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005" w:rsidRPr="00DB6005" w:rsidRDefault="0051109C" w:rsidP="004E0A23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ПРОЧИТАТИ </w:t>
      </w:r>
      <w:r w:rsidR="00DB6005" w:rsidRPr="00DB6005">
        <w:rPr>
          <w:rFonts w:ascii="Times New Roman" w:hAnsi="Times New Roman" w:cs="Times New Roman"/>
          <w:b/>
          <w:sz w:val="28"/>
          <w:szCs w:val="28"/>
        </w:rPr>
        <w:t>МАТЕРІАЛ</w:t>
      </w:r>
    </w:p>
    <w:p w:rsidR="00DB6005" w:rsidRPr="00DB6005" w:rsidRDefault="00DB6005" w:rsidP="004E0A23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6005">
        <w:rPr>
          <w:rFonts w:ascii="Times New Roman" w:hAnsi="Times New Roman" w:cs="Times New Roman"/>
          <w:b/>
          <w:sz w:val="28"/>
          <w:szCs w:val="28"/>
        </w:rPr>
        <w:t>План:</w:t>
      </w:r>
    </w:p>
    <w:p w:rsidR="00AE4E8A" w:rsidRDefault="00A318D7" w:rsidP="004E0A23">
      <w:pPr>
        <w:tabs>
          <w:tab w:val="left" w:pos="709"/>
          <w:tab w:val="left" w:pos="851"/>
          <w:tab w:val="left" w:pos="993"/>
        </w:tabs>
        <w:spacing w:line="36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18D7">
        <w:rPr>
          <w:rFonts w:ascii="Times New Roman" w:hAnsi="Times New Roman" w:cs="Times New Roman"/>
          <w:b/>
          <w:sz w:val="28"/>
          <w:szCs w:val="28"/>
        </w:rPr>
        <w:t>УКРАЇНА В ПЕРІОД СИСТЕМНОЇ КРИЗИ РАДЯНСЬКОГО ЛАДУ (1965-1984)</w:t>
      </w:r>
    </w:p>
    <w:p w:rsidR="00BA0161" w:rsidRDefault="00BA0161" w:rsidP="00BA0161">
      <w:pPr>
        <w:pStyle w:val="a5"/>
        <w:numPr>
          <w:ilvl w:val="0"/>
          <w:numId w:val="4"/>
        </w:numPr>
        <w:tabs>
          <w:tab w:val="left" w:pos="709"/>
          <w:tab w:val="left" w:pos="851"/>
          <w:tab w:val="left" w:pos="993"/>
        </w:tabs>
        <w:spacing w:line="360" w:lineRule="auto"/>
        <w:ind w:left="567" w:firstLine="0"/>
        <w:rPr>
          <w:rFonts w:ascii="Times New Roman" w:hAnsi="Times New Roman" w:cs="Times New Roman"/>
          <w:b/>
          <w:sz w:val="28"/>
          <w:szCs w:val="28"/>
        </w:rPr>
      </w:pPr>
      <w:r w:rsidRPr="00BA0161">
        <w:rPr>
          <w:rFonts w:ascii="Times New Roman" w:hAnsi="Times New Roman" w:cs="Times New Roman"/>
          <w:b/>
          <w:sz w:val="28"/>
          <w:szCs w:val="28"/>
        </w:rPr>
        <w:t>Неефективність колгоспного ладу. Провал Продовольчої програми</w:t>
      </w:r>
    </w:p>
    <w:p w:rsidR="000946D5" w:rsidRDefault="00BA0161" w:rsidP="000946D5">
      <w:pPr>
        <w:pStyle w:val="a5"/>
        <w:numPr>
          <w:ilvl w:val="0"/>
          <w:numId w:val="4"/>
        </w:numPr>
        <w:tabs>
          <w:tab w:val="left" w:pos="709"/>
          <w:tab w:val="left" w:pos="851"/>
          <w:tab w:val="left" w:pos="993"/>
        </w:tabs>
        <w:spacing w:line="360" w:lineRule="auto"/>
        <w:ind w:left="567" w:firstLine="0"/>
        <w:rPr>
          <w:rFonts w:ascii="Times New Roman" w:hAnsi="Times New Roman" w:cs="Times New Roman"/>
          <w:b/>
          <w:sz w:val="28"/>
          <w:szCs w:val="28"/>
        </w:rPr>
      </w:pPr>
      <w:r w:rsidRPr="00BA0161">
        <w:rPr>
          <w:rFonts w:ascii="Times New Roman" w:hAnsi="Times New Roman" w:cs="Times New Roman"/>
          <w:b/>
          <w:sz w:val="28"/>
          <w:szCs w:val="28"/>
        </w:rPr>
        <w:t>Зміни в національній т</w:t>
      </w:r>
      <w:r w:rsidR="000946D5">
        <w:rPr>
          <w:rFonts w:ascii="Times New Roman" w:hAnsi="Times New Roman" w:cs="Times New Roman"/>
          <w:b/>
          <w:sz w:val="28"/>
          <w:szCs w:val="28"/>
        </w:rPr>
        <w:t>а соціальній структурі населення</w:t>
      </w:r>
    </w:p>
    <w:p w:rsidR="000946D5" w:rsidRPr="000946D5" w:rsidRDefault="000946D5" w:rsidP="000946D5">
      <w:pPr>
        <w:pStyle w:val="a5"/>
        <w:numPr>
          <w:ilvl w:val="0"/>
          <w:numId w:val="4"/>
        </w:numPr>
        <w:tabs>
          <w:tab w:val="left" w:pos="709"/>
          <w:tab w:val="left" w:pos="851"/>
          <w:tab w:val="left" w:pos="993"/>
        </w:tabs>
        <w:spacing w:line="360" w:lineRule="auto"/>
        <w:ind w:left="567" w:firstLine="0"/>
        <w:rPr>
          <w:rFonts w:ascii="Times New Roman" w:hAnsi="Times New Roman" w:cs="Times New Roman"/>
          <w:b/>
          <w:sz w:val="28"/>
          <w:szCs w:val="28"/>
        </w:rPr>
      </w:pPr>
      <w:r w:rsidRPr="000946D5">
        <w:rPr>
          <w:rFonts w:ascii="Times New Roman" w:hAnsi="Times New Roman" w:cs="Times New Roman"/>
          <w:b/>
          <w:sz w:val="28"/>
          <w:szCs w:val="28"/>
        </w:rPr>
        <w:t>Життєвий рівень населення</w:t>
      </w:r>
    </w:p>
    <w:p w:rsidR="006500E8" w:rsidRPr="00BA0161" w:rsidRDefault="006500E8" w:rsidP="00BA0161">
      <w:pPr>
        <w:tabs>
          <w:tab w:val="left" w:pos="709"/>
          <w:tab w:val="left" w:pos="851"/>
          <w:tab w:val="left" w:pos="993"/>
        </w:tabs>
        <w:spacing w:line="360" w:lineRule="auto"/>
        <w:ind w:left="567"/>
        <w:rPr>
          <w:rFonts w:ascii="Times New Roman" w:hAnsi="Times New Roman" w:cs="Times New Roman"/>
          <w:b/>
          <w:sz w:val="28"/>
          <w:szCs w:val="28"/>
        </w:rPr>
      </w:pPr>
    </w:p>
    <w:p w:rsidR="006500E8" w:rsidRPr="006500E8" w:rsidRDefault="006500E8" w:rsidP="008D0AFD">
      <w:pPr>
        <w:pStyle w:val="a5"/>
        <w:tabs>
          <w:tab w:val="left" w:pos="709"/>
          <w:tab w:val="left" w:pos="851"/>
          <w:tab w:val="left" w:pos="993"/>
        </w:tabs>
        <w:spacing w:line="360" w:lineRule="auto"/>
        <w:ind w:left="567"/>
        <w:rPr>
          <w:rFonts w:ascii="Times New Roman" w:hAnsi="Times New Roman" w:cs="Times New Roman"/>
          <w:b/>
          <w:sz w:val="28"/>
          <w:szCs w:val="28"/>
        </w:rPr>
      </w:pPr>
    </w:p>
    <w:p w:rsidR="00BA0161" w:rsidRPr="00BA0161" w:rsidRDefault="00BA0161" w:rsidP="00BA016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A0161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0161">
        <w:rPr>
          <w:rFonts w:ascii="Times New Roman" w:hAnsi="Times New Roman" w:cs="Times New Roman"/>
          <w:b/>
          <w:sz w:val="28"/>
          <w:szCs w:val="28"/>
        </w:rPr>
        <w:t>Неефективність колгоспного ладу.</w:t>
      </w:r>
      <w:r w:rsidRPr="00BA016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A0161">
        <w:rPr>
          <w:rFonts w:ascii="Times New Roman" w:hAnsi="Times New Roman" w:cs="Times New Roman"/>
          <w:b/>
          <w:sz w:val="28"/>
          <w:szCs w:val="28"/>
        </w:rPr>
        <w:t>Провал Продовольчої програми</w:t>
      </w:r>
    </w:p>
    <w:p w:rsidR="00BA0161" w:rsidRPr="00BA0161" w:rsidRDefault="00BA0161" w:rsidP="00BA016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A0161">
        <w:rPr>
          <w:rFonts w:ascii="Times New Roman" w:hAnsi="Times New Roman" w:cs="Times New Roman"/>
          <w:sz w:val="28"/>
          <w:szCs w:val="28"/>
        </w:rPr>
        <w:t>Сільське господарство України традиційно</w:t>
      </w:r>
      <w:r>
        <w:rPr>
          <w:rFonts w:ascii="Times New Roman" w:hAnsi="Times New Roman" w:cs="Times New Roman"/>
          <w:sz w:val="28"/>
          <w:szCs w:val="28"/>
        </w:rPr>
        <w:t xml:space="preserve"> було розвинутим. Республіка да</w:t>
      </w:r>
      <w:r w:rsidRPr="00BA0161">
        <w:rPr>
          <w:rFonts w:ascii="Times New Roman" w:hAnsi="Times New Roman" w:cs="Times New Roman"/>
          <w:sz w:val="28"/>
          <w:szCs w:val="28"/>
        </w:rPr>
        <w:t>вала більше ніж половину загальносоюзног</w:t>
      </w:r>
      <w:r>
        <w:rPr>
          <w:rFonts w:ascii="Times New Roman" w:hAnsi="Times New Roman" w:cs="Times New Roman"/>
          <w:sz w:val="28"/>
          <w:szCs w:val="28"/>
        </w:rPr>
        <w:t>о виробництва цукру, майже поло</w:t>
      </w:r>
      <w:r w:rsidRPr="00BA0161">
        <w:rPr>
          <w:rFonts w:ascii="Times New Roman" w:hAnsi="Times New Roman" w:cs="Times New Roman"/>
          <w:sz w:val="28"/>
          <w:szCs w:val="28"/>
        </w:rPr>
        <w:t>вину соняшнику, близько третини фруктів та овочів.</w:t>
      </w:r>
    </w:p>
    <w:p w:rsidR="00BA0161" w:rsidRPr="00BA0161" w:rsidRDefault="00BA0161" w:rsidP="00BA016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A0161">
        <w:rPr>
          <w:rFonts w:ascii="Times New Roman" w:hAnsi="Times New Roman" w:cs="Times New Roman"/>
          <w:sz w:val="28"/>
          <w:szCs w:val="28"/>
        </w:rPr>
        <w:t>Проте ситуація в аграрному секторі погір</w:t>
      </w:r>
      <w:r>
        <w:rPr>
          <w:rFonts w:ascii="Times New Roman" w:hAnsi="Times New Roman" w:cs="Times New Roman"/>
          <w:sz w:val="28"/>
          <w:szCs w:val="28"/>
        </w:rPr>
        <w:t>шувалася швидше, ніж у промисло</w:t>
      </w:r>
      <w:r w:rsidRPr="00BA0161">
        <w:rPr>
          <w:rFonts w:ascii="Times New Roman" w:hAnsi="Times New Roman" w:cs="Times New Roman"/>
          <w:sz w:val="28"/>
          <w:szCs w:val="28"/>
        </w:rPr>
        <w:t>вості, хоч нові керівники країни після усун</w:t>
      </w:r>
      <w:r>
        <w:rPr>
          <w:rFonts w:ascii="Times New Roman" w:hAnsi="Times New Roman" w:cs="Times New Roman"/>
          <w:sz w:val="28"/>
          <w:szCs w:val="28"/>
        </w:rPr>
        <w:t>ення М. Хрущова від влади першо</w:t>
      </w:r>
      <w:r w:rsidRPr="00BA0161">
        <w:rPr>
          <w:rFonts w:ascii="Times New Roman" w:hAnsi="Times New Roman" w:cs="Times New Roman"/>
          <w:sz w:val="28"/>
          <w:szCs w:val="28"/>
        </w:rPr>
        <w:t>чергову увагу звернули саме на цю галузь.</w:t>
      </w:r>
    </w:p>
    <w:p w:rsidR="00BA0161" w:rsidRPr="00BA0161" w:rsidRDefault="00BA0161" w:rsidP="00BA016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A0161">
        <w:rPr>
          <w:rFonts w:ascii="Times New Roman" w:hAnsi="Times New Roman" w:cs="Times New Roman"/>
          <w:sz w:val="28"/>
          <w:szCs w:val="28"/>
        </w:rPr>
        <w:t>Колгоспи та радгоспи не могли нагодувати міського споживача, дарма що держава вкладала в них дедалі більше коштів.</w:t>
      </w:r>
    </w:p>
    <w:p w:rsidR="00BA0161" w:rsidRPr="00BA0161" w:rsidRDefault="00BA0161" w:rsidP="00BA016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A0161">
        <w:rPr>
          <w:rFonts w:ascii="Times New Roman" w:hAnsi="Times New Roman" w:cs="Times New Roman"/>
          <w:sz w:val="28"/>
          <w:szCs w:val="28"/>
        </w:rPr>
        <w:t>Навесні 1982 р. було запроваджено Пр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BA0161">
        <w:rPr>
          <w:rFonts w:ascii="Times New Roman" w:hAnsi="Times New Roman" w:cs="Times New Roman"/>
          <w:sz w:val="28"/>
          <w:szCs w:val="28"/>
        </w:rPr>
        <w:t>довольч</w:t>
      </w:r>
      <w:r>
        <w:rPr>
          <w:rFonts w:ascii="Times New Roman" w:hAnsi="Times New Roman" w:cs="Times New Roman"/>
          <w:sz w:val="28"/>
          <w:szCs w:val="28"/>
        </w:rPr>
        <w:t>у програму СРСР. Невпинне погір</w:t>
      </w:r>
      <w:r w:rsidRPr="00BA0161">
        <w:rPr>
          <w:rFonts w:ascii="Times New Roman" w:hAnsi="Times New Roman" w:cs="Times New Roman"/>
          <w:sz w:val="28"/>
          <w:szCs w:val="28"/>
        </w:rPr>
        <w:t>шення ст</w:t>
      </w:r>
      <w:r>
        <w:rPr>
          <w:rFonts w:ascii="Times New Roman" w:hAnsi="Times New Roman" w:cs="Times New Roman"/>
          <w:sz w:val="28"/>
          <w:szCs w:val="28"/>
        </w:rPr>
        <w:t>ановища з постачанням продоволь</w:t>
      </w:r>
      <w:r w:rsidRPr="00BA0161">
        <w:rPr>
          <w:rFonts w:ascii="Times New Roman" w:hAnsi="Times New Roman" w:cs="Times New Roman"/>
          <w:sz w:val="28"/>
          <w:szCs w:val="28"/>
        </w:rPr>
        <w:t xml:space="preserve">ства змусило владу розробити цю програму, забезпечити </w:t>
      </w:r>
      <w:r>
        <w:rPr>
          <w:rFonts w:ascii="Times New Roman" w:hAnsi="Times New Roman" w:cs="Times New Roman"/>
          <w:sz w:val="28"/>
          <w:szCs w:val="28"/>
        </w:rPr>
        <w:t>її фінансування і постійно конт</w:t>
      </w:r>
      <w:r w:rsidRPr="00BA0161">
        <w:rPr>
          <w:rFonts w:ascii="Times New Roman" w:hAnsi="Times New Roman" w:cs="Times New Roman"/>
          <w:sz w:val="28"/>
          <w:szCs w:val="28"/>
        </w:rPr>
        <w:t>ролювати перебіг її виконання.</w:t>
      </w:r>
    </w:p>
    <w:p w:rsidR="006500E8" w:rsidRDefault="00BA0161" w:rsidP="00BA016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A0161">
        <w:rPr>
          <w:rFonts w:ascii="Times New Roman" w:hAnsi="Times New Roman" w:cs="Times New Roman"/>
          <w:sz w:val="28"/>
          <w:szCs w:val="28"/>
        </w:rPr>
        <w:t>Продовольча програма СРСР подавалася пропагандою як свідче</w:t>
      </w:r>
      <w:r>
        <w:rPr>
          <w:rFonts w:ascii="Times New Roman" w:hAnsi="Times New Roman" w:cs="Times New Roman"/>
          <w:sz w:val="28"/>
          <w:szCs w:val="28"/>
        </w:rPr>
        <w:t>ння турботи комуніс</w:t>
      </w:r>
      <w:r w:rsidRPr="00BA0161">
        <w:rPr>
          <w:rFonts w:ascii="Times New Roman" w:hAnsi="Times New Roman" w:cs="Times New Roman"/>
          <w:sz w:val="28"/>
          <w:szCs w:val="28"/>
        </w:rPr>
        <w:t>тичної парт</w:t>
      </w:r>
      <w:r>
        <w:rPr>
          <w:rFonts w:ascii="Times New Roman" w:hAnsi="Times New Roman" w:cs="Times New Roman"/>
          <w:sz w:val="28"/>
          <w:szCs w:val="28"/>
        </w:rPr>
        <w:t>ії про матеріальний добробут ра</w:t>
      </w:r>
      <w:r w:rsidRPr="00BA0161">
        <w:rPr>
          <w:rFonts w:ascii="Times New Roman" w:hAnsi="Times New Roman" w:cs="Times New Roman"/>
          <w:sz w:val="28"/>
          <w:szCs w:val="28"/>
        </w:rPr>
        <w:t>дянських людей. З року в рік засоби масової інформації вис</w:t>
      </w:r>
      <w:r>
        <w:rPr>
          <w:rFonts w:ascii="Times New Roman" w:hAnsi="Times New Roman" w:cs="Times New Roman"/>
          <w:sz w:val="28"/>
          <w:szCs w:val="28"/>
        </w:rPr>
        <w:t>вітлювали хід її виконання і по</w:t>
      </w:r>
      <w:r w:rsidRPr="00BA0161">
        <w:rPr>
          <w:rFonts w:ascii="Times New Roman" w:hAnsi="Times New Roman" w:cs="Times New Roman"/>
          <w:sz w:val="28"/>
          <w:szCs w:val="28"/>
        </w:rPr>
        <w:t>пуляризували досягнення «маяків» аграрного виробництва. Сільське господарство стало пріоритетною галуззю в державній політиці капіталовкла</w:t>
      </w:r>
      <w:r>
        <w:rPr>
          <w:rFonts w:ascii="Times New Roman" w:hAnsi="Times New Roman" w:cs="Times New Roman"/>
          <w:sz w:val="28"/>
          <w:szCs w:val="28"/>
        </w:rPr>
        <w:t>день. Проте через панування дер</w:t>
      </w:r>
      <w:r w:rsidRPr="00BA0161">
        <w:rPr>
          <w:rFonts w:ascii="Times New Roman" w:hAnsi="Times New Roman" w:cs="Times New Roman"/>
          <w:sz w:val="28"/>
          <w:szCs w:val="28"/>
        </w:rPr>
        <w:t>жавної власн</w:t>
      </w:r>
      <w:r>
        <w:rPr>
          <w:rFonts w:ascii="Times New Roman" w:hAnsi="Times New Roman" w:cs="Times New Roman"/>
          <w:sz w:val="28"/>
          <w:szCs w:val="28"/>
        </w:rPr>
        <w:t>ості й колгоспники були не заці</w:t>
      </w:r>
      <w:r w:rsidRPr="00BA0161">
        <w:rPr>
          <w:rFonts w:ascii="Times New Roman" w:hAnsi="Times New Roman" w:cs="Times New Roman"/>
          <w:sz w:val="28"/>
          <w:szCs w:val="28"/>
        </w:rPr>
        <w:t xml:space="preserve">кавлені в результатах своєї праці. Це, а також </w:t>
      </w:r>
      <w:r>
        <w:rPr>
          <w:rFonts w:ascii="Times New Roman" w:hAnsi="Times New Roman" w:cs="Times New Roman"/>
          <w:sz w:val="28"/>
          <w:szCs w:val="28"/>
        </w:rPr>
        <w:t>безвідповідальні рішення партій</w:t>
      </w:r>
      <w:r w:rsidRPr="00BA0161">
        <w:rPr>
          <w:rFonts w:ascii="Times New Roman" w:hAnsi="Times New Roman" w:cs="Times New Roman"/>
          <w:sz w:val="28"/>
          <w:szCs w:val="28"/>
        </w:rPr>
        <w:t xml:space="preserve">них і радянських інстанцій призводили до постійного дефіциту сільськогосподарської продукції. Найродючіша у світі смуга придніпровських заплавних чорноземів перетворилася </w:t>
      </w:r>
      <w:r w:rsidRPr="00BA0161">
        <w:rPr>
          <w:rFonts w:ascii="Times New Roman" w:hAnsi="Times New Roman" w:cs="Times New Roman"/>
          <w:sz w:val="28"/>
          <w:szCs w:val="28"/>
        </w:rPr>
        <w:lastRenderedPageBreak/>
        <w:t xml:space="preserve">на дно </w:t>
      </w:r>
      <w:r>
        <w:rPr>
          <w:rFonts w:ascii="Times New Roman" w:hAnsi="Times New Roman" w:cs="Times New Roman"/>
          <w:sz w:val="28"/>
          <w:szCs w:val="28"/>
        </w:rPr>
        <w:t>штучних морів. Меліоровані ґрун</w:t>
      </w:r>
      <w:r w:rsidRPr="00BA0161">
        <w:rPr>
          <w:rFonts w:ascii="Times New Roman" w:hAnsi="Times New Roman" w:cs="Times New Roman"/>
          <w:sz w:val="28"/>
          <w:szCs w:val="28"/>
        </w:rPr>
        <w:t xml:space="preserve">ти </w:t>
      </w:r>
      <w:proofErr w:type="spellStart"/>
      <w:r w:rsidRPr="00BA0161">
        <w:rPr>
          <w:rFonts w:ascii="Times New Roman" w:hAnsi="Times New Roman" w:cs="Times New Roman"/>
          <w:sz w:val="28"/>
          <w:szCs w:val="28"/>
        </w:rPr>
        <w:t>засолонялися</w:t>
      </w:r>
      <w:proofErr w:type="spellEnd"/>
      <w:r w:rsidRPr="00BA0161">
        <w:rPr>
          <w:rFonts w:ascii="Times New Roman" w:hAnsi="Times New Roman" w:cs="Times New Roman"/>
          <w:sz w:val="28"/>
          <w:szCs w:val="28"/>
        </w:rPr>
        <w:t xml:space="preserve"> або заболочувалися. Насичені хімікатами сільськогосподарські продукти ставали небезпечними для здоров’я.</w:t>
      </w:r>
    </w:p>
    <w:p w:rsidR="00BA0161" w:rsidRPr="00BA0161" w:rsidRDefault="00BA0161" w:rsidP="00BA016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A0161">
        <w:rPr>
          <w:rFonts w:ascii="Times New Roman" w:hAnsi="Times New Roman" w:cs="Times New Roman"/>
          <w:sz w:val="28"/>
          <w:szCs w:val="28"/>
        </w:rPr>
        <w:t>Неспроможність домогтися від колгоспів високої врожайності спонукала державні органи наполягати на постійному р</w:t>
      </w:r>
      <w:r>
        <w:rPr>
          <w:rFonts w:ascii="Times New Roman" w:hAnsi="Times New Roman" w:cs="Times New Roman"/>
          <w:sz w:val="28"/>
          <w:szCs w:val="28"/>
        </w:rPr>
        <w:t>озширенні посівних площ. Надмір</w:t>
      </w:r>
      <w:r w:rsidRPr="00BA0161">
        <w:rPr>
          <w:rFonts w:ascii="Times New Roman" w:hAnsi="Times New Roman" w:cs="Times New Roman"/>
          <w:sz w:val="28"/>
          <w:szCs w:val="28"/>
        </w:rPr>
        <w:t>на розораність призводила до активізації ероз</w:t>
      </w:r>
      <w:r>
        <w:rPr>
          <w:rFonts w:ascii="Times New Roman" w:hAnsi="Times New Roman" w:cs="Times New Roman"/>
          <w:sz w:val="28"/>
          <w:szCs w:val="28"/>
        </w:rPr>
        <w:t>ійних процесів. Чорноземні ґрун</w:t>
      </w:r>
      <w:r w:rsidRPr="00BA0161">
        <w:rPr>
          <w:rFonts w:ascii="Times New Roman" w:hAnsi="Times New Roman" w:cs="Times New Roman"/>
          <w:sz w:val="28"/>
          <w:szCs w:val="28"/>
        </w:rPr>
        <w:t>ти, якими завжди славилася Україна, перебували в жахливому стані.</w:t>
      </w:r>
    </w:p>
    <w:p w:rsidR="00BA0161" w:rsidRPr="00BA0161" w:rsidRDefault="00BA0161" w:rsidP="00BA016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A0161">
        <w:rPr>
          <w:rFonts w:ascii="Times New Roman" w:hAnsi="Times New Roman" w:cs="Times New Roman"/>
          <w:sz w:val="28"/>
          <w:szCs w:val="28"/>
        </w:rPr>
        <w:t>Отже, багатомільярдне фінансування сільс</w:t>
      </w:r>
      <w:r>
        <w:rPr>
          <w:rFonts w:ascii="Times New Roman" w:hAnsi="Times New Roman" w:cs="Times New Roman"/>
          <w:sz w:val="28"/>
          <w:szCs w:val="28"/>
        </w:rPr>
        <w:t>ького господарства виявилося не</w:t>
      </w:r>
      <w:r w:rsidRPr="00BA0161">
        <w:rPr>
          <w:rFonts w:ascii="Times New Roman" w:hAnsi="Times New Roman" w:cs="Times New Roman"/>
          <w:sz w:val="28"/>
          <w:szCs w:val="28"/>
        </w:rPr>
        <w:t>ефективним. Продовольча програма провалилася.</w:t>
      </w:r>
    </w:p>
    <w:p w:rsidR="00BA0161" w:rsidRDefault="00BA0161" w:rsidP="00BA016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A0161">
        <w:rPr>
          <w:rFonts w:ascii="Times New Roman" w:hAnsi="Times New Roman" w:cs="Times New Roman"/>
          <w:sz w:val="28"/>
          <w:szCs w:val="28"/>
        </w:rPr>
        <w:t xml:space="preserve">Недоліки в управлінні економікою країни </w:t>
      </w:r>
      <w:r>
        <w:rPr>
          <w:rFonts w:ascii="Times New Roman" w:hAnsi="Times New Roman" w:cs="Times New Roman"/>
          <w:sz w:val="28"/>
          <w:szCs w:val="28"/>
        </w:rPr>
        <w:t>негативно позначилися на її еко</w:t>
      </w:r>
      <w:r w:rsidRPr="00BA0161">
        <w:rPr>
          <w:rFonts w:ascii="Times New Roman" w:hAnsi="Times New Roman" w:cs="Times New Roman"/>
          <w:sz w:val="28"/>
          <w:szCs w:val="28"/>
        </w:rPr>
        <w:t>логічному стані. У 1980-х рр. територія Укра</w:t>
      </w:r>
      <w:r>
        <w:rPr>
          <w:rFonts w:ascii="Times New Roman" w:hAnsi="Times New Roman" w:cs="Times New Roman"/>
          <w:sz w:val="28"/>
          <w:szCs w:val="28"/>
        </w:rPr>
        <w:t>їни забруднювалася відходами мі</w:t>
      </w:r>
      <w:r w:rsidRPr="00BA0161">
        <w:rPr>
          <w:rFonts w:ascii="Times New Roman" w:hAnsi="Times New Roman" w:cs="Times New Roman"/>
          <w:sz w:val="28"/>
          <w:szCs w:val="28"/>
        </w:rPr>
        <w:t>нерально-сировинного комплексу в десять ра</w:t>
      </w:r>
      <w:r>
        <w:rPr>
          <w:rFonts w:ascii="Times New Roman" w:hAnsi="Times New Roman" w:cs="Times New Roman"/>
          <w:sz w:val="28"/>
          <w:szCs w:val="28"/>
        </w:rPr>
        <w:t>зів інтенсивніше, ніж СРСР зага</w:t>
      </w:r>
      <w:r w:rsidRPr="00BA0161">
        <w:rPr>
          <w:rFonts w:ascii="Times New Roman" w:hAnsi="Times New Roman" w:cs="Times New Roman"/>
          <w:sz w:val="28"/>
          <w:szCs w:val="28"/>
        </w:rPr>
        <w:t>лом.</w:t>
      </w:r>
    </w:p>
    <w:p w:rsidR="00BA0161" w:rsidRDefault="00BA0161" w:rsidP="00BA016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A0161" w:rsidRPr="00BA0161" w:rsidRDefault="00BA0161" w:rsidP="00BA0161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0161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BA0161">
        <w:rPr>
          <w:rFonts w:ascii="Times New Roman" w:hAnsi="Times New Roman" w:cs="Times New Roman"/>
          <w:b/>
          <w:sz w:val="28"/>
          <w:szCs w:val="28"/>
        </w:rPr>
        <w:t>Зміни в національній та соціальній структурі населення</w:t>
      </w:r>
    </w:p>
    <w:p w:rsidR="00BA0161" w:rsidRPr="00BA0161" w:rsidRDefault="00BA0161" w:rsidP="00BA016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A0161">
        <w:rPr>
          <w:rFonts w:ascii="Times New Roman" w:hAnsi="Times New Roman" w:cs="Times New Roman"/>
          <w:sz w:val="28"/>
          <w:szCs w:val="28"/>
        </w:rPr>
        <w:t>Українська РСР була другою за площею</w:t>
      </w:r>
      <w:r>
        <w:rPr>
          <w:rFonts w:ascii="Times New Roman" w:hAnsi="Times New Roman" w:cs="Times New Roman"/>
          <w:sz w:val="28"/>
          <w:szCs w:val="28"/>
        </w:rPr>
        <w:t xml:space="preserve"> і населенням республікою Радян</w:t>
      </w:r>
      <w:r w:rsidRPr="00BA0161">
        <w:rPr>
          <w:rFonts w:ascii="Times New Roman" w:hAnsi="Times New Roman" w:cs="Times New Roman"/>
          <w:sz w:val="28"/>
          <w:szCs w:val="28"/>
        </w:rPr>
        <w:t>ського Союзу. За чисельністю населення вона перебувала на шостому місці в Європі після Російської РФСР, Німеччини, Італії, Великої Британії та Франції.</w:t>
      </w:r>
    </w:p>
    <w:p w:rsidR="00BA0161" w:rsidRPr="00BA0161" w:rsidRDefault="00BA0161" w:rsidP="00BA016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A0161">
        <w:rPr>
          <w:rFonts w:ascii="Times New Roman" w:hAnsi="Times New Roman" w:cs="Times New Roman"/>
          <w:sz w:val="28"/>
          <w:szCs w:val="28"/>
        </w:rPr>
        <w:t xml:space="preserve">За даними переписів, з 1959 по 1989 р. чисельність населення республіки зросла на 9,6 </w:t>
      </w:r>
      <w:proofErr w:type="spellStart"/>
      <w:r w:rsidRPr="00BA0161">
        <w:rPr>
          <w:rFonts w:ascii="Times New Roman" w:hAnsi="Times New Roman" w:cs="Times New Roman"/>
          <w:sz w:val="28"/>
          <w:szCs w:val="28"/>
        </w:rPr>
        <w:t>млн</w:t>
      </w:r>
      <w:proofErr w:type="spellEnd"/>
      <w:r w:rsidRPr="00BA0161">
        <w:rPr>
          <w:rFonts w:ascii="Times New Roman" w:hAnsi="Times New Roman" w:cs="Times New Roman"/>
          <w:sz w:val="28"/>
          <w:szCs w:val="28"/>
        </w:rPr>
        <w:t xml:space="preserve"> і сягнула 51,7 </w:t>
      </w:r>
      <w:proofErr w:type="spellStart"/>
      <w:r w:rsidRPr="00BA0161">
        <w:rPr>
          <w:rFonts w:ascii="Times New Roman" w:hAnsi="Times New Roman" w:cs="Times New Roman"/>
          <w:sz w:val="28"/>
          <w:szCs w:val="28"/>
        </w:rPr>
        <w:t>млн</w:t>
      </w:r>
      <w:proofErr w:type="spellEnd"/>
      <w:r w:rsidRPr="00BA0161">
        <w:rPr>
          <w:rFonts w:ascii="Times New Roman" w:hAnsi="Times New Roman" w:cs="Times New Roman"/>
          <w:sz w:val="28"/>
          <w:szCs w:val="28"/>
        </w:rPr>
        <w:t xml:space="preserve"> осіб.</w:t>
      </w:r>
    </w:p>
    <w:p w:rsidR="00BA0161" w:rsidRPr="00BA0161" w:rsidRDefault="00BA0161" w:rsidP="00BA016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A0161">
        <w:rPr>
          <w:rFonts w:ascii="Times New Roman" w:hAnsi="Times New Roman" w:cs="Times New Roman"/>
          <w:sz w:val="28"/>
          <w:szCs w:val="28"/>
        </w:rPr>
        <w:t>Переписи населення свідчили про загрозу депопуляції в Україні,</w:t>
      </w:r>
      <w:r>
        <w:rPr>
          <w:rFonts w:ascii="Times New Roman" w:hAnsi="Times New Roman" w:cs="Times New Roman"/>
          <w:sz w:val="28"/>
          <w:szCs w:val="28"/>
        </w:rPr>
        <w:t xml:space="preserve"> тобто аб</w:t>
      </w:r>
      <w:r w:rsidRPr="00BA0161">
        <w:rPr>
          <w:rFonts w:ascii="Times New Roman" w:hAnsi="Times New Roman" w:cs="Times New Roman"/>
          <w:sz w:val="28"/>
          <w:szCs w:val="28"/>
        </w:rPr>
        <w:t>солютного скорочення чисельності населен</w:t>
      </w:r>
      <w:r>
        <w:rPr>
          <w:rFonts w:ascii="Times New Roman" w:hAnsi="Times New Roman" w:cs="Times New Roman"/>
          <w:sz w:val="28"/>
          <w:szCs w:val="28"/>
        </w:rPr>
        <w:t>ня. Природний приріст різко ско</w:t>
      </w:r>
      <w:r w:rsidRPr="00BA0161">
        <w:rPr>
          <w:rFonts w:ascii="Times New Roman" w:hAnsi="Times New Roman" w:cs="Times New Roman"/>
          <w:sz w:val="28"/>
          <w:szCs w:val="28"/>
        </w:rPr>
        <w:t>рочувався внаслідок двох причин: зниження народжуваності й зростання смертності. Як і всюди в Європі, в Україні зростала питома вага населення старшого 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0161">
        <w:rPr>
          <w:rFonts w:ascii="Times New Roman" w:hAnsi="Times New Roman" w:cs="Times New Roman"/>
          <w:sz w:val="28"/>
          <w:szCs w:val="28"/>
        </w:rPr>
        <w:t xml:space="preserve">похилого </w:t>
      </w:r>
      <w:r>
        <w:rPr>
          <w:rFonts w:ascii="Times New Roman" w:hAnsi="Times New Roman" w:cs="Times New Roman"/>
          <w:sz w:val="28"/>
          <w:szCs w:val="28"/>
        </w:rPr>
        <w:t>віку внаслідок подовження серед</w:t>
      </w:r>
      <w:r w:rsidRPr="00BA0161">
        <w:rPr>
          <w:rFonts w:ascii="Times New Roman" w:hAnsi="Times New Roman" w:cs="Times New Roman"/>
          <w:sz w:val="28"/>
          <w:szCs w:val="28"/>
        </w:rPr>
        <w:t>ньої тривалості життя.</w:t>
      </w:r>
    </w:p>
    <w:p w:rsidR="00BA0161" w:rsidRPr="00BA0161" w:rsidRDefault="00BA0161" w:rsidP="00BA016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A0161">
        <w:rPr>
          <w:rFonts w:ascii="Times New Roman" w:hAnsi="Times New Roman" w:cs="Times New Roman"/>
          <w:sz w:val="28"/>
          <w:szCs w:val="28"/>
        </w:rPr>
        <w:t>Україна була одн</w:t>
      </w:r>
      <w:r>
        <w:rPr>
          <w:rFonts w:ascii="Times New Roman" w:hAnsi="Times New Roman" w:cs="Times New Roman"/>
          <w:sz w:val="28"/>
          <w:szCs w:val="28"/>
        </w:rPr>
        <w:t>ією з республік з надзви</w:t>
      </w:r>
      <w:r w:rsidRPr="00BA0161">
        <w:rPr>
          <w:rFonts w:ascii="Times New Roman" w:hAnsi="Times New Roman" w:cs="Times New Roman"/>
          <w:sz w:val="28"/>
          <w:szCs w:val="28"/>
        </w:rPr>
        <w:t>чайно високою інтенсивністю міграційних процесів. Для міжреспубліканської міграції</w:t>
      </w:r>
    </w:p>
    <w:p w:rsidR="00BA0161" w:rsidRPr="00BA0161" w:rsidRDefault="00BA0161" w:rsidP="00BA016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A0161">
        <w:rPr>
          <w:rFonts w:ascii="Times New Roman" w:hAnsi="Times New Roman" w:cs="Times New Roman"/>
          <w:sz w:val="28"/>
          <w:szCs w:val="28"/>
        </w:rPr>
        <w:t>Кремль ст</w:t>
      </w:r>
      <w:r>
        <w:rPr>
          <w:rFonts w:ascii="Times New Roman" w:hAnsi="Times New Roman" w:cs="Times New Roman"/>
          <w:sz w:val="28"/>
          <w:szCs w:val="28"/>
        </w:rPr>
        <w:t>ворював найбільш сприятливі умо</w:t>
      </w:r>
      <w:r w:rsidRPr="00BA0161">
        <w:rPr>
          <w:rFonts w:ascii="Times New Roman" w:hAnsi="Times New Roman" w:cs="Times New Roman"/>
          <w:sz w:val="28"/>
          <w:szCs w:val="28"/>
        </w:rPr>
        <w:t>ви. У 1970-х р</w:t>
      </w:r>
      <w:r>
        <w:rPr>
          <w:rFonts w:ascii="Times New Roman" w:hAnsi="Times New Roman" w:cs="Times New Roman"/>
          <w:sz w:val="28"/>
          <w:szCs w:val="28"/>
        </w:rPr>
        <w:t>р., коли міграція досягла макси</w:t>
      </w:r>
      <w:r w:rsidRPr="00BA0161">
        <w:rPr>
          <w:rFonts w:ascii="Times New Roman" w:hAnsi="Times New Roman" w:cs="Times New Roman"/>
          <w:sz w:val="28"/>
          <w:szCs w:val="28"/>
        </w:rPr>
        <w:t>муму, приріс</w:t>
      </w:r>
      <w:r>
        <w:rPr>
          <w:rFonts w:ascii="Times New Roman" w:hAnsi="Times New Roman" w:cs="Times New Roman"/>
          <w:sz w:val="28"/>
          <w:szCs w:val="28"/>
        </w:rPr>
        <w:t>т населення України був забезпе</w:t>
      </w:r>
      <w:r w:rsidRPr="00BA0161">
        <w:rPr>
          <w:rFonts w:ascii="Times New Roman" w:hAnsi="Times New Roman" w:cs="Times New Roman"/>
          <w:sz w:val="28"/>
          <w:szCs w:val="28"/>
        </w:rPr>
        <w:t>чений переважно припливом росіян, а не народжуваністю українців.</w:t>
      </w:r>
    </w:p>
    <w:p w:rsidR="00BA0161" w:rsidRPr="00BA0161" w:rsidRDefault="00BA0161" w:rsidP="00BA016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A0161">
        <w:rPr>
          <w:rFonts w:ascii="Times New Roman" w:hAnsi="Times New Roman" w:cs="Times New Roman"/>
          <w:sz w:val="28"/>
          <w:szCs w:val="28"/>
        </w:rPr>
        <w:t>Тож в усі</w:t>
      </w:r>
      <w:r>
        <w:rPr>
          <w:rFonts w:ascii="Times New Roman" w:hAnsi="Times New Roman" w:cs="Times New Roman"/>
          <w:sz w:val="28"/>
          <w:szCs w:val="28"/>
        </w:rPr>
        <w:t>х українських регіонах, крім за</w:t>
      </w:r>
      <w:r w:rsidRPr="00BA0161">
        <w:rPr>
          <w:rFonts w:ascii="Times New Roman" w:hAnsi="Times New Roman" w:cs="Times New Roman"/>
          <w:sz w:val="28"/>
          <w:szCs w:val="28"/>
        </w:rPr>
        <w:t>хідного, част</w:t>
      </w:r>
      <w:r>
        <w:rPr>
          <w:rFonts w:ascii="Times New Roman" w:hAnsi="Times New Roman" w:cs="Times New Roman"/>
          <w:sz w:val="28"/>
          <w:szCs w:val="28"/>
        </w:rPr>
        <w:t xml:space="preserve">ка росіян істотно зросла. </w:t>
      </w:r>
      <w:r>
        <w:rPr>
          <w:rFonts w:ascii="Times New Roman" w:hAnsi="Times New Roman" w:cs="Times New Roman"/>
          <w:sz w:val="28"/>
          <w:szCs w:val="28"/>
        </w:rPr>
        <w:lastRenderedPageBreak/>
        <w:t>У пів</w:t>
      </w:r>
      <w:r w:rsidRPr="00BA0161">
        <w:rPr>
          <w:rFonts w:ascii="Times New Roman" w:hAnsi="Times New Roman" w:cs="Times New Roman"/>
          <w:sz w:val="28"/>
          <w:szCs w:val="28"/>
        </w:rPr>
        <w:t xml:space="preserve">денних регіонах наприкінці 1980-х рр. вона перевищила третину. Такі зміни в </w:t>
      </w:r>
      <w:r>
        <w:rPr>
          <w:rFonts w:ascii="Times New Roman" w:hAnsi="Times New Roman" w:cs="Times New Roman"/>
          <w:sz w:val="28"/>
          <w:szCs w:val="28"/>
        </w:rPr>
        <w:t>національ</w:t>
      </w:r>
      <w:r w:rsidRPr="00BA0161">
        <w:rPr>
          <w:rFonts w:ascii="Times New Roman" w:hAnsi="Times New Roman" w:cs="Times New Roman"/>
          <w:sz w:val="28"/>
          <w:szCs w:val="28"/>
        </w:rPr>
        <w:t>ному складі створювали сприятливі умови для цілеспрямован</w:t>
      </w:r>
      <w:r>
        <w:rPr>
          <w:rFonts w:ascii="Times New Roman" w:hAnsi="Times New Roman" w:cs="Times New Roman"/>
          <w:sz w:val="28"/>
          <w:szCs w:val="28"/>
        </w:rPr>
        <w:t>ої політики русифікації. У схід</w:t>
      </w:r>
      <w:r w:rsidRPr="00BA0161">
        <w:rPr>
          <w:rFonts w:ascii="Times New Roman" w:hAnsi="Times New Roman" w:cs="Times New Roman"/>
          <w:sz w:val="28"/>
          <w:szCs w:val="28"/>
        </w:rPr>
        <w:t>них і півден</w:t>
      </w:r>
      <w:r>
        <w:rPr>
          <w:rFonts w:ascii="Times New Roman" w:hAnsi="Times New Roman" w:cs="Times New Roman"/>
          <w:sz w:val="28"/>
          <w:szCs w:val="28"/>
        </w:rPr>
        <w:t>них областях дедалі більше укра</w:t>
      </w:r>
      <w:r w:rsidRPr="00BA0161">
        <w:rPr>
          <w:rFonts w:ascii="Times New Roman" w:hAnsi="Times New Roman" w:cs="Times New Roman"/>
          <w:sz w:val="28"/>
          <w:szCs w:val="28"/>
        </w:rPr>
        <w:t xml:space="preserve">їнців переходили на російську мову в навчанні й щоденному </w:t>
      </w:r>
      <w:r>
        <w:rPr>
          <w:rFonts w:ascii="Times New Roman" w:hAnsi="Times New Roman" w:cs="Times New Roman"/>
          <w:sz w:val="28"/>
          <w:szCs w:val="28"/>
        </w:rPr>
        <w:t>спілкуванні. Унаслідок цього ро</w:t>
      </w:r>
      <w:r w:rsidRPr="00BA0161">
        <w:rPr>
          <w:rFonts w:ascii="Times New Roman" w:hAnsi="Times New Roman" w:cs="Times New Roman"/>
          <w:sz w:val="28"/>
          <w:szCs w:val="28"/>
        </w:rPr>
        <w:t xml:space="preserve">сійськомовне населення почало переважати. Однак переписи засвідчили: навіть забуваючи рідну мову, </w:t>
      </w:r>
      <w:r>
        <w:rPr>
          <w:rFonts w:ascii="Times New Roman" w:hAnsi="Times New Roman" w:cs="Times New Roman"/>
          <w:sz w:val="28"/>
          <w:szCs w:val="28"/>
        </w:rPr>
        <w:t>українці здебільшого не змінюва</w:t>
      </w:r>
      <w:r w:rsidRPr="00BA0161">
        <w:rPr>
          <w:rFonts w:ascii="Times New Roman" w:hAnsi="Times New Roman" w:cs="Times New Roman"/>
          <w:sz w:val="28"/>
          <w:szCs w:val="28"/>
        </w:rPr>
        <w:t>ли національно</w:t>
      </w:r>
      <w:r>
        <w:rPr>
          <w:rFonts w:ascii="Times New Roman" w:hAnsi="Times New Roman" w:cs="Times New Roman"/>
          <w:sz w:val="28"/>
          <w:szCs w:val="28"/>
        </w:rPr>
        <w:t>ї ідентичності, тобто не назива</w:t>
      </w:r>
      <w:r w:rsidRPr="00BA0161">
        <w:rPr>
          <w:rFonts w:ascii="Times New Roman" w:hAnsi="Times New Roman" w:cs="Times New Roman"/>
          <w:sz w:val="28"/>
          <w:szCs w:val="28"/>
        </w:rPr>
        <w:t>ли себе росіянами.</w:t>
      </w:r>
    </w:p>
    <w:p w:rsidR="00BA0161" w:rsidRPr="00BA0161" w:rsidRDefault="00BA0161" w:rsidP="00BA016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A0161">
        <w:rPr>
          <w:rFonts w:ascii="Times New Roman" w:hAnsi="Times New Roman" w:cs="Times New Roman"/>
          <w:sz w:val="28"/>
          <w:szCs w:val="28"/>
        </w:rPr>
        <w:t>Русифікації неросійських народів мала сприяти конц</w:t>
      </w:r>
      <w:r>
        <w:rPr>
          <w:rFonts w:ascii="Times New Roman" w:hAnsi="Times New Roman" w:cs="Times New Roman"/>
          <w:sz w:val="28"/>
          <w:szCs w:val="28"/>
        </w:rPr>
        <w:t>епція «радянського народу як но</w:t>
      </w:r>
      <w:r w:rsidRPr="00BA0161">
        <w:rPr>
          <w:rFonts w:ascii="Times New Roman" w:hAnsi="Times New Roman" w:cs="Times New Roman"/>
          <w:sz w:val="28"/>
          <w:szCs w:val="28"/>
        </w:rPr>
        <w:t xml:space="preserve">вої історичної </w:t>
      </w:r>
      <w:r>
        <w:rPr>
          <w:rFonts w:ascii="Times New Roman" w:hAnsi="Times New Roman" w:cs="Times New Roman"/>
          <w:sz w:val="28"/>
          <w:szCs w:val="28"/>
        </w:rPr>
        <w:t>спільноти». Вона не зачіпала на</w:t>
      </w:r>
      <w:r w:rsidRPr="00BA0161">
        <w:rPr>
          <w:rFonts w:ascii="Times New Roman" w:hAnsi="Times New Roman" w:cs="Times New Roman"/>
          <w:sz w:val="28"/>
          <w:szCs w:val="28"/>
        </w:rPr>
        <w:t xml:space="preserve">ціональних почуттів жодного з народів СРСР, але давала можливість розглядати радянський народ як своєрідну </w:t>
      </w:r>
      <w:proofErr w:type="spellStart"/>
      <w:r w:rsidRPr="00BA0161">
        <w:rPr>
          <w:rFonts w:ascii="Times New Roman" w:hAnsi="Times New Roman" w:cs="Times New Roman"/>
          <w:sz w:val="28"/>
          <w:szCs w:val="28"/>
        </w:rPr>
        <w:t>наднацію</w:t>
      </w:r>
      <w:proofErr w:type="spellEnd"/>
      <w:r w:rsidRPr="00BA0161">
        <w:rPr>
          <w:rFonts w:ascii="Times New Roman" w:hAnsi="Times New Roman" w:cs="Times New Roman"/>
          <w:sz w:val="28"/>
          <w:szCs w:val="28"/>
        </w:rPr>
        <w:t>.</w:t>
      </w:r>
    </w:p>
    <w:p w:rsidR="00BA0161" w:rsidRPr="00BA0161" w:rsidRDefault="00BA0161" w:rsidP="00BA016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A0161">
        <w:rPr>
          <w:rFonts w:ascii="Times New Roman" w:hAnsi="Times New Roman" w:cs="Times New Roman"/>
          <w:sz w:val="28"/>
          <w:szCs w:val="28"/>
        </w:rPr>
        <w:t>Одночас</w:t>
      </w:r>
      <w:r>
        <w:rPr>
          <w:rFonts w:ascii="Times New Roman" w:hAnsi="Times New Roman" w:cs="Times New Roman"/>
          <w:sz w:val="28"/>
          <w:szCs w:val="28"/>
        </w:rPr>
        <w:t>но партійна пропаганда наголошу</w:t>
      </w:r>
      <w:r w:rsidRPr="00BA0161">
        <w:rPr>
          <w:rFonts w:ascii="Times New Roman" w:hAnsi="Times New Roman" w:cs="Times New Roman"/>
          <w:sz w:val="28"/>
          <w:szCs w:val="28"/>
        </w:rPr>
        <w:t>вала на етнічній єдності трьох слов’янських народів: росіян, українців і білорусів. У складі населення СРСР поступово скорочувалася</w:t>
      </w:r>
      <w:r w:rsidRPr="00BA0161">
        <w:t xml:space="preserve"> </w:t>
      </w:r>
      <w:r w:rsidRPr="00BA0161">
        <w:rPr>
          <w:rFonts w:ascii="Times New Roman" w:hAnsi="Times New Roman" w:cs="Times New Roman"/>
          <w:sz w:val="28"/>
          <w:szCs w:val="28"/>
        </w:rPr>
        <w:t>питома вага росіян. Тож єдиним засобом запобігання цій загрозі панівна верхі</w:t>
      </w:r>
      <w:r w:rsidR="000946D5">
        <w:rPr>
          <w:rFonts w:ascii="Times New Roman" w:hAnsi="Times New Roman" w:cs="Times New Roman"/>
          <w:sz w:val="28"/>
          <w:szCs w:val="28"/>
        </w:rPr>
        <w:t>в</w:t>
      </w:r>
      <w:r w:rsidRPr="00BA0161">
        <w:rPr>
          <w:rFonts w:ascii="Times New Roman" w:hAnsi="Times New Roman" w:cs="Times New Roman"/>
          <w:sz w:val="28"/>
          <w:szCs w:val="28"/>
        </w:rPr>
        <w:t>ка вважала асиміляцію українців і білорусів росіянами.</w:t>
      </w:r>
    </w:p>
    <w:p w:rsidR="00BA0161" w:rsidRDefault="00BA0161" w:rsidP="00BA016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A0161">
        <w:rPr>
          <w:rFonts w:ascii="Times New Roman" w:hAnsi="Times New Roman" w:cs="Times New Roman"/>
          <w:sz w:val="28"/>
          <w:szCs w:val="28"/>
        </w:rPr>
        <w:t>1970-1980-ті рр. характеризувалися ст</w:t>
      </w:r>
      <w:r w:rsidR="000946D5">
        <w:rPr>
          <w:rFonts w:ascii="Times New Roman" w:hAnsi="Times New Roman" w:cs="Times New Roman"/>
          <w:sz w:val="28"/>
          <w:szCs w:val="28"/>
        </w:rPr>
        <w:t>рімким зростанням міського насе</w:t>
      </w:r>
      <w:r w:rsidRPr="00BA0161">
        <w:rPr>
          <w:rFonts w:ascii="Times New Roman" w:hAnsi="Times New Roman" w:cs="Times New Roman"/>
          <w:sz w:val="28"/>
          <w:szCs w:val="28"/>
        </w:rPr>
        <w:t xml:space="preserve">лення. Якщо в 1960 р. сільські жителі становили половину населення, то в 1985 р. - лише третину. Продуктивність праці в сільському господарстві за цей час майже не зросла. Кожному, хто працював на селі, тепер доводилося годувати не одного, а двох міських жителів. Селянам почали видавати паспорти, і вони за бажанням могли переїжджати до міст. Села </w:t>
      </w:r>
      <w:r w:rsidR="000946D5">
        <w:rPr>
          <w:rFonts w:ascii="Times New Roman" w:hAnsi="Times New Roman" w:cs="Times New Roman"/>
          <w:sz w:val="28"/>
          <w:szCs w:val="28"/>
        </w:rPr>
        <w:t>залишала здебільшого молодь. Ві</w:t>
      </w:r>
      <w:r w:rsidRPr="00BA0161">
        <w:rPr>
          <w:rFonts w:ascii="Times New Roman" w:hAnsi="Times New Roman" w:cs="Times New Roman"/>
          <w:sz w:val="28"/>
          <w:szCs w:val="28"/>
        </w:rPr>
        <w:t>кова структура сільського населення вкрай погіршилася.</w:t>
      </w:r>
    </w:p>
    <w:p w:rsidR="000946D5" w:rsidRPr="000946D5" w:rsidRDefault="000946D5" w:rsidP="00BA0161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A0161" w:rsidRPr="000946D5" w:rsidRDefault="000946D5" w:rsidP="00BA0161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BA0161" w:rsidRPr="000946D5">
        <w:rPr>
          <w:rFonts w:ascii="Times New Roman" w:hAnsi="Times New Roman" w:cs="Times New Roman"/>
          <w:b/>
          <w:sz w:val="28"/>
          <w:szCs w:val="28"/>
        </w:rPr>
        <w:t>Життєвий рівень населення</w:t>
      </w:r>
    </w:p>
    <w:p w:rsidR="00BA0161" w:rsidRPr="00BA0161" w:rsidRDefault="00BA0161" w:rsidP="00BA016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A0161">
        <w:rPr>
          <w:rFonts w:ascii="Times New Roman" w:hAnsi="Times New Roman" w:cs="Times New Roman"/>
          <w:sz w:val="28"/>
          <w:szCs w:val="28"/>
        </w:rPr>
        <w:t xml:space="preserve">За рівнем життя республіки СРСР мало чим відрізнялися одна від одної (лише в республіках Балтії він був помітно вищий). У світовому ж реєстрі за показником життєвого рівня Радянський Союз </w:t>
      </w:r>
      <w:r w:rsidR="000946D5">
        <w:rPr>
          <w:rFonts w:ascii="Times New Roman" w:hAnsi="Times New Roman" w:cs="Times New Roman"/>
          <w:sz w:val="28"/>
          <w:szCs w:val="28"/>
        </w:rPr>
        <w:t>перебував у групі слаборозвине</w:t>
      </w:r>
      <w:r w:rsidRPr="00BA0161">
        <w:rPr>
          <w:rFonts w:ascii="Times New Roman" w:hAnsi="Times New Roman" w:cs="Times New Roman"/>
          <w:sz w:val="28"/>
          <w:szCs w:val="28"/>
        </w:rPr>
        <w:t>них країн, на місцях після п’ятдесятого. Зрозуміло, що цю статистику ретельно приховували.</w:t>
      </w:r>
    </w:p>
    <w:p w:rsidR="00BA0161" w:rsidRPr="00BA0161" w:rsidRDefault="00BA0161" w:rsidP="00BA016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A0161">
        <w:rPr>
          <w:rFonts w:ascii="Times New Roman" w:hAnsi="Times New Roman" w:cs="Times New Roman"/>
          <w:sz w:val="28"/>
          <w:szCs w:val="28"/>
        </w:rPr>
        <w:t>За чверть століття розрив в оплаті праці між промисловістю і сільським господарством скоротився, а її рівень зріс. Проте держава постійно запізнювалася з «</w:t>
      </w:r>
      <w:proofErr w:type="spellStart"/>
      <w:r w:rsidRPr="00BA0161">
        <w:rPr>
          <w:rFonts w:ascii="Times New Roman" w:hAnsi="Times New Roman" w:cs="Times New Roman"/>
          <w:sz w:val="28"/>
          <w:szCs w:val="28"/>
        </w:rPr>
        <w:t>отоваренням</w:t>
      </w:r>
      <w:proofErr w:type="spellEnd"/>
      <w:r w:rsidRPr="00BA0161">
        <w:rPr>
          <w:rFonts w:ascii="Times New Roman" w:hAnsi="Times New Roman" w:cs="Times New Roman"/>
          <w:sz w:val="28"/>
          <w:szCs w:val="28"/>
        </w:rPr>
        <w:t xml:space="preserve">» виплачених грошей. Упродовж 1971-1985 рр. грошова маса в обігу </w:t>
      </w:r>
      <w:r w:rsidRPr="00BA0161">
        <w:rPr>
          <w:rFonts w:ascii="Times New Roman" w:hAnsi="Times New Roman" w:cs="Times New Roman"/>
          <w:sz w:val="28"/>
          <w:szCs w:val="28"/>
        </w:rPr>
        <w:lastRenderedPageBreak/>
        <w:t>зросла втричі, а виробництво товарів н</w:t>
      </w:r>
      <w:r w:rsidR="000946D5">
        <w:rPr>
          <w:rFonts w:ascii="Times New Roman" w:hAnsi="Times New Roman" w:cs="Times New Roman"/>
          <w:sz w:val="28"/>
          <w:szCs w:val="28"/>
        </w:rPr>
        <w:t>ародного споживання (разом з ім</w:t>
      </w:r>
      <w:r w:rsidRPr="00BA0161">
        <w:rPr>
          <w:rFonts w:ascii="Times New Roman" w:hAnsi="Times New Roman" w:cs="Times New Roman"/>
          <w:sz w:val="28"/>
          <w:szCs w:val="28"/>
        </w:rPr>
        <w:t>портом) - удвічі. Це зумовило зниження купівельної спроможності рубля. У ринковій економіці невідповідність товарної маси грошовій виявилася б у формі інфляції, тобто знеціненні грошей, інакш</w:t>
      </w:r>
      <w:r w:rsidR="000946D5">
        <w:rPr>
          <w:rFonts w:ascii="Times New Roman" w:hAnsi="Times New Roman" w:cs="Times New Roman"/>
          <w:sz w:val="28"/>
          <w:szCs w:val="28"/>
        </w:rPr>
        <w:t>е кажучи - зростанні цін. В еко</w:t>
      </w:r>
      <w:r w:rsidRPr="00BA0161">
        <w:rPr>
          <w:rFonts w:ascii="Times New Roman" w:hAnsi="Times New Roman" w:cs="Times New Roman"/>
          <w:sz w:val="28"/>
          <w:szCs w:val="28"/>
        </w:rPr>
        <w:t xml:space="preserve">номіці з фіксованими цінами інфляція виявлялася у формі дефіциту товарів. Тривале очікування, коли товар «викинуть» у </w:t>
      </w:r>
      <w:r w:rsidR="000946D5">
        <w:rPr>
          <w:rFonts w:ascii="Times New Roman" w:hAnsi="Times New Roman" w:cs="Times New Roman"/>
          <w:sz w:val="28"/>
          <w:szCs w:val="28"/>
        </w:rPr>
        <w:t>продаж, і довгі черги за дефіци</w:t>
      </w:r>
      <w:r w:rsidRPr="00BA0161">
        <w:rPr>
          <w:rFonts w:ascii="Times New Roman" w:hAnsi="Times New Roman" w:cs="Times New Roman"/>
          <w:sz w:val="28"/>
          <w:szCs w:val="28"/>
        </w:rPr>
        <w:t>том стали найхарактернішою рисою радянського побуту 1970-1980-х рр.</w:t>
      </w:r>
    </w:p>
    <w:p w:rsidR="00BA0161" w:rsidRPr="00BA0161" w:rsidRDefault="00BA0161" w:rsidP="00BA016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A0161">
        <w:rPr>
          <w:rFonts w:ascii="Times New Roman" w:hAnsi="Times New Roman" w:cs="Times New Roman"/>
          <w:sz w:val="28"/>
          <w:szCs w:val="28"/>
        </w:rPr>
        <w:t xml:space="preserve">Найдефіцитнішими були продовольчі </w:t>
      </w:r>
      <w:r w:rsidR="000946D5">
        <w:rPr>
          <w:rFonts w:ascii="Times New Roman" w:hAnsi="Times New Roman" w:cs="Times New Roman"/>
          <w:sz w:val="28"/>
          <w:szCs w:val="28"/>
        </w:rPr>
        <w:t>товари. В Україні дефіцит продо</w:t>
      </w:r>
      <w:r w:rsidRPr="00BA0161">
        <w:rPr>
          <w:rFonts w:ascii="Times New Roman" w:hAnsi="Times New Roman" w:cs="Times New Roman"/>
          <w:sz w:val="28"/>
          <w:szCs w:val="28"/>
        </w:rPr>
        <w:t>вольства відчувався не так гостро, як в інших республіках. Хоч більша частина продукції колгоспів і радгоспів вивозилася, ст</w:t>
      </w:r>
      <w:r w:rsidR="000946D5">
        <w:rPr>
          <w:rFonts w:ascii="Times New Roman" w:hAnsi="Times New Roman" w:cs="Times New Roman"/>
          <w:sz w:val="28"/>
          <w:szCs w:val="28"/>
        </w:rPr>
        <w:t>ановище рятувала базарна торгів</w:t>
      </w:r>
      <w:r w:rsidRPr="00BA0161">
        <w:rPr>
          <w:rFonts w:ascii="Times New Roman" w:hAnsi="Times New Roman" w:cs="Times New Roman"/>
          <w:sz w:val="28"/>
          <w:szCs w:val="28"/>
        </w:rPr>
        <w:t>ля продукцією, вирощеною на присадибних діл</w:t>
      </w:r>
      <w:r w:rsidR="000946D5">
        <w:rPr>
          <w:rFonts w:ascii="Times New Roman" w:hAnsi="Times New Roman" w:cs="Times New Roman"/>
          <w:sz w:val="28"/>
          <w:szCs w:val="28"/>
        </w:rPr>
        <w:t>янках селян і в особистих госпо</w:t>
      </w:r>
      <w:r w:rsidRPr="00BA0161">
        <w:rPr>
          <w:rFonts w:ascii="Times New Roman" w:hAnsi="Times New Roman" w:cs="Times New Roman"/>
          <w:sz w:val="28"/>
          <w:szCs w:val="28"/>
        </w:rPr>
        <w:t>дарствах містян.</w:t>
      </w:r>
    </w:p>
    <w:p w:rsidR="00BA0161" w:rsidRPr="00BA0161" w:rsidRDefault="00BA0161" w:rsidP="00BA016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A0161">
        <w:rPr>
          <w:rFonts w:ascii="Times New Roman" w:hAnsi="Times New Roman" w:cs="Times New Roman"/>
          <w:sz w:val="28"/>
          <w:szCs w:val="28"/>
        </w:rPr>
        <w:t>Держава змушена була суттєво збільшити</w:t>
      </w:r>
      <w:r w:rsidR="000946D5">
        <w:rPr>
          <w:rFonts w:ascii="Times New Roman" w:hAnsi="Times New Roman" w:cs="Times New Roman"/>
          <w:sz w:val="28"/>
          <w:szCs w:val="28"/>
        </w:rPr>
        <w:t xml:space="preserve"> обсяги імпорту продовольчих то</w:t>
      </w:r>
      <w:bookmarkStart w:id="0" w:name="_GoBack"/>
      <w:bookmarkEnd w:id="0"/>
      <w:r w:rsidRPr="00BA0161">
        <w:rPr>
          <w:rFonts w:ascii="Times New Roman" w:hAnsi="Times New Roman" w:cs="Times New Roman"/>
          <w:sz w:val="28"/>
          <w:szCs w:val="28"/>
        </w:rPr>
        <w:t>варів, витрачаючи на їх закупівлю валюту, одержану від продажу енергоносіїв.</w:t>
      </w:r>
    </w:p>
    <w:p w:rsidR="00BA0161" w:rsidRPr="00BA0161" w:rsidRDefault="00BA0161" w:rsidP="00BA016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A0161">
        <w:rPr>
          <w:rFonts w:ascii="Times New Roman" w:hAnsi="Times New Roman" w:cs="Times New Roman"/>
          <w:sz w:val="28"/>
          <w:szCs w:val="28"/>
        </w:rPr>
        <w:t xml:space="preserve">У добу «застою» темпи житлового будівництва залишалися незмінними. За 1965-1985 рр. в Україні було споруджено 7 </w:t>
      </w:r>
      <w:proofErr w:type="spellStart"/>
      <w:r w:rsidRPr="00BA0161">
        <w:rPr>
          <w:rFonts w:ascii="Times New Roman" w:hAnsi="Times New Roman" w:cs="Times New Roman"/>
          <w:sz w:val="28"/>
          <w:szCs w:val="28"/>
        </w:rPr>
        <w:t>млн</w:t>
      </w:r>
      <w:proofErr w:type="spellEnd"/>
      <w:r w:rsidRPr="00BA0161">
        <w:rPr>
          <w:rFonts w:ascii="Times New Roman" w:hAnsi="Times New Roman" w:cs="Times New Roman"/>
          <w:sz w:val="28"/>
          <w:szCs w:val="28"/>
        </w:rPr>
        <w:t xml:space="preserve"> 300 тис. нових квартир. 33 </w:t>
      </w:r>
      <w:proofErr w:type="spellStart"/>
      <w:r w:rsidRPr="00BA0161">
        <w:rPr>
          <w:rFonts w:ascii="Times New Roman" w:hAnsi="Times New Roman" w:cs="Times New Roman"/>
          <w:sz w:val="28"/>
          <w:szCs w:val="28"/>
        </w:rPr>
        <w:t>млн</w:t>
      </w:r>
      <w:proofErr w:type="spellEnd"/>
      <w:r w:rsidRPr="00BA0161">
        <w:rPr>
          <w:rFonts w:ascii="Times New Roman" w:hAnsi="Times New Roman" w:cs="Times New Roman"/>
          <w:sz w:val="28"/>
          <w:szCs w:val="28"/>
        </w:rPr>
        <w:t xml:space="preserve"> людей поліпшили свої житлові умови. Однак житлова проблема й далі відчувалася гостро - надто високими виявилися темпи урбанізації. Сотні тисяч людей роками стояли в чергах на одержання к</w:t>
      </w:r>
      <w:r w:rsidR="000946D5">
        <w:rPr>
          <w:rFonts w:ascii="Times New Roman" w:hAnsi="Times New Roman" w:cs="Times New Roman"/>
          <w:sz w:val="28"/>
          <w:szCs w:val="28"/>
        </w:rPr>
        <w:t>вартири. Якість безплатного жит</w:t>
      </w:r>
      <w:r w:rsidRPr="00BA0161">
        <w:rPr>
          <w:rFonts w:ascii="Times New Roman" w:hAnsi="Times New Roman" w:cs="Times New Roman"/>
          <w:sz w:val="28"/>
          <w:szCs w:val="28"/>
        </w:rPr>
        <w:t>ла була вкрай низькою, а квартири - невеликими за площею. Лише в небагатьох новоселів кожний член сім’ї мав окрему кімнату.</w:t>
      </w:r>
    </w:p>
    <w:p w:rsidR="00BA0161" w:rsidRDefault="00BA0161" w:rsidP="00BA016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A0161">
        <w:rPr>
          <w:rFonts w:ascii="Times New Roman" w:hAnsi="Times New Roman" w:cs="Times New Roman"/>
          <w:sz w:val="28"/>
          <w:szCs w:val="28"/>
        </w:rPr>
        <w:t>За кількістю медичного персоналу і лікарняних ліжок у розрахунку на душу населення республіки Радянського Союзу посідали перші місця у світі. Однак медицина фінансувалася за залишковим при</w:t>
      </w:r>
      <w:r w:rsidR="000946D5">
        <w:rPr>
          <w:rFonts w:ascii="Times New Roman" w:hAnsi="Times New Roman" w:cs="Times New Roman"/>
          <w:sz w:val="28"/>
          <w:szCs w:val="28"/>
        </w:rPr>
        <w:t>нципом. На підготовку лікаря ви</w:t>
      </w:r>
      <w:r w:rsidRPr="00BA0161">
        <w:rPr>
          <w:rFonts w:ascii="Times New Roman" w:hAnsi="Times New Roman" w:cs="Times New Roman"/>
          <w:sz w:val="28"/>
          <w:szCs w:val="28"/>
        </w:rPr>
        <w:t>трачалося вдесятеро менше коштів, ніж у країнах Заходу. Радянські дипломи там не визнавали. Технічна оснащеність ліка</w:t>
      </w:r>
      <w:r w:rsidR="000946D5">
        <w:rPr>
          <w:rFonts w:ascii="Times New Roman" w:hAnsi="Times New Roman" w:cs="Times New Roman"/>
          <w:sz w:val="28"/>
          <w:szCs w:val="28"/>
        </w:rPr>
        <w:t>рень була незадовільною. Праців</w:t>
      </w:r>
      <w:r w:rsidRPr="00BA0161">
        <w:rPr>
          <w:rFonts w:ascii="Times New Roman" w:hAnsi="Times New Roman" w:cs="Times New Roman"/>
          <w:sz w:val="28"/>
          <w:szCs w:val="28"/>
        </w:rPr>
        <w:t>ники компартійно-радянського апарату лікувалися в спеціальних лікарнях, які розміщувалися у сучасних, спроектованих для цієї мети будівлях, оснащувалися імпортним устаткуванням і комплектувалися високооплачуваним персоналом.</w:t>
      </w:r>
    </w:p>
    <w:p w:rsidR="00BA0161" w:rsidRPr="00A318D7" w:rsidRDefault="00BA0161" w:rsidP="00BA016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BA0161" w:rsidRPr="00A318D7" w:rsidSect="00595053">
      <w:pgSz w:w="11906" w:h="16838"/>
      <w:pgMar w:top="850" w:right="850" w:bottom="85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D385E"/>
    <w:multiLevelType w:val="hybridMultilevel"/>
    <w:tmpl w:val="0DD4C940"/>
    <w:lvl w:ilvl="0" w:tplc="9EEAE65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5F762F7"/>
    <w:multiLevelType w:val="hybridMultilevel"/>
    <w:tmpl w:val="96E0942E"/>
    <w:lvl w:ilvl="0" w:tplc="3D2C1532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2CAC6B6A"/>
    <w:multiLevelType w:val="hybridMultilevel"/>
    <w:tmpl w:val="F7DC6E2C"/>
    <w:lvl w:ilvl="0" w:tplc="524CA2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3A6334BA"/>
    <w:multiLevelType w:val="hybridMultilevel"/>
    <w:tmpl w:val="A8EE3466"/>
    <w:lvl w:ilvl="0" w:tplc="5658D004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443721DB"/>
    <w:multiLevelType w:val="hybridMultilevel"/>
    <w:tmpl w:val="F2622C5C"/>
    <w:lvl w:ilvl="0" w:tplc="93BC020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557409B1"/>
    <w:multiLevelType w:val="hybridMultilevel"/>
    <w:tmpl w:val="A7B69E5E"/>
    <w:lvl w:ilvl="0" w:tplc="5974486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E7F"/>
    <w:rsid w:val="000946D5"/>
    <w:rsid w:val="00336F0C"/>
    <w:rsid w:val="00466519"/>
    <w:rsid w:val="004D1F6F"/>
    <w:rsid w:val="004E0A23"/>
    <w:rsid w:val="0051109C"/>
    <w:rsid w:val="00595053"/>
    <w:rsid w:val="006500E8"/>
    <w:rsid w:val="007B4A75"/>
    <w:rsid w:val="008D0AFD"/>
    <w:rsid w:val="009D0C4F"/>
    <w:rsid w:val="00A318D7"/>
    <w:rsid w:val="00AE4E8A"/>
    <w:rsid w:val="00B9779E"/>
    <w:rsid w:val="00BA0161"/>
    <w:rsid w:val="00BE1E7F"/>
    <w:rsid w:val="00C43A81"/>
    <w:rsid w:val="00D3208B"/>
    <w:rsid w:val="00D50192"/>
    <w:rsid w:val="00DB6005"/>
    <w:rsid w:val="00E57AE0"/>
    <w:rsid w:val="00E7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HAnsi"/>
        <w:b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B6005"/>
    <w:pPr>
      <w:widowControl w:val="0"/>
      <w:spacing w:after="0" w:line="240" w:lineRule="auto"/>
    </w:pPr>
    <w:rPr>
      <w:rFonts w:ascii="Arial Unicode MS" w:eastAsia="Arial Unicode MS" w:hAnsi="Arial Unicode MS" w:cs="Arial Unicode MS"/>
      <w:b w:val="0"/>
      <w:color w:val="000000"/>
      <w:sz w:val="24"/>
      <w:szCs w:val="24"/>
      <w:lang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0C4F"/>
    <w:pPr>
      <w:widowControl/>
    </w:pPr>
    <w:rPr>
      <w:rFonts w:ascii="Tahoma" w:eastAsiaTheme="minorHAnsi" w:hAnsi="Tahoma" w:cs="Tahoma"/>
      <w:b/>
      <w:color w:val="auto"/>
      <w:sz w:val="16"/>
      <w:szCs w:val="16"/>
      <w:lang w:eastAsia="en-US" w:bidi="ar-SA"/>
    </w:rPr>
  </w:style>
  <w:style w:type="character" w:customStyle="1" w:styleId="a4">
    <w:name w:val="Текст у виносці Знак"/>
    <w:basedOn w:val="a0"/>
    <w:link w:val="a3"/>
    <w:uiPriority w:val="99"/>
    <w:semiHidden/>
    <w:rsid w:val="009D0C4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B60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HAnsi"/>
        <w:b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B6005"/>
    <w:pPr>
      <w:widowControl w:val="0"/>
      <w:spacing w:after="0" w:line="240" w:lineRule="auto"/>
    </w:pPr>
    <w:rPr>
      <w:rFonts w:ascii="Arial Unicode MS" w:eastAsia="Arial Unicode MS" w:hAnsi="Arial Unicode MS" w:cs="Arial Unicode MS"/>
      <w:b w:val="0"/>
      <w:color w:val="000000"/>
      <w:sz w:val="24"/>
      <w:szCs w:val="24"/>
      <w:lang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0C4F"/>
    <w:pPr>
      <w:widowControl/>
    </w:pPr>
    <w:rPr>
      <w:rFonts w:ascii="Tahoma" w:eastAsiaTheme="minorHAnsi" w:hAnsi="Tahoma" w:cs="Tahoma"/>
      <w:b/>
      <w:color w:val="auto"/>
      <w:sz w:val="16"/>
      <w:szCs w:val="16"/>
      <w:lang w:eastAsia="en-US" w:bidi="ar-SA"/>
    </w:rPr>
  </w:style>
  <w:style w:type="character" w:customStyle="1" w:styleId="a4">
    <w:name w:val="Текст у виносці Знак"/>
    <w:basedOn w:val="a0"/>
    <w:link w:val="a3"/>
    <w:uiPriority w:val="99"/>
    <w:semiHidden/>
    <w:rsid w:val="009D0C4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B6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4961</Words>
  <Characters>2829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15</cp:revision>
  <dcterms:created xsi:type="dcterms:W3CDTF">2020-03-17T16:10:00Z</dcterms:created>
  <dcterms:modified xsi:type="dcterms:W3CDTF">2020-04-07T07:13:00Z</dcterms:modified>
</cp:coreProperties>
</file>