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86" w:rsidRDefault="001F5286" w:rsidP="001F5286">
      <w:pPr>
        <w:pStyle w:val="a6"/>
        <w:spacing w:line="360" w:lineRule="auto"/>
        <w:ind w:firstLine="567"/>
        <w:jc w:val="center"/>
        <w:rPr>
          <w:b/>
          <w:szCs w:val="28"/>
        </w:rPr>
      </w:pPr>
      <w:r>
        <w:rPr>
          <w:b/>
          <w:szCs w:val="28"/>
        </w:rPr>
        <w:t>Німеччина.</w:t>
      </w:r>
      <w:r w:rsidR="00023A94">
        <w:rPr>
          <w:b/>
          <w:szCs w:val="28"/>
        </w:rPr>
        <w:t xml:space="preserve"> Ч.ІІ.</w:t>
      </w:r>
    </w:p>
    <w:p w:rsidR="00023A94" w:rsidRPr="001F5286" w:rsidRDefault="00023A94" w:rsidP="001F5286">
      <w:pPr>
        <w:pStyle w:val="a6"/>
        <w:spacing w:line="360" w:lineRule="auto"/>
        <w:ind w:firstLine="567"/>
        <w:jc w:val="center"/>
        <w:rPr>
          <w:b/>
          <w:szCs w:val="28"/>
        </w:rPr>
      </w:pPr>
    </w:p>
    <w:p w:rsidR="00023A94" w:rsidRPr="00023A94" w:rsidRDefault="00023A94" w:rsidP="001F5286">
      <w:pPr>
        <w:pStyle w:val="a6"/>
        <w:spacing w:line="360" w:lineRule="auto"/>
        <w:ind w:firstLine="567"/>
        <w:jc w:val="both"/>
        <w:rPr>
          <w:b/>
          <w:szCs w:val="28"/>
        </w:rPr>
      </w:pPr>
      <w:r w:rsidRPr="00023A94">
        <w:rPr>
          <w:b/>
          <w:szCs w:val="28"/>
        </w:rPr>
        <w:t xml:space="preserve">Розвиток західнонімецької економіки. </w:t>
      </w:r>
    </w:p>
    <w:p w:rsidR="001F5286" w:rsidRDefault="00023A94" w:rsidP="001F5286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Перші роки існування ФРН були відзначені високими й стабільними темпами промисло</w:t>
      </w:r>
      <w:r>
        <w:rPr>
          <w:szCs w:val="28"/>
        </w:rPr>
        <w:t>вого розвитку. Вже в 1951 р. за</w:t>
      </w:r>
      <w:r w:rsidRPr="00023A94">
        <w:rPr>
          <w:szCs w:val="28"/>
        </w:rPr>
        <w:t>гальний обсяг виробництва був на третину вищим, ніж у 1936 р., а в 1956 р. він подвоївся, і Німеччина стала в один ряд з провідними державами світу. Німецькому «економічному</w:t>
      </w:r>
      <w:r w:rsidR="00AD10B1">
        <w:rPr>
          <w:szCs w:val="28"/>
        </w:rPr>
        <w:t xml:space="preserve"> </w:t>
      </w:r>
      <w:bookmarkStart w:id="0" w:name="_GoBack"/>
      <w:bookmarkEnd w:id="0"/>
      <w:r w:rsidRPr="00023A94">
        <w:rPr>
          <w:szCs w:val="28"/>
        </w:rPr>
        <w:t>диву» сприяло кілька факторів.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>По-перше, значною мірою пощастило зберегти промисловий потенціал західної частини країни.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>По-друге, було вдосталь дешевої робочої сили, особливо після репатріації 9 млн</w:t>
      </w:r>
      <w:r>
        <w:rPr>
          <w:szCs w:val="28"/>
        </w:rPr>
        <w:t>.</w:t>
      </w:r>
      <w:r w:rsidRPr="00023A94">
        <w:rPr>
          <w:szCs w:val="28"/>
        </w:rPr>
        <w:t xml:space="preserve"> німців зі Східної Пруссії та інших районів. Заробітна платня робі</w:t>
      </w:r>
      <w:r>
        <w:rPr>
          <w:szCs w:val="28"/>
        </w:rPr>
        <w:t>т</w:t>
      </w:r>
      <w:r w:rsidRPr="00023A94">
        <w:rPr>
          <w:szCs w:val="28"/>
        </w:rPr>
        <w:t>ників у перші повоєнні роки була значно меншою від довоєнної</w:t>
      </w:r>
      <w:r>
        <w:rPr>
          <w:szCs w:val="28"/>
        </w:rPr>
        <w:t>, а робочий тиждень становив 50-</w:t>
      </w:r>
      <w:r w:rsidRPr="00023A94">
        <w:rPr>
          <w:szCs w:val="28"/>
        </w:rPr>
        <w:t>52 години.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>По-третє, США надали Західній Німеччині 3,9 млрд</w:t>
      </w:r>
      <w:r>
        <w:rPr>
          <w:szCs w:val="28"/>
        </w:rPr>
        <w:t>.</w:t>
      </w:r>
      <w:r w:rsidRPr="00023A94">
        <w:rPr>
          <w:szCs w:val="28"/>
        </w:rPr>
        <w:t xml:space="preserve"> доларів «стартової допомоги» за планом Маршалла. 32 % усіх вкладів в економіку надійшли з федерального та місцевих бюджетів.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Ці кошти було витрачено на заміну застарілог</w:t>
      </w:r>
      <w:r>
        <w:rPr>
          <w:szCs w:val="28"/>
        </w:rPr>
        <w:t>о устаткування, оновлення вироб</w:t>
      </w:r>
      <w:r w:rsidRPr="00023A94">
        <w:rPr>
          <w:szCs w:val="28"/>
        </w:rPr>
        <w:t>ництва, створення нових галузей економіки (нафто</w:t>
      </w:r>
      <w:r>
        <w:rPr>
          <w:szCs w:val="28"/>
        </w:rPr>
        <w:t xml:space="preserve">хімії, електроніки тощо). </w:t>
      </w:r>
      <w:proofErr w:type="spellStart"/>
      <w:r>
        <w:rPr>
          <w:szCs w:val="28"/>
        </w:rPr>
        <w:t>Відбу</w:t>
      </w:r>
      <w:proofErr w:type="spellEnd"/>
      <w:r>
        <w:rPr>
          <w:szCs w:val="28"/>
        </w:rPr>
        <w:tab/>
      </w:r>
      <w:proofErr w:type="spellStart"/>
      <w:r w:rsidRPr="00023A94">
        <w:rPr>
          <w:szCs w:val="28"/>
        </w:rPr>
        <w:t>вався</w:t>
      </w:r>
      <w:proofErr w:type="spellEnd"/>
      <w:r w:rsidRPr="00023A94">
        <w:rPr>
          <w:szCs w:val="28"/>
        </w:rPr>
        <w:t xml:space="preserve"> процес прискореної індустріалізації порівняно відсталих регіонів. </w:t>
      </w:r>
      <w:proofErr w:type="spellStart"/>
      <w:r w:rsidRPr="00023A94">
        <w:rPr>
          <w:szCs w:val="28"/>
        </w:rPr>
        <w:t>Економічному</w:t>
      </w:r>
      <w:r>
        <w:rPr>
          <w:szCs w:val="28"/>
        </w:rPr>
        <w:t>и</w:t>
      </w:r>
      <w:r w:rsidRPr="00023A94">
        <w:rPr>
          <w:szCs w:val="28"/>
        </w:rPr>
        <w:t>розвиткові</w:t>
      </w:r>
      <w:proofErr w:type="spellEnd"/>
      <w:r w:rsidRPr="00023A94">
        <w:rPr>
          <w:szCs w:val="28"/>
        </w:rPr>
        <w:t xml:space="preserve"> сприяв великий попит на всі види промислової продукції, як виробничого призначення, так</w:t>
      </w:r>
      <w:r>
        <w:rPr>
          <w:szCs w:val="28"/>
        </w:rPr>
        <w:t xml:space="preserve"> </w:t>
      </w:r>
      <w:r w:rsidRPr="00023A94">
        <w:rPr>
          <w:szCs w:val="28"/>
        </w:rPr>
        <w:t>і</w:t>
      </w:r>
      <w:r>
        <w:rPr>
          <w:szCs w:val="28"/>
        </w:rPr>
        <w:t xml:space="preserve"> </w:t>
      </w:r>
      <w:r w:rsidRPr="00023A94">
        <w:rPr>
          <w:szCs w:val="28"/>
        </w:rPr>
        <w:t>на товари широкого вжитку.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Проте, у даному випадку, навіть усіх цих сприятливих факторів виявилося б недостатньо, якби не продумана політика використ</w:t>
      </w:r>
      <w:r>
        <w:rPr>
          <w:szCs w:val="28"/>
        </w:rPr>
        <w:t>ання коштів, з урахуванням інте</w:t>
      </w:r>
      <w:r w:rsidRPr="00023A94">
        <w:rPr>
          <w:szCs w:val="28"/>
        </w:rPr>
        <w:t>ресів усього населення - політика «соціального ринкового господарства».</w:t>
      </w:r>
    </w:p>
    <w:p w:rsidR="00172381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Соціальне ринкове господарство є особливи</w:t>
      </w:r>
      <w:r>
        <w:rPr>
          <w:szCs w:val="28"/>
        </w:rPr>
        <w:t>м різновидом ринкового господар</w:t>
      </w:r>
      <w:r w:rsidRPr="00023A94">
        <w:rPr>
          <w:szCs w:val="28"/>
        </w:rPr>
        <w:t xml:space="preserve">ства, заснованого на теорії </w:t>
      </w:r>
      <w:r>
        <w:rPr>
          <w:szCs w:val="28"/>
        </w:rPr>
        <w:t xml:space="preserve">неолібералізму (від </w:t>
      </w:r>
      <w:proofErr w:type="spellStart"/>
      <w:r>
        <w:rPr>
          <w:szCs w:val="28"/>
        </w:rPr>
        <w:t>грец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neos</w:t>
      </w:r>
      <w:proofErr w:type="spellEnd"/>
      <w:r>
        <w:rPr>
          <w:szCs w:val="28"/>
        </w:rPr>
        <w:t xml:space="preserve"> -</w:t>
      </w:r>
      <w:r w:rsidRPr="00023A94">
        <w:rPr>
          <w:szCs w:val="28"/>
        </w:rPr>
        <w:t xml:space="preserve"> новий і ла</w:t>
      </w:r>
      <w:r>
        <w:rPr>
          <w:szCs w:val="28"/>
        </w:rPr>
        <w:t xml:space="preserve">т. </w:t>
      </w:r>
      <w:proofErr w:type="spellStart"/>
      <w:r>
        <w:rPr>
          <w:szCs w:val="28"/>
        </w:rPr>
        <w:t>liberals</w:t>
      </w:r>
      <w:proofErr w:type="spellEnd"/>
      <w:r>
        <w:rPr>
          <w:szCs w:val="28"/>
        </w:rPr>
        <w:t xml:space="preserve"> - </w:t>
      </w:r>
      <w:r w:rsidRPr="00023A94">
        <w:rPr>
          <w:szCs w:val="28"/>
        </w:rPr>
        <w:t>вільний). Представники цього напрямку, на відмі</w:t>
      </w:r>
      <w:r>
        <w:rPr>
          <w:szCs w:val="28"/>
        </w:rPr>
        <w:t>ну від класичних ліберальних по</w:t>
      </w:r>
      <w:r w:rsidRPr="00023A94">
        <w:rPr>
          <w:szCs w:val="28"/>
        </w:rPr>
        <w:t>глядів, не бачили можливості запобігти виникненню соціальних конфліктів без певного втручання у «вільний ринок» з боку де</w:t>
      </w:r>
      <w:r>
        <w:rPr>
          <w:szCs w:val="28"/>
        </w:rPr>
        <w:t>ржави. Важливою особливістю нео</w:t>
      </w:r>
      <w:r w:rsidRPr="00023A94">
        <w:rPr>
          <w:szCs w:val="28"/>
        </w:rPr>
        <w:t xml:space="preserve">лібералізму є визнання необхідності підтримки соціально </w:t>
      </w:r>
      <w:r w:rsidRPr="00023A94">
        <w:rPr>
          <w:szCs w:val="28"/>
        </w:rPr>
        <w:lastRenderedPageBreak/>
        <w:t>незахищених верств населення.</w:t>
      </w:r>
    </w:p>
    <w:p w:rsid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</w:p>
    <w:p w:rsid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ОСНОВНІ ШКОЛИ НЕОЛІБЕРАЛІЗМУ</w:t>
      </w:r>
      <w:r>
        <w:rPr>
          <w:szCs w:val="28"/>
        </w:rPr>
        <w:t>:</w:t>
      </w:r>
    </w:p>
    <w:p w:rsidR="00023A94" w:rsidRDefault="00023A94" w:rsidP="00023A94">
      <w:pPr>
        <w:pStyle w:val="a6"/>
        <w:numPr>
          <w:ilvl w:val="0"/>
          <w:numId w:val="12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Чикагська</w:t>
      </w:r>
      <w:proofErr w:type="spellEnd"/>
    </w:p>
    <w:p w:rsidR="00023A94" w:rsidRDefault="00023A94" w:rsidP="00023A94">
      <w:pPr>
        <w:pStyle w:val="a6"/>
        <w:numPr>
          <w:ilvl w:val="0"/>
          <w:numId w:val="12"/>
        </w:numPr>
        <w:spacing w:line="360" w:lineRule="auto"/>
        <w:jc w:val="both"/>
        <w:rPr>
          <w:szCs w:val="28"/>
        </w:rPr>
      </w:pPr>
      <w:r>
        <w:rPr>
          <w:szCs w:val="28"/>
        </w:rPr>
        <w:t>Лондонська</w:t>
      </w:r>
    </w:p>
    <w:p w:rsidR="00023A94" w:rsidRDefault="00023A94" w:rsidP="00023A94">
      <w:pPr>
        <w:pStyle w:val="a6"/>
        <w:numPr>
          <w:ilvl w:val="0"/>
          <w:numId w:val="12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Фрайбурзька</w:t>
      </w:r>
      <w:proofErr w:type="spellEnd"/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Представників ос</w:t>
      </w:r>
      <w:r>
        <w:rPr>
          <w:szCs w:val="28"/>
        </w:rPr>
        <w:t>танньої з цих шкіл частіше нази</w:t>
      </w:r>
      <w:r w:rsidRPr="00023A94">
        <w:rPr>
          <w:szCs w:val="28"/>
        </w:rPr>
        <w:t>вають «</w:t>
      </w:r>
      <w:proofErr w:type="spellStart"/>
      <w:r w:rsidRPr="00023A94">
        <w:rPr>
          <w:szCs w:val="28"/>
        </w:rPr>
        <w:t>ордолібералами</w:t>
      </w:r>
      <w:proofErr w:type="spellEnd"/>
      <w:r w:rsidRPr="00023A94">
        <w:rPr>
          <w:szCs w:val="28"/>
        </w:rPr>
        <w:t>», тобто «порядними лібералами», саме за те, що вони шукали шляхів до «економічного</w:t>
      </w:r>
      <w:r>
        <w:rPr>
          <w:szCs w:val="28"/>
        </w:rPr>
        <w:t xml:space="preserve"> гу</w:t>
      </w:r>
      <w:r w:rsidRPr="00023A94">
        <w:rPr>
          <w:szCs w:val="28"/>
        </w:rPr>
        <w:t>манізму», прагнучи</w:t>
      </w:r>
      <w:r>
        <w:rPr>
          <w:szCs w:val="28"/>
        </w:rPr>
        <w:t xml:space="preserve"> досягти соціального вирівнюван</w:t>
      </w:r>
      <w:r w:rsidRPr="00023A94">
        <w:rPr>
          <w:szCs w:val="28"/>
        </w:rPr>
        <w:t xml:space="preserve">ня. Власне, у праці прихильника </w:t>
      </w:r>
      <w:proofErr w:type="spellStart"/>
      <w:r w:rsidRPr="00023A94">
        <w:rPr>
          <w:szCs w:val="28"/>
        </w:rPr>
        <w:t>фрайбурзької</w:t>
      </w:r>
      <w:proofErr w:type="spellEnd"/>
      <w:r w:rsidRPr="00023A94">
        <w:rPr>
          <w:szCs w:val="28"/>
        </w:rPr>
        <w:t xml:space="preserve"> школи Альфреда </w:t>
      </w:r>
      <w:proofErr w:type="spellStart"/>
      <w:r w:rsidRPr="00023A94">
        <w:rPr>
          <w:szCs w:val="28"/>
        </w:rPr>
        <w:t>Мюллера-Армака</w:t>
      </w:r>
      <w:proofErr w:type="spellEnd"/>
      <w:r w:rsidRPr="00023A94">
        <w:rPr>
          <w:szCs w:val="28"/>
        </w:rPr>
        <w:t xml:space="preserve"> в 1947 р. вперше було використано термін «соціальне ринкове господарство». Побудова саме таког</w:t>
      </w:r>
      <w:r>
        <w:rPr>
          <w:szCs w:val="28"/>
        </w:rPr>
        <w:t>о типу господарства особливо го</w:t>
      </w:r>
      <w:r w:rsidRPr="00023A94">
        <w:rPr>
          <w:szCs w:val="28"/>
        </w:rPr>
        <w:t>стро стояла тоді в За</w:t>
      </w:r>
      <w:r>
        <w:rPr>
          <w:szCs w:val="28"/>
        </w:rPr>
        <w:t>хідній Німеччині, промислове ви</w:t>
      </w:r>
      <w:r w:rsidRPr="00023A94">
        <w:rPr>
          <w:szCs w:val="28"/>
        </w:rPr>
        <w:t>робництво якої становило лише 33 % від рівня 1936 р., а реальною грошово</w:t>
      </w:r>
      <w:r>
        <w:rPr>
          <w:szCs w:val="28"/>
        </w:rPr>
        <w:t>ю одиницею вважалася пачка цига</w:t>
      </w:r>
      <w:r w:rsidRPr="00023A94">
        <w:rPr>
          <w:szCs w:val="28"/>
        </w:rPr>
        <w:t>рок «</w:t>
      </w:r>
      <w:proofErr w:type="spellStart"/>
      <w:r w:rsidRPr="00023A94">
        <w:rPr>
          <w:szCs w:val="28"/>
        </w:rPr>
        <w:t>Кемел</w:t>
      </w:r>
      <w:proofErr w:type="spellEnd"/>
      <w:r w:rsidRPr="00023A94">
        <w:rPr>
          <w:szCs w:val="28"/>
        </w:rPr>
        <w:t>». За одну таку пачку можна було придбати 200 грамів масла, за блок - черевики, а за 300 блоків - машину.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 xml:space="preserve">Реалізацію реформ очолив Людвіг </w:t>
      </w:r>
      <w:proofErr w:type="spellStart"/>
      <w:r w:rsidRPr="00023A94">
        <w:rPr>
          <w:szCs w:val="28"/>
        </w:rPr>
        <w:t>Ерхард</w:t>
      </w:r>
      <w:proofErr w:type="spellEnd"/>
      <w:r w:rsidRPr="00023A94">
        <w:rPr>
          <w:szCs w:val="28"/>
        </w:rPr>
        <w:t>, без</w:t>
      </w:r>
      <w:r>
        <w:rPr>
          <w:szCs w:val="28"/>
        </w:rPr>
        <w:t>змінний міністр економіки в уря</w:t>
      </w:r>
      <w:r w:rsidRPr="00023A94">
        <w:rPr>
          <w:szCs w:val="28"/>
        </w:rPr>
        <w:t>дах К. Аденауера, а потім і федеральний канцлер. У серпні 1948 р. він виступив з ідеєю створення системи господарювання, здатної забезпечити «добробут для всіх». Основні тези концепції</w:t>
      </w:r>
      <w:r>
        <w:rPr>
          <w:szCs w:val="28"/>
        </w:rPr>
        <w:t xml:space="preserve"> </w:t>
      </w:r>
      <w:proofErr w:type="spellStart"/>
      <w:r w:rsidRPr="00023A94">
        <w:rPr>
          <w:szCs w:val="28"/>
        </w:rPr>
        <w:t>Ерхарда</w:t>
      </w:r>
      <w:proofErr w:type="spellEnd"/>
      <w:r w:rsidRPr="00023A94">
        <w:rPr>
          <w:szCs w:val="28"/>
        </w:rPr>
        <w:t xml:space="preserve"> полягали в наступному:</w:t>
      </w:r>
    </w:p>
    <w:p w:rsidR="00023A94" w:rsidRDefault="00023A94" w:rsidP="00023A94">
      <w:pPr>
        <w:pStyle w:val="a6"/>
        <w:spacing w:line="360" w:lineRule="auto"/>
        <w:ind w:firstLine="567"/>
        <w:jc w:val="both"/>
      </w:pPr>
      <w:r w:rsidRPr="00023A94">
        <w:rPr>
          <w:szCs w:val="28"/>
        </w:rPr>
        <w:t>►</w:t>
      </w:r>
      <w:r w:rsidRPr="00023A94">
        <w:rPr>
          <w:szCs w:val="28"/>
        </w:rPr>
        <w:tab/>
        <w:t>політика має бути зрозумілою для суспільства;</w:t>
      </w:r>
      <w:r w:rsidRPr="00023A94">
        <w:t xml:space="preserve"> 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>політики повинні переконати людей у її правильності;</w:t>
      </w:r>
    </w:p>
    <w:p w:rsid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>політика має здійснюватися послідовно;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>політика має бути прозорою і чесною;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 xml:space="preserve"> політика має бути зорієнтована на довгострокову мету, але водночас забезпечувати позитивний результат у </w:t>
      </w:r>
      <w:r>
        <w:rPr>
          <w:szCs w:val="28"/>
        </w:rPr>
        <w:t>розумні (щодо очікувань населен</w:t>
      </w:r>
      <w:r w:rsidRPr="00023A94">
        <w:rPr>
          <w:szCs w:val="28"/>
        </w:rPr>
        <w:t>ня) терміни.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Утілення в життя концепції соціального ринкового господарства здійснювалося обережно. Незважаючи на помітні економічні успіхи, контроль за цінами на основні продукти харчування було відмінено лише в 1957 р.,</w:t>
      </w:r>
      <w:r>
        <w:rPr>
          <w:szCs w:val="28"/>
        </w:rPr>
        <w:t xml:space="preserve"> після того як стала конвертова</w:t>
      </w:r>
      <w:r w:rsidRPr="00023A94">
        <w:rPr>
          <w:szCs w:val="28"/>
        </w:rPr>
        <w:t xml:space="preserve">ною німецька марка, з метою запобігти інфляції 70 % коштів </w:t>
      </w:r>
      <w:r w:rsidRPr="00023A94">
        <w:rPr>
          <w:szCs w:val="28"/>
        </w:rPr>
        <w:lastRenderedPageBreak/>
        <w:t>було «заморожено» на рахунках населення, діяла державна програма п</w:t>
      </w:r>
      <w:r>
        <w:rPr>
          <w:szCs w:val="28"/>
        </w:rPr>
        <w:t>родажу споживчих товарів за зни</w:t>
      </w:r>
      <w:r w:rsidRPr="00023A94">
        <w:rPr>
          <w:szCs w:val="28"/>
        </w:rPr>
        <w:t>женими цінами.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Наслідки були вражаючими: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>
        <w:rPr>
          <w:szCs w:val="28"/>
        </w:rPr>
        <w:t xml:space="preserve"> </w:t>
      </w:r>
      <w:r w:rsidRPr="00023A94">
        <w:rPr>
          <w:szCs w:val="28"/>
        </w:rPr>
        <w:t>між 1950 та 1960 рр. ВВП ФРН збільшився майже втричі; врівень безробіття не перевищував 1 %;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 середньорічний приріст економіки стан</w:t>
      </w:r>
      <w:r>
        <w:rPr>
          <w:szCs w:val="28"/>
        </w:rPr>
        <w:t>овив близько 10 % (для порівнян</w:t>
      </w:r>
      <w:r w:rsidRPr="00023A94">
        <w:rPr>
          <w:szCs w:val="28"/>
        </w:rPr>
        <w:t>ня: 4 % у США, 3 % у Великій Британії, 0,4 % у Японії).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Хоча формально теорія соціального ринкового г</w:t>
      </w:r>
      <w:r>
        <w:rPr>
          <w:szCs w:val="28"/>
        </w:rPr>
        <w:t>осподарства стала основою еконо</w:t>
      </w:r>
      <w:r w:rsidRPr="00023A94">
        <w:rPr>
          <w:szCs w:val="28"/>
        </w:rPr>
        <w:t>мічної політики західнонімецьких урядів на довгі роки, «німецьке економічне диво» закінчилося через двадцять років (у 1967 р.), коли, після приходу до влади коаліції соціал-демократичної партії з партією вільних дем</w:t>
      </w:r>
      <w:r>
        <w:rPr>
          <w:szCs w:val="28"/>
        </w:rPr>
        <w:t xml:space="preserve">ократів, економічна політика </w:t>
      </w:r>
      <w:proofErr w:type="spellStart"/>
      <w:r>
        <w:rPr>
          <w:szCs w:val="28"/>
        </w:rPr>
        <w:t>Ер</w:t>
      </w:r>
      <w:r w:rsidRPr="00023A94">
        <w:rPr>
          <w:szCs w:val="28"/>
        </w:rPr>
        <w:t>харда</w:t>
      </w:r>
      <w:proofErr w:type="spellEnd"/>
      <w:r w:rsidRPr="00023A94">
        <w:rPr>
          <w:szCs w:val="28"/>
        </w:rPr>
        <w:t xml:space="preserve"> була відкинут</w:t>
      </w:r>
      <w:r>
        <w:rPr>
          <w:szCs w:val="28"/>
        </w:rPr>
        <w:t>ою, що негайно позначилося на ек</w:t>
      </w:r>
      <w:r w:rsidRPr="00023A94">
        <w:rPr>
          <w:szCs w:val="28"/>
        </w:rPr>
        <w:t>ономічному становищі країни. Приріст економіки знизився до 0,4 % і зберігається приблизно на такому ж рівні до цього часу.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b/>
          <w:szCs w:val="28"/>
        </w:rPr>
      </w:pPr>
      <w:r w:rsidRPr="00023A94">
        <w:rPr>
          <w:b/>
          <w:szCs w:val="28"/>
        </w:rPr>
        <w:t xml:space="preserve">Об’єднання Німеччини. 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 xml:space="preserve">У серпні 1989 </w:t>
      </w:r>
      <w:r>
        <w:rPr>
          <w:szCs w:val="28"/>
        </w:rPr>
        <w:t>р. 130 громадян НДР знайшли при</w:t>
      </w:r>
      <w:r w:rsidRPr="00023A94">
        <w:rPr>
          <w:szCs w:val="28"/>
        </w:rPr>
        <w:t xml:space="preserve">тулок у західнонімецькій місії у Східному Берліні. </w:t>
      </w:r>
      <w:r>
        <w:rPr>
          <w:szCs w:val="28"/>
        </w:rPr>
        <w:t>У вересні того ж року кілька ти</w:t>
      </w:r>
      <w:r w:rsidRPr="00023A94">
        <w:rPr>
          <w:szCs w:val="28"/>
        </w:rPr>
        <w:t>сяч східних німців запросили притулку в Чехословаччині. Потім Угорщина відкрила свої кордони, завдяки чому жителі НДР могли потрапити через них в Австрію.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Групи інакомислячих стали об’єднуватися в ши</w:t>
      </w:r>
      <w:r>
        <w:rPr>
          <w:szCs w:val="28"/>
        </w:rPr>
        <w:t>рокий демократичний рух під наз</w:t>
      </w:r>
      <w:r w:rsidRPr="00023A94">
        <w:rPr>
          <w:szCs w:val="28"/>
        </w:rPr>
        <w:t>вою «Новий форум». Одночасно в Лейпцигу, Дрездені, Берліні та інших містах почали проводитися масові демонстрації з вимогами здійснення демократичних змін.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Незважаючи на кадрові зміни у СЄПН, стихійн</w:t>
      </w:r>
      <w:r>
        <w:rPr>
          <w:szCs w:val="28"/>
        </w:rPr>
        <w:t>і демонстрації в містах НДР три</w:t>
      </w:r>
      <w:r w:rsidRPr="00023A94">
        <w:rPr>
          <w:szCs w:val="28"/>
        </w:rPr>
        <w:t>вали, влада поступово втрачала контроль над перебігом подій.</w:t>
      </w:r>
    </w:p>
    <w:p w:rsid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31 серпня 1990 р. в Берліні було підписано договір про об’єднання ФРН і НДР, який передбачав входження Східної Німеччини до</w:t>
      </w:r>
      <w:r>
        <w:rPr>
          <w:szCs w:val="28"/>
        </w:rPr>
        <w:t xml:space="preserve"> складу ФРН (про це раніше домо</w:t>
      </w:r>
      <w:r w:rsidRPr="00023A94">
        <w:rPr>
          <w:szCs w:val="28"/>
        </w:rPr>
        <w:t>вилися радянський лідер М. Горба</w:t>
      </w:r>
      <w:r>
        <w:rPr>
          <w:szCs w:val="28"/>
        </w:rPr>
        <w:t>чов з тодішнім канцлером ФРН Г. </w:t>
      </w:r>
      <w:r w:rsidRPr="00023A94">
        <w:rPr>
          <w:szCs w:val="28"/>
        </w:rPr>
        <w:t>Колем).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 xml:space="preserve">СРСР спершу виступав за перетворення об’єднаної Німеччини в нейтральну </w:t>
      </w:r>
      <w:proofErr w:type="spellStart"/>
      <w:r w:rsidRPr="00023A94">
        <w:rPr>
          <w:szCs w:val="28"/>
        </w:rPr>
        <w:t>кра¬ну</w:t>
      </w:r>
      <w:proofErr w:type="spellEnd"/>
      <w:r w:rsidRPr="00023A94">
        <w:rPr>
          <w:szCs w:val="28"/>
        </w:rPr>
        <w:t xml:space="preserve">. Коли цю вимогу було відхилено США, Великою Британією та Францією, </w:t>
      </w:r>
      <w:r>
        <w:rPr>
          <w:szCs w:val="28"/>
        </w:rPr>
        <w:lastRenderedPageBreak/>
        <w:t>керів</w:t>
      </w:r>
      <w:r w:rsidRPr="00023A94">
        <w:rPr>
          <w:szCs w:val="28"/>
        </w:rPr>
        <w:t>ництво СРСР пішло на принципову поступку і по</w:t>
      </w:r>
      <w:r>
        <w:rPr>
          <w:szCs w:val="28"/>
        </w:rPr>
        <w:t>годилося, що Німеччина залишить</w:t>
      </w:r>
      <w:r w:rsidRPr="00023A94">
        <w:rPr>
          <w:szCs w:val="28"/>
        </w:rPr>
        <w:t>ся членом НАТО. 12 вересня 1990 р. у Москві представники ФРН, НДР, СРСР, США, Великої Британії та Франції підписали договір про остаточне врегулювання німецької проблеми.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Тоді ж було погоджено, а в листопаді підписано Д</w:t>
      </w:r>
      <w:r>
        <w:rPr>
          <w:szCs w:val="28"/>
        </w:rPr>
        <w:t>оговір про добросусідство, парт</w:t>
      </w:r>
      <w:r w:rsidRPr="00023A94">
        <w:rPr>
          <w:szCs w:val="28"/>
        </w:rPr>
        <w:t>нерство і співробітництво між СРСР та Німеччиною.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СРСР зобов’язався вивести радянські війська зі Східної Німеччини впродовж 3-4 років, а ФРН - скоротити армію до 370 тис. військовиків. Об’єднана Німеччина відмовилася від виробництва, збереження й застосув</w:t>
      </w:r>
      <w:r>
        <w:rPr>
          <w:szCs w:val="28"/>
        </w:rPr>
        <w:t>ання атомної, біологічної та хі</w:t>
      </w:r>
      <w:r w:rsidRPr="00023A94">
        <w:rPr>
          <w:szCs w:val="28"/>
        </w:rPr>
        <w:t>мічної зброї.</w:t>
      </w:r>
    </w:p>
    <w:p w:rsid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В урочистій обстановці 3 жовтня 1990 р. було проголошено акт возз’єднання Німеччини, що стало подією великої історичної ваг</w:t>
      </w:r>
      <w:r>
        <w:rPr>
          <w:szCs w:val="28"/>
        </w:rPr>
        <w:t>и не тільки для німецького наро</w:t>
      </w:r>
      <w:r w:rsidRPr="00023A94">
        <w:rPr>
          <w:szCs w:val="28"/>
        </w:rPr>
        <w:t>ду, а й для Європи і світу. 2 грудня були проведені вибори до бундестагу об’єднаної Німеччини, на яких переміг альянс ХДС-ХСС. Федеральним канцлером залишився Г Коль, який сформував уряд у коаліції з ВДП.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Об’єднання Німеч</w:t>
      </w:r>
      <w:r>
        <w:rPr>
          <w:szCs w:val="28"/>
        </w:rPr>
        <w:t>чини не тільки стало найважливі</w:t>
      </w:r>
      <w:r w:rsidRPr="00023A94">
        <w:rPr>
          <w:szCs w:val="28"/>
        </w:rPr>
        <w:t>шою подією в її повоєнній історії, але й поставило перед країною низку проблем.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 xml:space="preserve">По-перше, це була проблема інтеграції </w:t>
      </w:r>
      <w:r>
        <w:rPr>
          <w:szCs w:val="28"/>
        </w:rPr>
        <w:t>державної планової економіки ко</w:t>
      </w:r>
      <w:r w:rsidRPr="00023A94">
        <w:rPr>
          <w:szCs w:val="28"/>
        </w:rPr>
        <w:t xml:space="preserve">лишньої НДР у ринкову економіку ФРН. За нових умов багато підприємств виявилися неконкурентоспроможними і </w:t>
      </w:r>
      <w:proofErr w:type="spellStart"/>
      <w:r>
        <w:rPr>
          <w:szCs w:val="28"/>
        </w:rPr>
        <w:t>збанкрутіли</w:t>
      </w:r>
      <w:proofErr w:type="spellEnd"/>
      <w:r>
        <w:rPr>
          <w:szCs w:val="28"/>
        </w:rPr>
        <w:t>. Значно зросло безро</w:t>
      </w:r>
      <w:r w:rsidRPr="00023A94">
        <w:rPr>
          <w:szCs w:val="28"/>
        </w:rPr>
        <w:t>біття. Це, своєю чергою, посилило соціальну напруженість.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 xml:space="preserve"> По-друге, постала проблема збіл</w:t>
      </w:r>
      <w:r>
        <w:rPr>
          <w:szCs w:val="28"/>
        </w:rPr>
        <w:t>ьшення соціальних витрат і капі</w:t>
      </w:r>
      <w:r w:rsidRPr="00023A94">
        <w:rPr>
          <w:szCs w:val="28"/>
        </w:rPr>
        <w:t>таловкладень в економіку східних земель.</w:t>
      </w:r>
      <w:r>
        <w:rPr>
          <w:szCs w:val="28"/>
        </w:rPr>
        <w:t xml:space="preserve"> Із цією метою довелося збільши</w:t>
      </w:r>
      <w:r w:rsidRPr="00023A94">
        <w:rPr>
          <w:szCs w:val="28"/>
        </w:rPr>
        <w:t>ти податки, а це викликало невдоволення населення західної частини Німеччини.</w:t>
      </w:r>
    </w:p>
    <w:p w:rsid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 w:rsidRPr="00023A94">
        <w:rPr>
          <w:szCs w:val="28"/>
        </w:rPr>
        <w:tab/>
        <w:t>По-третє, загострилася проблема іноземних робітників, яких у країні налічувалося понад 5 млн. Корінне населення почало розглядати</w:t>
      </w:r>
      <w:r>
        <w:rPr>
          <w:szCs w:val="28"/>
        </w:rPr>
        <w:t xml:space="preserve"> їх як кон</w:t>
      </w:r>
      <w:r w:rsidRPr="00023A94">
        <w:rPr>
          <w:szCs w:val="28"/>
        </w:rPr>
        <w:t>курентів на робочі місця. У деяких містах виникли сутички, були людські жертви.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Знаменною подією стало відкриття в ніч проти 10 листопада 1989 р. кордону між Східним і Західним Берліном. Сумнозвісна Б</w:t>
      </w:r>
      <w:r>
        <w:rPr>
          <w:szCs w:val="28"/>
        </w:rPr>
        <w:t>ерлінська стіна впала. Вона про</w:t>
      </w:r>
      <w:r w:rsidRPr="00023A94">
        <w:rPr>
          <w:szCs w:val="28"/>
        </w:rPr>
        <w:t xml:space="preserve">стояла 28 років. За цей час при спробі подолати цей бар’єр загинуло (було застрелено, втопилося чи розбилося) 125 порушників кордону, близько 3 тис. було </w:t>
      </w:r>
      <w:r w:rsidRPr="00023A94">
        <w:rPr>
          <w:szCs w:val="28"/>
        </w:rPr>
        <w:lastRenderedPageBreak/>
        <w:t>засуджено.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Постало питання про об’єднання двох німецьки</w:t>
      </w:r>
      <w:r>
        <w:rPr>
          <w:szCs w:val="28"/>
        </w:rPr>
        <w:t>х держав. Конституція передбача</w:t>
      </w:r>
      <w:r w:rsidRPr="00023A94">
        <w:rPr>
          <w:szCs w:val="28"/>
        </w:rPr>
        <w:t>ла входження східних земель до ФРН після ліквідації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на виборах перемогли християнські демократи, які погодилися на об’єднання.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У травні 2005 р., після поразки на місцевих</w:t>
      </w:r>
      <w:r>
        <w:rPr>
          <w:szCs w:val="28"/>
        </w:rPr>
        <w:t xml:space="preserve"> виборах у землі Північний Рейн</w:t>
      </w:r>
      <w:r w:rsidRPr="00023A94">
        <w:rPr>
          <w:szCs w:val="28"/>
        </w:rPr>
        <w:t xml:space="preserve"> </w:t>
      </w:r>
      <w:proofErr w:type="spellStart"/>
      <w:r w:rsidRPr="00023A94">
        <w:rPr>
          <w:szCs w:val="28"/>
        </w:rPr>
        <w:t>Вестфалія</w:t>
      </w:r>
      <w:proofErr w:type="spellEnd"/>
      <w:r w:rsidRPr="00023A94">
        <w:rPr>
          <w:szCs w:val="28"/>
        </w:rPr>
        <w:t>, Шредер оголосив про рішення СДПН ініціювати дострокові національні вибори у вересні 2005 р. Внаслідок цих виборів до влади в Німеччині повернулася партія ХДС, а канцлером стала жінка - Ангела Меркель. Ця дочка лютеранського пастора із Східної Німеччини виявилася справжні</w:t>
      </w:r>
      <w:r>
        <w:rPr>
          <w:szCs w:val="28"/>
        </w:rPr>
        <w:t>м політичним довгожителем, чоти</w:t>
      </w:r>
      <w:r w:rsidRPr="00023A94">
        <w:rPr>
          <w:szCs w:val="28"/>
        </w:rPr>
        <w:t>ри рази підряд зберігаючи місце федерального канцл</w:t>
      </w:r>
      <w:r>
        <w:rPr>
          <w:szCs w:val="28"/>
        </w:rPr>
        <w:t>ера, хоча її популярність посту</w:t>
      </w:r>
      <w:r w:rsidRPr="00023A94">
        <w:rPr>
          <w:szCs w:val="28"/>
        </w:rPr>
        <w:t xml:space="preserve">пово знижується. Наприкінці 2018 р. інша жінка - А. </w:t>
      </w:r>
      <w:proofErr w:type="spellStart"/>
      <w:r w:rsidRPr="00023A94">
        <w:rPr>
          <w:szCs w:val="28"/>
        </w:rPr>
        <w:t>Крамп-Карренбауер</w:t>
      </w:r>
      <w:proofErr w:type="spellEnd"/>
      <w:r w:rsidRPr="00023A94">
        <w:rPr>
          <w:szCs w:val="28"/>
        </w:rPr>
        <w:t xml:space="preserve"> - стала замість А. Меркель новим головою ХДС.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Політика А. Меркель характеризується: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>
        <w:rPr>
          <w:szCs w:val="28"/>
        </w:rPr>
        <w:t> </w:t>
      </w:r>
      <w:r w:rsidRPr="00023A94">
        <w:rPr>
          <w:szCs w:val="28"/>
        </w:rPr>
        <w:t>послідовною підтримкою будь-яких заходів політики США;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>
        <w:rPr>
          <w:szCs w:val="28"/>
        </w:rPr>
        <w:t xml:space="preserve"> </w:t>
      </w:r>
      <w:r w:rsidRPr="00023A94">
        <w:rPr>
          <w:szCs w:val="28"/>
        </w:rPr>
        <w:t>лінією на поглиблення європейської інтеграції;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</w:t>
      </w:r>
      <w:r>
        <w:rPr>
          <w:szCs w:val="28"/>
        </w:rPr>
        <w:t> </w:t>
      </w:r>
      <w:r w:rsidRPr="00023A94">
        <w:rPr>
          <w:szCs w:val="28"/>
        </w:rPr>
        <w:t>боротьбою за економію природних ресурсів;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► наповненням бюджету за рахунок значного збільшення експорту озброєнь.</w:t>
      </w:r>
    </w:p>
    <w:p w:rsid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 xml:space="preserve">Доволі проблемною для Німеччини є теорія «вільної Європи», яку пропагує федеральний канцлер. Щороку останнім часом заяви на отримання статусу біженців у Німеччині подають більше 400 тис. осіб, тим часом витрати на утримання одного біженця в рік перебувають у межах 12-20 тис. </w:t>
      </w:r>
      <w:proofErr w:type="spellStart"/>
      <w:r w:rsidRPr="00023A94">
        <w:rPr>
          <w:szCs w:val="28"/>
        </w:rPr>
        <w:t>евро</w:t>
      </w:r>
      <w:proofErr w:type="spellEnd"/>
      <w:r w:rsidRPr="00023A94">
        <w:rPr>
          <w:szCs w:val="28"/>
        </w:rPr>
        <w:t>.</w:t>
      </w:r>
      <w:r>
        <w:rPr>
          <w:szCs w:val="28"/>
        </w:rPr>
        <w:t xml:space="preserve"> За оцінками міністерства фінан</w:t>
      </w:r>
      <w:r w:rsidRPr="00023A94">
        <w:rPr>
          <w:szCs w:val="28"/>
        </w:rPr>
        <w:t>сів, з 20 млрд</w:t>
      </w:r>
      <w:r>
        <w:rPr>
          <w:szCs w:val="28"/>
        </w:rPr>
        <w:t>.</w:t>
      </w:r>
      <w:r w:rsidRPr="00023A94">
        <w:rPr>
          <w:szCs w:val="28"/>
        </w:rPr>
        <w:t xml:space="preserve"> </w:t>
      </w:r>
      <w:proofErr w:type="spellStart"/>
      <w:r w:rsidRPr="00023A94">
        <w:rPr>
          <w:szCs w:val="28"/>
        </w:rPr>
        <w:t>евро</w:t>
      </w:r>
      <w:proofErr w:type="spellEnd"/>
      <w:r w:rsidRPr="00023A94">
        <w:rPr>
          <w:szCs w:val="28"/>
        </w:rPr>
        <w:t xml:space="preserve"> бюджетних коштів, запланованих на соціальні виплати у 2020 р., 8,2 млрд</w:t>
      </w:r>
      <w:r>
        <w:rPr>
          <w:szCs w:val="28"/>
        </w:rPr>
        <w:t>.</w:t>
      </w:r>
      <w:r w:rsidRPr="00023A94">
        <w:rPr>
          <w:szCs w:val="28"/>
        </w:rPr>
        <w:t xml:space="preserve"> підуть на соціальну підтримку біженців. Щ</w:t>
      </w:r>
      <w:r>
        <w:rPr>
          <w:szCs w:val="28"/>
        </w:rPr>
        <w:t xml:space="preserve">е не менше 6 млрд. </w:t>
      </w:r>
      <w:proofErr w:type="spellStart"/>
      <w:r>
        <w:rPr>
          <w:szCs w:val="28"/>
        </w:rPr>
        <w:t>евро</w:t>
      </w:r>
      <w:proofErr w:type="spellEnd"/>
      <w:r>
        <w:rPr>
          <w:szCs w:val="28"/>
        </w:rPr>
        <w:t xml:space="preserve"> доведеть</w:t>
      </w:r>
      <w:r w:rsidRPr="00023A94">
        <w:rPr>
          <w:szCs w:val="28"/>
        </w:rPr>
        <w:t>ся виділити на створення їм умов для мешкання. Крі</w:t>
      </w:r>
      <w:r>
        <w:rPr>
          <w:szCs w:val="28"/>
        </w:rPr>
        <w:t>м фінансової проблеми, неконтр</w:t>
      </w:r>
      <w:r w:rsidRPr="00023A94">
        <w:rPr>
          <w:szCs w:val="28"/>
        </w:rPr>
        <w:t>ольований потік мігрантів провокує погіршання криміногенної ситуації, у Німеччині дедалі частіше трапляються терористичні акти.</w:t>
      </w:r>
    </w:p>
    <w:p w:rsidR="00023A94" w:rsidRP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t>Меркель прагне підтримувати добросусідські відносини з усіма країнами, активно захищає позиції своєї держави. Також А. Меркел</w:t>
      </w:r>
      <w:r>
        <w:rPr>
          <w:szCs w:val="28"/>
        </w:rPr>
        <w:t xml:space="preserve">ь схвалила участь НАТО в </w:t>
      </w:r>
      <w:proofErr w:type="spellStart"/>
      <w:r>
        <w:rPr>
          <w:szCs w:val="28"/>
        </w:rPr>
        <w:t>косів</w:t>
      </w:r>
      <w:r w:rsidRPr="00023A94">
        <w:rPr>
          <w:szCs w:val="28"/>
        </w:rPr>
        <w:t>ських</w:t>
      </w:r>
      <w:proofErr w:type="spellEnd"/>
      <w:r w:rsidRPr="00023A94">
        <w:rPr>
          <w:szCs w:val="28"/>
        </w:rPr>
        <w:t xml:space="preserve"> подіях, усупереч негативній позиції ООН.</w:t>
      </w:r>
    </w:p>
    <w:p w:rsidR="00023A94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  <w:r w:rsidRPr="00023A94">
        <w:rPr>
          <w:szCs w:val="28"/>
        </w:rPr>
        <w:lastRenderedPageBreak/>
        <w:t>Німеччина сьогодні - це міцна правова демократична країна, яка забезпечує своїм громадянам гідний рівень</w:t>
      </w:r>
      <w:r>
        <w:rPr>
          <w:szCs w:val="28"/>
        </w:rPr>
        <w:t xml:space="preserve"> </w:t>
      </w:r>
      <w:r w:rsidRPr="00023A94">
        <w:rPr>
          <w:szCs w:val="28"/>
        </w:rPr>
        <w:t>життя і соціальний захист.</w:t>
      </w:r>
    </w:p>
    <w:p w:rsidR="00023A94" w:rsidRPr="001F5286" w:rsidRDefault="00023A94" w:rsidP="00023A94">
      <w:pPr>
        <w:pStyle w:val="a6"/>
        <w:spacing w:line="360" w:lineRule="auto"/>
        <w:ind w:firstLine="567"/>
        <w:jc w:val="both"/>
        <w:rPr>
          <w:szCs w:val="28"/>
        </w:rPr>
      </w:pPr>
    </w:p>
    <w:sectPr w:rsidR="00023A94" w:rsidRPr="001F5286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1A652A"/>
    <w:multiLevelType w:val="hybridMultilevel"/>
    <w:tmpl w:val="94BED74A"/>
    <w:lvl w:ilvl="0" w:tplc="357C42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74C4FB5"/>
    <w:multiLevelType w:val="hybridMultilevel"/>
    <w:tmpl w:val="727A43EC"/>
    <w:lvl w:ilvl="0" w:tplc="7C5C3DC0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6A9528B"/>
    <w:multiLevelType w:val="hybridMultilevel"/>
    <w:tmpl w:val="DC0C41E0"/>
    <w:lvl w:ilvl="0" w:tplc="A9F0E39E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5CDD475C"/>
    <w:multiLevelType w:val="hybridMultilevel"/>
    <w:tmpl w:val="09C8A260"/>
    <w:lvl w:ilvl="0" w:tplc="54DAA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2B62C7F"/>
    <w:multiLevelType w:val="hybridMultilevel"/>
    <w:tmpl w:val="2A464260"/>
    <w:lvl w:ilvl="0" w:tplc="BAB664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48D45A8"/>
    <w:multiLevelType w:val="hybridMultilevel"/>
    <w:tmpl w:val="55761DE4"/>
    <w:lvl w:ilvl="0" w:tplc="0E52A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23A94"/>
    <w:rsid w:val="00042B1B"/>
    <w:rsid w:val="000946D5"/>
    <w:rsid w:val="000D6BDC"/>
    <w:rsid w:val="000E546A"/>
    <w:rsid w:val="00172381"/>
    <w:rsid w:val="001F5286"/>
    <w:rsid w:val="002218C3"/>
    <w:rsid w:val="00284E59"/>
    <w:rsid w:val="002A5CE1"/>
    <w:rsid w:val="002E47B3"/>
    <w:rsid w:val="003302D9"/>
    <w:rsid w:val="00336F0C"/>
    <w:rsid w:val="003D0880"/>
    <w:rsid w:val="00466519"/>
    <w:rsid w:val="004D1F6F"/>
    <w:rsid w:val="004E0A23"/>
    <w:rsid w:val="004F7154"/>
    <w:rsid w:val="0051109C"/>
    <w:rsid w:val="00595053"/>
    <w:rsid w:val="005D0FCD"/>
    <w:rsid w:val="006500E8"/>
    <w:rsid w:val="006D23D3"/>
    <w:rsid w:val="00730DC4"/>
    <w:rsid w:val="00737F6E"/>
    <w:rsid w:val="007456C7"/>
    <w:rsid w:val="00761F7B"/>
    <w:rsid w:val="00764C48"/>
    <w:rsid w:val="00796584"/>
    <w:rsid w:val="007B4A75"/>
    <w:rsid w:val="007B626F"/>
    <w:rsid w:val="007E4A70"/>
    <w:rsid w:val="0084630C"/>
    <w:rsid w:val="008700CE"/>
    <w:rsid w:val="00887E84"/>
    <w:rsid w:val="0089638D"/>
    <w:rsid w:val="008D0AFD"/>
    <w:rsid w:val="00916450"/>
    <w:rsid w:val="009A329C"/>
    <w:rsid w:val="009D0C4F"/>
    <w:rsid w:val="009F6BD5"/>
    <w:rsid w:val="00A318D7"/>
    <w:rsid w:val="00AD10B1"/>
    <w:rsid w:val="00AE4E8A"/>
    <w:rsid w:val="00B1336B"/>
    <w:rsid w:val="00B1390D"/>
    <w:rsid w:val="00B4199B"/>
    <w:rsid w:val="00B9779E"/>
    <w:rsid w:val="00BA0161"/>
    <w:rsid w:val="00BE1E7F"/>
    <w:rsid w:val="00C43A81"/>
    <w:rsid w:val="00CA2E7E"/>
    <w:rsid w:val="00CE0CBE"/>
    <w:rsid w:val="00D3208B"/>
    <w:rsid w:val="00D50192"/>
    <w:rsid w:val="00D60BEA"/>
    <w:rsid w:val="00D61CB2"/>
    <w:rsid w:val="00D94E14"/>
    <w:rsid w:val="00DB6005"/>
    <w:rsid w:val="00DC7889"/>
    <w:rsid w:val="00E21E96"/>
    <w:rsid w:val="00E4749A"/>
    <w:rsid w:val="00E57AE0"/>
    <w:rsid w:val="00E61DE5"/>
    <w:rsid w:val="00E71173"/>
    <w:rsid w:val="00EA6108"/>
    <w:rsid w:val="00ED0EFC"/>
    <w:rsid w:val="00ED2D5E"/>
    <w:rsid w:val="00F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02791-FC0D-47B8-821A-C5133C56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6190</Words>
  <Characters>3529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53</cp:revision>
  <dcterms:created xsi:type="dcterms:W3CDTF">2020-03-17T16:10:00Z</dcterms:created>
  <dcterms:modified xsi:type="dcterms:W3CDTF">2020-04-30T10:25:00Z</dcterms:modified>
</cp:coreProperties>
</file>