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A17" w:rsidRPr="00E03BDE" w:rsidRDefault="001B5A17" w:rsidP="001B5A17">
      <w:pPr>
        <w:spacing w:line="360" w:lineRule="auto"/>
        <w:ind w:firstLine="567"/>
        <w:jc w:val="both"/>
        <w:rPr>
          <w:rFonts w:ascii="Times New Roman" w:hAnsi="Times New Roman" w:cs="Times New Roman"/>
          <w:sz w:val="28"/>
          <w:szCs w:val="28"/>
        </w:rPr>
      </w:pPr>
      <w:r w:rsidRPr="00E03BDE">
        <w:rPr>
          <w:rFonts w:ascii="Times New Roman" w:hAnsi="Times New Roman" w:cs="Times New Roman"/>
          <w:sz w:val="28"/>
          <w:szCs w:val="28"/>
        </w:rPr>
        <w:t>Суспільно-політичне та економічне життя України у 2005</w:t>
      </w:r>
      <w:r>
        <w:rPr>
          <w:rFonts w:ascii="Times New Roman" w:hAnsi="Times New Roman" w:cs="Times New Roman"/>
          <w:sz w:val="28"/>
          <w:szCs w:val="28"/>
        </w:rPr>
        <w:t>-</w:t>
      </w:r>
      <w:r w:rsidRPr="00E03BDE">
        <w:rPr>
          <w:rFonts w:ascii="Times New Roman" w:hAnsi="Times New Roman" w:cs="Times New Roman"/>
          <w:sz w:val="28"/>
          <w:szCs w:val="28"/>
        </w:rPr>
        <w:t>2010 рр.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Розкол серед «помаранчевих» політичних сил. Після призначення Прем’єр-міністром країни Ю. Тимошенко новий уряд узявся активно реалізовувати обіцянки, що були дані на Майдані (програма Президента В. Ющенка «Десять кроків назустріч людям»). Програму уряду підтримала більшість депутатів Верховної Ради України, за неї голосували й опозиційні депутати. Проте втілити в життя гасла й обіцянки виявилося непросто.</w:t>
      </w:r>
    </w:p>
    <w:p w:rsidR="001B5A17"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Уряд поставив перед собою кілька ключових завдань: </w:t>
      </w:r>
    </w:p>
    <w:p w:rsidR="001B5A17" w:rsidRPr="001B5A17" w:rsidRDefault="001B5A17" w:rsidP="001B5A17">
      <w:pPr>
        <w:pStyle w:val="a5"/>
        <w:numPr>
          <w:ilvl w:val="0"/>
          <w:numId w:val="14"/>
        </w:numPr>
        <w:spacing w:line="360" w:lineRule="auto"/>
        <w:jc w:val="both"/>
        <w:rPr>
          <w:rFonts w:ascii="Times New Roman" w:hAnsi="Times New Roman" w:cs="Times New Roman"/>
          <w:b w:val="0"/>
          <w:sz w:val="28"/>
          <w:szCs w:val="28"/>
        </w:rPr>
      </w:pPr>
      <w:r w:rsidRPr="001B5A17">
        <w:rPr>
          <w:rFonts w:ascii="Times New Roman" w:hAnsi="Times New Roman" w:cs="Times New Roman"/>
          <w:b w:val="0"/>
          <w:sz w:val="28"/>
          <w:szCs w:val="28"/>
        </w:rPr>
        <w:t>наповнити державний бюджет за рахунок ліквідації пільг в оподаткуванні, вільних економічних зон і всіляких тіньових схем отримання доходів;</w:t>
      </w:r>
    </w:p>
    <w:p w:rsidR="001B5A17" w:rsidRPr="001B5A17" w:rsidRDefault="001B5A17" w:rsidP="001B5A17">
      <w:pPr>
        <w:pStyle w:val="a5"/>
        <w:numPr>
          <w:ilvl w:val="0"/>
          <w:numId w:val="14"/>
        </w:numPr>
        <w:spacing w:line="360" w:lineRule="auto"/>
        <w:jc w:val="both"/>
        <w:rPr>
          <w:rFonts w:ascii="Times New Roman" w:hAnsi="Times New Roman" w:cs="Times New Roman"/>
          <w:b w:val="0"/>
          <w:sz w:val="28"/>
          <w:szCs w:val="28"/>
        </w:rPr>
      </w:pPr>
      <w:r w:rsidRPr="001B5A17">
        <w:rPr>
          <w:rFonts w:ascii="Times New Roman" w:hAnsi="Times New Roman" w:cs="Times New Roman"/>
          <w:b w:val="0"/>
          <w:sz w:val="28"/>
          <w:szCs w:val="28"/>
        </w:rPr>
        <w:t>припинення контрабанди, маніпуляцій із поверненням податку на додану вартість (ПДВ);</w:t>
      </w:r>
    </w:p>
    <w:p w:rsidR="001B5A17" w:rsidRPr="001B5A17" w:rsidRDefault="001B5A17" w:rsidP="001B5A17">
      <w:pPr>
        <w:pStyle w:val="a5"/>
        <w:numPr>
          <w:ilvl w:val="0"/>
          <w:numId w:val="14"/>
        </w:numPr>
        <w:spacing w:line="360" w:lineRule="auto"/>
        <w:jc w:val="both"/>
        <w:rPr>
          <w:rFonts w:ascii="Times New Roman" w:hAnsi="Times New Roman" w:cs="Times New Roman"/>
          <w:b w:val="0"/>
          <w:sz w:val="28"/>
          <w:szCs w:val="28"/>
        </w:rPr>
      </w:pPr>
      <w:r w:rsidRPr="001B5A17">
        <w:rPr>
          <w:rFonts w:ascii="Times New Roman" w:hAnsi="Times New Roman" w:cs="Times New Roman"/>
          <w:b w:val="0"/>
          <w:sz w:val="28"/>
          <w:szCs w:val="28"/>
        </w:rPr>
        <w:t>підвищити доходи громадян за рахунок збільшення заробітної плати, розширення соціальних виплат тощо;</w:t>
      </w:r>
    </w:p>
    <w:p w:rsidR="001B5A17" w:rsidRPr="001B5A17" w:rsidRDefault="001B5A17" w:rsidP="001B5A17">
      <w:pPr>
        <w:pStyle w:val="a5"/>
        <w:numPr>
          <w:ilvl w:val="0"/>
          <w:numId w:val="14"/>
        </w:numPr>
        <w:spacing w:line="360" w:lineRule="auto"/>
        <w:jc w:val="both"/>
        <w:rPr>
          <w:rFonts w:ascii="Times New Roman" w:hAnsi="Times New Roman" w:cs="Times New Roman"/>
          <w:b w:val="0"/>
          <w:sz w:val="28"/>
          <w:szCs w:val="28"/>
        </w:rPr>
      </w:pPr>
      <w:r w:rsidRPr="001B5A17">
        <w:rPr>
          <w:rFonts w:ascii="Times New Roman" w:hAnsi="Times New Roman" w:cs="Times New Roman"/>
          <w:b w:val="0"/>
          <w:sz w:val="28"/>
          <w:szCs w:val="28"/>
        </w:rPr>
        <w:t xml:space="preserve">провести реприватизацію незаконно приватизованої власності.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Крім того, відбувалися значні кадрові зміни, що призвели до заміни понад 13 тис. посадовців різних рівнів. Було заарештовано окремих осіб, яких звинувачували в корупції та інших злочинах. Резонансними стали самогубства міністра транспорту і зв’язку Г. </w:t>
      </w:r>
      <w:proofErr w:type="spellStart"/>
      <w:r w:rsidRPr="00E03BDE">
        <w:rPr>
          <w:rFonts w:ascii="Times New Roman" w:hAnsi="Times New Roman" w:cs="Times New Roman"/>
          <w:b w:val="0"/>
          <w:sz w:val="28"/>
          <w:szCs w:val="28"/>
        </w:rPr>
        <w:t>Кірпи</w:t>
      </w:r>
      <w:proofErr w:type="spellEnd"/>
      <w:r w:rsidRPr="00E03BDE">
        <w:rPr>
          <w:rFonts w:ascii="Times New Roman" w:hAnsi="Times New Roman" w:cs="Times New Roman"/>
          <w:b w:val="0"/>
          <w:sz w:val="28"/>
          <w:szCs w:val="28"/>
        </w:rPr>
        <w:t>, екс-міністра внутрішніх спр</w:t>
      </w:r>
      <w:r>
        <w:rPr>
          <w:rFonts w:ascii="Times New Roman" w:hAnsi="Times New Roman" w:cs="Times New Roman"/>
          <w:b w:val="0"/>
          <w:sz w:val="28"/>
          <w:szCs w:val="28"/>
        </w:rPr>
        <w:t>ав Ю. </w:t>
      </w:r>
      <w:r w:rsidRPr="00E03BDE">
        <w:rPr>
          <w:rFonts w:ascii="Times New Roman" w:hAnsi="Times New Roman" w:cs="Times New Roman"/>
          <w:b w:val="0"/>
          <w:sz w:val="28"/>
          <w:szCs w:val="28"/>
        </w:rPr>
        <w:t>Кравченка. Планувалося започаткувати адміністративну реформу.</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Однак реалізація такого курсу Президента та уряду викликала розбіжності в самій команді й опір тих</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 xml:space="preserve">сил, інтереси яких зачіпали перетворення. Починаючи з весни 2005 р. стрімко зросли ціни на м’ясо. Поштовхом стали програма уряду, спрямована на боротьбу з контрабандою («Контрабанді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стоп!»), та зростання попиту в результаті збільшення доходів громадян. Подорожчали нафтопродукти через стрімке зростання світових цін на нафту й змову російських нафтотрейдерів, які монопольно володіли українським ринком. Згодом збільшилися ціни на цукор («цукрові королі» прагнули отримати надприбутки). Наслідком цього стало стрімке наростання інфляції. Для подолання цих негараздів уряд пішов на адміністративне втручання, тим самим заперечуючи проголошені принципи вільного ринку. </w:t>
      </w:r>
      <w:r w:rsidRPr="00E03BDE">
        <w:rPr>
          <w:rFonts w:ascii="Times New Roman" w:hAnsi="Times New Roman" w:cs="Times New Roman"/>
          <w:b w:val="0"/>
          <w:sz w:val="28"/>
          <w:szCs w:val="28"/>
        </w:rPr>
        <w:lastRenderedPageBreak/>
        <w:t>Іноземних інвесторів відштовхнуло від України питання реприватизації.</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Загалом погіршилися економічні показники. Своє невдоволення політикою уряду почали висловлювати середні та дрібні підприємці, які найбільше підтримували «помаранчеву революцію». Не раз спалахували конфлікти в урядовій команді, 80 % якої не були однодумцями Ю. Тимошенко. Особливо загострилося протистояння між керівником</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 xml:space="preserve">РНБО України П. Дорошенком та Ю. Тимошенко. Конфлікт вибухнув 5 вересня 2005 р., коли перший держсекретар В. Ющенка О. Зінченко звинуватив П. Дорошенка, помічника президента О. Третьякова й лідера фракції «Даша Україна» М. Мартиненка в корупції. Через три дні </w:t>
      </w:r>
      <w:proofErr w:type="spellStart"/>
      <w:r w:rsidRPr="00E03BDE">
        <w:rPr>
          <w:rFonts w:ascii="Times New Roman" w:hAnsi="Times New Roman" w:cs="Times New Roman"/>
          <w:b w:val="0"/>
          <w:sz w:val="28"/>
          <w:szCs w:val="28"/>
        </w:rPr>
        <w:t>Лре-</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зидент</w:t>
      </w:r>
      <w:proofErr w:type="spellEnd"/>
      <w:r w:rsidRPr="00E03BDE">
        <w:rPr>
          <w:rFonts w:ascii="Times New Roman" w:hAnsi="Times New Roman" w:cs="Times New Roman"/>
          <w:b w:val="0"/>
          <w:sz w:val="28"/>
          <w:szCs w:val="28"/>
        </w:rPr>
        <w:t xml:space="preserve"> відправив у відставку Ю. Тимошенко, П. Порошенка та О. Третьякова. Таким чином, у команді Президента відбувся розкол. Спроба примирити сили була невдалою, і на парламентські вибори колишні «помаранчеві» сили пішли різними командами.</w:t>
      </w:r>
    </w:p>
    <w:p w:rsidR="001B5A17"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24 жовтня 2005 р. пройшла найбільша та єдина акція з програми реприватизації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аукціон із перепродажу комбінату «Криворіжсталь», який виграла індійська компанія «</w:t>
      </w:r>
      <w:proofErr w:type="spellStart"/>
      <w:r w:rsidRPr="00E03BDE">
        <w:rPr>
          <w:rFonts w:ascii="Times New Roman" w:hAnsi="Times New Roman" w:cs="Times New Roman"/>
          <w:b w:val="0"/>
          <w:sz w:val="28"/>
          <w:szCs w:val="28"/>
        </w:rPr>
        <w:t>Міттал</w:t>
      </w:r>
      <w:proofErr w:type="spellEnd"/>
      <w:r w:rsidRPr="00E03BDE">
        <w:rPr>
          <w:rFonts w:ascii="Times New Roman" w:hAnsi="Times New Roman" w:cs="Times New Roman"/>
          <w:b w:val="0"/>
          <w:sz w:val="28"/>
          <w:szCs w:val="28"/>
        </w:rPr>
        <w:t xml:space="preserve"> Стіл». Аукціон тривав 50 хвилин, його перебіг транслювали в прямому телевізійному ефірі. Вартість комбінату «Криворіжсталь» перевершила всі очікування та в б разів перевищила ціну, сплачену попереднім власником. У результаті продажу комбінату «Криворіжсталь» державний бюджет отримав 24,2 </w:t>
      </w:r>
      <w:proofErr w:type="spellStart"/>
      <w:r w:rsidRPr="00E03BDE">
        <w:rPr>
          <w:rFonts w:ascii="Times New Roman" w:hAnsi="Times New Roman" w:cs="Times New Roman"/>
          <w:b w:val="0"/>
          <w:sz w:val="28"/>
          <w:szCs w:val="28"/>
        </w:rPr>
        <w:t>млрд</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грн</w:t>
      </w:r>
      <w:proofErr w:type="spellEnd"/>
      <w:r w:rsidRPr="00E03BDE">
        <w:rPr>
          <w:rFonts w:ascii="Times New Roman" w:hAnsi="Times New Roman" w:cs="Times New Roman"/>
          <w:b w:val="0"/>
          <w:sz w:val="28"/>
          <w:szCs w:val="28"/>
        </w:rPr>
        <w:t xml:space="preserve">, що на 6,6 </w:t>
      </w:r>
      <w:proofErr w:type="spellStart"/>
      <w:r w:rsidRPr="00E03BDE">
        <w:rPr>
          <w:rFonts w:ascii="Times New Roman" w:hAnsi="Times New Roman" w:cs="Times New Roman"/>
          <w:b w:val="0"/>
          <w:sz w:val="28"/>
          <w:szCs w:val="28"/>
        </w:rPr>
        <w:t>млрд</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грн</w:t>
      </w:r>
      <w:proofErr w:type="spellEnd"/>
      <w:r w:rsidRPr="00E03BDE">
        <w:rPr>
          <w:rFonts w:ascii="Times New Roman" w:hAnsi="Times New Roman" w:cs="Times New Roman"/>
          <w:b w:val="0"/>
          <w:sz w:val="28"/>
          <w:szCs w:val="28"/>
        </w:rPr>
        <w:t xml:space="preserve"> (38 %) перевищило надходження від приватизації власності за всі попередні 14 років.</w:t>
      </w:r>
    </w:p>
    <w:p w:rsidR="001B5A17" w:rsidRPr="00E03BDE" w:rsidRDefault="001B5A17" w:rsidP="001B5A17">
      <w:pPr>
        <w:spacing w:line="360" w:lineRule="auto"/>
        <w:ind w:firstLine="567"/>
        <w:jc w:val="both"/>
        <w:rPr>
          <w:rFonts w:ascii="Times New Roman" w:hAnsi="Times New Roman" w:cs="Times New Roman"/>
          <w:b w:val="0"/>
          <w:sz w:val="28"/>
          <w:szCs w:val="28"/>
        </w:rPr>
      </w:pPr>
    </w:p>
    <w:p w:rsidR="001B5A17" w:rsidRPr="00E03BDE" w:rsidRDefault="001B5A17" w:rsidP="001B5A17">
      <w:pPr>
        <w:spacing w:line="360" w:lineRule="auto"/>
        <w:ind w:firstLine="567"/>
        <w:jc w:val="both"/>
        <w:rPr>
          <w:rFonts w:ascii="Times New Roman" w:hAnsi="Times New Roman" w:cs="Times New Roman"/>
          <w:sz w:val="28"/>
          <w:szCs w:val="28"/>
        </w:rPr>
      </w:pPr>
      <w:r w:rsidRPr="00E03BDE">
        <w:rPr>
          <w:rFonts w:ascii="Times New Roman" w:hAnsi="Times New Roman" w:cs="Times New Roman"/>
          <w:sz w:val="28"/>
          <w:szCs w:val="28"/>
        </w:rPr>
        <w:t>Зростання популярності опозиційних сил. Вибори до Верховної Ради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України 2006, 2007 рр. </w:t>
      </w:r>
      <w:proofErr w:type="spellStart"/>
      <w:r w:rsidRPr="00E03BDE">
        <w:rPr>
          <w:rFonts w:ascii="Times New Roman" w:hAnsi="Times New Roman" w:cs="Times New Roman"/>
          <w:b w:val="0"/>
          <w:sz w:val="28"/>
          <w:szCs w:val="28"/>
        </w:rPr>
        <w:t>Лісля</w:t>
      </w:r>
      <w:proofErr w:type="spellEnd"/>
      <w:r w:rsidRPr="00E03BDE">
        <w:rPr>
          <w:rFonts w:ascii="Times New Roman" w:hAnsi="Times New Roman" w:cs="Times New Roman"/>
          <w:b w:val="0"/>
          <w:sz w:val="28"/>
          <w:szCs w:val="28"/>
        </w:rPr>
        <w:t xml:space="preserve"> перших місяців розгубленості у країні розпочалася консолідація «</w:t>
      </w:r>
      <w:proofErr w:type="spellStart"/>
      <w:r w:rsidRPr="00E03BDE">
        <w:rPr>
          <w:rFonts w:ascii="Times New Roman" w:hAnsi="Times New Roman" w:cs="Times New Roman"/>
          <w:b w:val="0"/>
          <w:sz w:val="28"/>
          <w:szCs w:val="28"/>
        </w:rPr>
        <w:t>антипомаранчевих</w:t>
      </w:r>
      <w:proofErr w:type="spellEnd"/>
      <w:r w:rsidRPr="00E03BDE">
        <w:rPr>
          <w:rFonts w:ascii="Times New Roman" w:hAnsi="Times New Roman" w:cs="Times New Roman"/>
          <w:b w:val="0"/>
          <w:sz w:val="28"/>
          <w:szCs w:val="28"/>
        </w:rPr>
        <w:t>» сил. Вони активно заявляли про себе, використовуючи помилки «помаранчевої» влади. Перший масовий виступ опозиції відбувся у травні 2005 р., коли на вулиці Києва вийшло 10 тис. осіб. Також опозиція використала арешти І. Різака (голова Закарпатської облдержадміністрації), Б. Колеснікова (</w:t>
      </w:r>
      <w:r>
        <w:rPr>
          <w:rFonts w:ascii="Times New Roman" w:hAnsi="Times New Roman" w:cs="Times New Roman"/>
          <w:b w:val="0"/>
          <w:sz w:val="28"/>
          <w:szCs w:val="28"/>
        </w:rPr>
        <w:t>голова Донецької облради) та Є. </w:t>
      </w:r>
      <w:r w:rsidRPr="00E03BDE">
        <w:rPr>
          <w:rFonts w:ascii="Times New Roman" w:hAnsi="Times New Roman" w:cs="Times New Roman"/>
          <w:b w:val="0"/>
          <w:sz w:val="28"/>
          <w:szCs w:val="28"/>
        </w:rPr>
        <w:t>Кушна</w:t>
      </w:r>
      <w:r>
        <w:rPr>
          <w:rFonts w:ascii="Times New Roman" w:hAnsi="Times New Roman" w:cs="Times New Roman"/>
          <w:b w:val="0"/>
          <w:sz w:val="28"/>
          <w:szCs w:val="28"/>
        </w:rPr>
        <w:t>рьова (голова Харківської обл</w:t>
      </w:r>
      <w:r w:rsidRPr="00E03BDE">
        <w:rPr>
          <w:rFonts w:ascii="Times New Roman" w:hAnsi="Times New Roman" w:cs="Times New Roman"/>
          <w:b w:val="0"/>
          <w:sz w:val="28"/>
          <w:szCs w:val="28"/>
        </w:rPr>
        <w:t xml:space="preserve">ради). Проте найбільший «подарунок» опозиції зробив сам В. Ющенко, який в обмін на підтримку в парламенті </w:t>
      </w:r>
      <w:r w:rsidRPr="00E03BDE">
        <w:rPr>
          <w:rFonts w:ascii="Times New Roman" w:hAnsi="Times New Roman" w:cs="Times New Roman"/>
          <w:b w:val="0"/>
          <w:sz w:val="28"/>
          <w:szCs w:val="28"/>
        </w:rPr>
        <w:lastRenderedPageBreak/>
        <w:t>кандидатури Ю. Єханурова на посаду Прем’єр-міністра фактично відмовився від звинувачень у причетності до фальсифікації виборів 2004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Це призвело до того, що Партія регіонів, навколо якої об’єднувалися опозиційні сили, стрімко почала набирати популярність, підбираючи у свої ряди всіх невдоволених «помаранчевою» владою. Ситуація, що в цей час склалася в країні, позначилася на передвиборчій кампанії.</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Ще одним провалом «помаранчевої» влади стали переговори з Росією щодо постачання природного газу. Ціна на нього зросла майже вдвічі, а схема поставок через посередницьку структуру «</w:t>
      </w:r>
      <w:proofErr w:type="spellStart"/>
      <w:r w:rsidRPr="00E03BDE">
        <w:rPr>
          <w:rFonts w:ascii="Times New Roman" w:hAnsi="Times New Roman" w:cs="Times New Roman"/>
          <w:b w:val="0"/>
          <w:sz w:val="28"/>
          <w:szCs w:val="28"/>
        </w:rPr>
        <w:t>РосУкрЕнерго</w:t>
      </w:r>
      <w:proofErr w:type="spellEnd"/>
      <w:r w:rsidRPr="00E03BDE">
        <w:rPr>
          <w:rFonts w:ascii="Times New Roman" w:hAnsi="Times New Roman" w:cs="Times New Roman"/>
          <w:b w:val="0"/>
          <w:sz w:val="28"/>
          <w:szCs w:val="28"/>
        </w:rPr>
        <w:t>» була заплутаною та непрозорою.</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парламентських виборах 2006 р. взяли участь 45 партій і блоків. Проте 3%-й бар’єр подолали лише п’ять із них. Найбільше голосів</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 xml:space="preserve">набрала Партія регіонів (32,14 %), другу позицію посів БЮТ (22,29 %), далі йшли «Наша Україна» (менше 14 %), СПУ (5,6 %), КПУ (3,6 %). Вибори 2006 р. вперше відбулися за пропорційною системою. Проте головну роль у виборах відіграли не партійні програми, а авторитет лідерів. Парламентська кампанія фактично стала продовженням </w:t>
      </w:r>
      <w:proofErr w:type="spellStart"/>
      <w:r w:rsidRPr="00E03BDE">
        <w:rPr>
          <w:rFonts w:ascii="Times New Roman" w:hAnsi="Times New Roman" w:cs="Times New Roman"/>
          <w:b w:val="0"/>
          <w:sz w:val="28"/>
          <w:szCs w:val="28"/>
        </w:rPr>
        <w:t>президент-ських</w:t>
      </w:r>
      <w:proofErr w:type="spellEnd"/>
      <w:r w:rsidRPr="00E03BDE">
        <w:rPr>
          <w:rFonts w:ascii="Times New Roman" w:hAnsi="Times New Roman" w:cs="Times New Roman"/>
          <w:b w:val="0"/>
          <w:sz w:val="28"/>
          <w:szCs w:val="28"/>
        </w:rPr>
        <w:t xml:space="preserve"> виборів 2004 р., а перемогу Партії регіонів розглядали як реванш за попередню поразку. Проте набраної кількості голосів регіоналам було недостатньо для формування самостійної парламентської більшості. До того ж «помаранчеві» сили разом мали більше голосів. Така ситуація зумовила тривалий переговорний процес і жорстку боротьбу навколо формування парламентської більшості.</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6 липня 2006 р. Головою Верховної Ради України було обрано О. Мороза. Це стало свідченням домо</w:t>
      </w:r>
      <w:r>
        <w:rPr>
          <w:rFonts w:ascii="Times New Roman" w:hAnsi="Times New Roman" w:cs="Times New Roman"/>
          <w:b w:val="0"/>
          <w:sz w:val="28"/>
          <w:szCs w:val="28"/>
        </w:rPr>
        <w:t>вленості про створення Антикри</w:t>
      </w:r>
      <w:r w:rsidRPr="00E03BDE">
        <w:rPr>
          <w:rFonts w:ascii="Times New Roman" w:hAnsi="Times New Roman" w:cs="Times New Roman"/>
          <w:b w:val="0"/>
          <w:sz w:val="28"/>
          <w:szCs w:val="28"/>
        </w:rPr>
        <w:t>зової коаліції між Партією регіонів, КПУ і СПУ. Так, у результаті переходу СПУ до стану «</w:t>
      </w:r>
      <w:proofErr w:type="spellStart"/>
      <w:r w:rsidRPr="00E03BDE">
        <w:rPr>
          <w:rFonts w:ascii="Times New Roman" w:hAnsi="Times New Roman" w:cs="Times New Roman"/>
          <w:b w:val="0"/>
          <w:sz w:val="28"/>
          <w:szCs w:val="28"/>
        </w:rPr>
        <w:t>антипомаранчевих</w:t>
      </w:r>
      <w:proofErr w:type="spellEnd"/>
      <w:r w:rsidRPr="00E03BDE">
        <w:rPr>
          <w:rFonts w:ascii="Times New Roman" w:hAnsi="Times New Roman" w:cs="Times New Roman"/>
          <w:b w:val="0"/>
          <w:sz w:val="28"/>
          <w:szCs w:val="28"/>
        </w:rPr>
        <w:t>» сил «помаранчеві» зазнали поразки. До того ж набули чинності поправки до Конституції України, які значно звужували обсяг повноважень Президента України.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таких умовах В. Ющенко зробив спробу врятувати становище шляхом підписання політичними силами Універсалу національної єдності. Проте цей документ не набрав юридичної сили. Лідер фракції БЮТ Ю. Тимошенко не підписала документ і наполягала на розпуску парламенту та призначенні нових </w:t>
      </w:r>
      <w:r w:rsidRPr="00E03BDE">
        <w:rPr>
          <w:rFonts w:ascii="Times New Roman" w:hAnsi="Times New Roman" w:cs="Times New Roman"/>
          <w:b w:val="0"/>
          <w:sz w:val="28"/>
          <w:szCs w:val="28"/>
        </w:rPr>
        <w:lastRenderedPageBreak/>
        <w:t>виборів.</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В. Ющенко не наважився на розпуск парламенту й подав до Верховної Ради України кандидатуру </w:t>
      </w:r>
      <w:r>
        <w:rPr>
          <w:rFonts w:ascii="Times New Roman" w:hAnsi="Times New Roman" w:cs="Times New Roman"/>
          <w:b w:val="0"/>
          <w:sz w:val="28"/>
          <w:szCs w:val="28"/>
        </w:rPr>
        <w:t>В. Януковича на посаду Прем’єр-</w:t>
      </w:r>
      <w:r w:rsidRPr="00E03BDE">
        <w:rPr>
          <w:rFonts w:ascii="Times New Roman" w:hAnsi="Times New Roman" w:cs="Times New Roman"/>
          <w:b w:val="0"/>
          <w:sz w:val="28"/>
          <w:szCs w:val="28"/>
        </w:rPr>
        <w:t xml:space="preserve">міністра. Передбачалося створення широкої коаліції між Партією регіонів та «Нашою Україною», проте спільної роботи не вийшло: міністри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члени «Нашої України» були по черзі звільнені. Почалася боротьба за повноваження Президента, які не були остаточно розмежовані в результаті змін до Конституції (2004 р.). Крім того, частина депутатів «Нашої України» та БЮТ перейшла до Антикризової коаліції, яка оголосила себе Коаліцією національної єдності. Виникла загроза створення в парламенті конституційної більшості (300 депутатів) під керівництвом Партії регіонів. Це б нівелювало волевиявлення виборців, більшість яких голосувала за «помаранчеві» партії. Крім того, така більшість могла в будь-який момент змінити конституційні засади України.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такій ситуації Президент України В. Ющенко 2 квітня 2007 р. видав Указ «Про дострокове припинення повноважень Верховної Ради України і призначення дострокових виборів на 27 травня 2007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Більшість депутатів Верховної Ради (Коаліція національної єдності) не визнала Указ Президента України, в</w:t>
      </w:r>
      <w:r>
        <w:rPr>
          <w:rFonts w:ascii="Times New Roman" w:hAnsi="Times New Roman" w:cs="Times New Roman"/>
          <w:b w:val="0"/>
          <w:sz w:val="28"/>
          <w:szCs w:val="28"/>
        </w:rPr>
        <w:t>важаючи його неконституційним. Ї</w:t>
      </w:r>
      <w:r w:rsidRPr="00E03BDE">
        <w:rPr>
          <w:rFonts w:ascii="Times New Roman" w:hAnsi="Times New Roman" w:cs="Times New Roman"/>
          <w:b w:val="0"/>
          <w:sz w:val="28"/>
          <w:szCs w:val="28"/>
        </w:rPr>
        <w:t xml:space="preserve">х підтримали Прем’єр-міністр В. Янукович та члени Кабінету Міністрів України, які також відмовилися визнавати цей указ і закликали своїх </w:t>
      </w:r>
      <w:proofErr w:type="spellStart"/>
      <w:r w:rsidRPr="00E03BDE">
        <w:rPr>
          <w:rFonts w:ascii="Times New Roman" w:hAnsi="Times New Roman" w:cs="Times New Roman"/>
          <w:b w:val="0"/>
          <w:sz w:val="28"/>
          <w:szCs w:val="28"/>
        </w:rPr>
        <w:t>прихилвників</w:t>
      </w:r>
      <w:proofErr w:type="spellEnd"/>
      <w:r w:rsidRPr="00E03BDE">
        <w:rPr>
          <w:rFonts w:ascii="Times New Roman" w:hAnsi="Times New Roman" w:cs="Times New Roman"/>
          <w:b w:val="0"/>
          <w:sz w:val="28"/>
          <w:szCs w:val="28"/>
        </w:rPr>
        <w:t xml:space="preserve"> до протесту.</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країні розпочалася гостра політична криза, яка супроводжувалася протистоянням демонстрант</w:t>
      </w:r>
      <w:r>
        <w:rPr>
          <w:rFonts w:ascii="Times New Roman" w:hAnsi="Times New Roman" w:cs="Times New Roman"/>
          <w:b w:val="0"/>
          <w:sz w:val="28"/>
          <w:szCs w:val="28"/>
        </w:rPr>
        <w:t>ів на вулицях Києва (</w:t>
      </w:r>
      <w:proofErr w:type="spellStart"/>
      <w:r>
        <w:rPr>
          <w:rFonts w:ascii="Times New Roman" w:hAnsi="Times New Roman" w:cs="Times New Roman"/>
          <w:b w:val="0"/>
          <w:sz w:val="28"/>
          <w:szCs w:val="28"/>
        </w:rPr>
        <w:t>прихилвни</w:t>
      </w:r>
      <w:r w:rsidRPr="00E03BDE">
        <w:rPr>
          <w:rFonts w:ascii="Times New Roman" w:hAnsi="Times New Roman" w:cs="Times New Roman"/>
          <w:b w:val="0"/>
          <w:sz w:val="28"/>
          <w:szCs w:val="28"/>
        </w:rPr>
        <w:t>ки</w:t>
      </w:r>
      <w:proofErr w:type="spellEnd"/>
      <w:r w:rsidRPr="00E03BDE">
        <w:rPr>
          <w:rFonts w:ascii="Times New Roman" w:hAnsi="Times New Roman" w:cs="Times New Roman"/>
          <w:b w:val="0"/>
          <w:sz w:val="28"/>
          <w:szCs w:val="28"/>
        </w:rPr>
        <w:t xml:space="preserve"> коаліції зібралися на Майдані Незалежності, а опозиція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 </w:t>
      </w:r>
      <w:proofErr w:type="spellStart"/>
      <w:r w:rsidRPr="00E03BDE">
        <w:rPr>
          <w:rFonts w:ascii="Times New Roman" w:hAnsi="Times New Roman" w:cs="Times New Roman"/>
          <w:b w:val="0"/>
          <w:sz w:val="28"/>
          <w:szCs w:val="28"/>
        </w:rPr>
        <w:t>Європейсвкій</w:t>
      </w:r>
      <w:proofErr w:type="spellEnd"/>
      <w:r w:rsidRPr="00E03BDE">
        <w:rPr>
          <w:rFonts w:ascii="Times New Roman" w:hAnsi="Times New Roman" w:cs="Times New Roman"/>
          <w:b w:val="0"/>
          <w:sz w:val="28"/>
          <w:szCs w:val="28"/>
        </w:rPr>
        <w:t xml:space="preserve"> площі), </w:t>
      </w:r>
      <w:proofErr w:type="spellStart"/>
      <w:r w:rsidRPr="00E03BDE">
        <w:rPr>
          <w:rFonts w:ascii="Times New Roman" w:hAnsi="Times New Roman" w:cs="Times New Roman"/>
          <w:b w:val="0"/>
          <w:sz w:val="28"/>
          <w:szCs w:val="28"/>
        </w:rPr>
        <w:t>боротвбою</w:t>
      </w:r>
      <w:proofErr w:type="spellEnd"/>
      <w:r w:rsidRPr="00E03BDE">
        <w:rPr>
          <w:rFonts w:ascii="Times New Roman" w:hAnsi="Times New Roman" w:cs="Times New Roman"/>
          <w:b w:val="0"/>
          <w:sz w:val="28"/>
          <w:szCs w:val="28"/>
        </w:rPr>
        <w:t xml:space="preserve"> в Конституційному Суді України та </w:t>
      </w:r>
      <w:proofErr w:type="spellStart"/>
      <w:r w:rsidRPr="00E03BDE">
        <w:rPr>
          <w:rFonts w:ascii="Times New Roman" w:hAnsi="Times New Roman" w:cs="Times New Roman"/>
          <w:b w:val="0"/>
          <w:sz w:val="28"/>
          <w:szCs w:val="28"/>
        </w:rPr>
        <w:t>Генералвній</w:t>
      </w:r>
      <w:proofErr w:type="spellEnd"/>
      <w:r w:rsidRPr="00E03BDE">
        <w:rPr>
          <w:rFonts w:ascii="Times New Roman" w:hAnsi="Times New Roman" w:cs="Times New Roman"/>
          <w:b w:val="0"/>
          <w:sz w:val="28"/>
          <w:szCs w:val="28"/>
        </w:rPr>
        <w:t xml:space="preserve"> прокуратурі, новими указами Президента, постановами Верховної Ради України. Зрештою обидві сторони усвідомили, що посилення конфлікту не є перспективним, і 27 травня 2007 р. у резул</w:t>
      </w:r>
      <w:r>
        <w:rPr>
          <w:rFonts w:ascii="Times New Roman" w:hAnsi="Times New Roman" w:cs="Times New Roman"/>
          <w:b w:val="0"/>
          <w:sz w:val="28"/>
          <w:szCs w:val="28"/>
        </w:rPr>
        <w:t>ь</w:t>
      </w:r>
      <w:r w:rsidRPr="00E03BDE">
        <w:rPr>
          <w:rFonts w:ascii="Times New Roman" w:hAnsi="Times New Roman" w:cs="Times New Roman"/>
          <w:b w:val="0"/>
          <w:sz w:val="28"/>
          <w:szCs w:val="28"/>
        </w:rPr>
        <w:t>таті переговорів було досягнуто політичних домовленостей. Сторони конфлікту заявили про завершення політичної кризи. Домовленіст</w:t>
      </w:r>
      <w:r>
        <w:rPr>
          <w:rFonts w:ascii="Times New Roman" w:hAnsi="Times New Roman" w:cs="Times New Roman"/>
          <w:b w:val="0"/>
          <w:sz w:val="28"/>
          <w:szCs w:val="28"/>
        </w:rPr>
        <w:t>ь</w:t>
      </w:r>
      <w:r w:rsidRPr="00E03BDE">
        <w:rPr>
          <w:rFonts w:ascii="Times New Roman" w:hAnsi="Times New Roman" w:cs="Times New Roman"/>
          <w:b w:val="0"/>
          <w:sz w:val="28"/>
          <w:szCs w:val="28"/>
        </w:rPr>
        <w:t xml:space="preserve"> п</w:t>
      </w:r>
      <w:r>
        <w:rPr>
          <w:rFonts w:ascii="Times New Roman" w:hAnsi="Times New Roman" w:cs="Times New Roman"/>
          <w:b w:val="0"/>
          <w:sz w:val="28"/>
          <w:szCs w:val="28"/>
        </w:rPr>
        <w:t>ередбачала складання повноважень</w:t>
      </w:r>
      <w:r w:rsidRPr="00E03BDE">
        <w:rPr>
          <w:rFonts w:ascii="Times New Roman" w:hAnsi="Times New Roman" w:cs="Times New Roman"/>
          <w:b w:val="0"/>
          <w:sz w:val="28"/>
          <w:szCs w:val="28"/>
        </w:rPr>
        <w:t xml:space="preserve"> 150 опозиційними депутатами, що мало стати законною підставою для розпуску Верховної Ради України й призначення позачергових виборів. Відповідно до Указу Президента України від 31 липня 2007 р. вибори було </w:t>
      </w:r>
      <w:r w:rsidRPr="00E03BDE">
        <w:rPr>
          <w:rFonts w:ascii="Times New Roman" w:hAnsi="Times New Roman" w:cs="Times New Roman"/>
          <w:b w:val="0"/>
          <w:sz w:val="28"/>
          <w:szCs w:val="28"/>
        </w:rPr>
        <w:lastRenderedPageBreak/>
        <w:t>призначено на 30 вересня.</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серпня 2007 р. в Україні почалася передвибор</w:t>
      </w:r>
      <w:r>
        <w:rPr>
          <w:rFonts w:ascii="Times New Roman" w:hAnsi="Times New Roman" w:cs="Times New Roman"/>
          <w:b w:val="0"/>
          <w:sz w:val="28"/>
          <w:szCs w:val="28"/>
        </w:rPr>
        <w:t>ча кампанія, у якій узяли участь</w:t>
      </w:r>
      <w:r w:rsidRPr="00E03BDE">
        <w:rPr>
          <w:rFonts w:ascii="Times New Roman" w:hAnsi="Times New Roman" w:cs="Times New Roman"/>
          <w:b w:val="0"/>
          <w:sz w:val="28"/>
          <w:szCs w:val="28"/>
        </w:rPr>
        <w:t xml:space="preserve"> 20 парт</w:t>
      </w:r>
      <w:r>
        <w:rPr>
          <w:rFonts w:ascii="Times New Roman" w:hAnsi="Times New Roman" w:cs="Times New Roman"/>
          <w:b w:val="0"/>
          <w:sz w:val="28"/>
          <w:szCs w:val="28"/>
        </w:rPr>
        <w:t>ій і блоків. Таким чином, резуль</w:t>
      </w:r>
      <w:r w:rsidRPr="00E03BDE">
        <w:rPr>
          <w:rFonts w:ascii="Times New Roman" w:hAnsi="Times New Roman" w:cs="Times New Roman"/>
          <w:b w:val="0"/>
          <w:sz w:val="28"/>
          <w:szCs w:val="28"/>
        </w:rPr>
        <w:t>тати виборів до Верховної Ради України 26 березня 2006 р. й розстановка політичних сил після них створили передумови для позачергових виборів 2007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На виборах 3%-й бар’єр подолали </w:t>
      </w:r>
      <w:proofErr w:type="spellStart"/>
      <w:r w:rsidRPr="00E03BDE">
        <w:rPr>
          <w:rFonts w:ascii="Times New Roman" w:hAnsi="Times New Roman" w:cs="Times New Roman"/>
          <w:b w:val="0"/>
          <w:sz w:val="28"/>
          <w:szCs w:val="28"/>
        </w:rPr>
        <w:t>п’ятв</w:t>
      </w:r>
      <w:proofErr w:type="spellEnd"/>
      <w:r w:rsidRPr="00E03BDE">
        <w:rPr>
          <w:rFonts w:ascii="Times New Roman" w:hAnsi="Times New Roman" w:cs="Times New Roman"/>
          <w:b w:val="0"/>
          <w:sz w:val="28"/>
          <w:szCs w:val="28"/>
        </w:rPr>
        <w:t xml:space="preserve"> партій і</w:t>
      </w:r>
      <w:r>
        <w:rPr>
          <w:rFonts w:ascii="Times New Roman" w:hAnsi="Times New Roman" w:cs="Times New Roman"/>
          <w:b w:val="0"/>
          <w:sz w:val="28"/>
          <w:szCs w:val="28"/>
        </w:rPr>
        <w:t xml:space="preserve"> блоків: Партія регіонів (34,37 </w:t>
      </w:r>
      <w:r w:rsidRPr="00E03BDE">
        <w:rPr>
          <w:rFonts w:ascii="Times New Roman" w:hAnsi="Times New Roman" w:cs="Times New Roman"/>
          <w:b w:val="0"/>
          <w:sz w:val="28"/>
          <w:szCs w:val="28"/>
        </w:rPr>
        <w:t xml:space="preserve">%), БЮТ (30,71 %), блок «Наша Україна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Народна Самооборона» (14,15 %), КПУ (5,39 %), Блок Литвина (3,96 %). СПУ набрала 2,86 % і до парламенту не потрапила.</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У новому складі Верховної Ради України БЮТ і блок «Наша Україна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Народна Само</w:t>
      </w:r>
      <w:r>
        <w:rPr>
          <w:rFonts w:ascii="Times New Roman" w:hAnsi="Times New Roman" w:cs="Times New Roman"/>
          <w:b w:val="0"/>
          <w:sz w:val="28"/>
          <w:szCs w:val="28"/>
        </w:rPr>
        <w:t>оборона» утворили парламентську біль</w:t>
      </w:r>
      <w:r w:rsidRPr="00E03BDE">
        <w:rPr>
          <w:rFonts w:ascii="Times New Roman" w:hAnsi="Times New Roman" w:cs="Times New Roman"/>
          <w:b w:val="0"/>
          <w:sz w:val="28"/>
          <w:szCs w:val="28"/>
        </w:rPr>
        <w:t>шіст</w:t>
      </w:r>
      <w:r>
        <w:rPr>
          <w:rFonts w:ascii="Times New Roman" w:hAnsi="Times New Roman" w:cs="Times New Roman"/>
          <w:b w:val="0"/>
          <w:sz w:val="28"/>
          <w:szCs w:val="28"/>
        </w:rPr>
        <w:t>ь</w:t>
      </w:r>
      <w:r w:rsidRPr="00E03BDE">
        <w:rPr>
          <w:rFonts w:ascii="Times New Roman" w:hAnsi="Times New Roman" w:cs="Times New Roman"/>
          <w:b w:val="0"/>
          <w:sz w:val="28"/>
          <w:szCs w:val="28"/>
        </w:rPr>
        <w:t xml:space="preserve"> у складі 227 депутатів. Головою Верховної Ради України було обрано А. Яценюка, а Прем’єр-міністром України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Ю. Тимошенко.</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Однак через постійні конфлікти між Ю. Тимошенко та Адміністрацією Президента В. Ющенка у вересні 2008 р. коаліція припинила своє існування. Відбулося її переформатування. До коаліції приєднався Блок Литвина. У грудні Головою Верховної Ради України було обрано В. Литвина. Нова коаліція теж виявилася нежиттєздатною. Між Президентом і Прем’єр-міністром тривав конфлікт, який поступово набував гостріших форм.</w:t>
      </w:r>
    </w:p>
    <w:p w:rsidR="001B5A17" w:rsidRDefault="001B5A17" w:rsidP="001B5A17">
      <w:pPr>
        <w:spacing w:line="360" w:lineRule="auto"/>
        <w:ind w:firstLine="567"/>
        <w:jc w:val="both"/>
        <w:rPr>
          <w:rFonts w:ascii="Times New Roman" w:hAnsi="Times New Roman" w:cs="Times New Roman"/>
          <w:b w:val="0"/>
          <w:sz w:val="28"/>
          <w:szCs w:val="28"/>
        </w:rPr>
      </w:pPr>
      <w:r w:rsidRPr="001B5A17">
        <w:rPr>
          <w:rFonts w:ascii="Times New Roman" w:hAnsi="Times New Roman" w:cs="Times New Roman"/>
          <w:sz w:val="28"/>
          <w:szCs w:val="28"/>
        </w:rPr>
        <w:t xml:space="preserve">Вступ України до Світової організації </w:t>
      </w:r>
      <w:proofErr w:type="spellStart"/>
      <w:r w:rsidRPr="001B5A17">
        <w:rPr>
          <w:rFonts w:ascii="Times New Roman" w:hAnsi="Times New Roman" w:cs="Times New Roman"/>
          <w:sz w:val="28"/>
          <w:szCs w:val="28"/>
        </w:rPr>
        <w:t>торговлі</w:t>
      </w:r>
      <w:proofErr w:type="spellEnd"/>
      <w:r w:rsidRPr="001B5A17">
        <w:rPr>
          <w:rFonts w:ascii="Times New Roman" w:hAnsi="Times New Roman" w:cs="Times New Roman"/>
          <w:sz w:val="28"/>
          <w:szCs w:val="28"/>
        </w:rPr>
        <w:t xml:space="preserve"> (СОТ).</w:t>
      </w:r>
      <w:r w:rsidRPr="00E03BDE">
        <w:rPr>
          <w:rFonts w:ascii="Times New Roman" w:hAnsi="Times New Roman" w:cs="Times New Roman"/>
          <w:b w:val="0"/>
          <w:sz w:val="28"/>
          <w:szCs w:val="28"/>
        </w:rPr>
        <w:t xml:space="preserve">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Економічна криза 2008</w:t>
      </w:r>
      <w:r>
        <w:rPr>
          <w:rFonts w:ascii="Times New Roman" w:hAnsi="Times New Roman" w:cs="Times New Roman"/>
          <w:b w:val="0"/>
          <w:sz w:val="28"/>
          <w:szCs w:val="28"/>
        </w:rPr>
        <w:t>-</w:t>
      </w:r>
      <w:r w:rsidRPr="00E03BDE">
        <w:rPr>
          <w:rFonts w:ascii="Times New Roman" w:hAnsi="Times New Roman" w:cs="Times New Roman"/>
          <w:b w:val="0"/>
          <w:sz w:val="28"/>
          <w:szCs w:val="28"/>
        </w:rPr>
        <w:t>2009 рр. На тлі політичних чвар відбулася важлива подія на шляху реформування української економіки: у 2008 р. Україна стала членом Світової організації торгівлі (СОТ). Проте скористатися цими перевагами вона не встигла. До України докотилася світова економічна криза 2008</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2009 рр., що виявила слабкість банківської системи України й нерозважливість кредитної політики в попередні декілька років. Низка провідних банків опинилася на межі банкрутства й була націоналізована. Інші отримали чималі фінансові вливання (111 </w:t>
      </w:r>
      <w:proofErr w:type="spellStart"/>
      <w:r w:rsidRPr="00E03BDE">
        <w:rPr>
          <w:rFonts w:ascii="Times New Roman" w:hAnsi="Times New Roman" w:cs="Times New Roman"/>
          <w:b w:val="0"/>
          <w:sz w:val="28"/>
          <w:szCs w:val="28"/>
        </w:rPr>
        <w:t>млрд</w:t>
      </w:r>
      <w:proofErr w:type="spellEnd"/>
      <w:r w:rsidRPr="00E03BDE">
        <w:rPr>
          <w:rFonts w:ascii="Times New Roman" w:hAnsi="Times New Roman" w:cs="Times New Roman"/>
          <w:b w:val="0"/>
          <w:sz w:val="28"/>
          <w:szCs w:val="28"/>
        </w:rPr>
        <w:t xml:space="preserve"> </w:t>
      </w:r>
      <w:proofErr w:type="spellStart"/>
      <w:r w:rsidRPr="00E03BDE">
        <w:rPr>
          <w:rFonts w:ascii="Times New Roman" w:hAnsi="Times New Roman" w:cs="Times New Roman"/>
          <w:b w:val="0"/>
          <w:sz w:val="28"/>
          <w:szCs w:val="28"/>
        </w:rPr>
        <w:t>грн</w:t>
      </w:r>
      <w:proofErr w:type="spellEnd"/>
      <w:r w:rsidRPr="00E03BDE">
        <w:rPr>
          <w:rFonts w:ascii="Times New Roman" w:hAnsi="Times New Roman" w:cs="Times New Roman"/>
          <w:b w:val="0"/>
          <w:sz w:val="28"/>
          <w:szCs w:val="28"/>
        </w:rPr>
        <w:t xml:space="preserve"> за вересень</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грудень 2008 р.). Однак це не допомогло. Значну частину отриманих від НБУ на рефінансування коштів комерційні банки витратили на купівлю іноземної валюти на міжбанківському валютному ринку. Іншу частину було виведено з банків через кредити, у тому числі не забезпечені реальними </w:t>
      </w:r>
      <w:r w:rsidRPr="00E03BDE">
        <w:rPr>
          <w:rFonts w:ascii="Times New Roman" w:hAnsi="Times New Roman" w:cs="Times New Roman"/>
          <w:b w:val="0"/>
          <w:sz w:val="28"/>
          <w:szCs w:val="28"/>
        </w:rPr>
        <w:lastRenderedPageBreak/>
        <w:t>заставами. Стабільність гривні вдалося утримати на рівні 1 дол. = 7</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8 </w:t>
      </w:r>
      <w:proofErr w:type="spellStart"/>
      <w:r w:rsidRPr="00E03BDE">
        <w:rPr>
          <w:rFonts w:ascii="Times New Roman" w:hAnsi="Times New Roman" w:cs="Times New Roman"/>
          <w:b w:val="0"/>
          <w:sz w:val="28"/>
          <w:szCs w:val="28"/>
        </w:rPr>
        <w:t>грн</w:t>
      </w:r>
      <w:proofErr w:type="spellEnd"/>
      <w:r w:rsidRPr="00E03BDE">
        <w:rPr>
          <w:rFonts w:ascii="Times New Roman" w:hAnsi="Times New Roman" w:cs="Times New Roman"/>
          <w:b w:val="0"/>
          <w:sz w:val="28"/>
          <w:szCs w:val="28"/>
        </w:rPr>
        <w:t xml:space="preserve"> лише завдяки фінансовій допомозі МВФ. Натомість удвічі зросла зовнішня заборгованість України.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Фінансові негаразди й зменшення експорту призвели до зменшення обсягів виробництва в усіх основних секторах економіки, крім сільського господарства (завдяки рекордному врожаю 2008 р.). Загалом падіння виробництва у 2009 р. становило 27 %, а ВВП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14,5 %. Це було найбільше зниження показників серед усіх країн Європи.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Падіння української економіки у 2009 р. стало закономірним наслідком якості економічного зростання в докризовий період. Це було зумовлено переважно двома чинниками: зростанням цін на український експорт, що стало наслідком прискорення темпів розвитку світової економіки, а також високим внутрішнім попитом, який стимулювали м’яка монетарна політика та істотне збільшення банківського кредитування за рахунок іноземного капіталу. Ураховуючи високий рівень вразливості української економіки, погіршення економічної ситуації у світі закономірно спричинило розгортання в нашій країні системної економічної кризи. </w:t>
      </w:r>
    </w:p>
    <w:p w:rsidR="001B5A17" w:rsidRDefault="001B5A17" w:rsidP="001B5A17">
      <w:pPr>
        <w:spacing w:line="360" w:lineRule="auto"/>
        <w:ind w:firstLine="567"/>
        <w:jc w:val="both"/>
        <w:rPr>
          <w:rFonts w:ascii="Times New Roman" w:hAnsi="Times New Roman" w:cs="Times New Roman"/>
          <w:sz w:val="28"/>
          <w:szCs w:val="28"/>
        </w:rPr>
      </w:pPr>
    </w:p>
    <w:p w:rsidR="001B5A17" w:rsidRDefault="001B5A17" w:rsidP="001B5A17">
      <w:pPr>
        <w:spacing w:line="360" w:lineRule="auto"/>
        <w:ind w:firstLine="567"/>
        <w:jc w:val="both"/>
        <w:rPr>
          <w:rFonts w:ascii="Times New Roman" w:hAnsi="Times New Roman" w:cs="Times New Roman"/>
          <w:b w:val="0"/>
          <w:sz w:val="28"/>
          <w:szCs w:val="28"/>
        </w:rPr>
      </w:pPr>
      <w:r w:rsidRPr="001B5A17">
        <w:rPr>
          <w:rFonts w:ascii="Times New Roman" w:hAnsi="Times New Roman" w:cs="Times New Roman"/>
          <w:sz w:val="28"/>
          <w:szCs w:val="28"/>
        </w:rPr>
        <w:t>Президентські вибори 2010 р.</w:t>
      </w:r>
      <w:r w:rsidRPr="00E03BDE">
        <w:rPr>
          <w:rFonts w:ascii="Times New Roman" w:hAnsi="Times New Roman" w:cs="Times New Roman"/>
          <w:b w:val="0"/>
          <w:sz w:val="28"/>
          <w:szCs w:val="28"/>
        </w:rPr>
        <w:t xml:space="preserve">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Навіть</w:t>
      </w:r>
      <w:r>
        <w:rPr>
          <w:rFonts w:ascii="Times New Roman" w:hAnsi="Times New Roman" w:cs="Times New Roman"/>
          <w:b w:val="0"/>
          <w:sz w:val="28"/>
          <w:szCs w:val="28"/>
        </w:rPr>
        <w:t xml:space="preserve"> фі</w:t>
      </w:r>
      <w:r w:rsidRPr="00E03BDE">
        <w:rPr>
          <w:rFonts w:ascii="Times New Roman" w:hAnsi="Times New Roman" w:cs="Times New Roman"/>
          <w:b w:val="0"/>
          <w:sz w:val="28"/>
          <w:szCs w:val="28"/>
        </w:rPr>
        <w:t xml:space="preserve">нансова й економічна криза не вгамувала політичні суперечки й не сприяла об’єднанню політичних сил. Економічні негаразди й політичні чвари у владній команді призвели до стрімкого падіння її авторитету </w:t>
      </w:r>
      <w:r>
        <w:rPr>
          <w:rFonts w:ascii="Times New Roman" w:hAnsi="Times New Roman" w:cs="Times New Roman"/>
          <w:b w:val="0"/>
          <w:sz w:val="28"/>
          <w:szCs w:val="28"/>
        </w:rPr>
        <w:t>в суспільстві, особливо пропре</w:t>
      </w:r>
      <w:r w:rsidRPr="00E03BDE">
        <w:rPr>
          <w:rFonts w:ascii="Times New Roman" w:hAnsi="Times New Roman" w:cs="Times New Roman"/>
          <w:b w:val="0"/>
          <w:sz w:val="28"/>
          <w:szCs w:val="28"/>
        </w:rPr>
        <w:t>зидентських політичних сил. На такому тлі в країні розпочалася передвиборча президентська кампанія. Вибори були призначені на 17 січня 2010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Перший тур голосування не виявив переможця. Голоси виборців розподілилися таким чином: В. Янукович (35,32 %), Ю. Ти</w:t>
      </w:r>
      <w:r>
        <w:rPr>
          <w:rFonts w:ascii="Times New Roman" w:hAnsi="Times New Roman" w:cs="Times New Roman"/>
          <w:b w:val="0"/>
          <w:sz w:val="28"/>
          <w:szCs w:val="28"/>
        </w:rPr>
        <w:t>мошенко (25,05 %), С. </w:t>
      </w:r>
      <w:r w:rsidRPr="00E03BDE">
        <w:rPr>
          <w:rFonts w:ascii="Times New Roman" w:hAnsi="Times New Roman" w:cs="Times New Roman"/>
          <w:b w:val="0"/>
          <w:sz w:val="28"/>
          <w:szCs w:val="28"/>
        </w:rPr>
        <w:t>Тігіпко (13,06 %).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другому турі з мінімальною перевагою перемогу здобув В. Янукович. Обрання нового Президента призвело до чергового переформатування в парламенті. Із порушенням чинної Конституції було створено нову пропрезидентську коаліцію кількістю 235 депутатів у складі фракцій Партії регіонів</w:t>
      </w:r>
      <w:r>
        <w:rPr>
          <w:rFonts w:ascii="Times New Roman" w:hAnsi="Times New Roman" w:cs="Times New Roman"/>
          <w:b w:val="0"/>
          <w:sz w:val="28"/>
          <w:szCs w:val="28"/>
        </w:rPr>
        <w:t>, КПУ, Блоку Литвина, позафрак</w:t>
      </w:r>
      <w:r w:rsidRPr="00E03BDE">
        <w:rPr>
          <w:rFonts w:ascii="Times New Roman" w:hAnsi="Times New Roman" w:cs="Times New Roman"/>
          <w:b w:val="0"/>
          <w:sz w:val="28"/>
          <w:szCs w:val="28"/>
        </w:rPr>
        <w:t xml:space="preserve">ційних депутатів і депутатів, що </w:t>
      </w:r>
      <w:r w:rsidRPr="00E03BDE">
        <w:rPr>
          <w:rFonts w:ascii="Times New Roman" w:hAnsi="Times New Roman" w:cs="Times New Roman"/>
          <w:b w:val="0"/>
          <w:sz w:val="28"/>
          <w:szCs w:val="28"/>
        </w:rPr>
        <w:lastRenderedPageBreak/>
        <w:t>погодилися увійти до коаліції на основі індивідуального членства. Коаліція сформувала уряд на чолі з М. Азаровим.</w:t>
      </w:r>
    </w:p>
    <w:p w:rsidR="001B5A17"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Новий уряд і Президент змінили зовнішньополітичний курс і внутрішню політику країни. За рішенням Конституційного Суду України було скасовано конституційну реформу 2004 р. і відновлено дію Конституції 1996 р. Спроба запровадити в Україні парламентсько-президентську форму правління завершилася поразкою.</w:t>
      </w:r>
    </w:p>
    <w:p w:rsidR="001B5A17" w:rsidRDefault="001B5A17" w:rsidP="001B5A17">
      <w:pPr>
        <w:spacing w:line="360" w:lineRule="auto"/>
        <w:ind w:firstLine="567"/>
        <w:jc w:val="both"/>
        <w:rPr>
          <w:rFonts w:ascii="Times New Roman" w:hAnsi="Times New Roman" w:cs="Times New Roman"/>
          <w:b w:val="0"/>
          <w:sz w:val="28"/>
          <w:szCs w:val="28"/>
        </w:rPr>
      </w:pPr>
    </w:p>
    <w:p w:rsidR="001B5A17" w:rsidRDefault="001B5A17" w:rsidP="001B5A17">
      <w:pPr>
        <w:spacing w:line="360" w:lineRule="auto"/>
        <w:ind w:firstLine="567"/>
        <w:jc w:val="both"/>
        <w:rPr>
          <w:rFonts w:ascii="Times New Roman" w:hAnsi="Times New Roman" w:cs="Times New Roman"/>
          <w:sz w:val="28"/>
          <w:szCs w:val="28"/>
        </w:rPr>
      </w:pPr>
      <w:r w:rsidRPr="00E03BDE">
        <w:rPr>
          <w:rFonts w:ascii="Times New Roman" w:hAnsi="Times New Roman" w:cs="Times New Roman"/>
          <w:sz w:val="28"/>
          <w:szCs w:val="28"/>
        </w:rPr>
        <w:t>Україна у 2010</w:t>
      </w:r>
      <w:r>
        <w:rPr>
          <w:rFonts w:ascii="Times New Roman" w:hAnsi="Times New Roman" w:cs="Times New Roman"/>
          <w:sz w:val="28"/>
          <w:szCs w:val="28"/>
        </w:rPr>
        <w:t>-</w:t>
      </w:r>
      <w:r w:rsidRPr="00E03BDE">
        <w:rPr>
          <w:rFonts w:ascii="Times New Roman" w:hAnsi="Times New Roman" w:cs="Times New Roman"/>
          <w:sz w:val="28"/>
          <w:szCs w:val="28"/>
        </w:rPr>
        <w:t>2014 рр. Революція Гідності</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Початок президентства В. Януковича. Після приходу до влади В. Янукович та уряд М. Азарова декларували проведення негайних реформ для подолання наслідків світової економічної кризи 2008</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2009 рр. і періоду правління «помаранчевих» сил. Було проголошено проведення податкової, пенсійної, судової та інших реформ, скорочення бюрократичного апарату, просування в бік європейської інтеграції. Наочним втіленням активної діяльності нової команди мала бути успішна підготовка до проведення чемпіонату Європи з футболу «Євро-2012». У другій половині 2010 р. почали проявлятися ознаки пожвавлення української економіки. Проте деякі галузі, особливо будівельна, так і не вийшли з кризи. Загалом економіка України за 2010 р. показала зростання (близько 4 %).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Однак уже перші кроки нової влади стали підставою для накопичення </w:t>
      </w:r>
      <w:proofErr w:type="spellStart"/>
      <w:r w:rsidRPr="00E03BDE">
        <w:rPr>
          <w:rFonts w:ascii="Times New Roman" w:hAnsi="Times New Roman" w:cs="Times New Roman"/>
          <w:b w:val="0"/>
          <w:sz w:val="28"/>
          <w:szCs w:val="28"/>
        </w:rPr>
        <w:t>протестних</w:t>
      </w:r>
      <w:proofErr w:type="spellEnd"/>
      <w:r w:rsidRPr="00E03BDE">
        <w:rPr>
          <w:rFonts w:ascii="Times New Roman" w:hAnsi="Times New Roman" w:cs="Times New Roman"/>
          <w:b w:val="0"/>
          <w:sz w:val="28"/>
          <w:szCs w:val="28"/>
        </w:rPr>
        <w:t xml:space="preserve"> настроїв у суспільстві. Першим таким кроком стало підписання з Росією Харківських угод (2010 р.), які на 25 років продовжували базування Чорноморського флоту Росії в Криму. Україна натомість отримувала знижку на природний газ у розмірі 100 дол. за тисячу кубічних метрів.</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Щоб продемонструвати суспільству, що нового Президента України В. Януковича сприймають на Заході, була організована його зустріч із президентом США Б. Обамою в обмін на здачу Україною запасів збагаченого урану, що використовувався в науково-дослідницьких цілях. Також В. Янукович після зустрічі з президентом Європейської комісії Ж. М. Баррозу заявив, що Україна розпочне реалізацію курсу на європейську інтеграцію. У межах цього курсу почалася підготовка Угоди про асоціацію з ЄС. У той самий час було ухвалено </w:t>
      </w:r>
      <w:r w:rsidRPr="00E03BDE">
        <w:rPr>
          <w:rFonts w:ascii="Times New Roman" w:hAnsi="Times New Roman" w:cs="Times New Roman"/>
          <w:b w:val="0"/>
          <w:sz w:val="28"/>
          <w:szCs w:val="28"/>
        </w:rPr>
        <w:lastRenderedPageBreak/>
        <w:t>рішення про позаблоковий статус України. Такі кроки нагадували повернення до багатовекторної зовнішньої політики часів президентства Л. Кучми.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У внутрішній політиці на тлі декларування необхідності проведення реформ відбувалося поступове обмеження демократичних свобод і придушення опозиції. Із новою силою розгорнулися процеси переділу власності та корупції у вищих колах влади. Фактично доходи країни були поділені між декількома фінансово-промисловими групами й вищими посадовцями.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ЗО вересня 2010 р. рішенням Конституційного Суду України Закон «Про внесення змін до Конституції України» від 8 грудня 2004 р. було визнано неконституційним «у зв’язку з порушенням конституційної процедури його розгляду та прийняття». Таким чином, без рішення Верховної Ради В. Янукович повернув собі повноваження, які Президент України мав до «помаранчевої революції».</w:t>
      </w:r>
    </w:p>
    <w:p w:rsidR="001B5A17"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Щоб показати суспільству видимість реформ, було заявлено про скорочення бюрократичного апарату на 10 %, але насправді в наступні роки він лише зріс.</w:t>
      </w:r>
    </w:p>
    <w:p w:rsidR="001B5A17" w:rsidRPr="00E03BDE" w:rsidRDefault="001B5A17" w:rsidP="001B5A17">
      <w:pPr>
        <w:spacing w:line="360" w:lineRule="auto"/>
        <w:ind w:firstLine="567"/>
        <w:jc w:val="both"/>
        <w:rPr>
          <w:rFonts w:ascii="Times New Roman" w:hAnsi="Times New Roman" w:cs="Times New Roman"/>
          <w:b w:val="0"/>
          <w:sz w:val="28"/>
          <w:szCs w:val="28"/>
        </w:rPr>
      </w:pPr>
    </w:p>
    <w:p w:rsidR="001B5A17" w:rsidRPr="008D5BD5" w:rsidRDefault="001B5A17" w:rsidP="001B5A17">
      <w:pPr>
        <w:spacing w:line="360" w:lineRule="auto"/>
        <w:ind w:firstLine="567"/>
        <w:jc w:val="both"/>
        <w:rPr>
          <w:rFonts w:ascii="Times New Roman" w:hAnsi="Times New Roman" w:cs="Times New Roman"/>
          <w:sz w:val="28"/>
          <w:szCs w:val="28"/>
        </w:rPr>
      </w:pPr>
      <w:r w:rsidRPr="008D5BD5">
        <w:rPr>
          <w:rFonts w:ascii="Times New Roman" w:hAnsi="Times New Roman" w:cs="Times New Roman"/>
          <w:sz w:val="28"/>
          <w:szCs w:val="28"/>
        </w:rPr>
        <w:t xml:space="preserve">Податковий Майдан. Ув'язнення лідерів опозиції.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Першим спротивом новій політиці влади став Податковий Майдан (22 листопада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3 грудня 2010 р.). Поштовхом до нього стало прийняття Верховною Радою Податкового кодексу, який у народі прозвали КАТ (кодекс Азарова</w:t>
      </w:r>
      <w:r>
        <w:rPr>
          <w:rFonts w:ascii="Times New Roman" w:hAnsi="Times New Roman" w:cs="Times New Roman"/>
          <w:b w:val="0"/>
          <w:sz w:val="28"/>
          <w:szCs w:val="28"/>
        </w:rPr>
        <w:t>-</w:t>
      </w:r>
      <w:r w:rsidRPr="00E03BDE">
        <w:rPr>
          <w:rFonts w:ascii="Times New Roman" w:hAnsi="Times New Roman" w:cs="Times New Roman"/>
          <w:b w:val="0"/>
          <w:sz w:val="28"/>
          <w:szCs w:val="28"/>
        </w:rPr>
        <w:t>Тігіпка).</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22 листопада 2010 р. близько 20 тис. представників малого та середнього бізнесу зібралися в Києві на Майдані Незалежності з акцією протесту проти прийнятого Верховною Радою нового Податкового кодексу та з вимогою до В. Януковича накласти вето на документ. Під Монументом Незалежності почалася установка наметового містечка, а саму акцію активісти оголосили безстроковою. Через п’ять днів на Майдан до протестувал</w:t>
      </w:r>
      <w:r>
        <w:rPr>
          <w:rFonts w:ascii="Times New Roman" w:hAnsi="Times New Roman" w:cs="Times New Roman"/>
          <w:b w:val="0"/>
          <w:sz w:val="28"/>
          <w:szCs w:val="28"/>
        </w:rPr>
        <w:t>ьників вийшли В. Янукович та М. </w:t>
      </w:r>
      <w:r w:rsidRPr="00E03BDE">
        <w:rPr>
          <w:rFonts w:ascii="Times New Roman" w:hAnsi="Times New Roman" w:cs="Times New Roman"/>
          <w:b w:val="0"/>
          <w:sz w:val="28"/>
          <w:szCs w:val="28"/>
        </w:rPr>
        <w:t>Азаров і заявили, що ймовірність ветування Податкового кодексу «досить висока», а влада і підприємці мають «одну мету».</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30 листопада 2010 р. Президент частково ветував кодекс, але мітингувальники відмовилися залишати Майдан, вимагаючи повного ветування. У ніч на 3 грудня силовики та комунальни</w:t>
      </w:r>
      <w:r>
        <w:rPr>
          <w:rFonts w:ascii="Times New Roman" w:hAnsi="Times New Roman" w:cs="Times New Roman"/>
          <w:b w:val="0"/>
          <w:sz w:val="28"/>
          <w:szCs w:val="28"/>
        </w:rPr>
        <w:t>ки під приводом розчищення тери</w:t>
      </w:r>
      <w:r w:rsidRPr="00E03BDE">
        <w:rPr>
          <w:rFonts w:ascii="Times New Roman" w:hAnsi="Times New Roman" w:cs="Times New Roman"/>
          <w:b w:val="0"/>
          <w:sz w:val="28"/>
          <w:szCs w:val="28"/>
        </w:rPr>
        <w:t xml:space="preserve">торії для установки </w:t>
      </w:r>
      <w:r w:rsidRPr="00E03BDE">
        <w:rPr>
          <w:rFonts w:ascii="Times New Roman" w:hAnsi="Times New Roman" w:cs="Times New Roman"/>
          <w:b w:val="0"/>
          <w:sz w:val="28"/>
          <w:szCs w:val="28"/>
        </w:rPr>
        <w:lastRenderedPageBreak/>
        <w:t>новорічної ялинки знесли наметове містечко. Розправа з Податковим Майданом засвідчила, що влада була впевнена в безкарності своїх дій.</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2011 рік став часом розправи над опозиційними лідерами та впровадження пенсійної реформи (серпень-вересень), яка значно погіршувала умови виходу на пенсію, особливо для жінок. Такими діями влада намагалася перекласти на суспільство прорахунки в пенсійній політиці та «залатати діри» в бюджеті Пенсійного фонду.</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Із грудня 2010 р. тривали судові переслідування колишнього Прем’єр-міністра й найбільш авторитетного лідера опозиції Ю. Тимошенко. 5 серпня 2011 р. її було заарештовано, а 11 жовтня суд визнав її винною в перевищенні службових повноважень і завданні матеріальних збитків «Нафтогазу» в розмірі 189,5 </w:t>
      </w:r>
      <w:proofErr w:type="spellStart"/>
      <w:r w:rsidRPr="00E03BDE">
        <w:rPr>
          <w:rFonts w:ascii="Times New Roman" w:hAnsi="Times New Roman" w:cs="Times New Roman"/>
          <w:b w:val="0"/>
          <w:sz w:val="28"/>
          <w:szCs w:val="28"/>
        </w:rPr>
        <w:t>млн</w:t>
      </w:r>
      <w:proofErr w:type="spellEnd"/>
      <w:r w:rsidRPr="00E03BDE">
        <w:rPr>
          <w:rFonts w:ascii="Times New Roman" w:hAnsi="Times New Roman" w:cs="Times New Roman"/>
          <w:b w:val="0"/>
          <w:sz w:val="28"/>
          <w:szCs w:val="28"/>
        </w:rPr>
        <w:t xml:space="preserve"> дол. Її було засуджено до семи років ув’язнення й зобов’язано виплатити збитки. Згодом до цих звинувачень намагалися додати й інші (аж до організації замовного вбивства).</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Арешт і ув’язнення Ю. Тимошенко викликали обурення як усередині країни, так і за кордоном. Опозиція згуртувалася в Комітет опору диктатурі. Провідні світові лідери вважали справу політично вмотивованою. Проте акції протесту в Україні владі вдалося придушити.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27 лютого 2012 р. після тривалого утримання в слідчому ізоляторі було засуджено лідера опозиційної партії «Наша Україна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Народна Самооборона», колишнього Міністра внутрішніх справ Юрія Луценка. Йому було призначено покарання: чотири роки позбавлення волі з конфіскацією майна; позбавлення права обіймати посади, що пов’язані з виконанням організаційно-розпорядчих або адміністративно-господарських обов’язків на термін до трьох років; позбавлення 1-го рангу державного службовця.</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8 червня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 липня 2012 р. в Україні та Польщі відбувся чемпіонат Європи з футболу «Євро-2012». Проведення такого заходу сприяло патріотичному піднесенню в суспільстві й гордості за країну. У той самий час у деяких країнах Європи ширилися заклики бойкотувати змагання на знак протесту проти політичних переслідувань в Україні. Незважаючи на це, захід було проведено на високому рівні. </w:t>
      </w:r>
    </w:p>
    <w:p w:rsidR="001B5A17" w:rsidRPr="008D5BD5" w:rsidRDefault="001B5A17" w:rsidP="001B5A17">
      <w:pPr>
        <w:spacing w:line="360" w:lineRule="auto"/>
        <w:ind w:firstLine="567"/>
        <w:jc w:val="both"/>
        <w:rPr>
          <w:rFonts w:ascii="Times New Roman" w:hAnsi="Times New Roman" w:cs="Times New Roman"/>
          <w:sz w:val="28"/>
          <w:szCs w:val="28"/>
        </w:rPr>
      </w:pPr>
      <w:r w:rsidRPr="008D5BD5">
        <w:rPr>
          <w:rFonts w:ascii="Times New Roman" w:hAnsi="Times New Roman" w:cs="Times New Roman"/>
          <w:sz w:val="28"/>
          <w:szCs w:val="28"/>
        </w:rPr>
        <w:lastRenderedPageBreak/>
        <w:t>Мовний Майдан.</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Після завершення «Євро-2012» влада завдала нового удару по опозиції та українській державності. На початку липня Верховна Рада України ухвалила Закон </w:t>
      </w:r>
      <w:bookmarkStart w:id="0" w:name="_GoBack"/>
      <w:r w:rsidRPr="00E03BDE">
        <w:rPr>
          <w:rFonts w:ascii="Times New Roman" w:hAnsi="Times New Roman" w:cs="Times New Roman"/>
          <w:b w:val="0"/>
          <w:sz w:val="28"/>
          <w:szCs w:val="28"/>
        </w:rPr>
        <w:t xml:space="preserve">«Про засади державної мовної політики» (так званий «закон </w:t>
      </w:r>
      <w:proofErr w:type="spellStart"/>
      <w:r w:rsidRPr="00E03BDE">
        <w:rPr>
          <w:rFonts w:ascii="Times New Roman" w:hAnsi="Times New Roman" w:cs="Times New Roman"/>
          <w:b w:val="0"/>
          <w:sz w:val="28"/>
          <w:szCs w:val="28"/>
        </w:rPr>
        <w:t>Ківалова</w:t>
      </w:r>
      <w:r>
        <w:rPr>
          <w:rFonts w:ascii="Times New Roman" w:hAnsi="Times New Roman" w:cs="Times New Roman"/>
          <w:b w:val="0"/>
          <w:sz w:val="28"/>
          <w:szCs w:val="28"/>
        </w:rPr>
        <w:t>-</w:t>
      </w:r>
      <w:r w:rsidRPr="00E03BDE">
        <w:rPr>
          <w:rFonts w:ascii="Times New Roman" w:hAnsi="Times New Roman" w:cs="Times New Roman"/>
          <w:b w:val="0"/>
          <w:sz w:val="28"/>
          <w:szCs w:val="28"/>
        </w:rPr>
        <w:t>Колесніченка</w:t>
      </w:r>
      <w:proofErr w:type="spellEnd"/>
      <w:r w:rsidRPr="00E03BDE">
        <w:rPr>
          <w:rFonts w:ascii="Times New Roman" w:hAnsi="Times New Roman" w:cs="Times New Roman"/>
          <w:b w:val="0"/>
          <w:sz w:val="28"/>
          <w:szCs w:val="28"/>
        </w:rPr>
        <w:t>»)</w:t>
      </w:r>
      <w:bookmarkEnd w:id="0"/>
      <w:r w:rsidRPr="00E03BDE">
        <w:rPr>
          <w:rFonts w:ascii="Times New Roman" w:hAnsi="Times New Roman" w:cs="Times New Roman"/>
          <w:b w:val="0"/>
          <w:sz w:val="28"/>
          <w:szCs w:val="28"/>
        </w:rPr>
        <w:t xml:space="preserve">, який фактично розширював сферу офіційного вживання російської мови. У відповідь зібрався Мовний Майдан (3 липня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8 серпня 2012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На Європейській площі під Українським домом зібрався мітинг на підтримку української мови. Деякі учасники акції оголосили голодування. Частина протестувальників залишилася на ніч. Наступного дня між </w:t>
      </w:r>
      <w:proofErr w:type="spellStart"/>
      <w:r w:rsidRPr="00E03BDE">
        <w:rPr>
          <w:rFonts w:ascii="Times New Roman" w:hAnsi="Times New Roman" w:cs="Times New Roman"/>
          <w:b w:val="0"/>
          <w:sz w:val="28"/>
          <w:szCs w:val="28"/>
        </w:rPr>
        <w:t>мітингувальниками</w:t>
      </w:r>
      <w:proofErr w:type="spellEnd"/>
      <w:r w:rsidRPr="00E03BDE">
        <w:rPr>
          <w:rFonts w:ascii="Times New Roman" w:hAnsi="Times New Roman" w:cs="Times New Roman"/>
          <w:b w:val="0"/>
          <w:sz w:val="28"/>
          <w:szCs w:val="28"/>
        </w:rPr>
        <w:t xml:space="preserve"> та співробітниками спецпідрозділу міліції «Беркут», стягнутими на місце подій, відбулися з</w:t>
      </w:r>
      <w:r>
        <w:rPr>
          <w:rFonts w:ascii="Times New Roman" w:hAnsi="Times New Roman" w:cs="Times New Roman"/>
          <w:b w:val="0"/>
          <w:sz w:val="28"/>
          <w:szCs w:val="28"/>
        </w:rPr>
        <w:t xml:space="preserve">іткнення із застосуванням </w:t>
      </w:r>
      <w:proofErr w:type="spellStart"/>
      <w:r>
        <w:rPr>
          <w:rFonts w:ascii="Times New Roman" w:hAnsi="Times New Roman" w:cs="Times New Roman"/>
          <w:b w:val="0"/>
          <w:sz w:val="28"/>
          <w:szCs w:val="28"/>
        </w:rPr>
        <w:t>сльо</w:t>
      </w:r>
      <w:r w:rsidRPr="00E03BDE">
        <w:rPr>
          <w:rFonts w:ascii="Times New Roman" w:hAnsi="Times New Roman" w:cs="Times New Roman"/>
          <w:b w:val="0"/>
          <w:sz w:val="28"/>
          <w:szCs w:val="28"/>
        </w:rPr>
        <w:t>зогінного</w:t>
      </w:r>
      <w:proofErr w:type="spellEnd"/>
      <w:r w:rsidRPr="00E03BDE">
        <w:rPr>
          <w:rFonts w:ascii="Times New Roman" w:hAnsi="Times New Roman" w:cs="Times New Roman"/>
          <w:b w:val="0"/>
          <w:sz w:val="28"/>
          <w:szCs w:val="28"/>
        </w:rPr>
        <w:t xml:space="preserve"> газу. 8 липня, незважаючи на акції протесту, що проходили не тільки в Києві, айв інших містах України, В. Янукович підписав скандальний закон, який передбачав можливість офіційної двомовності в регіонах, де частка представників національних меншин становить понад 10 %.</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Опозиція не змогла реально протистояти владі, і за місяць акція зійшла нанівець. Проте ці дії влади активізували радикальні опозиційні сили напередодні виборів до Верховної Ради 2012 р.</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Чергові вибори до Верховної Ради України відбулися 28 жовтня 2012 р. їх проводили за змішаною виборчою системою (одну половину депутатів обирали за пропорційною системою, за партійними списками, іншу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у мажоритарних округах).</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Головними суперниками на виборах були Партія регіонів, до якої приєдналася партія «Сильна Україна» на чолі із С. Тігіпком, та об’єднана опозиція, яка ще 22 січня 2012 р., у День Соборності, підписала угоду про спільні дії.</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t xml:space="preserve">Незважаючи на шалений інформаційний тиск та адміністративний ресурс, Партія регіонів за партійними списками набрала лише 30 % голосів, її союзник КПУ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13,18 %. Результати опозиції були такими: «Батьківщина» набрала 25,54 %, «УДАР»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13,96 %, «Свобода» </w:t>
      </w:r>
      <w:r>
        <w:rPr>
          <w:rFonts w:ascii="Times New Roman" w:hAnsi="Times New Roman" w:cs="Times New Roman"/>
          <w:b w:val="0"/>
          <w:sz w:val="28"/>
          <w:szCs w:val="28"/>
        </w:rPr>
        <w:t>-</w:t>
      </w:r>
      <w:r>
        <w:rPr>
          <w:rFonts w:ascii="Times New Roman" w:hAnsi="Times New Roman" w:cs="Times New Roman"/>
          <w:b w:val="0"/>
          <w:sz w:val="28"/>
          <w:szCs w:val="28"/>
        </w:rPr>
        <w:t xml:space="preserve"> </w:t>
      </w:r>
      <w:r w:rsidRPr="00E03BDE">
        <w:rPr>
          <w:rFonts w:ascii="Times New Roman" w:hAnsi="Times New Roman" w:cs="Times New Roman"/>
          <w:b w:val="0"/>
          <w:sz w:val="28"/>
          <w:szCs w:val="28"/>
        </w:rPr>
        <w:t xml:space="preserve">10,44 %. Вибори 2012 р., як і попередні, засвідчили підтримку Партії регіонів у східних та південних областях; опозиції </w:t>
      </w:r>
      <w:r>
        <w:rPr>
          <w:rFonts w:ascii="Times New Roman" w:hAnsi="Times New Roman" w:cs="Times New Roman"/>
          <w:b w:val="0"/>
          <w:sz w:val="28"/>
          <w:szCs w:val="28"/>
        </w:rPr>
        <w:t>-</w:t>
      </w:r>
      <w:r w:rsidRPr="00E03BDE">
        <w:rPr>
          <w:rFonts w:ascii="Times New Roman" w:hAnsi="Times New Roman" w:cs="Times New Roman"/>
          <w:b w:val="0"/>
          <w:sz w:val="28"/>
          <w:szCs w:val="28"/>
        </w:rPr>
        <w:t xml:space="preserve"> у західних і центральних областях країни.</w:t>
      </w:r>
    </w:p>
    <w:p w:rsidR="001B5A17" w:rsidRPr="00E03BDE" w:rsidRDefault="001B5A17" w:rsidP="001B5A17">
      <w:pPr>
        <w:spacing w:line="360" w:lineRule="auto"/>
        <w:ind w:firstLine="567"/>
        <w:jc w:val="both"/>
        <w:rPr>
          <w:rFonts w:ascii="Times New Roman" w:hAnsi="Times New Roman" w:cs="Times New Roman"/>
          <w:b w:val="0"/>
          <w:sz w:val="28"/>
          <w:szCs w:val="28"/>
        </w:rPr>
      </w:pPr>
      <w:r w:rsidRPr="00E03BDE">
        <w:rPr>
          <w:rFonts w:ascii="Times New Roman" w:hAnsi="Times New Roman" w:cs="Times New Roman"/>
          <w:b w:val="0"/>
          <w:sz w:val="28"/>
          <w:szCs w:val="28"/>
        </w:rPr>
        <w:lastRenderedPageBreak/>
        <w:t>У новообраному парламенті різними способами поступово була утворена фракція Партії регіонів із 207 осіб (частково це були «тушки» з опозиційних партій). У союзі з КПУ це давало фракції змогу ухвалювати потрібні рішення.</w:t>
      </w:r>
    </w:p>
    <w:p w:rsidR="001B5A17" w:rsidRDefault="001B5A17" w:rsidP="00E03BDE">
      <w:pPr>
        <w:spacing w:line="360" w:lineRule="auto"/>
        <w:ind w:firstLine="567"/>
        <w:jc w:val="center"/>
        <w:rPr>
          <w:rFonts w:ascii="Times New Roman" w:hAnsi="Times New Roman" w:cs="Times New Roman"/>
          <w:sz w:val="28"/>
          <w:szCs w:val="28"/>
        </w:rPr>
      </w:pPr>
    </w:p>
    <w:sectPr w:rsidR="001B5A17" w:rsidSect="00E03BDE">
      <w:pgSz w:w="11906" w:h="16838"/>
      <w:pgMar w:top="850" w:right="850" w:bottom="85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0">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1">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2">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8"/>
  </w:num>
  <w:num w:numId="2">
    <w:abstractNumId w:val="0"/>
  </w:num>
  <w:num w:numId="3">
    <w:abstractNumId w:val="6"/>
  </w:num>
  <w:num w:numId="4">
    <w:abstractNumId w:val="2"/>
  </w:num>
  <w:num w:numId="5">
    <w:abstractNumId w:val="4"/>
  </w:num>
  <w:num w:numId="6">
    <w:abstractNumId w:val="5"/>
  </w:num>
  <w:num w:numId="7">
    <w:abstractNumId w:val="11"/>
  </w:num>
  <w:num w:numId="8">
    <w:abstractNumId w:val="12"/>
  </w:num>
  <w:num w:numId="9">
    <w:abstractNumId w:val="3"/>
  </w:num>
  <w:num w:numId="10">
    <w:abstractNumId w:val="1"/>
  </w:num>
  <w:num w:numId="11">
    <w:abstractNumId w:val="13"/>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B5A17"/>
    <w:rsid w:val="001F5286"/>
    <w:rsid w:val="002218C3"/>
    <w:rsid w:val="0027647C"/>
    <w:rsid w:val="00284E59"/>
    <w:rsid w:val="002A5CE1"/>
    <w:rsid w:val="002E47B3"/>
    <w:rsid w:val="003302D9"/>
    <w:rsid w:val="00336F0C"/>
    <w:rsid w:val="003B2758"/>
    <w:rsid w:val="003D0880"/>
    <w:rsid w:val="00466519"/>
    <w:rsid w:val="004D1F6F"/>
    <w:rsid w:val="004E0A23"/>
    <w:rsid w:val="004F7154"/>
    <w:rsid w:val="0051109C"/>
    <w:rsid w:val="00595053"/>
    <w:rsid w:val="005A03B2"/>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57677"/>
    <w:rsid w:val="009A329C"/>
    <w:rsid w:val="009D0C4F"/>
    <w:rsid w:val="009F6BD5"/>
    <w:rsid w:val="00A318D7"/>
    <w:rsid w:val="00AD10B1"/>
    <w:rsid w:val="00AE4E8A"/>
    <w:rsid w:val="00B1336B"/>
    <w:rsid w:val="00B1390D"/>
    <w:rsid w:val="00B4199B"/>
    <w:rsid w:val="00B9779E"/>
    <w:rsid w:val="00BA0161"/>
    <w:rsid w:val="00BC570B"/>
    <w:rsid w:val="00BE1E7F"/>
    <w:rsid w:val="00C300B7"/>
    <w:rsid w:val="00C43A81"/>
    <w:rsid w:val="00C91E34"/>
    <w:rsid w:val="00C9630A"/>
    <w:rsid w:val="00CA2E7E"/>
    <w:rsid w:val="00CE0CBE"/>
    <w:rsid w:val="00D3208B"/>
    <w:rsid w:val="00D4023D"/>
    <w:rsid w:val="00D50192"/>
    <w:rsid w:val="00D60BEA"/>
    <w:rsid w:val="00D61CB2"/>
    <w:rsid w:val="00D94E14"/>
    <w:rsid w:val="00DA75BD"/>
    <w:rsid w:val="00DB6005"/>
    <w:rsid w:val="00DC7889"/>
    <w:rsid w:val="00E02727"/>
    <w:rsid w:val="00E03BDE"/>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6A44-2065-47E7-81C2-684B3F1B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11</Pages>
  <Words>13372</Words>
  <Characters>7623</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67</cp:revision>
  <dcterms:created xsi:type="dcterms:W3CDTF">2020-03-17T16:10:00Z</dcterms:created>
  <dcterms:modified xsi:type="dcterms:W3CDTF">2020-05-21T09:07:00Z</dcterms:modified>
</cp:coreProperties>
</file>