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31" w:rsidRDefault="00A61131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Listening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. </w:t>
      </w:r>
    </w:p>
    <w:p w:rsidR="006773EA" w:rsidRDefault="00A61131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Mobile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phones</w:t>
      </w:r>
      <w:proofErr w:type="spellEnd"/>
    </w:p>
    <w:p w:rsidR="00A61131" w:rsidRDefault="00A61131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Listen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text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complete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sentences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choosing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correct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answer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from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drop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box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A61131" w:rsidRDefault="00A6113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1.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Alexander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Graham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invented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telephone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br/>
        <w:t>a) 1867  b) 1876  c) 1976</w:t>
      </w:r>
    </w:p>
    <w:p w:rsidR="00A61131" w:rsidRDefault="00A6113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2.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Nowadays,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though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increasingly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Bell’s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invention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for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emails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faxes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internet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rather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a) taking photos  b) talking  c) chatting</w:t>
      </w:r>
    </w:p>
    <w:p w:rsidR="00A61131" w:rsidRDefault="00A6113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3.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The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modern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mobile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phone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complex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version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a) to-way radio  b) too-way radio  c) two-way radio</w:t>
      </w:r>
    </w:p>
    <w:p w:rsidR="00A61131" w:rsidRDefault="00A6113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4.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The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first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mobile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telephone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made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a)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Dr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Maria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Kooper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 b)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Dr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Martin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Kooper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 c)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Mr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Martin Luther</w:t>
      </w:r>
    </w:p>
    <w:p w:rsidR="00A61131" w:rsidRDefault="00A61131">
      <w:pPr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b/>
          <w:color w:val="4E4E3F"/>
          <w:shd w:val="clear" w:color="auto" w:fill="FFFFFF"/>
          <w:lang w:val="en-US"/>
        </w:rPr>
        <w:t xml:space="preserve">5. 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…………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cheaper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handsets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cheaper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calling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rates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meant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almost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overnight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seemed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everyone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had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mobile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>a) In the mid-80s  b) In the mid-90s  c) In the late-90s</w:t>
      </w:r>
    </w:p>
    <w:p w:rsidR="00A61131" w:rsidRDefault="00A61131">
      <w:pPr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b/>
          <w:color w:val="4E4E3F"/>
          <w:shd w:val="clear" w:color="auto" w:fill="FFFFFF"/>
          <w:lang w:val="en-US"/>
        </w:rPr>
        <w:t xml:space="preserve">6. </w:t>
      </w:r>
      <w:r>
        <w:rPr>
          <w:rFonts w:ascii="Arial" w:hAnsi="Arial" w:cs="Arial"/>
          <w:color w:val="4E4E3F"/>
          <w:shd w:val="clear" w:color="auto" w:fill="FFFFFF"/>
          <w:lang w:val="en-US"/>
        </w:rPr>
        <w:t>……</w:t>
      </w:r>
      <w:proofErr w:type="gramStart"/>
      <w:r>
        <w:rPr>
          <w:rFonts w:ascii="Arial" w:hAnsi="Arial" w:cs="Arial"/>
          <w:color w:val="4E4E3F"/>
          <w:shd w:val="clear" w:color="auto" w:fill="FFFFFF"/>
          <w:lang w:val="en-US"/>
        </w:rPr>
        <w:t>…..</w:t>
      </w:r>
      <w:proofErr w:type="gramEnd"/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altered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bringing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abbreviations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lax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construction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a) Like </w:t>
      </w:r>
      <w:proofErr w:type="gramStart"/>
      <w:r>
        <w:rPr>
          <w:rFonts w:ascii="Arial" w:hAnsi="Arial" w:cs="Arial"/>
          <w:color w:val="4E4E3F"/>
          <w:shd w:val="clear" w:color="auto" w:fill="FFFFFF"/>
          <w:lang w:val="en-US"/>
        </w:rPr>
        <w:t>Email  b</w:t>
      </w:r>
      <w:proofErr w:type="gramEnd"/>
      <w:r>
        <w:rPr>
          <w:rFonts w:ascii="Arial" w:hAnsi="Arial" w:cs="Arial"/>
          <w:color w:val="4E4E3F"/>
          <w:shd w:val="clear" w:color="auto" w:fill="FFFFFF"/>
          <w:lang w:val="en-US"/>
        </w:rPr>
        <w:t>) Like SMS  c) Like MMS</w:t>
      </w:r>
    </w:p>
    <w:p w:rsidR="00A61131" w:rsidRDefault="00A61131">
      <w:pPr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b/>
          <w:color w:val="4E4E3F"/>
          <w:shd w:val="clear" w:color="auto" w:fill="FFFFFF"/>
          <w:lang w:val="en-US"/>
        </w:rPr>
        <w:t xml:space="preserve">7. </w:t>
      </w:r>
      <w:r>
        <w:rPr>
          <w:rFonts w:ascii="Arial" w:hAnsi="Arial" w:cs="Arial"/>
          <w:color w:val="4E4E3F"/>
          <w:shd w:val="clear" w:color="auto" w:fill="FFFFFF"/>
          <w:lang w:val="en-US"/>
        </w:rPr>
        <w:t>……</w:t>
      </w:r>
      <w:proofErr w:type="gramStart"/>
      <w:r>
        <w:rPr>
          <w:rFonts w:ascii="Arial" w:hAnsi="Arial" w:cs="Arial"/>
          <w:color w:val="4E4E3F"/>
          <w:shd w:val="clear" w:color="auto" w:fill="FFFFFF"/>
          <w:lang w:val="en-US"/>
        </w:rPr>
        <w:t>…..</w:t>
      </w:r>
      <w:proofErr w:type="gramEnd"/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be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amazed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could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far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telephony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progressed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150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a) Alexandro Grey </w:t>
      </w:r>
      <w:proofErr w:type="gramStart"/>
      <w:r>
        <w:rPr>
          <w:rFonts w:ascii="Arial" w:hAnsi="Arial" w:cs="Arial"/>
          <w:color w:val="4E4E3F"/>
          <w:shd w:val="clear" w:color="auto" w:fill="FFFFFF"/>
          <w:lang w:val="en-US"/>
        </w:rPr>
        <w:t>Bell  b</w:t>
      </w:r>
      <w:proofErr w:type="gramEnd"/>
      <w:r>
        <w:rPr>
          <w:rFonts w:ascii="Arial" w:hAnsi="Arial" w:cs="Arial"/>
          <w:color w:val="4E4E3F"/>
          <w:shd w:val="clear" w:color="auto" w:fill="FFFFFF"/>
          <w:lang w:val="en-US"/>
        </w:rPr>
        <w:t>) Alexander Graham Bell  c) Alex Green Bell</w:t>
      </w:r>
    </w:p>
    <w:p w:rsidR="003775D7" w:rsidRDefault="003775D7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4E4E3F"/>
          <w:shd w:val="clear" w:color="auto" w:fill="FFFFFF"/>
          <w:lang w:val="en-US"/>
        </w:rPr>
        <w:t>8</w:t>
      </w:r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1940s,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researchers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began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experimenting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idea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using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number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radio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masts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located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around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countryside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pick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signals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from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a) three-way radios  b) too-way radios  c) two-way radios</w:t>
      </w:r>
    </w:p>
    <w:p w:rsidR="003775D7" w:rsidRDefault="003775D7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4E4E3F"/>
          <w:shd w:val="clear" w:color="auto" w:fill="FFFFFF"/>
          <w:lang w:val="en-US"/>
        </w:rPr>
        <w:t>9</w:t>
      </w:r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first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mobile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telephone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made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a) 1983  b) 1973  c) 1937</w:t>
      </w:r>
    </w:p>
    <w:p w:rsidR="003775D7" w:rsidRDefault="003775D7">
      <w:pPr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Style w:val="gxs-text"/>
          <w:rFonts w:ascii="Arial" w:hAnsi="Arial" w:cs="Arial"/>
          <w:b/>
          <w:color w:val="4E4E3F"/>
          <w:shd w:val="clear" w:color="auto" w:fill="FFFFFF"/>
          <w:lang w:val="en-US"/>
        </w:rPr>
        <w:t xml:space="preserve">10. 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………. </w: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amazed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know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long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ago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made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spoken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arrangements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meet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certain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place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certain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time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a) No </w:t>
      </w:r>
      <w:proofErr w:type="gramStart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one  b</w:t>
      </w:r>
      <w:proofErr w:type="gram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) Younger people  c) Older people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1905000" cy="2476500"/>
            <wp:effectExtent l="0" t="0" r="0" b="0"/>
            <wp:docPr id="1" name="Рисунок 1" descr="Alexander_Graham_B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ander_Graham_Be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Alexander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Graham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Bell</w:t>
      </w:r>
      <w:proofErr w:type="spellEnd"/>
    </w:p>
    <w:p w:rsid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775D7" w:rsidRDefault="003775D7" w:rsidP="003775D7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Staying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Connected</w:t>
      </w:r>
      <w:proofErr w:type="spellEnd"/>
    </w:p>
    <w:p w:rsidR="003775D7" w:rsidRDefault="003775D7" w:rsidP="003775D7">
      <w:pPr>
        <w:shd w:val="clear" w:color="auto" w:fill="FFFFFF"/>
        <w:spacing w:after="0" w:line="240" w:lineRule="auto"/>
        <w:rPr>
          <w:rStyle w:val="a3"/>
          <w:rFonts w:ascii="Arial" w:hAnsi="Arial" w:cs="Arial"/>
          <w:color w:val="4E4E3F"/>
          <w:shd w:val="clear" w:color="auto" w:fill="FFFFFF"/>
        </w:rPr>
      </w:pPr>
    </w:p>
    <w:p w:rsidR="003775D7" w:rsidRDefault="003775D7" w:rsidP="003775D7">
      <w:pPr>
        <w:shd w:val="clear" w:color="auto" w:fill="FFFFFF"/>
        <w:spacing w:after="0" w:line="240" w:lineRule="auto"/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Listen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text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complete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sentences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typing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box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only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one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each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box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3775D7" w:rsidRDefault="003775D7" w:rsidP="003775D7">
      <w:pPr>
        <w:shd w:val="clear" w:color="auto" w:fill="FFFFFF"/>
        <w:spacing w:after="0" w:line="240" w:lineRule="auto"/>
        <w:rPr>
          <w:rStyle w:val="a3"/>
          <w:rFonts w:ascii="Arial" w:hAnsi="Arial" w:cs="Arial"/>
          <w:color w:val="4E4E3F"/>
          <w:shd w:val="clear" w:color="auto" w:fill="FFFFFF"/>
        </w:rPr>
      </w:pP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When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Tom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sees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Jess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she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is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usually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checking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her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in;height:18pt" o:ole="">
            <v:imagedata r:id="rId6" o:title=""/>
          </v:shape>
          <w:control r:id="rId7" w:name="DefaultOcxName" w:shapeid="_x0000_i1051"/>
        </w:objec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2.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Jess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checks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her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email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more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than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360">
          <v:shape id="_x0000_i1050" type="#_x0000_t75" style="width:1in;height:18pt" o:ole="">
            <v:imagedata r:id="rId6" o:title=""/>
          </v:shape>
          <w:control r:id="rId8" w:name="DefaultOcxName1" w:shapeid="_x0000_i1050"/>
        </w:objec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times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a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day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3.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Tom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answers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his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e-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mails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in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one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or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two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360">
          <v:shape id="_x0000_i1049" type="#_x0000_t75" style="width:1in;height:18pt" o:ole="">
            <v:imagedata r:id="rId6" o:title=""/>
          </v:shape>
          <w:control r:id="rId9" w:name="DefaultOcxName2" w:shapeid="_x0000_i1049"/>
        </w:objec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4.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Tom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is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a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boring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‘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facebooker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’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because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hasn’t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updated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his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360">
          <v:shape id="_x0000_i1048" type="#_x0000_t75" style="width:1in;height:18pt" o:ole="">
            <v:imagedata r:id="rId6" o:title=""/>
          </v:shape>
          <w:control r:id="rId10" w:name="DefaultOcxName3" w:shapeid="_x0000_i1048"/>
        </w:objec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5.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He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doesn’t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update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his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profile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because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he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is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very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360">
          <v:shape id="_x0000_i1047" type="#_x0000_t75" style="width:1in;height:18pt" o:ole="">
            <v:imagedata r:id="rId6" o:title=""/>
          </v:shape>
          <w:control r:id="rId11" w:name="DefaultOcxName4" w:shapeid="_x0000_i1047"/>
        </w:objec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775D7" w:rsidRP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A76F14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6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 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Jess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prefers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360">
          <v:shape id="_x0000_i1046" type="#_x0000_t75" style="width:1in;height:18pt" o:ole="">
            <v:imagedata r:id="rId6" o:title=""/>
          </v:shape>
          <w:control r:id="rId12" w:name="DefaultOcxName5" w:shapeid="_x0000_i1046"/>
        </w:object>
      </w:r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through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emails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and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not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on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Facebook</w:t>
      </w:r>
      <w:proofErr w:type="spellEnd"/>
      <w:r w:rsidRPr="003775D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775D7" w:rsidRDefault="003775D7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A76F14" w:rsidRDefault="00A76F14" w:rsidP="003775D7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7</w:t>
      </w:r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The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conversation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between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53" type="#_x0000_t75" style="width:1in;height:18pt" o:ole="">
            <v:imagedata r:id="rId6" o:title=""/>
          </v:shape>
          <w:control r:id="rId13" w:name="DefaultOcxName6" w:shapeid="_x0000_i1053"/>
        </w:object>
      </w:r>
      <w:r>
        <w:rPr>
          <w:rFonts w:ascii="Arial" w:hAnsi="Arial" w:cs="Arial"/>
          <w:color w:val="4E4E3F"/>
          <w:shd w:val="clear" w:color="auto" w:fill="FFFFFF"/>
        </w:rPr>
        <w:t>.</w:t>
      </w:r>
    </w:p>
    <w:p w:rsidR="00A76F14" w:rsidRDefault="00A76F14" w:rsidP="003775D7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</w:p>
    <w:p w:rsidR="00A76F14" w:rsidRDefault="00A76F14" w:rsidP="003775D7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</w:rPr>
        <w:t>8</w:t>
      </w:r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Tom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really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bad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keeping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55" type="#_x0000_t75" style="width:1in;height:18pt" o:ole="">
            <v:imagedata r:id="rId6" o:title=""/>
          </v:shape>
          <w:control r:id="rId14" w:name="DefaultOcxName7" w:shapeid="_x0000_i1055"/>
        </w:object>
      </w:r>
      <w:r>
        <w:rPr>
          <w:rFonts w:ascii="Arial" w:hAnsi="Arial" w:cs="Arial"/>
          <w:color w:val="4E4E3F"/>
          <w:shd w:val="clear" w:color="auto" w:fill="FFFFFF"/>
        </w:rPr>
        <w:t>.</w:t>
      </w:r>
    </w:p>
    <w:p w:rsidR="00A76F14" w:rsidRDefault="00A76F14" w:rsidP="003775D7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</w:p>
    <w:p w:rsidR="00A76F14" w:rsidRDefault="00A76F14" w:rsidP="003775D7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Style w:val="a3"/>
          <w:rFonts w:ascii="Arial" w:hAnsi="Arial" w:cs="Arial"/>
          <w:color w:val="4E4E3F"/>
          <w:shd w:val="clear" w:color="auto" w:fill="FFFFFF"/>
          <w:lang w:val="en-US"/>
        </w:rPr>
        <w:t>9</w:t>
      </w:r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accounts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facebook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space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hi5,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social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networking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57" type="#_x0000_t75" style="width:1in;height:18pt" o:ole="">
            <v:imagedata r:id="rId6" o:title=""/>
          </v:shape>
          <w:control r:id="rId15" w:name="DefaultOcxName8" w:shapeid="_x0000_i1057"/>
        </w:object>
      </w:r>
      <w:r>
        <w:rPr>
          <w:rFonts w:ascii="Arial" w:hAnsi="Arial" w:cs="Arial"/>
          <w:color w:val="4E4E3F"/>
          <w:shd w:val="clear" w:color="auto" w:fill="FFFFFF"/>
        </w:rPr>
        <w:t>.</w:t>
      </w:r>
    </w:p>
    <w:p w:rsidR="00A76F14" w:rsidRDefault="00A76F14" w:rsidP="003775D7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</w:p>
    <w:p w:rsidR="00A76F14" w:rsidRPr="00A76F14" w:rsidRDefault="00A76F14" w:rsidP="00A7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10</w:t>
      </w:r>
      <w:r w:rsidRPr="00A76F1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Tom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has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got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a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lot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of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free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1440">
          <v:shape id="_x0000_i1066" type="#_x0000_t75" style="width:1in;height:18pt" o:ole="">
            <v:imagedata r:id="rId6" o:title=""/>
          </v:shape>
          <w:control r:id="rId16" w:name="DefaultOcxName9" w:shapeid="_x0000_i1066"/>
        </w:object>
      </w:r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A76F14" w:rsidRPr="00A76F14" w:rsidRDefault="00A76F14" w:rsidP="00A7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6F14" w:rsidRPr="00A76F14" w:rsidRDefault="00A76F14" w:rsidP="00A7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color w:val="4E4E3F"/>
          <w:sz w:val="24"/>
          <w:szCs w:val="24"/>
          <w:lang w:val="en-US" w:eastAsia="uk-UA"/>
        </w:rPr>
        <w:t>11</w:t>
      </w:r>
      <w:bookmarkStart w:id="0" w:name="_GoBack"/>
      <w:bookmarkEnd w:id="0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 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Jess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joined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1440" w:dyaOrig="1440">
          <v:shape id="_x0000_i1065" type="#_x0000_t75" style="width:1in;height:18pt" o:ole="">
            <v:imagedata r:id="rId6" o:title=""/>
          </v:shape>
          <w:control r:id="rId17" w:name="DefaultOcxName11" w:shapeid="_x0000_i1065"/>
        </w:object>
      </w:r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a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couple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of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years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ago</w:t>
      </w:r>
      <w:proofErr w:type="spellEnd"/>
      <w:r w:rsidRPr="00A76F1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A76F14" w:rsidRPr="003775D7" w:rsidRDefault="00A76F14" w:rsidP="0037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sectPr w:rsidR="00A76F14" w:rsidRPr="003775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5F"/>
    <w:rsid w:val="000B505F"/>
    <w:rsid w:val="003775D7"/>
    <w:rsid w:val="006773EA"/>
    <w:rsid w:val="00A61131"/>
    <w:rsid w:val="00A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25B4"/>
  <w15:chartTrackingRefBased/>
  <w15:docId w15:val="{708F2338-4453-4A1D-B10A-9A74C04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1131"/>
    <w:rPr>
      <w:b/>
      <w:bCs/>
    </w:rPr>
  </w:style>
  <w:style w:type="character" w:customStyle="1" w:styleId="gxs-text">
    <w:name w:val="gxs-text"/>
    <w:basedOn w:val="a0"/>
    <w:rsid w:val="00A6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jpeg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7AC17-EF63-43FD-80A1-451C73A5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1717</Words>
  <Characters>980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2020-03-23T11:14:00Z</dcterms:created>
  <dcterms:modified xsi:type="dcterms:W3CDTF">2020-03-23T11:37:00Z</dcterms:modified>
</cp:coreProperties>
</file>