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69" w:rsidRPr="00753769" w:rsidRDefault="00753769" w:rsidP="00753769">
      <w:pPr>
        <w:pStyle w:val="a4"/>
        <w:shd w:val="clear" w:color="auto" w:fill="F9F9F7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proofErr w:type="spellStart"/>
      <w:r w:rsidRPr="00753769">
        <w:rPr>
          <w:rFonts w:asciiTheme="majorBidi" w:hAnsiTheme="majorBidi" w:cstheme="majorBidi"/>
          <w:i/>
          <w:iCs/>
          <w:sz w:val="28"/>
          <w:szCs w:val="28"/>
        </w:rPr>
        <w:t>Практичне</w:t>
      </w:r>
      <w:proofErr w:type="spellEnd"/>
      <w:r w:rsidRPr="0075376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i/>
          <w:iCs/>
          <w:sz w:val="28"/>
          <w:szCs w:val="28"/>
        </w:rPr>
        <w:t>заняття</w:t>
      </w:r>
      <w:proofErr w:type="spellEnd"/>
      <w:r w:rsidRPr="00753769">
        <w:rPr>
          <w:rFonts w:asciiTheme="majorBidi" w:hAnsiTheme="majorBidi" w:cstheme="majorBidi"/>
          <w:i/>
          <w:iCs/>
          <w:sz w:val="28"/>
          <w:szCs w:val="28"/>
        </w:rPr>
        <w:t xml:space="preserve"> 7.</w:t>
      </w: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Pr="00753769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Процеси бібліографічної діяльності.</w:t>
      </w:r>
    </w:p>
    <w:p w:rsidR="00753769" w:rsidRPr="00B1048C" w:rsidRDefault="00753769" w:rsidP="00753769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proofErr w:type="spellStart"/>
      <w:r w:rsidRPr="00B1048C">
        <w:rPr>
          <w:rFonts w:asciiTheme="majorBidi" w:hAnsiTheme="majorBidi" w:cstheme="majorBidi"/>
          <w:b/>
          <w:bCs/>
          <w:sz w:val="28"/>
          <w:szCs w:val="28"/>
        </w:rPr>
        <w:t>Завдання</w:t>
      </w:r>
      <w:proofErr w:type="spellEnd"/>
    </w:p>
    <w:p w:rsidR="00753769" w:rsidRPr="00B1048C" w:rsidRDefault="00753769" w:rsidP="00753769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</w:p>
    <w:p w:rsidR="00753769" w:rsidRPr="00753769" w:rsidRDefault="00753769" w:rsidP="00753769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53769">
        <w:rPr>
          <w:rFonts w:asciiTheme="majorBidi" w:hAnsiTheme="majorBidi" w:cstheme="majorBidi"/>
          <w:sz w:val="28"/>
          <w:szCs w:val="28"/>
        </w:rPr>
        <w:t xml:space="preserve">1.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Визначити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способи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бібліографічного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групування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бібліографічних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записів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розташування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бібліографічних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записів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усередині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найдрібнішої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рубрики на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прикладі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бібліографічного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покажчика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вибі</w:t>
      </w:r>
      <w:proofErr w:type="gramStart"/>
      <w:r w:rsidRPr="00753769">
        <w:rPr>
          <w:rFonts w:asciiTheme="majorBidi" w:hAnsiTheme="majorBidi" w:cstheme="majorBidi"/>
          <w:sz w:val="28"/>
          <w:szCs w:val="28"/>
        </w:rPr>
        <w:t>р</w:t>
      </w:r>
      <w:proofErr w:type="spellEnd"/>
      <w:proofErr w:type="gramEnd"/>
      <w:r w:rsidRPr="00753769">
        <w:rPr>
          <w:rFonts w:asciiTheme="majorBidi" w:hAnsiTheme="majorBidi" w:cstheme="majorBidi"/>
          <w:sz w:val="28"/>
          <w:szCs w:val="28"/>
        </w:rPr>
        <w:t xml:space="preserve"> студента (до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роботи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додати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ксерокопію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змісту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кількох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сторінок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аналізованого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видання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яких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було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б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чітко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зрозуміло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753769">
        <w:rPr>
          <w:rFonts w:asciiTheme="majorBidi" w:hAnsiTheme="majorBidi" w:cstheme="majorBidi"/>
          <w:sz w:val="28"/>
          <w:szCs w:val="28"/>
        </w:rPr>
        <w:t>рубрикацію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покажчика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>).</w:t>
      </w:r>
      <w:proofErr w:type="gramEnd"/>
    </w:p>
    <w:p w:rsidR="00753769" w:rsidRDefault="00753769" w:rsidP="00753769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753769" w:rsidRPr="00753769" w:rsidRDefault="00753769" w:rsidP="00753769">
      <w:pPr>
        <w:pStyle w:val="a3"/>
        <w:rPr>
          <w:rFonts w:asciiTheme="majorBidi" w:hAnsiTheme="majorBidi" w:cstheme="majorBidi"/>
          <w:sz w:val="28"/>
          <w:szCs w:val="28"/>
        </w:rPr>
      </w:pPr>
      <w:r w:rsidRPr="00753769">
        <w:rPr>
          <w:rFonts w:asciiTheme="majorBidi" w:hAnsiTheme="majorBidi" w:cstheme="majorBidi"/>
          <w:sz w:val="28"/>
          <w:szCs w:val="28"/>
        </w:rPr>
        <w:t xml:space="preserve">2.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Проаналізувати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сайті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віртуальної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бібліографічної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довідки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(http://www.chl.kiev.ua/cgi-bin/sp/part/index.php? razdel=4)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бібліографічні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довідки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за темою «Культура.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Мистецтво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Преса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» та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визначити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довідки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якого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виду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переважають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Описати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правила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використання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віртуальної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53769">
        <w:rPr>
          <w:rFonts w:asciiTheme="majorBidi" w:hAnsiTheme="majorBidi" w:cstheme="majorBidi"/>
          <w:sz w:val="28"/>
          <w:szCs w:val="28"/>
        </w:rPr>
        <w:t>довідки</w:t>
      </w:r>
      <w:proofErr w:type="spellEnd"/>
      <w:r w:rsidRPr="00753769">
        <w:rPr>
          <w:rFonts w:asciiTheme="majorBidi" w:hAnsiTheme="majorBidi" w:cstheme="majorBidi"/>
          <w:sz w:val="28"/>
          <w:szCs w:val="28"/>
        </w:rPr>
        <w:t>.</w:t>
      </w:r>
    </w:p>
    <w:p w:rsidR="00753769" w:rsidRDefault="00753769" w:rsidP="00753769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753769" w:rsidRDefault="00753769" w:rsidP="00753769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0B6892" w:rsidRPr="00753769" w:rsidRDefault="00871CE1" w:rsidP="00753769">
      <w:pPr>
        <w:pStyle w:val="a3"/>
        <w:rPr>
          <w:rFonts w:asciiTheme="majorBidi" w:hAnsiTheme="majorBidi" w:cstheme="majorBidi"/>
          <w:sz w:val="28"/>
          <w:szCs w:val="28"/>
        </w:rPr>
      </w:pPr>
    </w:p>
    <w:sectPr w:rsidR="000B6892" w:rsidRPr="00753769" w:rsidSect="0091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3769"/>
    <w:rsid w:val="000741A0"/>
    <w:rsid w:val="001F520B"/>
    <w:rsid w:val="002D459C"/>
    <w:rsid w:val="0049560E"/>
    <w:rsid w:val="005802F3"/>
    <w:rsid w:val="00753769"/>
    <w:rsid w:val="00871CE1"/>
    <w:rsid w:val="008813BA"/>
    <w:rsid w:val="008C0578"/>
    <w:rsid w:val="0091371D"/>
    <w:rsid w:val="00A84E10"/>
    <w:rsid w:val="00A84F32"/>
    <w:rsid w:val="00B10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376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75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2002-01-01T00:11:00Z</dcterms:created>
  <dcterms:modified xsi:type="dcterms:W3CDTF">2020-03-26T15:33:00Z</dcterms:modified>
</cp:coreProperties>
</file>