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3422" w:rsidRDefault="00B83422" w:rsidP="003D0961">
      <w:pPr>
        <w:pStyle w:val="a6"/>
        <w:rPr>
          <w:rFonts w:ascii="Times New Roman" w:hAnsi="Times New Roman" w:cs="Times New Roman"/>
          <w:b/>
          <w:sz w:val="28"/>
          <w:szCs w:val="28"/>
        </w:rPr>
      </w:pPr>
      <w:r w:rsidRPr="003D0961">
        <w:rPr>
          <w:b/>
        </w:rPr>
        <w:t xml:space="preserve">                    </w:t>
      </w:r>
      <w:r w:rsidRPr="003D0961">
        <w:rPr>
          <w:rFonts w:ascii="Times New Roman" w:hAnsi="Times New Roman" w:cs="Times New Roman"/>
          <w:b/>
          <w:sz w:val="28"/>
          <w:szCs w:val="28"/>
        </w:rPr>
        <w:t>Лекція 20. Динаміка розуміння тексту у процесі читання.</w:t>
      </w:r>
    </w:p>
    <w:p w:rsidR="003D0961" w:rsidRPr="003D0961" w:rsidRDefault="003D0961" w:rsidP="003D0961">
      <w:pPr>
        <w:pStyle w:val="a6"/>
        <w:rPr>
          <w:rFonts w:ascii="Times New Roman" w:hAnsi="Times New Roman" w:cs="Times New Roman"/>
          <w:b/>
          <w:sz w:val="28"/>
          <w:szCs w:val="28"/>
        </w:rPr>
      </w:pPr>
    </w:p>
    <w:p w:rsidR="003D0961" w:rsidRDefault="003D0961" w:rsidP="003D0961">
      <w:pPr>
        <w:pStyle w:val="a6"/>
        <w:rPr>
          <w:rFonts w:ascii="Times New Roman" w:eastAsia="Times New Roman" w:hAnsi="Times New Roman" w:cs="Times New Roman"/>
          <w:sz w:val="28"/>
          <w:szCs w:val="28"/>
          <w:lang w:eastAsia="uk-UA"/>
        </w:rPr>
      </w:pPr>
      <w:r w:rsidRPr="003D0961">
        <w:rPr>
          <w:rFonts w:ascii="Times New Roman" w:eastAsia="Times New Roman" w:hAnsi="Times New Roman" w:cs="Times New Roman"/>
          <w:b/>
          <w:i/>
          <w:sz w:val="28"/>
          <w:szCs w:val="28"/>
          <w:lang w:eastAsia="uk-UA"/>
        </w:rPr>
        <w:t xml:space="preserve">     Зміст тексту</w:t>
      </w:r>
      <w:r w:rsidRPr="003D0961">
        <w:rPr>
          <w:rFonts w:ascii="Times New Roman" w:eastAsia="Times New Roman" w:hAnsi="Times New Roman" w:cs="Times New Roman"/>
          <w:sz w:val="28"/>
          <w:szCs w:val="28"/>
          <w:lang w:eastAsia="uk-UA"/>
        </w:rPr>
        <w:t> - це функціонуюче в ньому смислове поле.</w:t>
      </w:r>
    </w:p>
    <w:p w:rsidR="003D0961" w:rsidRPr="003D0961" w:rsidRDefault="003D0961" w:rsidP="003D0961">
      <w:pPr>
        <w:pStyle w:val="a6"/>
        <w:rPr>
          <w:rFonts w:ascii="Times New Roman" w:eastAsia="Times New Roman" w:hAnsi="Times New Roman" w:cs="Times New Roman"/>
          <w:sz w:val="28"/>
          <w:szCs w:val="28"/>
          <w:lang w:eastAsia="uk-UA"/>
        </w:rPr>
      </w:pPr>
      <w:r w:rsidRPr="003D0961">
        <w:rPr>
          <w:rFonts w:ascii="Times New Roman" w:eastAsia="Times New Roman" w:hAnsi="Times New Roman" w:cs="Times New Roman"/>
          <w:sz w:val="28"/>
          <w:szCs w:val="28"/>
          <w:lang w:eastAsia="uk-UA"/>
        </w:rPr>
        <w:t xml:space="preserve"> Форму тексту утворюють взаємовідношення між його компонентами, матеріальними об'єктами - фразовими єдностями, та об'єднуючими їх комплексними єдностями - фразовими ансамблями.</w:t>
      </w:r>
    </w:p>
    <w:p w:rsidR="003D0961" w:rsidRPr="003D0961" w:rsidRDefault="003D0961" w:rsidP="003D0961">
      <w:pPr>
        <w:pStyle w:val="a6"/>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sidRPr="003D0961">
        <w:rPr>
          <w:rFonts w:ascii="Times New Roman" w:eastAsia="Times New Roman" w:hAnsi="Times New Roman" w:cs="Times New Roman"/>
          <w:sz w:val="28"/>
          <w:szCs w:val="28"/>
          <w:lang w:eastAsia="uk-UA"/>
        </w:rPr>
        <w:t>Одиницям усіх рівнів мови властиві свої абстрактні схеми побудови, яким вони повинні відповідати (формули побудови слів, словосполучень, речень).</w:t>
      </w:r>
    </w:p>
    <w:p w:rsidR="003D0961" w:rsidRDefault="003D0961" w:rsidP="003D0961">
      <w:pPr>
        <w:pStyle w:val="a6"/>
        <w:rPr>
          <w:rFonts w:ascii="Times New Roman" w:eastAsia="Times New Roman" w:hAnsi="Times New Roman" w:cs="Times New Roman"/>
          <w:sz w:val="28"/>
          <w:szCs w:val="28"/>
          <w:lang w:eastAsia="uk-UA"/>
        </w:rPr>
      </w:pPr>
      <w:r w:rsidRPr="003D0961">
        <w:rPr>
          <w:rFonts w:ascii="Times New Roman" w:eastAsia="Times New Roman" w:hAnsi="Times New Roman" w:cs="Times New Roman"/>
          <w:b/>
          <w:i/>
          <w:sz w:val="28"/>
          <w:szCs w:val="28"/>
          <w:lang w:eastAsia="uk-UA"/>
        </w:rPr>
        <w:t xml:space="preserve">   Текст</w:t>
      </w:r>
      <w:r w:rsidRPr="003D0961">
        <w:rPr>
          <w:rFonts w:ascii="Times New Roman" w:eastAsia="Times New Roman" w:hAnsi="Times New Roman" w:cs="Times New Roman"/>
          <w:sz w:val="28"/>
          <w:szCs w:val="28"/>
          <w:lang w:eastAsia="uk-UA"/>
        </w:rPr>
        <w:t> - це структурована єдність, що виражає певну систему відношень комплексного явища дійсності.</w:t>
      </w:r>
    </w:p>
    <w:p w:rsidR="003D0961" w:rsidRPr="003D0961" w:rsidRDefault="003D0961" w:rsidP="003D0961">
      <w:pPr>
        <w:pStyle w:val="a6"/>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sidRPr="003D0961">
        <w:rPr>
          <w:rFonts w:ascii="Times New Roman" w:eastAsia="Times New Roman" w:hAnsi="Times New Roman" w:cs="Times New Roman"/>
          <w:sz w:val="28"/>
          <w:szCs w:val="28"/>
          <w:lang w:eastAsia="uk-UA"/>
        </w:rPr>
        <w:t xml:space="preserve"> В основі побудови тексту лежить інтеграція смислів мовних одиниць, що організовуються за певними схемами.</w:t>
      </w:r>
    </w:p>
    <w:p w:rsidR="003D0961" w:rsidRPr="003D0961" w:rsidRDefault="003D0961" w:rsidP="003D0961">
      <w:pPr>
        <w:pStyle w:val="a6"/>
        <w:rPr>
          <w:rFonts w:ascii="Times New Roman" w:eastAsia="Times New Roman" w:hAnsi="Times New Roman" w:cs="Times New Roman"/>
          <w:sz w:val="28"/>
          <w:szCs w:val="28"/>
          <w:lang w:eastAsia="uk-UA"/>
        </w:rPr>
      </w:pPr>
      <w:r w:rsidRPr="003D0961">
        <w:rPr>
          <w:rFonts w:ascii="Times New Roman" w:eastAsia="Times New Roman" w:hAnsi="Times New Roman" w:cs="Times New Roman"/>
          <w:b/>
          <w:i/>
          <w:sz w:val="28"/>
          <w:szCs w:val="28"/>
          <w:lang w:eastAsia="uk-UA"/>
        </w:rPr>
        <w:t xml:space="preserve">   Мовлення</w:t>
      </w:r>
      <w:r w:rsidRPr="003D0961">
        <w:rPr>
          <w:rFonts w:ascii="Times New Roman" w:eastAsia="Times New Roman" w:hAnsi="Times New Roman" w:cs="Times New Roman"/>
          <w:sz w:val="28"/>
          <w:szCs w:val="28"/>
          <w:lang w:eastAsia="uk-UA"/>
        </w:rPr>
        <w:t xml:space="preserve">, як відомо, є процесом спілкування через мову. </w:t>
      </w:r>
      <w:r w:rsidRPr="003D0961">
        <w:rPr>
          <w:rFonts w:ascii="Times New Roman" w:eastAsia="Times New Roman" w:hAnsi="Times New Roman" w:cs="Times New Roman"/>
          <w:i/>
          <w:sz w:val="28"/>
          <w:szCs w:val="28"/>
          <w:lang w:eastAsia="uk-UA"/>
        </w:rPr>
        <w:t xml:space="preserve">Мовлення </w:t>
      </w:r>
      <w:r w:rsidRPr="003D0961">
        <w:rPr>
          <w:rFonts w:ascii="Times New Roman" w:eastAsia="Times New Roman" w:hAnsi="Times New Roman" w:cs="Times New Roman"/>
          <w:sz w:val="28"/>
          <w:szCs w:val="28"/>
          <w:lang w:eastAsia="uk-UA"/>
        </w:rPr>
        <w:t xml:space="preserve">- це процес комунікації, а </w:t>
      </w:r>
      <w:r w:rsidRPr="003D0961">
        <w:rPr>
          <w:rFonts w:ascii="Times New Roman" w:eastAsia="Times New Roman" w:hAnsi="Times New Roman" w:cs="Times New Roman"/>
          <w:i/>
          <w:sz w:val="28"/>
          <w:szCs w:val="28"/>
          <w:lang w:eastAsia="uk-UA"/>
        </w:rPr>
        <w:t>текст</w:t>
      </w:r>
      <w:r w:rsidRPr="003D0961">
        <w:rPr>
          <w:rFonts w:ascii="Times New Roman" w:eastAsia="Times New Roman" w:hAnsi="Times New Roman" w:cs="Times New Roman"/>
          <w:sz w:val="28"/>
          <w:szCs w:val="28"/>
          <w:lang w:eastAsia="uk-UA"/>
        </w:rPr>
        <w:t xml:space="preserve"> - результат і засіб здійснення цього процесу. Під час комунікації текст виступає як матеріальне вираження думки, з одного боку, і як результат використання мови (у процесі спілкування або самоаналізу) - з іншого.</w:t>
      </w:r>
    </w:p>
    <w:p w:rsidR="003D0961" w:rsidRDefault="003D0961" w:rsidP="003D0961">
      <w:pPr>
        <w:pStyle w:val="a6"/>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sidRPr="003D0961">
        <w:rPr>
          <w:rFonts w:ascii="Times New Roman" w:eastAsia="Times New Roman" w:hAnsi="Times New Roman" w:cs="Times New Roman"/>
          <w:sz w:val="28"/>
          <w:szCs w:val="28"/>
          <w:lang w:eastAsia="uk-UA"/>
        </w:rPr>
        <w:t>Тексту властива подвійна належність: до мови як до схеми взаємодій його складових і до мовлення як до результату використання його складових одиниць для спілкування.</w:t>
      </w:r>
    </w:p>
    <w:p w:rsidR="003D0961" w:rsidRPr="003D0961" w:rsidRDefault="003D0961" w:rsidP="003D0961">
      <w:pPr>
        <w:pStyle w:val="a6"/>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sidRPr="003D0961">
        <w:rPr>
          <w:rFonts w:ascii="Times New Roman" w:eastAsia="Times New Roman" w:hAnsi="Times New Roman" w:cs="Times New Roman"/>
          <w:sz w:val="28"/>
          <w:szCs w:val="28"/>
          <w:lang w:eastAsia="uk-UA"/>
        </w:rPr>
        <w:t xml:space="preserve"> Отже, текст є синтезом мови та мовлення, мовні компоненти якого </w:t>
      </w:r>
      <w:proofErr w:type="spellStart"/>
      <w:r w:rsidRPr="003D0961">
        <w:rPr>
          <w:rFonts w:ascii="Times New Roman" w:eastAsia="Times New Roman" w:hAnsi="Times New Roman" w:cs="Times New Roman"/>
          <w:sz w:val="28"/>
          <w:szCs w:val="28"/>
          <w:lang w:eastAsia="uk-UA"/>
        </w:rPr>
        <w:t>субстанційно</w:t>
      </w:r>
      <w:proofErr w:type="spellEnd"/>
      <w:r w:rsidRPr="003D0961">
        <w:rPr>
          <w:rFonts w:ascii="Times New Roman" w:eastAsia="Times New Roman" w:hAnsi="Times New Roman" w:cs="Times New Roman"/>
          <w:sz w:val="28"/>
          <w:szCs w:val="28"/>
          <w:lang w:eastAsia="uk-UA"/>
        </w:rPr>
        <w:t xml:space="preserve"> присутні графічно або </w:t>
      </w:r>
      <w:proofErr w:type="spellStart"/>
      <w:r w:rsidRPr="003D0961">
        <w:rPr>
          <w:rFonts w:ascii="Times New Roman" w:eastAsia="Times New Roman" w:hAnsi="Times New Roman" w:cs="Times New Roman"/>
          <w:sz w:val="28"/>
          <w:szCs w:val="28"/>
          <w:lang w:eastAsia="uk-UA"/>
        </w:rPr>
        <w:t>фонічно</w:t>
      </w:r>
      <w:proofErr w:type="spellEnd"/>
      <w:r w:rsidRPr="003D0961">
        <w:rPr>
          <w:rFonts w:ascii="Times New Roman" w:eastAsia="Times New Roman" w:hAnsi="Times New Roman" w:cs="Times New Roman"/>
          <w:sz w:val="28"/>
          <w:szCs w:val="28"/>
          <w:lang w:eastAsia="uk-UA"/>
        </w:rPr>
        <w:t>.</w:t>
      </w:r>
    </w:p>
    <w:p w:rsidR="003D0961" w:rsidRPr="003D0961" w:rsidRDefault="003D0961" w:rsidP="003D0961">
      <w:pPr>
        <w:pStyle w:val="a6"/>
        <w:rPr>
          <w:rFonts w:ascii="Times New Roman" w:eastAsia="Times New Roman" w:hAnsi="Times New Roman" w:cs="Times New Roman"/>
          <w:sz w:val="28"/>
          <w:szCs w:val="28"/>
          <w:lang w:eastAsia="uk-UA"/>
        </w:rPr>
      </w:pPr>
      <w:r w:rsidRPr="003D0961">
        <w:rPr>
          <w:rFonts w:ascii="Times New Roman" w:eastAsia="Times New Roman" w:hAnsi="Times New Roman" w:cs="Times New Roman"/>
          <w:sz w:val="28"/>
          <w:szCs w:val="28"/>
          <w:lang w:eastAsia="uk-UA"/>
        </w:rPr>
        <w:t>Форма тексту втілюється у звучанні як у матеріальному засобі вираженні думок, а зміст відображає перероблене у свідомості уявлення про об'єктивну дійсність.</w:t>
      </w:r>
    </w:p>
    <w:p w:rsidR="003D0961" w:rsidRPr="003D0961" w:rsidRDefault="003D0961" w:rsidP="003D0961">
      <w:pPr>
        <w:pStyle w:val="a6"/>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sidRPr="003D0961">
        <w:rPr>
          <w:rFonts w:ascii="Times New Roman" w:eastAsia="Times New Roman" w:hAnsi="Times New Roman" w:cs="Times New Roman"/>
          <w:sz w:val="28"/>
          <w:szCs w:val="28"/>
          <w:lang w:eastAsia="uk-UA"/>
        </w:rPr>
        <w:t xml:space="preserve">Відрізки дійсності, які ментально відтворюються, є </w:t>
      </w:r>
      <w:proofErr w:type="spellStart"/>
      <w:r w:rsidRPr="003D0961">
        <w:rPr>
          <w:rFonts w:ascii="Times New Roman" w:eastAsia="Times New Roman" w:hAnsi="Times New Roman" w:cs="Times New Roman"/>
          <w:i/>
          <w:sz w:val="28"/>
          <w:szCs w:val="28"/>
          <w:lang w:eastAsia="uk-UA"/>
        </w:rPr>
        <w:t>означувальним</w:t>
      </w:r>
      <w:proofErr w:type="spellEnd"/>
      <w:r w:rsidRPr="003D0961">
        <w:rPr>
          <w:rFonts w:ascii="Times New Roman" w:eastAsia="Times New Roman" w:hAnsi="Times New Roman" w:cs="Times New Roman"/>
          <w:i/>
          <w:sz w:val="28"/>
          <w:szCs w:val="28"/>
          <w:lang w:eastAsia="uk-UA"/>
        </w:rPr>
        <w:t xml:space="preserve"> тексту</w:t>
      </w:r>
      <w:r w:rsidRPr="003D0961">
        <w:rPr>
          <w:rFonts w:ascii="Times New Roman" w:eastAsia="Times New Roman" w:hAnsi="Times New Roman" w:cs="Times New Roman"/>
          <w:sz w:val="28"/>
          <w:szCs w:val="28"/>
          <w:lang w:eastAsia="uk-UA"/>
        </w:rPr>
        <w:t xml:space="preserve">. Воно перебуває поза мовним знаком, тобто у мозкові людини є змістом тексту - його </w:t>
      </w:r>
      <w:r w:rsidRPr="003D0961">
        <w:rPr>
          <w:rFonts w:ascii="Times New Roman" w:eastAsia="Times New Roman" w:hAnsi="Times New Roman" w:cs="Times New Roman"/>
          <w:i/>
          <w:sz w:val="28"/>
          <w:szCs w:val="28"/>
          <w:lang w:eastAsia="uk-UA"/>
        </w:rPr>
        <w:t>смисловим полем</w:t>
      </w:r>
      <w:r w:rsidRPr="003D0961">
        <w:rPr>
          <w:rFonts w:ascii="Times New Roman" w:eastAsia="Times New Roman" w:hAnsi="Times New Roman" w:cs="Times New Roman"/>
          <w:sz w:val="28"/>
          <w:szCs w:val="28"/>
          <w:lang w:eastAsia="uk-UA"/>
        </w:rPr>
        <w:t>. Означальне постає у вигляді структури тексту, знаків, графіки, звуків.</w:t>
      </w:r>
    </w:p>
    <w:p w:rsidR="003D0961" w:rsidRPr="003D0961" w:rsidRDefault="003D0961" w:rsidP="003D0961">
      <w:pPr>
        <w:pStyle w:val="a6"/>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sidRPr="003D0961">
        <w:rPr>
          <w:rFonts w:ascii="Times New Roman" w:eastAsia="Times New Roman" w:hAnsi="Times New Roman" w:cs="Times New Roman"/>
          <w:b/>
          <w:i/>
          <w:sz w:val="28"/>
          <w:szCs w:val="28"/>
          <w:lang w:eastAsia="uk-UA"/>
        </w:rPr>
        <w:t>Комунікативна спрямованість тексту</w:t>
      </w:r>
      <w:r w:rsidRPr="003D0961">
        <w:rPr>
          <w:rFonts w:ascii="Times New Roman" w:eastAsia="Times New Roman" w:hAnsi="Times New Roman" w:cs="Times New Roman"/>
          <w:sz w:val="28"/>
          <w:szCs w:val="28"/>
          <w:lang w:eastAsia="uk-UA"/>
        </w:rPr>
        <w:t>. Комунікативна стратегія полягає у такому розгортанні тези (основної думки), за допомогою якого не лише можна якнайкраще розкрити зміст, а й вплинути на ситуацію.</w:t>
      </w:r>
    </w:p>
    <w:p w:rsidR="003D0961" w:rsidRPr="003D0961" w:rsidRDefault="003D0961" w:rsidP="003D0961">
      <w:pPr>
        <w:pStyle w:val="a6"/>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sidRPr="003D0961">
        <w:rPr>
          <w:rFonts w:ascii="Times New Roman" w:eastAsia="Times New Roman" w:hAnsi="Times New Roman" w:cs="Times New Roman"/>
          <w:sz w:val="28"/>
          <w:szCs w:val="28"/>
          <w:lang w:eastAsia="uk-UA"/>
        </w:rPr>
        <w:t>З цим пов'язані вибір загального композиційного типу, прийомів подачі фактів та їх висвітлення, загальної тональності викладу. Комунікативна стратегія зумовлюється цільовою настановою й відображається у плані або в тезах підготовленого мовленнєвого твору.</w:t>
      </w:r>
    </w:p>
    <w:p w:rsidR="003D0961" w:rsidRPr="003D0961" w:rsidRDefault="003D0961" w:rsidP="003D0961">
      <w:pPr>
        <w:pStyle w:val="a6"/>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sidRPr="003D0961">
        <w:rPr>
          <w:rFonts w:ascii="Times New Roman" w:eastAsia="Times New Roman" w:hAnsi="Times New Roman" w:cs="Times New Roman"/>
          <w:sz w:val="28"/>
          <w:szCs w:val="28"/>
          <w:lang w:eastAsia="uk-UA"/>
        </w:rPr>
        <w:t>План тексту, незалежно від того, чи передбачає він підготовку його написання, чи конденсує зміст прочитаного (почутого), насамперед передає смисл тексту, його логічну основу.</w:t>
      </w:r>
    </w:p>
    <w:p w:rsidR="003D0961" w:rsidRDefault="003D0961" w:rsidP="003D0961">
      <w:pPr>
        <w:pStyle w:val="a6"/>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sidRPr="003D0961">
        <w:rPr>
          <w:rFonts w:ascii="Times New Roman" w:eastAsia="Times New Roman" w:hAnsi="Times New Roman" w:cs="Times New Roman"/>
          <w:sz w:val="28"/>
          <w:szCs w:val="28"/>
          <w:lang w:eastAsia="uk-UA"/>
        </w:rPr>
        <w:t xml:space="preserve">Ще в середині 50-х років нашого століття, підсумовуючи результати психологічних експериментів, </w:t>
      </w:r>
      <w:r w:rsidRPr="003D0961">
        <w:rPr>
          <w:rFonts w:ascii="Times New Roman" w:eastAsia="Times New Roman" w:hAnsi="Times New Roman" w:cs="Times New Roman"/>
          <w:i/>
          <w:sz w:val="28"/>
          <w:szCs w:val="28"/>
          <w:lang w:eastAsia="uk-UA"/>
        </w:rPr>
        <w:t xml:space="preserve">академік А. А. </w:t>
      </w:r>
      <w:proofErr w:type="spellStart"/>
      <w:r w:rsidRPr="003D0961">
        <w:rPr>
          <w:rFonts w:ascii="Times New Roman" w:eastAsia="Times New Roman" w:hAnsi="Times New Roman" w:cs="Times New Roman"/>
          <w:i/>
          <w:sz w:val="28"/>
          <w:szCs w:val="28"/>
          <w:lang w:eastAsia="uk-UA"/>
        </w:rPr>
        <w:t>Смірнов</w:t>
      </w:r>
      <w:proofErr w:type="spellEnd"/>
      <w:r w:rsidRPr="003D0961">
        <w:rPr>
          <w:rFonts w:ascii="Times New Roman" w:eastAsia="Times New Roman" w:hAnsi="Times New Roman" w:cs="Times New Roman"/>
          <w:sz w:val="28"/>
          <w:szCs w:val="28"/>
          <w:lang w:eastAsia="uk-UA"/>
        </w:rPr>
        <w:t xml:space="preserve"> писав: "... основною характерною особливістю групування матеріалу, яка спостерігалась у наших піддослідних, було смислове групування тексту.</w:t>
      </w:r>
    </w:p>
    <w:p w:rsidR="003D0961" w:rsidRPr="003D0961" w:rsidRDefault="003D0961" w:rsidP="003D0961">
      <w:pPr>
        <w:pStyle w:val="a6"/>
        <w:rPr>
          <w:rFonts w:ascii="Times New Roman" w:eastAsia="Times New Roman" w:hAnsi="Times New Roman" w:cs="Times New Roman"/>
          <w:i/>
          <w:sz w:val="28"/>
          <w:szCs w:val="28"/>
          <w:lang w:eastAsia="uk-UA"/>
        </w:rPr>
      </w:pPr>
      <w:r>
        <w:rPr>
          <w:rFonts w:ascii="Times New Roman" w:eastAsia="Times New Roman" w:hAnsi="Times New Roman" w:cs="Times New Roman"/>
          <w:sz w:val="28"/>
          <w:szCs w:val="28"/>
          <w:lang w:eastAsia="uk-UA"/>
        </w:rPr>
        <w:t xml:space="preserve">   </w:t>
      </w:r>
      <w:r w:rsidRPr="003D0961">
        <w:rPr>
          <w:rFonts w:ascii="Times New Roman" w:eastAsia="Times New Roman" w:hAnsi="Times New Roman" w:cs="Times New Roman"/>
          <w:sz w:val="28"/>
          <w:szCs w:val="28"/>
          <w:lang w:eastAsia="uk-UA"/>
        </w:rPr>
        <w:t xml:space="preserve"> Матеріал розбивався на частини не за зовнішніми ознаками, а за його смисловим змістом. </w:t>
      </w:r>
      <w:r w:rsidRPr="003D0961">
        <w:rPr>
          <w:rFonts w:ascii="Times New Roman" w:eastAsia="Times New Roman" w:hAnsi="Times New Roman" w:cs="Times New Roman"/>
          <w:i/>
          <w:sz w:val="28"/>
          <w:szCs w:val="28"/>
          <w:lang w:eastAsia="uk-UA"/>
        </w:rPr>
        <w:t>Основою об'єднання була єдність "мікротеми", яка пов'язувала між собою окремі думки тексту".</w:t>
      </w:r>
    </w:p>
    <w:p w:rsidR="003D0961" w:rsidRPr="003D0961" w:rsidRDefault="003D0961" w:rsidP="003D0961">
      <w:pPr>
        <w:pStyle w:val="a6"/>
        <w:rPr>
          <w:rFonts w:ascii="Times New Roman" w:eastAsia="Times New Roman" w:hAnsi="Times New Roman" w:cs="Times New Roman"/>
          <w:sz w:val="28"/>
          <w:szCs w:val="28"/>
          <w:lang w:eastAsia="uk-UA"/>
        </w:rPr>
      </w:pPr>
      <w:r w:rsidRPr="003D0961">
        <w:rPr>
          <w:rFonts w:ascii="Times New Roman" w:eastAsia="Times New Roman" w:hAnsi="Times New Roman" w:cs="Times New Roman"/>
          <w:sz w:val="28"/>
          <w:szCs w:val="28"/>
          <w:lang w:eastAsia="uk-UA"/>
        </w:rPr>
        <w:lastRenderedPageBreak/>
        <w:t>Наведене спостереження свідчить про значимість точної послідовності викладу будь-якого матеріалу.</w:t>
      </w:r>
    </w:p>
    <w:p w:rsidR="003D0961" w:rsidRPr="003D0961" w:rsidRDefault="003D0961" w:rsidP="003D0961">
      <w:pPr>
        <w:pStyle w:val="a6"/>
        <w:rPr>
          <w:rFonts w:ascii="Times New Roman" w:eastAsia="Times New Roman" w:hAnsi="Times New Roman" w:cs="Times New Roman"/>
          <w:i/>
          <w:sz w:val="28"/>
          <w:szCs w:val="28"/>
          <w:lang w:eastAsia="uk-UA"/>
        </w:rPr>
      </w:pPr>
      <w:r w:rsidRPr="003D0961">
        <w:rPr>
          <w:rFonts w:ascii="Times New Roman" w:eastAsia="Times New Roman" w:hAnsi="Times New Roman" w:cs="Times New Roman"/>
          <w:i/>
          <w:sz w:val="28"/>
          <w:szCs w:val="28"/>
          <w:lang w:eastAsia="uk-UA"/>
        </w:rPr>
        <w:t>Така послідовність має три види:</w:t>
      </w:r>
    </w:p>
    <w:p w:rsidR="003D0961" w:rsidRPr="003D0961" w:rsidRDefault="003D0961" w:rsidP="003D0961">
      <w:pPr>
        <w:pStyle w:val="a6"/>
        <w:rPr>
          <w:rFonts w:ascii="Times New Roman" w:eastAsia="Times New Roman" w:hAnsi="Times New Roman" w:cs="Times New Roman"/>
          <w:sz w:val="28"/>
          <w:szCs w:val="28"/>
          <w:lang w:eastAsia="uk-UA"/>
        </w:rPr>
      </w:pPr>
      <w:r w:rsidRPr="003D0961">
        <w:rPr>
          <w:rFonts w:ascii="Times New Roman" w:eastAsia="Times New Roman" w:hAnsi="Times New Roman" w:cs="Times New Roman"/>
          <w:i/>
          <w:sz w:val="28"/>
          <w:szCs w:val="28"/>
          <w:lang w:eastAsia="uk-UA"/>
        </w:rPr>
        <w:t>- дедуктивна послідовність</w:t>
      </w:r>
      <w:r w:rsidRPr="003D0961">
        <w:rPr>
          <w:rFonts w:ascii="Times New Roman" w:eastAsia="Times New Roman" w:hAnsi="Times New Roman" w:cs="Times New Roman"/>
          <w:sz w:val="28"/>
          <w:szCs w:val="28"/>
          <w:lang w:eastAsia="uk-UA"/>
        </w:rPr>
        <w:t xml:space="preserve"> (від загального до часткового);</w:t>
      </w:r>
    </w:p>
    <w:p w:rsidR="003D0961" w:rsidRPr="003D0961" w:rsidRDefault="003D0961" w:rsidP="003D0961">
      <w:pPr>
        <w:pStyle w:val="a6"/>
        <w:rPr>
          <w:rFonts w:ascii="Times New Roman" w:eastAsia="Times New Roman" w:hAnsi="Times New Roman" w:cs="Times New Roman"/>
          <w:sz w:val="28"/>
          <w:szCs w:val="28"/>
          <w:lang w:eastAsia="uk-UA"/>
        </w:rPr>
      </w:pPr>
      <w:r w:rsidRPr="003D0961">
        <w:rPr>
          <w:rFonts w:ascii="Times New Roman" w:eastAsia="Times New Roman" w:hAnsi="Times New Roman" w:cs="Times New Roman"/>
          <w:i/>
          <w:sz w:val="28"/>
          <w:szCs w:val="28"/>
          <w:lang w:eastAsia="uk-UA"/>
        </w:rPr>
        <w:t>- індуктивна послідовність</w:t>
      </w:r>
      <w:r w:rsidRPr="003D0961">
        <w:rPr>
          <w:rFonts w:ascii="Times New Roman" w:eastAsia="Times New Roman" w:hAnsi="Times New Roman" w:cs="Times New Roman"/>
          <w:sz w:val="28"/>
          <w:szCs w:val="28"/>
          <w:lang w:eastAsia="uk-UA"/>
        </w:rPr>
        <w:t xml:space="preserve"> (від часткового до загального);</w:t>
      </w:r>
    </w:p>
    <w:p w:rsidR="003D0961" w:rsidRPr="003D0961" w:rsidRDefault="003D0961" w:rsidP="003D0961">
      <w:pPr>
        <w:pStyle w:val="a6"/>
        <w:rPr>
          <w:rFonts w:ascii="Times New Roman" w:eastAsia="Times New Roman" w:hAnsi="Times New Roman" w:cs="Times New Roman"/>
          <w:sz w:val="28"/>
          <w:szCs w:val="28"/>
          <w:lang w:eastAsia="uk-UA"/>
        </w:rPr>
      </w:pPr>
      <w:r w:rsidRPr="003D0961">
        <w:rPr>
          <w:rFonts w:ascii="Times New Roman" w:eastAsia="Times New Roman" w:hAnsi="Times New Roman" w:cs="Times New Roman"/>
          <w:i/>
          <w:sz w:val="28"/>
          <w:szCs w:val="28"/>
          <w:lang w:eastAsia="uk-UA"/>
        </w:rPr>
        <w:t xml:space="preserve">- </w:t>
      </w:r>
      <w:proofErr w:type="spellStart"/>
      <w:r w:rsidRPr="003D0961">
        <w:rPr>
          <w:rFonts w:ascii="Times New Roman" w:eastAsia="Times New Roman" w:hAnsi="Times New Roman" w:cs="Times New Roman"/>
          <w:i/>
          <w:sz w:val="28"/>
          <w:szCs w:val="28"/>
          <w:lang w:eastAsia="uk-UA"/>
        </w:rPr>
        <w:t>традуктивна</w:t>
      </w:r>
      <w:proofErr w:type="spellEnd"/>
      <w:r w:rsidRPr="003D0961">
        <w:rPr>
          <w:rFonts w:ascii="Times New Roman" w:eastAsia="Times New Roman" w:hAnsi="Times New Roman" w:cs="Times New Roman"/>
          <w:i/>
          <w:sz w:val="28"/>
          <w:szCs w:val="28"/>
          <w:lang w:eastAsia="uk-UA"/>
        </w:rPr>
        <w:t xml:space="preserve"> послідовність</w:t>
      </w:r>
      <w:r w:rsidRPr="003D0961">
        <w:rPr>
          <w:rFonts w:ascii="Times New Roman" w:eastAsia="Times New Roman" w:hAnsi="Times New Roman" w:cs="Times New Roman"/>
          <w:sz w:val="28"/>
          <w:szCs w:val="28"/>
          <w:lang w:eastAsia="uk-UA"/>
        </w:rPr>
        <w:t xml:space="preserve"> (від рівного до рівного).</w:t>
      </w:r>
    </w:p>
    <w:p w:rsidR="003D0961" w:rsidRPr="003D0961" w:rsidRDefault="003D0961" w:rsidP="003D0961">
      <w:pPr>
        <w:pStyle w:val="a6"/>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sidRPr="003D0961">
        <w:rPr>
          <w:rFonts w:ascii="Times New Roman" w:eastAsia="Times New Roman" w:hAnsi="Times New Roman" w:cs="Times New Roman"/>
          <w:sz w:val="28"/>
          <w:szCs w:val="28"/>
          <w:lang w:eastAsia="uk-UA"/>
        </w:rPr>
        <w:t>Усі ці види суджень будуються на об'ємних зв'язках понять.</w:t>
      </w:r>
    </w:p>
    <w:p w:rsidR="003D0961" w:rsidRDefault="003D0961" w:rsidP="003D0961">
      <w:pPr>
        <w:pStyle w:val="a6"/>
        <w:rPr>
          <w:rFonts w:ascii="Times New Roman" w:eastAsia="Times New Roman" w:hAnsi="Times New Roman" w:cs="Times New Roman"/>
          <w:sz w:val="28"/>
          <w:szCs w:val="28"/>
          <w:lang w:eastAsia="uk-UA"/>
        </w:rPr>
      </w:pPr>
      <w:r w:rsidRPr="003D0961">
        <w:rPr>
          <w:rFonts w:ascii="Times New Roman" w:eastAsia="Times New Roman" w:hAnsi="Times New Roman" w:cs="Times New Roman"/>
          <w:b/>
          <w:i/>
          <w:sz w:val="28"/>
          <w:szCs w:val="28"/>
          <w:lang w:eastAsia="uk-UA"/>
        </w:rPr>
        <w:t>Види логічної послідовності тексту</w:t>
      </w:r>
      <w:r w:rsidRPr="003D0961">
        <w:rPr>
          <w:rFonts w:ascii="Times New Roman" w:eastAsia="Times New Roman" w:hAnsi="Times New Roman" w:cs="Times New Roman"/>
          <w:sz w:val="28"/>
          <w:szCs w:val="28"/>
          <w:lang w:eastAsia="uk-UA"/>
        </w:rPr>
        <w:t>. Кожний з трьох видів логічної послідовності викладу має свої переваги.</w:t>
      </w:r>
    </w:p>
    <w:p w:rsidR="003D0961" w:rsidRPr="003D0961" w:rsidRDefault="003D0961" w:rsidP="003D0961">
      <w:pPr>
        <w:pStyle w:val="a6"/>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sidRPr="003D0961">
        <w:rPr>
          <w:rFonts w:ascii="Times New Roman" w:eastAsia="Times New Roman" w:hAnsi="Times New Roman" w:cs="Times New Roman"/>
          <w:sz w:val="28"/>
          <w:szCs w:val="28"/>
          <w:lang w:eastAsia="uk-UA"/>
        </w:rPr>
        <w:t> </w:t>
      </w:r>
      <w:r w:rsidRPr="003D0961">
        <w:rPr>
          <w:rFonts w:ascii="Times New Roman" w:eastAsia="Times New Roman" w:hAnsi="Times New Roman" w:cs="Times New Roman"/>
          <w:b/>
          <w:i/>
          <w:sz w:val="28"/>
          <w:szCs w:val="28"/>
          <w:lang w:eastAsia="uk-UA"/>
        </w:rPr>
        <w:t>Дедуктивна послідовність</w:t>
      </w:r>
      <w:r w:rsidRPr="003D0961">
        <w:rPr>
          <w:rFonts w:ascii="Times New Roman" w:eastAsia="Times New Roman" w:hAnsi="Times New Roman" w:cs="Times New Roman"/>
          <w:sz w:val="28"/>
          <w:szCs w:val="28"/>
          <w:lang w:eastAsia="uk-UA"/>
        </w:rPr>
        <w:t xml:space="preserve"> (від загальних підпорядковуючих понять до понять підпорядкованих і </w:t>
      </w:r>
      <w:proofErr w:type="spellStart"/>
      <w:r w:rsidRPr="003D0961">
        <w:rPr>
          <w:rFonts w:ascii="Times New Roman" w:eastAsia="Times New Roman" w:hAnsi="Times New Roman" w:cs="Times New Roman"/>
          <w:sz w:val="28"/>
          <w:szCs w:val="28"/>
          <w:lang w:eastAsia="uk-UA"/>
        </w:rPr>
        <w:t>взаємопідлеглих</w:t>
      </w:r>
      <w:proofErr w:type="spellEnd"/>
      <w:r w:rsidRPr="003D0961">
        <w:rPr>
          <w:rFonts w:ascii="Times New Roman" w:eastAsia="Times New Roman" w:hAnsi="Times New Roman" w:cs="Times New Roman"/>
          <w:sz w:val="28"/>
          <w:szCs w:val="28"/>
          <w:lang w:eastAsia="uk-UA"/>
        </w:rPr>
        <w:t xml:space="preserve">) характеризуються особливою жорсткістю та систематичністю, завдяки чому добре проглядається загальна схема взаємовідношень понять, місце і роль кожного елемента загалом, забезпечується висока доказовість та логічність викладу. </w:t>
      </w:r>
      <w:r w:rsidRPr="003D0961">
        <w:rPr>
          <w:rFonts w:ascii="Times New Roman" w:eastAsia="Times New Roman" w:hAnsi="Times New Roman" w:cs="Times New Roman"/>
          <w:i/>
          <w:sz w:val="28"/>
          <w:szCs w:val="28"/>
          <w:lang w:eastAsia="uk-UA"/>
        </w:rPr>
        <w:t>Дедуктивний виклад</w:t>
      </w:r>
      <w:r w:rsidRPr="003D0961">
        <w:rPr>
          <w:rFonts w:ascii="Times New Roman" w:eastAsia="Times New Roman" w:hAnsi="Times New Roman" w:cs="Times New Roman"/>
          <w:sz w:val="28"/>
          <w:szCs w:val="28"/>
          <w:lang w:eastAsia="uk-UA"/>
        </w:rPr>
        <w:t xml:space="preserve"> економний і ємкий, тому він звичайно має місце в навчальних, наукових та ділових текстах.</w:t>
      </w:r>
    </w:p>
    <w:p w:rsidR="003D0961" w:rsidRPr="003D0961" w:rsidRDefault="003D0961" w:rsidP="003D0961">
      <w:pPr>
        <w:pStyle w:val="a6"/>
        <w:rPr>
          <w:rFonts w:ascii="Times New Roman" w:eastAsia="Times New Roman" w:hAnsi="Times New Roman" w:cs="Times New Roman"/>
          <w:sz w:val="28"/>
          <w:szCs w:val="28"/>
          <w:lang w:eastAsia="uk-UA"/>
        </w:rPr>
      </w:pPr>
      <w:r>
        <w:rPr>
          <w:rFonts w:ascii="Times New Roman" w:eastAsia="Times New Roman" w:hAnsi="Times New Roman" w:cs="Times New Roman"/>
          <w:b/>
          <w:i/>
          <w:sz w:val="28"/>
          <w:szCs w:val="28"/>
          <w:lang w:eastAsia="uk-UA"/>
        </w:rPr>
        <w:t xml:space="preserve">    </w:t>
      </w:r>
      <w:r w:rsidRPr="003D0961">
        <w:rPr>
          <w:rFonts w:ascii="Times New Roman" w:eastAsia="Times New Roman" w:hAnsi="Times New Roman" w:cs="Times New Roman"/>
          <w:b/>
          <w:i/>
          <w:sz w:val="28"/>
          <w:szCs w:val="28"/>
          <w:lang w:eastAsia="uk-UA"/>
        </w:rPr>
        <w:t>Індуктивна послідовність</w:t>
      </w:r>
      <w:r w:rsidRPr="003D0961">
        <w:rPr>
          <w:rFonts w:ascii="Times New Roman" w:eastAsia="Times New Roman" w:hAnsi="Times New Roman" w:cs="Times New Roman"/>
          <w:sz w:val="28"/>
          <w:szCs w:val="28"/>
          <w:lang w:eastAsia="uk-UA"/>
        </w:rPr>
        <w:t> (від підлеглих та взаємозалежних понять до підпорядковуючих загальних) широко використовується для пояснення складних питань при емпіричному рівні пізнання, у науково-популярній літературі, в лекціях, у публіцистиці тощо.</w:t>
      </w:r>
    </w:p>
    <w:p w:rsidR="003D0961" w:rsidRPr="003D0961" w:rsidRDefault="003D0961" w:rsidP="003D0961">
      <w:pPr>
        <w:pStyle w:val="a6"/>
        <w:rPr>
          <w:rFonts w:ascii="Times New Roman" w:eastAsia="Times New Roman" w:hAnsi="Times New Roman" w:cs="Times New Roman"/>
          <w:sz w:val="28"/>
          <w:szCs w:val="28"/>
          <w:lang w:eastAsia="uk-UA"/>
        </w:rPr>
      </w:pPr>
      <w:r w:rsidRPr="003D0961">
        <w:rPr>
          <w:rFonts w:ascii="Times New Roman" w:eastAsia="Times New Roman" w:hAnsi="Times New Roman" w:cs="Times New Roman"/>
          <w:sz w:val="28"/>
          <w:szCs w:val="28"/>
          <w:lang w:eastAsia="uk-UA"/>
        </w:rPr>
        <w:t>Висновки та судження автора при індуктивному розгортанні тексту мають обґрунтований і очевидний характер, легко розуміються і сприймаються.</w:t>
      </w:r>
    </w:p>
    <w:p w:rsidR="003D0961" w:rsidRPr="003D0961" w:rsidRDefault="003D0961" w:rsidP="003D0961">
      <w:pPr>
        <w:pStyle w:val="a6"/>
        <w:rPr>
          <w:rFonts w:ascii="Times New Roman" w:eastAsia="Times New Roman" w:hAnsi="Times New Roman" w:cs="Times New Roman"/>
          <w:sz w:val="28"/>
          <w:szCs w:val="28"/>
          <w:lang w:eastAsia="uk-UA"/>
        </w:rPr>
      </w:pPr>
      <w:r w:rsidRPr="003D0961">
        <w:rPr>
          <w:rFonts w:ascii="Times New Roman" w:eastAsia="Times New Roman" w:hAnsi="Times New Roman" w:cs="Times New Roman"/>
          <w:i/>
          <w:sz w:val="28"/>
          <w:szCs w:val="28"/>
          <w:lang w:eastAsia="uk-UA"/>
        </w:rPr>
        <w:t>Індуктивний спосіб</w:t>
      </w:r>
      <w:r w:rsidRPr="003D0961">
        <w:rPr>
          <w:rFonts w:ascii="Times New Roman" w:eastAsia="Times New Roman" w:hAnsi="Times New Roman" w:cs="Times New Roman"/>
          <w:sz w:val="28"/>
          <w:szCs w:val="28"/>
          <w:lang w:eastAsia="uk-UA"/>
        </w:rPr>
        <w:t xml:space="preserve"> викладу дозволяє жвавіше передавати реальний хід думки, шлях пізнання зі всіма його складнощами й помилками.</w:t>
      </w:r>
    </w:p>
    <w:p w:rsidR="003D0961" w:rsidRPr="003D0961" w:rsidRDefault="003D0961" w:rsidP="003D0961">
      <w:pPr>
        <w:pStyle w:val="a6"/>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sidRPr="003D0961">
        <w:rPr>
          <w:rFonts w:ascii="Times New Roman" w:eastAsia="Times New Roman" w:hAnsi="Times New Roman" w:cs="Times New Roman"/>
          <w:sz w:val="28"/>
          <w:szCs w:val="28"/>
          <w:lang w:eastAsia="uk-UA"/>
        </w:rPr>
        <w:t>Ще ширше з</w:t>
      </w:r>
      <w:r>
        <w:rPr>
          <w:rFonts w:ascii="Times New Roman" w:eastAsia="Times New Roman" w:hAnsi="Times New Roman" w:cs="Times New Roman"/>
          <w:sz w:val="28"/>
          <w:szCs w:val="28"/>
          <w:lang w:eastAsia="uk-UA"/>
        </w:rPr>
        <w:t xml:space="preserve">астосовується у текстах масової </w:t>
      </w:r>
      <w:r w:rsidRPr="003D0961">
        <w:rPr>
          <w:rFonts w:ascii="Times New Roman" w:eastAsia="Times New Roman" w:hAnsi="Times New Roman" w:cs="Times New Roman"/>
          <w:sz w:val="28"/>
          <w:szCs w:val="28"/>
          <w:lang w:eastAsia="uk-UA"/>
        </w:rPr>
        <w:t>комунікації </w:t>
      </w:r>
      <w:proofErr w:type="spellStart"/>
      <w:r w:rsidRPr="003D0961">
        <w:rPr>
          <w:rFonts w:ascii="Times New Roman" w:eastAsia="Times New Roman" w:hAnsi="Times New Roman" w:cs="Times New Roman"/>
          <w:b/>
          <w:i/>
          <w:sz w:val="28"/>
          <w:szCs w:val="28"/>
          <w:lang w:eastAsia="uk-UA"/>
        </w:rPr>
        <w:t>традуктивна</w:t>
      </w:r>
      <w:proofErr w:type="spellEnd"/>
      <w:r w:rsidRPr="003D0961">
        <w:rPr>
          <w:rFonts w:ascii="Times New Roman" w:eastAsia="Times New Roman" w:hAnsi="Times New Roman" w:cs="Times New Roman"/>
          <w:b/>
          <w:i/>
          <w:sz w:val="28"/>
          <w:szCs w:val="28"/>
          <w:lang w:eastAsia="uk-UA"/>
        </w:rPr>
        <w:t> послідовність</w:t>
      </w:r>
      <w:r w:rsidRPr="003D0961">
        <w:rPr>
          <w:rFonts w:ascii="Times New Roman" w:eastAsia="Times New Roman" w:hAnsi="Times New Roman" w:cs="Times New Roman"/>
          <w:sz w:val="28"/>
          <w:szCs w:val="28"/>
          <w:lang w:eastAsia="uk-UA"/>
        </w:rPr>
        <w:t xml:space="preserve"> елементів: рух викладу від причин до наслідків або навпаки, від минулого до теперішнього, від простого до складного, від відомого до невідомого, від подібного до відмінного, від фактів одного порядку до фактів іншого, виділення, аналогії та зближення, використання контрасту та ін. - усе це допускає вільне залучення у текст емоційно-риторичних (художніх) структур, тоді як два інших способи викладу зорієнтовані на раціонально-логічні структури.</w:t>
      </w:r>
    </w:p>
    <w:p w:rsidR="003D0961" w:rsidRDefault="003D0961" w:rsidP="003D0961">
      <w:pPr>
        <w:pStyle w:val="a6"/>
        <w:rPr>
          <w:rFonts w:ascii="Times New Roman" w:eastAsia="Times New Roman" w:hAnsi="Times New Roman" w:cs="Times New Roman"/>
          <w:sz w:val="28"/>
          <w:szCs w:val="28"/>
          <w:lang w:eastAsia="uk-UA"/>
        </w:rPr>
      </w:pPr>
      <w:r w:rsidRPr="003D0961">
        <w:rPr>
          <w:rFonts w:ascii="Times New Roman" w:eastAsia="Times New Roman" w:hAnsi="Times New Roman" w:cs="Times New Roman"/>
          <w:b/>
          <w:i/>
          <w:sz w:val="28"/>
          <w:szCs w:val="28"/>
          <w:lang w:eastAsia="uk-UA"/>
        </w:rPr>
        <w:t xml:space="preserve">    Жанрово-стилістична класифікація текстів.</w:t>
      </w:r>
      <w:r w:rsidRPr="003D0961">
        <w:rPr>
          <w:rFonts w:ascii="Times New Roman" w:eastAsia="Times New Roman" w:hAnsi="Times New Roman" w:cs="Times New Roman"/>
          <w:sz w:val="28"/>
          <w:szCs w:val="28"/>
          <w:lang w:eastAsia="uk-UA"/>
        </w:rPr>
        <w:t> </w:t>
      </w:r>
    </w:p>
    <w:p w:rsidR="003D0961" w:rsidRPr="003D0961" w:rsidRDefault="003D0961" w:rsidP="003D0961">
      <w:pPr>
        <w:pStyle w:val="a6"/>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sidRPr="003D0961">
        <w:rPr>
          <w:rFonts w:ascii="Times New Roman" w:eastAsia="Times New Roman" w:hAnsi="Times New Roman" w:cs="Times New Roman"/>
          <w:sz w:val="28"/>
          <w:szCs w:val="28"/>
          <w:lang w:eastAsia="uk-UA"/>
        </w:rPr>
        <w:t>У публіцистиці, зокрема таких її жанрах, як нарис, репортаж, фейлетон, критичні замітки, полемічні статті, велике значення мають емоційно-риторичні структури. Раціонально-логічні ж структури домінують у жанрі передової статті, інформаційної замітки, огляду тощо.</w:t>
      </w:r>
    </w:p>
    <w:p w:rsidR="003D0961" w:rsidRPr="003D0961" w:rsidRDefault="003D0961" w:rsidP="003D0961">
      <w:pPr>
        <w:pStyle w:val="a6"/>
        <w:rPr>
          <w:rFonts w:ascii="Times New Roman" w:eastAsia="Times New Roman" w:hAnsi="Times New Roman" w:cs="Times New Roman"/>
          <w:sz w:val="28"/>
          <w:szCs w:val="28"/>
          <w:lang w:eastAsia="uk-UA"/>
        </w:rPr>
      </w:pPr>
      <w:r w:rsidRPr="003D0961">
        <w:rPr>
          <w:rFonts w:ascii="Times New Roman" w:eastAsia="Times New Roman" w:hAnsi="Times New Roman" w:cs="Times New Roman"/>
          <w:sz w:val="28"/>
          <w:szCs w:val="28"/>
          <w:lang w:eastAsia="uk-UA"/>
        </w:rPr>
        <w:t>Очевидними є близькість та деяка спільність (у структурно-стилістичному відношенні) текстів публіцистики з художньою та науковою літературою.</w:t>
      </w:r>
    </w:p>
    <w:p w:rsidR="003D0961" w:rsidRPr="003D0961" w:rsidRDefault="003D0961" w:rsidP="003D0961">
      <w:pPr>
        <w:pStyle w:val="a6"/>
        <w:rPr>
          <w:rFonts w:ascii="Times New Roman" w:eastAsia="Times New Roman" w:hAnsi="Times New Roman" w:cs="Times New Roman"/>
          <w:sz w:val="28"/>
          <w:szCs w:val="28"/>
          <w:lang w:eastAsia="uk-UA"/>
        </w:rPr>
      </w:pPr>
      <w:r w:rsidRPr="003D0961">
        <w:rPr>
          <w:rFonts w:ascii="Times New Roman" w:eastAsia="Times New Roman" w:hAnsi="Times New Roman" w:cs="Times New Roman"/>
          <w:sz w:val="28"/>
          <w:szCs w:val="28"/>
          <w:lang w:eastAsia="uk-UA"/>
        </w:rPr>
        <w:t>Отже, у межах кожного із функціональних стилів можна виділити тексти, в яких домінують раціонально-логічні структури, а також тексти, в яких виклад трансформується включенням емоційно-риторичних структур, що спричиняє зміну композиційно-стилістичних параметрів тексту і тим самим створює новий жанр, новий тип мовлення.</w:t>
      </w:r>
    </w:p>
    <w:p w:rsidR="003D0961" w:rsidRPr="003D0961" w:rsidRDefault="003D0961" w:rsidP="003D0961">
      <w:pPr>
        <w:pStyle w:val="a6"/>
        <w:rPr>
          <w:rFonts w:ascii="Times New Roman" w:eastAsia="Times New Roman" w:hAnsi="Times New Roman" w:cs="Times New Roman"/>
          <w:sz w:val="28"/>
          <w:szCs w:val="28"/>
          <w:lang w:eastAsia="uk-UA"/>
        </w:rPr>
      </w:pPr>
      <w:r>
        <w:rPr>
          <w:rFonts w:ascii="Times New Roman" w:eastAsia="Times New Roman" w:hAnsi="Times New Roman" w:cs="Times New Roman"/>
          <w:b/>
          <w:i/>
          <w:sz w:val="28"/>
          <w:szCs w:val="28"/>
          <w:lang w:eastAsia="uk-UA"/>
        </w:rPr>
        <w:t xml:space="preserve">    </w:t>
      </w:r>
      <w:r w:rsidRPr="003D0961">
        <w:rPr>
          <w:rFonts w:ascii="Times New Roman" w:eastAsia="Times New Roman" w:hAnsi="Times New Roman" w:cs="Times New Roman"/>
          <w:b/>
          <w:i/>
          <w:sz w:val="28"/>
          <w:szCs w:val="28"/>
          <w:lang w:eastAsia="uk-UA"/>
        </w:rPr>
        <w:t>Механізм утворення тексту.</w:t>
      </w:r>
      <w:r w:rsidRPr="003D0961">
        <w:rPr>
          <w:rFonts w:ascii="Times New Roman" w:eastAsia="Times New Roman" w:hAnsi="Times New Roman" w:cs="Times New Roman"/>
          <w:sz w:val="28"/>
          <w:szCs w:val="28"/>
          <w:lang w:eastAsia="uk-UA"/>
        </w:rPr>
        <w:t xml:space="preserve"> У процесі мовленнєвого спілкування відбувається обмін повідомленнями та висловлюваннями (тобто текстами й </w:t>
      </w:r>
      <w:proofErr w:type="spellStart"/>
      <w:r w:rsidRPr="003D0961">
        <w:rPr>
          <w:rFonts w:ascii="Times New Roman" w:eastAsia="Times New Roman" w:hAnsi="Times New Roman" w:cs="Times New Roman"/>
          <w:sz w:val="28"/>
          <w:szCs w:val="28"/>
          <w:lang w:eastAsia="uk-UA"/>
        </w:rPr>
        <w:t>субтекстами</w:t>
      </w:r>
      <w:proofErr w:type="spellEnd"/>
      <w:r w:rsidRPr="003D0961">
        <w:rPr>
          <w:rFonts w:ascii="Times New Roman" w:eastAsia="Times New Roman" w:hAnsi="Times New Roman" w:cs="Times New Roman"/>
          <w:sz w:val="28"/>
          <w:szCs w:val="28"/>
          <w:lang w:eastAsia="uk-UA"/>
        </w:rPr>
        <w:t xml:space="preserve">), у складі яких мовні одиниці - звуки, склади, морфеми й слова, </w:t>
      </w:r>
      <w:r w:rsidRPr="003D0961">
        <w:rPr>
          <w:rFonts w:ascii="Times New Roman" w:eastAsia="Times New Roman" w:hAnsi="Times New Roman" w:cs="Times New Roman"/>
          <w:sz w:val="28"/>
          <w:szCs w:val="28"/>
          <w:lang w:eastAsia="uk-UA"/>
        </w:rPr>
        <w:lastRenderedPageBreak/>
        <w:t>синтагми й речення - є лише будівельним матеріалом. Авторові важливо знати механізм утворення з вихідного інформаційного матеріалу закінчених висловлювань і повідомлень у процесі їх реалізації в конкретних умовах спілкування.</w:t>
      </w:r>
    </w:p>
    <w:tbl>
      <w:tblPr>
        <w:tblW w:w="9360" w:type="dxa"/>
        <w:shd w:val="clear" w:color="auto" w:fill="FFFFFF"/>
        <w:tblCellMar>
          <w:left w:w="0" w:type="dxa"/>
          <w:right w:w="0" w:type="dxa"/>
        </w:tblCellMar>
        <w:tblLook w:val="04A0"/>
      </w:tblPr>
      <w:tblGrid>
        <w:gridCol w:w="1814"/>
        <w:gridCol w:w="2137"/>
        <w:gridCol w:w="1920"/>
        <w:gridCol w:w="2186"/>
        <w:gridCol w:w="1882"/>
      </w:tblGrid>
      <w:tr w:rsidR="003D0961" w:rsidRPr="003D0961" w:rsidTr="003D0961">
        <w:tc>
          <w:tcPr>
            <w:tcW w:w="1275" w:type="dxa"/>
            <w:tcBorders>
              <w:top w:val="single" w:sz="6" w:space="0" w:color="B4AAAA"/>
              <w:left w:val="single" w:sz="6" w:space="0" w:color="B4AAAA"/>
              <w:bottom w:val="single" w:sz="6" w:space="0" w:color="B4AAAA"/>
              <w:right w:val="single" w:sz="6" w:space="0" w:color="B4AAAA"/>
            </w:tcBorders>
            <w:shd w:val="clear" w:color="auto" w:fill="FFFFFF"/>
            <w:tcMar>
              <w:top w:w="30" w:type="dxa"/>
              <w:left w:w="150" w:type="dxa"/>
              <w:bottom w:w="30" w:type="dxa"/>
              <w:right w:w="150" w:type="dxa"/>
            </w:tcMar>
            <w:hideMark/>
          </w:tcPr>
          <w:p w:rsidR="003D0961" w:rsidRPr="003D0961" w:rsidRDefault="003D0961" w:rsidP="003D0961">
            <w:pPr>
              <w:pStyle w:val="a6"/>
              <w:rPr>
                <w:rFonts w:ascii="Times New Roman" w:eastAsia="Times New Roman" w:hAnsi="Times New Roman" w:cs="Times New Roman"/>
                <w:sz w:val="28"/>
                <w:szCs w:val="28"/>
                <w:lang w:eastAsia="uk-UA"/>
              </w:rPr>
            </w:pPr>
            <w:r w:rsidRPr="003D0961">
              <w:rPr>
                <w:rFonts w:ascii="Times New Roman" w:eastAsia="Times New Roman" w:hAnsi="Times New Roman" w:cs="Times New Roman"/>
                <w:sz w:val="28"/>
                <w:szCs w:val="28"/>
                <w:lang w:eastAsia="uk-UA"/>
              </w:rPr>
              <w:t> </w:t>
            </w:r>
          </w:p>
        </w:tc>
        <w:tc>
          <w:tcPr>
            <w:tcW w:w="7230" w:type="dxa"/>
            <w:gridSpan w:val="4"/>
            <w:tcBorders>
              <w:top w:val="single" w:sz="6" w:space="0" w:color="B4AAAA"/>
              <w:left w:val="single" w:sz="6" w:space="0" w:color="B4AAAA"/>
              <w:bottom w:val="single" w:sz="6" w:space="0" w:color="B4AAAA"/>
              <w:right w:val="single" w:sz="6" w:space="0" w:color="B4AAAA"/>
            </w:tcBorders>
            <w:shd w:val="clear" w:color="auto" w:fill="FFFFFF"/>
            <w:tcMar>
              <w:top w:w="30" w:type="dxa"/>
              <w:left w:w="150" w:type="dxa"/>
              <w:bottom w:w="30" w:type="dxa"/>
              <w:right w:w="150" w:type="dxa"/>
            </w:tcMar>
            <w:hideMark/>
          </w:tcPr>
          <w:p w:rsidR="003D0961" w:rsidRPr="003D0961" w:rsidRDefault="003D0961" w:rsidP="003D0961">
            <w:pPr>
              <w:pStyle w:val="a6"/>
              <w:rPr>
                <w:rFonts w:ascii="Times New Roman" w:eastAsia="Times New Roman" w:hAnsi="Times New Roman" w:cs="Times New Roman"/>
                <w:sz w:val="28"/>
                <w:szCs w:val="28"/>
                <w:lang w:eastAsia="uk-UA"/>
              </w:rPr>
            </w:pPr>
            <w:r w:rsidRPr="003D0961">
              <w:rPr>
                <w:rFonts w:ascii="Times New Roman" w:eastAsia="Times New Roman" w:hAnsi="Times New Roman" w:cs="Times New Roman"/>
                <w:sz w:val="28"/>
                <w:szCs w:val="28"/>
                <w:lang w:eastAsia="uk-UA"/>
              </w:rPr>
              <w:t>Сфера комунікації</w:t>
            </w:r>
          </w:p>
        </w:tc>
      </w:tr>
      <w:tr w:rsidR="003D0961" w:rsidRPr="003D0961" w:rsidTr="003D0961">
        <w:tc>
          <w:tcPr>
            <w:tcW w:w="1275" w:type="dxa"/>
            <w:tcBorders>
              <w:top w:val="single" w:sz="6" w:space="0" w:color="B4AAAA"/>
              <w:left w:val="single" w:sz="6" w:space="0" w:color="B4AAAA"/>
              <w:bottom w:val="single" w:sz="6" w:space="0" w:color="B4AAAA"/>
              <w:right w:val="single" w:sz="6" w:space="0" w:color="B4AAAA"/>
            </w:tcBorders>
            <w:shd w:val="clear" w:color="auto" w:fill="FFFFFF"/>
            <w:tcMar>
              <w:top w:w="30" w:type="dxa"/>
              <w:left w:w="150" w:type="dxa"/>
              <w:bottom w:w="30" w:type="dxa"/>
              <w:right w:w="150" w:type="dxa"/>
            </w:tcMar>
            <w:hideMark/>
          </w:tcPr>
          <w:p w:rsidR="003D0961" w:rsidRPr="003D0961" w:rsidRDefault="003D0961" w:rsidP="003D0961">
            <w:pPr>
              <w:pStyle w:val="a6"/>
              <w:rPr>
                <w:rFonts w:ascii="Times New Roman" w:eastAsia="Times New Roman" w:hAnsi="Times New Roman" w:cs="Times New Roman"/>
                <w:sz w:val="28"/>
                <w:szCs w:val="28"/>
                <w:lang w:eastAsia="uk-UA"/>
              </w:rPr>
            </w:pPr>
            <w:r w:rsidRPr="003D0961">
              <w:rPr>
                <w:rFonts w:ascii="Times New Roman" w:eastAsia="Times New Roman" w:hAnsi="Times New Roman" w:cs="Times New Roman"/>
                <w:sz w:val="28"/>
                <w:szCs w:val="28"/>
                <w:lang w:eastAsia="uk-UA"/>
              </w:rPr>
              <w:t>Домінуючі структури</w:t>
            </w:r>
          </w:p>
        </w:tc>
        <w:tc>
          <w:tcPr>
            <w:tcW w:w="1560" w:type="dxa"/>
            <w:tcBorders>
              <w:top w:val="single" w:sz="6" w:space="0" w:color="B4AAAA"/>
              <w:left w:val="single" w:sz="6" w:space="0" w:color="B4AAAA"/>
              <w:bottom w:val="single" w:sz="6" w:space="0" w:color="B4AAAA"/>
              <w:right w:val="single" w:sz="6" w:space="0" w:color="B4AAAA"/>
            </w:tcBorders>
            <w:shd w:val="clear" w:color="auto" w:fill="FFFFFF"/>
            <w:tcMar>
              <w:top w:w="30" w:type="dxa"/>
              <w:left w:w="150" w:type="dxa"/>
              <w:bottom w:w="30" w:type="dxa"/>
              <w:right w:w="150" w:type="dxa"/>
            </w:tcMar>
            <w:hideMark/>
          </w:tcPr>
          <w:p w:rsidR="003D0961" w:rsidRPr="003D0961" w:rsidRDefault="003D0961" w:rsidP="003D0961">
            <w:pPr>
              <w:pStyle w:val="a6"/>
              <w:rPr>
                <w:rFonts w:ascii="Times New Roman" w:eastAsia="Times New Roman" w:hAnsi="Times New Roman" w:cs="Times New Roman"/>
                <w:sz w:val="28"/>
                <w:szCs w:val="28"/>
                <w:lang w:eastAsia="uk-UA"/>
              </w:rPr>
            </w:pPr>
            <w:r w:rsidRPr="003D0961">
              <w:rPr>
                <w:rFonts w:ascii="Times New Roman" w:eastAsia="Times New Roman" w:hAnsi="Times New Roman" w:cs="Times New Roman"/>
                <w:sz w:val="28"/>
                <w:szCs w:val="28"/>
                <w:lang w:eastAsia="uk-UA"/>
              </w:rPr>
              <w:t>офіційно-ділова</w:t>
            </w:r>
          </w:p>
        </w:tc>
        <w:tc>
          <w:tcPr>
            <w:tcW w:w="1560" w:type="dxa"/>
            <w:tcBorders>
              <w:top w:val="single" w:sz="6" w:space="0" w:color="B4AAAA"/>
              <w:left w:val="single" w:sz="6" w:space="0" w:color="B4AAAA"/>
              <w:bottom w:val="single" w:sz="6" w:space="0" w:color="B4AAAA"/>
              <w:right w:val="single" w:sz="6" w:space="0" w:color="B4AAAA"/>
            </w:tcBorders>
            <w:shd w:val="clear" w:color="auto" w:fill="FFFFFF"/>
            <w:tcMar>
              <w:top w:w="30" w:type="dxa"/>
              <w:left w:w="150" w:type="dxa"/>
              <w:bottom w:w="30" w:type="dxa"/>
              <w:right w:w="150" w:type="dxa"/>
            </w:tcMar>
            <w:hideMark/>
          </w:tcPr>
          <w:p w:rsidR="003D0961" w:rsidRPr="003D0961" w:rsidRDefault="003D0961" w:rsidP="003D0961">
            <w:pPr>
              <w:pStyle w:val="a6"/>
              <w:rPr>
                <w:rFonts w:ascii="Times New Roman" w:eastAsia="Times New Roman" w:hAnsi="Times New Roman" w:cs="Times New Roman"/>
                <w:sz w:val="28"/>
                <w:szCs w:val="28"/>
                <w:lang w:eastAsia="uk-UA"/>
              </w:rPr>
            </w:pPr>
            <w:r w:rsidRPr="003D0961">
              <w:rPr>
                <w:rFonts w:ascii="Times New Roman" w:eastAsia="Times New Roman" w:hAnsi="Times New Roman" w:cs="Times New Roman"/>
                <w:sz w:val="28"/>
                <w:szCs w:val="28"/>
                <w:lang w:eastAsia="uk-UA"/>
              </w:rPr>
              <w:t>наукова</w:t>
            </w:r>
          </w:p>
        </w:tc>
        <w:tc>
          <w:tcPr>
            <w:tcW w:w="1845" w:type="dxa"/>
            <w:tcBorders>
              <w:top w:val="single" w:sz="6" w:space="0" w:color="B4AAAA"/>
              <w:left w:val="single" w:sz="6" w:space="0" w:color="B4AAAA"/>
              <w:bottom w:val="single" w:sz="6" w:space="0" w:color="B4AAAA"/>
              <w:right w:val="single" w:sz="6" w:space="0" w:color="B4AAAA"/>
            </w:tcBorders>
            <w:shd w:val="clear" w:color="auto" w:fill="FFFFFF"/>
            <w:tcMar>
              <w:top w:w="30" w:type="dxa"/>
              <w:left w:w="150" w:type="dxa"/>
              <w:bottom w:w="30" w:type="dxa"/>
              <w:right w:w="150" w:type="dxa"/>
            </w:tcMar>
            <w:hideMark/>
          </w:tcPr>
          <w:p w:rsidR="003D0961" w:rsidRPr="003D0961" w:rsidRDefault="003D0961" w:rsidP="003D0961">
            <w:pPr>
              <w:pStyle w:val="a6"/>
              <w:rPr>
                <w:rFonts w:ascii="Times New Roman" w:eastAsia="Times New Roman" w:hAnsi="Times New Roman" w:cs="Times New Roman"/>
                <w:sz w:val="28"/>
                <w:szCs w:val="28"/>
                <w:lang w:eastAsia="uk-UA"/>
              </w:rPr>
            </w:pPr>
            <w:r w:rsidRPr="003D0961">
              <w:rPr>
                <w:rFonts w:ascii="Times New Roman" w:eastAsia="Times New Roman" w:hAnsi="Times New Roman" w:cs="Times New Roman"/>
                <w:sz w:val="28"/>
                <w:szCs w:val="28"/>
                <w:lang w:eastAsia="uk-UA"/>
              </w:rPr>
              <w:t>побутова</w:t>
            </w:r>
          </w:p>
        </w:tc>
        <w:tc>
          <w:tcPr>
            <w:tcW w:w="2265" w:type="dxa"/>
            <w:tcBorders>
              <w:top w:val="single" w:sz="6" w:space="0" w:color="B4AAAA"/>
              <w:left w:val="single" w:sz="6" w:space="0" w:color="B4AAAA"/>
              <w:bottom w:val="single" w:sz="6" w:space="0" w:color="B4AAAA"/>
              <w:right w:val="single" w:sz="6" w:space="0" w:color="B4AAAA"/>
            </w:tcBorders>
            <w:shd w:val="clear" w:color="auto" w:fill="FFFFFF"/>
            <w:tcMar>
              <w:top w:w="30" w:type="dxa"/>
              <w:left w:w="150" w:type="dxa"/>
              <w:bottom w:w="30" w:type="dxa"/>
              <w:right w:w="150" w:type="dxa"/>
            </w:tcMar>
            <w:hideMark/>
          </w:tcPr>
          <w:p w:rsidR="003D0961" w:rsidRPr="003D0961" w:rsidRDefault="003D0961" w:rsidP="003D0961">
            <w:pPr>
              <w:pStyle w:val="a6"/>
              <w:rPr>
                <w:rFonts w:ascii="Times New Roman" w:eastAsia="Times New Roman" w:hAnsi="Times New Roman" w:cs="Times New Roman"/>
                <w:sz w:val="28"/>
                <w:szCs w:val="28"/>
                <w:lang w:eastAsia="uk-UA"/>
              </w:rPr>
            </w:pPr>
            <w:r w:rsidRPr="003D0961">
              <w:rPr>
                <w:rFonts w:ascii="Times New Roman" w:eastAsia="Times New Roman" w:hAnsi="Times New Roman" w:cs="Times New Roman"/>
                <w:sz w:val="28"/>
                <w:szCs w:val="28"/>
                <w:lang w:eastAsia="uk-UA"/>
              </w:rPr>
              <w:t>публіцистика</w:t>
            </w:r>
          </w:p>
        </w:tc>
      </w:tr>
      <w:tr w:rsidR="003D0961" w:rsidRPr="003D0961" w:rsidTr="003D0961">
        <w:tc>
          <w:tcPr>
            <w:tcW w:w="1275" w:type="dxa"/>
            <w:tcBorders>
              <w:top w:val="single" w:sz="6" w:space="0" w:color="B4AAAA"/>
              <w:left w:val="single" w:sz="6" w:space="0" w:color="B4AAAA"/>
              <w:bottom w:val="single" w:sz="6" w:space="0" w:color="B4AAAA"/>
              <w:right w:val="single" w:sz="6" w:space="0" w:color="B4AAAA"/>
            </w:tcBorders>
            <w:shd w:val="clear" w:color="auto" w:fill="FFFFFF"/>
            <w:tcMar>
              <w:top w:w="30" w:type="dxa"/>
              <w:left w:w="150" w:type="dxa"/>
              <w:bottom w:w="30" w:type="dxa"/>
              <w:right w:w="150" w:type="dxa"/>
            </w:tcMar>
            <w:hideMark/>
          </w:tcPr>
          <w:p w:rsidR="003D0961" w:rsidRPr="003D0961" w:rsidRDefault="003D0961" w:rsidP="003D0961">
            <w:pPr>
              <w:pStyle w:val="a6"/>
              <w:rPr>
                <w:rFonts w:ascii="Times New Roman" w:eastAsia="Times New Roman" w:hAnsi="Times New Roman" w:cs="Times New Roman"/>
                <w:sz w:val="28"/>
                <w:szCs w:val="28"/>
                <w:lang w:eastAsia="uk-UA"/>
              </w:rPr>
            </w:pPr>
            <w:r w:rsidRPr="003D0961">
              <w:rPr>
                <w:rFonts w:ascii="Times New Roman" w:eastAsia="Times New Roman" w:hAnsi="Times New Roman" w:cs="Times New Roman"/>
                <w:sz w:val="28"/>
                <w:szCs w:val="28"/>
                <w:lang w:eastAsia="uk-UA"/>
              </w:rPr>
              <w:t>Раціонально-логічні</w:t>
            </w:r>
          </w:p>
        </w:tc>
        <w:tc>
          <w:tcPr>
            <w:tcW w:w="1560" w:type="dxa"/>
            <w:tcBorders>
              <w:top w:val="single" w:sz="6" w:space="0" w:color="B4AAAA"/>
              <w:left w:val="single" w:sz="6" w:space="0" w:color="B4AAAA"/>
              <w:bottom w:val="single" w:sz="6" w:space="0" w:color="B4AAAA"/>
              <w:right w:val="single" w:sz="6" w:space="0" w:color="B4AAAA"/>
            </w:tcBorders>
            <w:shd w:val="clear" w:color="auto" w:fill="FFFFFF"/>
            <w:tcMar>
              <w:top w:w="30" w:type="dxa"/>
              <w:left w:w="150" w:type="dxa"/>
              <w:bottom w:w="30" w:type="dxa"/>
              <w:right w:w="150" w:type="dxa"/>
            </w:tcMar>
            <w:hideMark/>
          </w:tcPr>
          <w:p w:rsidR="003D0961" w:rsidRPr="003D0961" w:rsidRDefault="003D0961" w:rsidP="003D0961">
            <w:pPr>
              <w:pStyle w:val="a6"/>
              <w:rPr>
                <w:rFonts w:ascii="Times New Roman" w:eastAsia="Times New Roman" w:hAnsi="Times New Roman" w:cs="Times New Roman"/>
                <w:sz w:val="28"/>
                <w:szCs w:val="28"/>
                <w:lang w:eastAsia="uk-UA"/>
              </w:rPr>
            </w:pPr>
            <w:r w:rsidRPr="003D0961">
              <w:rPr>
                <w:rFonts w:ascii="Times New Roman" w:eastAsia="Times New Roman" w:hAnsi="Times New Roman" w:cs="Times New Roman"/>
                <w:sz w:val="28"/>
                <w:szCs w:val="28"/>
                <w:lang w:eastAsia="uk-UA"/>
              </w:rPr>
              <w:t>постанова, ухвала, розпорядження, інструкція, акт, протокол</w:t>
            </w:r>
          </w:p>
        </w:tc>
        <w:tc>
          <w:tcPr>
            <w:tcW w:w="1560" w:type="dxa"/>
            <w:tcBorders>
              <w:top w:val="single" w:sz="6" w:space="0" w:color="B4AAAA"/>
              <w:left w:val="single" w:sz="6" w:space="0" w:color="B4AAAA"/>
              <w:bottom w:val="single" w:sz="6" w:space="0" w:color="B4AAAA"/>
              <w:right w:val="single" w:sz="6" w:space="0" w:color="B4AAAA"/>
            </w:tcBorders>
            <w:shd w:val="clear" w:color="auto" w:fill="FFFFFF"/>
            <w:tcMar>
              <w:top w:w="30" w:type="dxa"/>
              <w:left w:w="150" w:type="dxa"/>
              <w:bottom w:w="30" w:type="dxa"/>
              <w:right w:w="150" w:type="dxa"/>
            </w:tcMar>
            <w:hideMark/>
          </w:tcPr>
          <w:p w:rsidR="003D0961" w:rsidRPr="003D0961" w:rsidRDefault="003D0961" w:rsidP="003D0961">
            <w:pPr>
              <w:pStyle w:val="a6"/>
              <w:rPr>
                <w:rFonts w:ascii="Times New Roman" w:eastAsia="Times New Roman" w:hAnsi="Times New Roman" w:cs="Times New Roman"/>
                <w:sz w:val="28"/>
                <w:szCs w:val="28"/>
                <w:lang w:eastAsia="uk-UA"/>
              </w:rPr>
            </w:pPr>
            <w:r w:rsidRPr="003D0961">
              <w:rPr>
                <w:rFonts w:ascii="Times New Roman" w:eastAsia="Times New Roman" w:hAnsi="Times New Roman" w:cs="Times New Roman"/>
                <w:sz w:val="28"/>
                <w:szCs w:val="28"/>
                <w:lang w:eastAsia="uk-UA"/>
              </w:rPr>
              <w:t>наукова інформація, виробничо-технічна документація, дослідження</w:t>
            </w:r>
          </w:p>
        </w:tc>
        <w:tc>
          <w:tcPr>
            <w:tcW w:w="1845" w:type="dxa"/>
            <w:tcBorders>
              <w:top w:val="single" w:sz="6" w:space="0" w:color="B4AAAA"/>
              <w:left w:val="single" w:sz="6" w:space="0" w:color="B4AAAA"/>
              <w:bottom w:val="single" w:sz="6" w:space="0" w:color="B4AAAA"/>
              <w:right w:val="single" w:sz="6" w:space="0" w:color="B4AAAA"/>
            </w:tcBorders>
            <w:shd w:val="clear" w:color="auto" w:fill="FFFFFF"/>
            <w:tcMar>
              <w:top w:w="30" w:type="dxa"/>
              <w:left w:w="150" w:type="dxa"/>
              <w:bottom w:w="30" w:type="dxa"/>
              <w:right w:w="150" w:type="dxa"/>
            </w:tcMar>
            <w:hideMark/>
          </w:tcPr>
          <w:p w:rsidR="003D0961" w:rsidRPr="003D0961" w:rsidRDefault="003D0961" w:rsidP="003D0961">
            <w:pPr>
              <w:pStyle w:val="a6"/>
              <w:rPr>
                <w:rFonts w:ascii="Times New Roman" w:eastAsia="Times New Roman" w:hAnsi="Times New Roman" w:cs="Times New Roman"/>
                <w:sz w:val="28"/>
                <w:szCs w:val="28"/>
                <w:lang w:eastAsia="uk-UA"/>
              </w:rPr>
            </w:pPr>
            <w:proofErr w:type="spellStart"/>
            <w:r w:rsidRPr="003D0961">
              <w:rPr>
                <w:rFonts w:ascii="Times New Roman" w:eastAsia="Times New Roman" w:hAnsi="Times New Roman" w:cs="Times New Roman"/>
                <w:sz w:val="28"/>
                <w:szCs w:val="28"/>
                <w:lang w:eastAsia="uk-UA"/>
              </w:rPr>
              <w:t>повідомлюючий</w:t>
            </w:r>
            <w:proofErr w:type="spellEnd"/>
            <w:r w:rsidRPr="003D0961">
              <w:rPr>
                <w:rFonts w:ascii="Times New Roman" w:eastAsia="Times New Roman" w:hAnsi="Times New Roman" w:cs="Times New Roman"/>
                <w:sz w:val="28"/>
                <w:szCs w:val="28"/>
                <w:lang w:eastAsia="uk-UA"/>
              </w:rPr>
              <w:t xml:space="preserve"> монолог, </w:t>
            </w:r>
            <w:proofErr w:type="spellStart"/>
            <w:r w:rsidRPr="003D0961">
              <w:rPr>
                <w:rFonts w:ascii="Times New Roman" w:eastAsia="Times New Roman" w:hAnsi="Times New Roman" w:cs="Times New Roman"/>
                <w:sz w:val="28"/>
                <w:szCs w:val="28"/>
                <w:lang w:eastAsia="uk-UA"/>
              </w:rPr>
              <w:t>ситуативно</w:t>
            </w:r>
            <w:proofErr w:type="spellEnd"/>
            <w:r w:rsidRPr="003D0961">
              <w:rPr>
                <w:rFonts w:ascii="Times New Roman" w:eastAsia="Times New Roman" w:hAnsi="Times New Roman" w:cs="Times New Roman"/>
                <w:sz w:val="28"/>
                <w:szCs w:val="28"/>
                <w:lang w:eastAsia="uk-UA"/>
              </w:rPr>
              <w:t xml:space="preserve"> зумовлений діалог</w:t>
            </w:r>
          </w:p>
        </w:tc>
        <w:tc>
          <w:tcPr>
            <w:tcW w:w="2265" w:type="dxa"/>
            <w:tcBorders>
              <w:top w:val="single" w:sz="6" w:space="0" w:color="B4AAAA"/>
              <w:left w:val="single" w:sz="6" w:space="0" w:color="B4AAAA"/>
              <w:bottom w:val="single" w:sz="6" w:space="0" w:color="B4AAAA"/>
              <w:right w:val="single" w:sz="6" w:space="0" w:color="B4AAAA"/>
            </w:tcBorders>
            <w:shd w:val="clear" w:color="auto" w:fill="FFFFFF"/>
            <w:tcMar>
              <w:top w:w="30" w:type="dxa"/>
              <w:left w:w="150" w:type="dxa"/>
              <w:bottom w:w="30" w:type="dxa"/>
              <w:right w:w="150" w:type="dxa"/>
            </w:tcMar>
            <w:hideMark/>
          </w:tcPr>
          <w:p w:rsidR="003D0961" w:rsidRPr="003D0961" w:rsidRDefault="003D0961" w:rsidP="003D0961">
            <w:pPr>
              <w:pStyle w:val="a6"/>
              <w:rPr>
                <w:rFonts w:ascii="Times New Roman" w:eastAsia="Times New Roman" w:hAnsi="Times New Roman" w:cs="Times New Roman"/>
                <w:sz w:val="28"/>
                <w:szCs w:val="28"/>
                <w:lang w:eastAsia="uk-UA"/>
              </w:rPr>
            </w:pPr>
            <w:r w:rsidRPr="003D0961">
              <w:rPr>
                <w:rFonts w:ascii="Times New Roman" w:eastAsia="Times New Roman" w:hAnsi="Times New Roman" w:cs="Times New Roman"/>
                <w:sz w:val="28"/>
                <w:szCs w:val="28"/>
                <w:lang w:eastAsia="uk-UA"/>
              </w:rPr>
              <w:t>передова стаття, інформаційна замітка, огляд</w:t>
            </w:r>
          </w:p>
        </w:tc>
      </w:tr>
      <w:tr w:rsidR="003D0961" w:rsidRPr="003D0961" w:rsidTr="003D0961">
        <w:tc>
          <w:tcPr>
            <w:tcW w:w="1275" w:type="dxa"/>
            <w:tcBorders>
              <w:top w:val="single" w:sz="6" w:space="0" w:color="B4AAAA"/>
              <w:left w:val="single" w:sz="6" w:space="0" w:color="B4AAAA"/>
              <w:bottom w:val="single" w:sz="6" w:space="0" w:color="B4AAAA"/>
              <w:right w:val="single" w:sz="6" w:space="0" w:color="B4AAAA"/>
            </w:tcBorders>
            <w:shd w:val="clear" w:color="auto" w:fill="FFFFFF"/>
            <w:tcMar>
              <w:top w:w="30" w:type="dxa"/>
              <w:left w:w="150" w:type="dxa"/>
              <w:bottom w:w="30" w:type="dxa"/>
              <w:right w:w="150" w:type="dxa"/>
            </w:tcMar>
            <w:hideMark/>
          </w:tcPr>
          <w:p w:rsidR="003D0961" w:rsidRPr="003D0961" w:rsidRDefault="003D0961" w:rsidP="003D0961">
            <w:pPr>
              <w:pStyle w:val="a6"/>
              <w:rPr>
                <w:rFonts w:ascii="Times New Roman" w:eastAsia="Times New Roman" w:hAnsi="Times New Roman" w:cs="Times New Roman"/>
                <w:sz w:val="28"/>
                <w:szCs w:val="28"/>
                <w:lang w:eastAsia="uk-UA"/>
              </w:rPr>
            </w:pPr>
            <w:r w:rsidRPr="003D0961">
              <w:rPr>
                <w:rFonts w:ascii="Times New Roman" w:eastAsia="Times New Roman" w:hAnsi="Times New Roman" w:cs="Times New Roman"/>
                <w:sz w:val="28"/>
                <w:szCs w:val="28"/>
                <w:lang w:eastAsia="uk-UA"/>
              </w:rPr>
              <w:t>Емоційно-риторичні</w:t>
            </w:r>
          </w:p>
        </w:tc>
        <w:tc>
          <w:tcPr>
            <w:tcW w:w="1560" w:type="dxa"/>
            <w:tcBorders>
              <w:top w:val="single" w:sz="6" w:space="0" w:color="B4AAAA"/>
              <w:left w:val="single" w:sz="6" w:space="0" w:color="B4AAAA"/>
              <w:bottom w:val="single" w:sz="6" w:space="0" w:color="B4AAAA"/>
              <w:right w:val="single" w:sz="6" w:space="0" w:color="B4AAAA"/>
            </w:tcBorders>
            <w:shd w:val="clear" w:color="auto" w:fill="FFFFFF"/>
            <w:tcMar>
              <w:top w:w="30" w:type="dxa"/>
              <w:left w:w="150" w:type="dxa"/>
              <w:bottom w:w="30" w:type="dxa"/>
              <w:right w:w="150" w:type="dxa"/>
            </w:tcMar>
            <w:hideMark/>
          </w:tcPr>
          <w:p w:rsidR="003D0961" w:rsidRPr="003D0961" w:rsidRDefault="003D0961" w:rsidP="003D0961">
            <w:pPr>
              <w:pStyle w:val="a6"/>
              <w:rPr>
                <w:rFonts w:ascii="Times New Roman" w:eastAsia="Times New Roman" w:hAnsi="Times New Roman" w:cs="Times New Roman"/>
                <w:sz w:val="28"/>
                <w:szCs w:val="28"/>
                <w:lang w:eastAsia="uk-UA"/>
              </w:rPr>
            </w:pPr>
            <w:r w:rsidRPr="003D0961">
              <w:rPr>
                <w:rFonts w:ascii="Times New Roman" w:eastAsia="Times New Roman" w:hAnsi="Times New Roman" w:cs="Times New Roman"/>
                <w:sz w:val="28"/>
                <w:szCs w:val="28"/>
                <w:lang w:eastAsia="uk-UA"/>
              </w:rPr>
              <w:t>діловий лист, вільний діловий опис, доповідь</w:t>
            </w:r>
          </w:p>
        </w:tc>
        <w:tc>
          <w:tcPr>
            <w:tcW w:w="1560" w:type="dxa"/>
            <w:tcBorders>
              <w:top w:val="single" w:sz="6" w:space="0" w:color="B4AAAA"/>
              <w:left w:val="single" w:sz="6" w:space="0" w:color="B4AAAA"/>
              <w:bottom w:val="single" w:sz="6" w:space="0" w:color="B4AAAA"/>
              <w:right w:val="single" w:sz="6" w:space="0" w:color="B4AAAA"/>
            </w:tcBorders>
            <w:shd w:val="clear" w:color="auto" w:fill="FFFFFF"/>
            <w:tcMar>
              <w:top w:w="30" w:type="dxa"/>
              <w:left w:w="150" w:type="dxa"/>
              <w:bottom w:w="30" w:type="dxa"/>
              <w:right w:w="150" w:type="dxa"/>
            </w:tcMar>
            <w:hideMark/>
          </w:tcPr>
          <w:p w:rsidR="003D0961" w:rsidRPr="003D0961" w:rsidRDefault="003D0961" w:rsidP="003D0961">
            <w:pPr>
              <w:pStyle w:val="a6"/>
              <w:rPr>
                <w:rFonts w:ascii="Times New Roman" w:eastAsia="Times New Roman" w:hAnsi="Times New Roman" w:cs="Times New Roman"/>
                <w:sz w:val="28"/>
                <w:szCs w:val="28"/>
                <w:lang w:eastAsia="uk-UA"/>
              </w:rPr>
            </w:pPr>
            <w:r w:rsidRPr="003D0961">
              <w:rPr>
                <w:rFonts w:ascii="Times New Roman" w:eastAsia="Times New Roman" w:hAnsi="Times New Roman" w:cs="Times New Roman"/>
                <w:sz w:val="28"/>
                <w:szCs w:val="28"/>
                <w:lang w:eastAsia="uk-UA"/>
              </w:rPr>
              <w:t>науково-популярний виклад, навчальний</w:t>
            </w:r>
          </w:p>
        </w:tc>
        <w:tc>
          <w:tcPr>
            <w:tcW w:w="1845" w:type="dxa"/>
            <w:tcBorders>
              <w:top w:val="single" w:sz="6" w:space="0" w:color="B4AAAA"/>
              <w:left w:val="single" w:sz="6" w:space="0" w:color="B4AAAA"/>
              <w:bottom w:val="single" w:sz="6" w:space="0" w:color="B4AAAA"/>
              <w:right w:val="single" w:sz="6" w:space="0" w:color="B4AAAA"/>
            </w:tcBorders>
            <w:shd w:val="clear" w:color="auto" w:fill="FFFFFF"/>
            <w:tcMar>
              <w:top w:w="30" w:type="dxa"/>
              <w:left w:w="150" w:type="dxa"/>
              <w:bottom w:w="30" w:type="dxa"/>
              <w:right w:w="150" w:type="dxa"/>
            </w:tcMar>
            <w:hideMark/>
          </w:tcPr>
          <w:p w:rsidR="003D0961" w:rsidRPr="003D0961" w:rsidRDefault="003D0961" w:rsidP="003D0961">
            <w:pPr>
              <w:pStyle w:val="a6"/>
              <w:rPr>
                <w:rFonts w:ascii="Times New Roman" w:eastAsia="Times New Roman" w:hAnsi="Times New Roman" w:cs="Times New Roman"/>
                <w:sz w:val="28"/>
                <w:szCs w:val="28"/>
                <w:lang w:eastAsia="uk-UA"/>
              </w:rPr>
            </w:pPr>
            <w:r w:rsidRPr="003D0961">
              <w:rPr>
                <w:rFonts w:ascii="Times New Roman" w:eastAsia="Times New Roman" w:hAnsi="Times New Roman" w:cs="Times New Roman"/>
                <w:sz w:val="28"/>
                <w:szCs w:val="28"/>
                <w:lang w:eastAsia="uk-UA"/>
              </w:rPr>
              <w:t>драматичний монолог, ліричний монолог, "вільний" діалог</w:t>
            </w:r>
          </w:p>
        </w:tc>
        <w:tc>
          <w:tcPr>
            <w:tcW w:w="2265" w:type="dxa"/>
            <w:tcBorders>
              <w:top w:val="single" w:sz="6" w:space="0" w:color="B4AAAA"/>
              <w:left w:val="single" w:sz="6" w:space="0" w:color="B4AAAA"/>
              <w:bottom w:val="single" w:sz="6" w:space="0" w:color="B4AAAA"/>
              <w:right w:val="single" w:sz="6" w:space="0" w:color="B4AAAA"/>
            </w:tcBorders>
            <w:shd w:val="clear" w:color="auto" w:fill="FFFFFF"/>
            <w:tcMar>
              <w:top w:w="30" w:type="dxa"/>
              <w:left w:w="150" w:type="dxa"/>
              <w:bottom w:w="30" w:type="dxa"/>
              <w:right w:w="150" w:type="dxa"/>
            </w:tcMar>
            <w:hideMark/>
          </w:tcPr>
          <w:p w:rsidR="003D0961" w:rsidRPr="003D0961" w:rsidRDefault="003D0961" w:rsidP="003D0961">
            <w:pPr>
              <w:pStyle w:val="a6"/>
              <w:rPr>
                <w:rFonts w:ascii="Times New Roman" w:eastAsia="Times New Roman" w:hAnsi="Times New Roman" w:cs="Times New Roman"/>
                <w:sz w:val="28"/>
                <w:szCs w:val="28"/>
                <w:lang w:eastAsia="uk-UA"/>
              </w:rPr>
            </w:pPr>
            <w:r w:rsidRPr="003D0961">
              <w:rPr>
                <w:rFonts w:ascii="Times New Roman" w:eastAsia="Times New Roman" w:hAnsi="Times New Roman" w:cs="Times New Roman"/>
                <w:sz w:val="28"/>
                <w:szCs w:val="28"/>
                <w:lang w:eastAsia="uk-UA"/>
              </w:rPr>
              <w:t>репортаж, фейлетон, нарис, полемічна стаття, ораторська промова</w:t>
            </w:r>
          </w:p>
        </w:tc>
      </w:tr>
    </w:tbl>
    <w:p w:rsidR="003D0961" w:rsidRPr="003D0961" w:rsidRDefault="003D0961" w:rsidP="003D0961">
      <w:pPr>
        <w:pStyle w:val="a6"/>
        <w:rPr>
          <w:rFonts w:ascii="Times New Roman" w:eastAsia="Times New Roman" w:hAnsi="Times New Roman" w:cs="Times New Roman"/>
          <w:sz w:val="28"/>
          <w:szCs w:val="28"/>
          <w:lang w:eastAsia="uk-UA"/>
        </w:rPr>
      </w:pPr>
      <w:r w:rsidRPr="003D0961">
        <w:rPr>
          <w:rFonts w:ascii="Times New Roman" w:eastAsia="Times New Roman" w:hAnsi="Times New Roman" w:cs="Times New Roman"/>
          <w:sz w:val="28"/>
          <w:szCs w:val="28"/>
          <w:lang w:eastAsia="uk-UA"/>
        </w:rPr>
        <w:t> </w:t>
      </w:r>
    </w:p>
    <w:p w:rsidR="003D0961" w:rsidRPr="003D0961" w:rsidRDefault="003D0961" w:rsidP="003D0961">
      <w:pPr>
        <w:pStyle w:val="a6"/>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sidRPr="003D0961">
        <w:rPr>
          <w:rFonts w:ascii="Times New Roman" w:eastAsia="Times New Roman" w:hAnsi="Times New Roman" w:cs="Times New Roman"/>
          <w:b/>
          <w:i/>
          <w:sz w:val="28"/>
          <w:szCs w:val="28"/>
          <w:lang w:eastAsia="uk-UA"/>
        </w:rPr>
        <w:t>Повідомлення</w:t>
      </w:r>
      <w:r w:rsidRPr="003D0961">
        <w:rPr>
          <w:rFonts w:ascii="Times New Roman" w:eastAsia="Times New Roman" w:hAnsi="Times New Roman" w:cs="Times New Roman"/>
          <w:sz w:val="28"/>
          <w:szCs w:val="28"/>
          <w:lang w:eastAsia="uk-UA"/>
        </w:rPr>
        <w:t> - це цілісний, зв'язний, завершений за смислом, структурований, автономний та цілеспрямований твір мовлення, що реалізується у конкретних умовах спілкування.</w:t>
      </w:r>
    </w:p>
    <w:p w:rsidR="003D0961" w:rsidRPr="003D0961" w:rsidRDefault="003D0961" w:rsidP="003D0961">
      <w:pPr>
        <w:pStyle w:val="a6"/>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sidRPr="003D0961">
        <w:rPr>
          <w:rFonts w:ascii="Times New Roman" w:eastAsia="Times New Roman" w:hAnsi="Times New Roman" w:cs="Times New Roman"/>
          <w:b/>
          <w:i/>
          <w:sz w:val="28"/>
          <w:szCs w:val="28"/>
          <w:lang w:eastAsia="uk-UA"/>
        </w:rPr>
        <w:t>Висловлювання </w:t>
      </w:r>
      <w:r w:rsidRPr="003D0961">
        <w:rPr>
          <w:rFonts w:ascii="Times New Roman" w:eastAsia="Times New Roman" w:hAnsi="Times New Roman" w:cs="Times New Roman"/>
          <w:sz w:val="28"/>
          <w:szCs w:val="28"/>
          <w:lang w:eastAsia="uk-UA"/>
        </w:rPr>
        <w:t>- це зв'язний, відносно автономний та закінчений за смислом, структурно оформлений компонент повідомлення, що виконує в його складі часткове комунікативне завдання.</w:t>
      </w:r>
    </w:p>
    <w:p w:rsidR="003D0961" w:rsidRPr="003D0961" w:rsidRDefault="003D0961" w:rsidP="003D0961">
      <w:pPr>
        <w:pStyle w:val="a6"/>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sidRPr="003D0961">
        <w:rPr>
          <w:rFonts w:ascii="Times New Roman" w:eastAsia="Times New Roman" w:hAnsi="Times New Roman" w:cs="Times New Roman"/>
          <w:b/>
          <w:i/>
          <w:sz w:val="28"/>
          <w:szCs w:val="28"/>
          <w:lang w:eastAsia="uk-UA"/>
        </w:rPr>
        <w:t>Мовний матеріал</w:t>
      </w:r>
      <w:r w:rsidRPr="003D0961">
        <w:rPr>
          <w:rFonts w:ascii="Times New Roman" w:eastAsia="Times New Roman" w:hAnsi="Times New Roman" w:cs="Times New Roman"/>
          <w:sz w:val="28"/>
          <w:szCs w:val="28"/>
          <w:lang w:eastAsia="uk-UA"/>
        </w:rPr>
        <w:t> - це фонетичні та лексико-граматичні явища, побудовані відповідно до норм даної мови і поєднані одне з одним, також відповідно до цих, у процесі утворення висловлювань та повідомлень.</w:t>
      </w:r>
    </w:p>
    <w:p w:rsidR="003D0961" w:rsidRPr="003D0961" w:rsidRDefault="003D0961" w:rsidP="003D0961">
      <w:pPr>
        <w:pStyle w:val="a6"/>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sidRPr="003D0961">
        <w:rPr>
          <w:rFonts w:ascii="Times New Roman" w:eastAsia="Times New Roman" w:hAnsi="Times New Roman" w:cs="Times New Roman"/>
          <w:i/>
          <w:sz w:val="28"/>
          <w:szCs w:val="28"/>
          <w:lang w:eastAsia="uk-UA"/>
        </w:rPr>
        <w:t>Повідомлення,</w:t>
      </w:r>
      <w:r w:rsidRPr="003D0961">
        <w:rPr>
          <w:rFonts w:ascii="Times New Roman" w:eastAsia="Times New Roman" w:hAnsi="Times New Roman" w:cs="Times New Roman"/>
          <w:sz w:val="28"/>
          <w:szCs w:val="28"/>
          <w:lang w:eastAsia="uk-UA"/>
        </w:rPr>
        <w:t xml:space="preserve"> на нашу думку, не можуть утворюватися безпосередньо з мовного матеріалу. Їхня структурно-смислова організація передбачає безумовне формування т. </w:t>
      </w:r>
      <w:proofErr w:type="spellStart"/>
      <w:r w:rsidRPr="003D0961">
        <w:rPr>
          <w:rFonts w:ascii="Times New Roman" w:eastAsia="Times New Roman" w:hAnsi="Times New Roman" w:cs="Times New Roman"/>
          <w:sz w:val="28"/>
          <w:szCs w:val="28"/>
          <w:lang w:eastAsia="uk-UA"/>
        </w:rPr>
        <w:t>зв</w:t>
      </w:r>
      <w:proofErr w:type="spellEnd"/>
      <w:r w:rsidRPr="003D0961">
        <w:rPr>
          <w:rFonts w:ascii="Times New Roman" w:eastAsia="Times New Roman" w:hAnsi="Times New Roman" w:cs="Times New Roman"/>
          <w:sz w:val="28"/>
          <w:szCs w:val="28"/>
          <w:lang w:eastAsia="uk-UA"/>
        </w:rPr>
        <w:t>. проміжного прошарку - висловлювань (</w:t>
      </w:r>
      <w:proofErr w:type="spellStart"/>
      <w:r w:rsidRPr="003D0961">
        <w:rPr>
          <w:rFonts w:ascii="Times New Roman" w:eastAsia="Times New Roman" w:hAnsi="Times New Roman" w:cs="Times New Roman"/>
          <w:sz w:val="28"/>
          <w:szCs w:val="28"/>
          <w:lang w:eastAsia="uk-UA"/>
        </w:rPr>
        <w:t>субтекстів</w:t>
      </w:r>
      <w:proofErr w:type="spellEnd"/>
      <w:r w:rsidRPr="003D0961">
        <w:rPr>
          <w:rFonts w:ascii="Times New Roman" w:eastAsia="Times New Roman" w:hAnsi="Times New Roman" w:cs="Times New Roman"/>
          <w:sz w:val="28"/>
          <w:szCs w:val="28"/>
          <w:lang w:eastAsia="uk-UA"/>
        </w:rPr>
        <w:t>), які щодо повідомлення (тексту) є його безпосередніми складовими (БС).</w:t>
      </w:r>
    </w:p>
    <w:p w:rsidR="003D0961" w:rsidRPr="003D0961" w:rsidRDefault="003D0961" w:rsidP="003D0961">
      <w:pPr>
        <w:pStyle w:val="a6"/>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sidRPr="003D0961">
        <w:rPr>
          <w:rFonts w:ascii="Times New Roman" w:eastAsia="Times New Roman" w:hAnsi="Times New Roman" w:cs="Times New Roman"/>
          <w:sz w:val="28"/>
          <w:szCs w:val="28"/>
          <w:lang w:eastAsia="uk-UA"/>
        </w:rPr>
        <w:t xml:space="preserve">Як мовний матеріал, так і окремі компоненти тексту (тобто </w:t>
      </w:r>
      <w:r w:rsidRPr="003D0961">
        <w:rPr>
          <w:rFonts w:ascii="Times New Roman" w:eastAsia="Times New Roman" w:hAnsi="Times New Roman" w:cs="Times New Roman"/>
          <w:i/>
          <w:sz w:val="28"/>
          <w:szCs w:val="28"/>
          <w:lang w:eastAsia="uk-UA"/>
        </w:rPr>
        <w:t>висловлювання)</w:t>
      </w:r>
      <w:r w:rsidRPr="003D0961">
        <w:rPr>
          <w:rFonts w:ascii="Times New Roman" w:eastAsia="Times New Roman" w:hAnsi="Times New Roman" w:cs="Times New Roman"/>
          <w:sz w:val="28"/>
          <w:szCs w:val="28"/>
          <w:lang w:eastAsia="uk-UA"/>
        </w:rPr>
        <w:t xml:space="preserve"> набувають своєї справжньої значимості, своєї реальної комунікативної цінності лише у складі тексту, в якому їхнє власне віртуальне значення стає текстовим значенням, а характер поєднання всередині речень і між ними визначається </w:t>
      </w:r>
      <w:proofErr w:type="spellStart"/>
      <w:r w:rsidRPr="003D0961">
        <w:rPr>
          <w:rFonts w:ascii="Times New Roman" w:eastAsia="Times New Roman" w:hAnsi="Times New Roman" w:cs="Times New Roman"/>
          <w:sz w:val="28"/>
          <w:szCs w:val="28"/>
          <w:lang w:eastAsia="uk-UA"/>
        </w:rPr>
        <w:t>загальнотекстовою</w:t>
      </w:r>
      <w:proofErr w:type="spellEnd"/>
      <w:r w:rsidRPr="003D0961">
        <w:rPr>
          <w:rFonts w:ascii="Times New Roman" w:eastAsia="Times New Roman" w:hAnsi="Times New Roman" w:cs="Times New Roman"/>
          <w:sz w:val="28"/>
          <w:szCs w:val="28"/>
          <w:lang w:eastAsia="uk-UA"/>
        </w:rPr>
        <w:t xml:space="preserve"> побудовою.</w:t>
      </w:r>
    </w:p>
    <w:p w:rsidR="003D0961" w:rsidRPr="003D0961" w:rsidRDefault="003D0961" w:rsidP="003D0961">
      <w:pPr>
        <w:pStyle w:val="a6"/>
        <w:rPr>
          <w:rFonts w:ascii="Times New Roman" w:eastAsia="Times New Roman" w:hAnsi="Times New Roman" w:cs="Times New Roman"/>
          <w:sz w:val="28"/>
          <w:szCs w:val="28"/>
          <w:lang w:eastAsia="uk-UA"/>
        </w:rPr>
      </w:pPr>
      <w:r w:rsidRPr="003D0961">
        <w:rPr>
          <w:rFonts w:ascii="Times New Roman" w:eastAsia="Times New Roman" w:hAnsi="Times New Roman" w:cs="Times New Roman"/>
          <w:i/>
          <w:sz w:val="28"/>
          <w:szCs w:val="28"/>
          <w:lang w:eastAsia="uk-UA"/>
        </w:rPr>
        <w:t xml:space="preserve">    Основний </w:t>
      </w:r>
      <w:proofErr w:type="spellStart"/>
      <w:r w:rsidRPr="003D0961">
        <w:rPr>
          <w:rFonts w:ascii="Times New Roman" w:eastAsia="Times New Roman" w:hAnsi="Times New Roman" w:cs="Times New Roman"/>
          <w:i/>
          <w:sz w:val="28"/>
          <w:szCs w:val="28"/>
          <w:lang w:eastAsia="uk-UA"/>
        </w:rPr>
        <w:t>лінгвопсихологічний</w:t>
      </w:r>
      <w:proofErr w:type="spellEnd"/>
      <w:r w:rsidRPr="003D0961">
        <w:rPr>
          <w:rFonts w:ascii="Times New Roman" w:eastAsia="Times New Roman" w:hAnsi="Times New Roman" w:cs="Times New Roman"/>
          <w:i/>
          <w:sz w:val="28"/>
          <w:szCs w:val="28"/>
          <w:lang w:eastAsia="uk-UA"/>
        </w:rPr>
        <w:t xml:space="preserve"> принцип комунікативної стратегії - постійне нарощування напруги</w:t>
      </w:r>
      <w:r w:rsidRPr="003D0961">
        <w:rPr>
          <w:rFonts w:ascii="Times New Roman" w:eastAsia="Times New Roman" w:hAnsi="Times New Roman" w:cs="Times New Roman"/>
          <w:sz w:val="28"/>
          <w:szCs w:val="28"/>
          <w:lang w:eastAsia="uk-UA"/>
        </w:rPr>
        <w:t>. Воно може бути екстенсивним й інтенсивним.</w:t>
      </w:r>
    </w:p>
    <w:p w:rsidR="003D0961" w:rsidRDefault="003D0961" w:rsidP="003D0961">
      <w:pPr>
        <w:pStyle w:val="a6"/>
        <w:rPr>
          <w:rFonts w:ascii="Times New Roman" w:eastAsia="Times New Roman" w:hAnsi="Times New Roman" w:cs="Times New Roman"/>
          <w:sz w:val="28"/>
          <w:szCs w:val="28"/>
          <w:lang w:eastAsia="uk-UA"/>
        </w:rPr>
      </w:pPr>
      <w:r>
        <w:rPr>
          <w:rFonts w:ascii="Times New Roman" w:eastAsia="Times New Roman" w:hAnsi="Times New Roman" w:cs="Times New Roman"/>
          <w:i/>
          <w:sz w:val="28"/>
          <w:szCs w:val="28"/>
          <w:lang w:eastAsia="uk-UA"/>
        </w:rPr>
        <w:t xml:space="preserve">     </w:t>
      </w:r>
      <w:r w:rsidRPr="003D0961">
        <w:rPr>
          <w:rFonts w:ascii="Times New Roman" w:eastAsia="Times New Roman" w:hAnsi="Times New Roman" w:cs="Times New Roman"/>
          <w:i/>
          <w:sz w:val="28"/>
          <w:szCs w:val="28"/>
          <w:lang w:eastAsia="uk-UA"/>
        </w:rPr>
        <w:t>Екстенсивне підвищення напруги</w:t>
      </w:r>
      <w:r w:rsidRPr="003D0961">
        <w:rPr>
          <w:rFonts w:ascii="Times New Roman" w:eastAsia="Times New Roman" w:hAnsi="Times New Roman" w:cs="Times New Roman"/>
          <w:sz w:val="28"/>
          <w:szCs w:val="28"/>
          <w:lang w:eastAsia="uk-UA"/>
        </w:rPr>
        <w:t xml:space="preserve"> полягає в групуванні фактів і положень: ефективні факти йдуть за менш ефективними, сильні докази розміщуються після слабких і т. д. </w:t>
      </w:r>
    </w:p>
    <w:p w:rsidR="003D0961" w:rsidRPr="003D0961" w:rsidRDefault="003D0961" w:rsidP="003D0961">
      <w:pPr>
        <w:pStyle w:val="a6"/>
        <w:rPr>
          <w:rFonts w:ascii="Times New Roman" w:eastAsia="Times New Roman" w:hAnsi="Times New Roman" w:cs="Times New Roman"/>
          <w:sz w:val="28"/>
          <w:szCs w:val="28"/>
          <w:lang w:eastAsia="uk-UA"/>
        </w:rPr>
      </w:pPr>
      <w:r w:rsidRPr="003D0961">
        <w:rPr>
          <w:rFonts w:ascii="Times New Roman" w:eastAsia="Times New Roman" w:hAnsi="Times New Roman" w:cs="Times New Roman"/>
          <w:i/>
          <w:sz w:val="28"/>
          <w:szCs w:val="28"/>
          <w:lang w:eastAsia="uk-UA"/>
        </w:rPr>
        <w:lastRenderedPageBreak/>
        <w:t xml:space="preserve">     Інтенсивне підвищення напруги</w:t>
      </w:r>
      <w:r w:rsidRPr="003D0961">
        <w:rPr>
          <w:rFonts w:ascii="Times New Roman" w:eastAsia="Times New Roman" w:hAnsi="Times New Roman" w:cs="Times New Roman"/>
          <w:sz w:val="28"/>
          <w:szCs w:val="28"/>
          <w:lang w:eastAsia="uk-UA"/>
        </w:rPr>
        <w:t xml:space="preserve"> пов'язане з такою побудовою мовлення, коли кульмінація відчувається, наближена до кінця. У такому разі мовлення організовується динамічним співвідношенням зав'язки, кульмінації та розв'язанням конфлікту (розв'язки). Цим, на наш погляд, і визначається композиційно-стилістична єдність мовлення, завершеність викладу.</w:t>
      </w:r>
    </w:p>
    <w:p w:rsidR="003D0961" w:rsidRPr="003D0961" w:rsidRDefault="003D0961" w:rsidP="003D0961">
      <w:pPr>
        <w:pStyle w:val="a6"/>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sidRPr="003D0961">
        <w:rPr>
          <w:rFonts w:ascii="Times New Roman" w:eastAsia="Times New Roman" w:hAnsi="Times New Roman" w:cs="Times New Roman"/>
          <w:sz w:val="28"/>
          <w:szCs w:val="28"/>
          <w:lang w:eastAsia="uk-UA"/>
        </w:rPr>
        <w:t>У публіцистичному творі автор звичайно:</w:t>
      </w:r>
    </w:p>
    <w:p w:rsidR="003D0961" w:rsidRPr="003D0961" w:rsidRDefault="003D0961" w:rsidP="003D0961">
      <w:pPr>
        <w:pStyle w:val="a6"/>
        <w:rPr>
          <w:rFonts w:ascii="Times New Roman" w:eastAsia="Times New Roman" w:hAnsi="Times New Roman" w:cs="Times New Roman"/>
          <w:sz w:val="28"/>
          <w:szCs w:val="28"/>
          <w:lang w:eastAsia="uk-UA"/>
        </w:rPr>
      </w:pPr>
      <w:proofErr w:type="spellStart"/>
      <w:r>
        <w:rPr>
          <w:rFonts w:ascii="Times New Roman" w:eastAsia="Times New Roman" w:hAnsi="Times New Roman" w:cs="Times New Roman"/>
          <w:sz w:val="28"/>
          <w:szCs w:val="28"/>
          <w:lang w:eastAsia="uk-UA"/>
        </w:rPr>
        <w:t>-</w:t>
      </w:r>
      <w:r w:rsidRPr="003D0961">
        <w:rPr>
          <w:rFonts w:ascii="Times New Roman" w:eastAsia="Times New Roman" w:hAnsi="Times New Roman" w:cs="Times New Roman"/>
          <w:sz w:val="28"/>
          <w:szCs w:val="28"/>
          <w:lang w:eastAsia="uk-UA"/>
        </w:rPr>
        <w:t>описує</w:t>
      </w:r>
      <w:proofErr w:type="spellEnd"/>
      <w:r w:rsidRPr="003D0961">
        <w:rPr>
          <w:rFonts w:ascii="Times New Roman" w:eastAsia="Times New Roman" w:hAnsi="Times New Roman" w:cs="Times New Roman"/>
          <w:sz w:val="28"/>
          <w:szCs w:val="28"/>
          <w:lang w:eastAsia="uk-UA"/>
        </w:rPr>
        <w:t xml:space="preserve"> ситуацію, здійснює постановку питання;</w:t>
      </w:r>
    </w:p>
    <w:p w:rsidR="003D0961" w:rsidRPr="003D0961" w:rsidRDefault="003D0961" w:rsidP="003D0961">
      <w:pPr>
        <w:pStyle w:val="a6"/>
        <w:rPr>
          <w:rFonts w:ascii="Times New Roman" w:eastAsia="Times New Roman" w:hAnsi="Times New Roman" w:cs="Times New Roman"/>
          <w:sz w:val="28"/>
          <w:szCs w:val="28"/>
          <w:lang w:eastAsia="uk-UA"/>
        </w:rPr>
      </w:pPr>
      <w:proofErr w:type="spellStart"/>
      <w:r>
        <w:rPr>
          <w:rFonts w:ascii="Times New Roman" w:eastAsia="Times New Roman" w:hAnsi="Times New Roman" w:cs="Times New Roman"/>
          <w:sz w:val="28"/>
          <w:szCs w:val="28"/>
          <w:lang w:eastAsia="uk-UA"/>
        </w:rPr>
        <w:t>-</w:t>
      </w:r>
      <w:r w:rsidRPr="003D0961">
        <w:rPr>
          <w:rFonts w:ascii="Times New Roman" w:eastAsia="Times New Roman" w:hAnsi="Times New Roman" w:cs="Times New Roman"/>
          <w:sz w:val="28"/>
          <w:szCs w:val="28"/>
          <w:lang w:eastAsia="uk-UA"/>
        </w:rPr>
        <w:t>показує</w:t>
      </w:r>
      <w:proofErr w:type="spellEnd"/>
      <w:r w:rsidRPr="003D0961">
        <w:rPr>
          <w:rFonts w:ascii="Times New Roman" w:eastAsia="Times New Roman" w:hAnsi="Times New Roman" w:cs="Times New Roman"/>
          <w:sz w:val="28"/>
          <w:szCs w:val="28"/>
          <w:lang w:eastAsia="uk-UA"/>
        </w:rPr>
        <w:t xml:space="preserve"> те, що повинно бути, на його думку, насправді, до чого він прагне;</w:t>
      </w:r>
    </w:p>
    <w:p w:rsidR="003D0961" w:rsidRPr="003D0961" w:rsidRDefault="003D0961" w:rsidP="003D0961">
      <w:pPr>
        <w:pStyle w:val="a6"/>
        <w:rPr>
          <w:rFonts w:ascii="Times New Roman" w:eastAsia="Times New Roman" w:hAnsi="Times New Roman" w:cs="Times New Roman"/>
          <w:sz w:val="28"/>
          <w:szCs w:val="28"/>
          <w:lang w:eastAsia="uk-UA"/>
        </w:rPr>
      </w:pPr>
      <w:proofErr w:type="spellStart"/>
      <w:r>
        <w:rPr>
          <w:rFonts w:ascii="Times New Roman" w:eastAsia="Times New Roman" w:hAnsi="Times New Roman" w:cs="Times New Roman"/>
          <w:sz w:val="28"/>
          <w:szCs w:val="28"/>
          <w:lang w:eastAsia="uk-UA"/>
        </w:rPr>
        <w:t>-</w:t>
      </w:r>
      <w:r w:rsidRPr="003D0961">
        <w:rPr>
          <w:rFonts w:ascii="Times New Roman" w:eastAsia="Times New Roman" w:hAnsi="Times New Roman" w:cs="Times New Roman"/>
          <w:sz w:val="28"/>
          <w:szCs w:val="28"/>
          <w:lang w:eastAsia="uk-UA"/>
        </w:rPr>
        <w:t>пропонує</w:t>
      </w:r>
      <w:proofErr w:type="spellEnd"/>
      <w:r w:rsidRPr="003D0961">
        <w:rPr>
          <w:rFonts w:ascii="Times New Roman" w:eastAsia="Times New Roman" w:hAnsi="Times New Roman" w:cs="Times New Roman"/>
          <w:sz w:val="28"/>
          <w:szCs w:val="28"/>
          <w:lang w:eastAsia="uk-UA"/>
        </w:rPr>
        <w:t xml:space="preserve"> шляхи й засоби, які ведуть до мети.</w:t>
      </w:r>
    </w:p>
    <w:p w:rsidR="003D0961" w:rsidRDefault="003D0961" w:rsidP="003D0961">
      <w:pPr>
        <w:pStyle w:val="a6"/>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sidRPr="003D0961">
        <w:rPr>
          <w:rFonts w:ascii="Times New Roman" w:eastAsia="Times New Roman" w:hAnsi="Times New Roman" w:cs="Times New Roman"/>
          <w:sz w:val="28"/>
          <w:szCs w:val="28"/>
          <w:lang w:eastAsia="uk-UA"/>
        </w:rPr>
        <w:t>За зовнішньою формою такий текст може бути суто інформаційним</w:t>
      </w:r>
    </w:p>
    <w:p w:rsidR="003D0961" w:rsidRDefault="003D0961" w:rsidP="003D0961">
      <w:pPr>
        <w:pStyle w:val="a6"/>
        <w:rPr>
          <w:rFonts w:ascii="Times New Roman" w:eastAsia="Times New Roman" w:hAnsi="Times New Roman" w:cs="Times New Roman"/>
          <w:sz w:val="28"/>
          <w:szCs w:val="28"/>
          <w:lang w:eastAsia="uk-UA"/>
        </w:rPr>
      </w:pPr>
      <w:r w:rsidRPr="003D0961">
        <w:rPr>
          <w:rFonts w:ascii="Times New Roman" w:eastAsia="Times New Roman" w:hAnsi="Times New Roman" w:cs="Times New Roman"/>
          <w:sz w:val="28"/>
          <w:szCs w:val="28"/>
          <w:lang w:eastAsia="uk-UA"/>
        </w:rPr>
        <w:t xml:space="preserve"> (об'єктивний виклад фактів). Проаналізуємо для прикладу структуру статті </w:t>
      </w:r>
    </w:p>
    <w:p w:rsidR="003D0961" w:rsidRPr="003D0961" w:rsidRDefault="003D0961" w:rsidP="003D0961">
      <w:pPr>
        <w:pStyle w:val="a6"/>
        <w:rPr>
          <w:rFonts w:ascii="Times New Roman" w:eastAsia="Times New Roman" w:hAnsi="Times New Roman" w:cs="Times New Roman"/>
          <w:sz w:val="28"/>
          <w:szCs w:val="28"/>
          <w:lang w:eastAsia="uk-UA"/>
        </w:rPr>
      </w:pPr>
      <w:r w:rsidRPr="003D0961">
        <w:rPr>
          <w:rFonts w:ascii="Times New Roman" w:eastAsia="Times New Roman" w:hAnsi="Times New Roman" w:cs="Times New Roman"/>
          <w:sz w:val="28"/>
          <w:szCs w:val="28"/>
          <w:lang w:eastAsia="uk-UA"/>
        </w:rPr>
        <w:t>Є. Судака "Наскільки реальна українсько-турецька співпраця" ("Українське слово" від 26.02. 1998 р.).</w:t>
      </w:r>
    </w:p>
    <w:p w:rsidR="003D0961" w:rsidRPr="003D0961" w:rsidRDefault="003D0961" w:rsidP="003D0961">
      <w:pPr>
        <w:pStyle w:val="a6"/>
        <w:rPr>
          <w:rFonts w:ascii="Times New Roman" w:eastAsia="Times New Roman" w:hAnsi="Times New Roman" w:cs="Times New Roman"/>
          <w:sz w:val="28"/>
          <w:szCs w:val="28"/>
          <w:lang w:eastAsia="uk-UA"/>
        </w:rPr>
      </w:pPr>
      <w:r w:rsidRPr="003D0961">
        <w:rPr>
          <w:rFonts w:ascii="Times New Roman" w:eastAsia="Times New Roman" w:hAnsi="Times New Roman" w:cs="Times New Roman"/>
          <w:i/>
          <w:sz w:val="28"/>
          <w:szCs w:val="28"/>
          <w:lang w:eastAsia="uk-UA"/>
        </w:rPr>
        <w:t xml:space="preserve">   Напрямок думки є прямолінійно-послідовним</w:t>
      </w:r>
      <w:r w:rsidRPr="003D0961">
        <w:rPr>
          <w:rFonts w:ascii="Times New Roman" w:eastAsia="Times New Roman" w:hAnsi="Times New Roman" w:cs="Times New Roman"/>
          <w:sz w:val="28"/>
          <w:szCs w:val="28"/>
          <w:lang w:eastAsia="uk-UA"/>
        </w:rPr>
        <w:t xml:space="preserve">: через низку </w:t>
      </w:r>
      <w:proofErr w:type="spellStart"/>
      <w:r w:rsidRPr="003D0961">
        <w:rPr>
          <w:rFonts w:ascii="Times New Roman" w:eastAsia="Times New Roman" w:hAnsi="Times New Roman" w:cs="Times New Roman"/>
          <w:sz w:val="28"/>
          <w:szCs w:val="28"/>
          <w:lang w:eastAsia="uk-UA"/>
        </w:rPr>
        <w:t>конкретизацій</w:t>
      </w:r>
      <w:proofErr w:type="spellEnd"/>
      <w:r w:rsidRPr="003D0961">
        <w:rPr>
          <w:rFonts w:ascii="Times New Roman" w:eastAsia="Times New Roman" w:hAnsi="Times New Roman" w:cs="Times New Roman"/>
          <w:sz w:val="28"/>
          <w:szCs w:val="28"/>
          <w:lang w:eastAsia="uk-UA"/>
        </w:rPr>
        <w:t xml:space="preserve"> до висновків про панування "доволі небезпечного застою", який гостро суперечить первісній тезі про "приреченість" України й Туреччини на співпрацю. Цим автор підсилює враження читача про незадовільний стан українсько-турецьких відносин. Узагальнення журналіст будує за допомогою </w:t>
      </w:r>
      <w:proofErr w:type="spellStart"/>
      <w:r w:rsidRPr="003D0961">
        <w:rPr>
          <w:rFonts w:ascii="Times New Roman" w:eastAsia="Times New Roman" w:hAnsi="Times New Roman" w:cs="Times New Roman"/>
          <w:sz w:val="28"/>
          <w:szCs w:val="28"/>
          <w:lang w:eastAsia="uk-UA"/>
        </w:rPr>
        <w:t>емфазиса</w:t>
      </w:r>
      <w:proofErr w:type="spellEnd"/>
      <w:r w:rsidRPr="003D0961">
        <w:rPr>
          <w:rFonts w:ascii="Times New Roman" w:eastAsia="Times New Roman" w:hAnsi="Times New Roman" w:cs="Times New Roman"/>
          <w:sz w:val="28"/>
          <w:szCs w:val="28"/>
          <w:lang w:eastAsia="uk-UA"/>
        </w:rPr>
        <w:t xml:space="preserve"> "не завадило б", підсилюючи таким чином експресію через узагальнення.</w:t>
      </w:r>
    </w:p>
    <w:p w:rsidR="003D0961" w:rsidRPr="003D0961" w:rsidRDefault="003D0961" w:rsidP="003D0961">
      <w:pPr>
        <w:pStyle w:val="a6"/>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sidRPr="003D0961">
        <w:rPr>
          <w:rFonts w:ascii="Times New Roman" w:eastAsia="Times New Roman" w:hAnsi="Times New Roman" w:cs="Times New Roman"/>
          <w:sz w:val="28"/>
          <w:szCs w:val="28"/>
          <w:lang w:eastAsia="uk-UA"/>
        </w:rPr>
        <w:t>Парадоксально те, що автор прагне підкреслити значення суперечності. Отже, як бачимо, використавши цей композиційно-стилістичний прийом, автор досягає стильової виразності та змістово-логічної послідовності тексту, чим спонукає читача діяти цілеспрямовано - шукати вихід з проблеми, що назріла.</w:t>
      </w:r>
    </w:p>
    <w:p w:rsidR="003D0961" w:rsidRPr="003D0961" w:rsidRDefault="003D0961" w:rsidP="003D0961">
      <w:pPr>
        <w:pStyle w:val="a6"/>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sidRPr="003D0961">
        <w:rPr>
          <w:rFonts w:ascii="Times New Roman" w:eastAsia="Times New Roman" w:hAnsi="Times New Roman" w:cs="Times New Roman"/>
          <w:sz w:val="28"/>
          <w:szCs w:val="28"/>
          <w:lang w:eastAsia="uk-UA"/>
        </w:rPr>
        <w:t xml:space="preserve">Усі види суджень ґрунтуються на об'ємних зв'язках понять. Тому, на нашу думку, </w:t>
      </w:r>
      <w:r w:rsidRPr="003D0961">
        <w:rPr>
          <w:rFonts w:ascii="Times New Roman" w:eastAsia="Times New Roman" w:hAnsi="Times New Roman" w:cs="Times New Roman"/>
          <w:b/>
          <w:i/>
          <w:sz w:val="28"/>
          <w:szCs w:val="28"/>
          <w:lang w:eastAsia="uk-UA"/>
        </w:rPr>
        <w:t xml:space="preserve">судження </w:t>
      </w:r>
      <w:r w:rsidRPr="003D0961">
        <w:rPr>
          <w:rFonts w:ascii="Times New Roman" w:eastAsia="Times New Roman" w:hAnsi="Times New Roman" w:cs="Times New Roman"/>
          <w:sz w:val="28"/>
          <w:szCs w:val="28"/>
          <w:lang w:eastAsia="uk-UA"/>
        </w:rPr>
        <w:t>- це насамперед упорядкована послідовність елементів, що складають обсяг поняття. Думається, що при складанні плану потрібно витримати єдину основу поділу. Ця основа дозволяє із множини предметних зв'язків, різноманітності відношень реальної дійсності відібрати певне, цілісне, необхідне в даному разі, а також забезпечує жорсткість та визначеність при групуванні матеріалу. Отже, логіка ідей повинна відображати логіку розвитку явищ.</w:t>
      </w:r>
    </w:p>
    <w:p w:rsidR="003D0961" w:rsidRPr="003D0961" w:rsidRDefault="003D0961" w:rsidP="003D0961">
      <w:pPr>
        <w:pStyle w:val="a6"/>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sidRPr="003D0961">
        <w:rPr>
          <w:rFonts w:ascii="Times New Roman" w:eastAsia="Times New Roman" w:hAnsi="Times New Roman" w:cs="Times New Roman"/>
          <w:i/>
          <w:sz w:val="28"/>
          <w:szCs w:val="28"/>
          <w:lang w:eastAsia="uk-UA"/>
        </w:rPr>
        <w:t>Послідовність розкриття теми залежить від характеру відношень між поняттями</w:t>
      </w:r>
      <w:r w:rsidRPr="003D0961">
        <w:rPr>
          <w:rFonts w:ascii="Times New Roman" w:eastAsia="Times New Roman" w:hAnsi="Times New Roman" w:cs="Times New Roman"/>
          <w:sz w:val="28"/>
          <w:szCs w:val="28"/>
          <w:lang w:eastAsia="uk-UA"/>
        </w:rPr>
        <w:t>. Розрізняють поняття:</w:t>
      </w:r>
    </w:p>
    <w:p w:rsidR="003D0961" w:rsidRPr="003D0961" w:rsidRDefault="003D0961" w:rsidP="003D0961">
      <w:pPr>
        <w:pStyle w:val="a6"/>
        <w:rPr>
          <w:rFonts w:ascii="Times New Roman" w:eastAsia="Times New Roman" w:hAnsi="Times New Roman" w:cs="Times New Roman"/>
          <w:sz w:val="28"/>
          <w:szCs w:val="28"/>
          <w:lang w:eastAsia="uk-UA"/>
        </w:rPr>
      </w:pPr>
      <w:proofErr w:type="spellStart"/>
      <w:r>
        <w:rPr>
          <w:rFonts w:ascii="Times New Roman" w:eastAsia="Times New Roman" w:hAnsi="Times New Roman" w:cs="Times New Roman"/>
          <w:sz w:val="28"/>
          <w:szCs w:val="28"/>
          <w:lang w:eastAsia="uk-UA"/>
        </w:rPr>
        <w:t>-</w:t>
      </w:r>
      <w:r w:rsidRPr="003D0961">
        <w:rPr>
          <w:rFonts w:ascii="Times New Roman" w:eastAsia="Times New Roman" w:hAnsi="Times New Roman" w:cs="Times New Roman"/>
          <w:i/>
          <w:sz w:val="28"/>
          <w:szCs w:val="28"/>
          <w:lang w:eastAsia="uk-UA"/>
        </w:rPr>
        <w:t>тотожні</w:t>
      </w:r>
      <w:proofErr w:type="spellEnd"/>
      <w:r w:rsidRPr="003D0961">
        <w:rPr>
          <w:rFonts w:ascii="Times New Roman" w:eastAsia="Times New Roman" w:hAnsi="Times New Roman" w:cs="Times New Roman"/>
          <w:sz w:val="28"/>
          <w:szCs w:val="28"/>
          <w:lang w:eastAsia="uk-UA"/>
        </w:rPr>
        <w:t xml:space="preserve"> (по-різному характеризують один і той же предмет),</w:t>
      </w:r>
    </w:p>
    <w:p w:rsidR="003D0961" w:rsidRPr="003D0961" w:rsidRDefault="003D0961" w:rsidP="003D0961">
      <w:pPr>
        <w:pStyle w:val="a6"/>
        <w:rPr>
          <w:rFonts w:ascii="Times New Roman" w:eastAsia="Times New Roman" w:hAnsi="Times New Roman" w:cs="Times New Roman"/>
          <w:sz w:val="28"/>
          <w:szCs w:val="28"/>
          <w:lang w:eastAsia="uk-UA"/>
        </w:rPr>
      </w:pPr>
      <w:proofErr w:type="spellStart"/>
      <w:r>
        <w:rPr>
          <w:rFonts w:ascii="Times New Roman" w:eastAsia="Times New Roman" w:hAnsi="Times New Roman" w:cs="Times New Roman"/>
          <w:sz w:val="28"/>
          <w:szCs w:val="28"/>
          <w:lang w:eastAsia="uk-UA"/>
        </w:rPr>
        <w:t>-</w:t>
      </w:r>
      <w:r w:rsidRPr="003D0961">
        <w:rPr>
          <w:rFonts w:ascii="Times New Roman" w:eastAsia="Times New Roman" w:hAnsi="Times New Roman" w:cs="Times New Roman"/>
          <w:i/>
          <w:sz w:val="28"/>
          <w:szCs w:val="28"/>
          <w:lang w:eastAsia="uk-UA"/>
        </w:rPr>
        <w:t>протилежні</w:t>
      </w:r>
      <w:proofErr w:type="spellEnd"/>
      <w:r w:rsidRPr="003D0961">
        <w:rPr>
          <w:rFonts w:ascii="Times New Roman" w:eastAsia="Times New Roman" w:hAnsi="Times New Roman" w:cs="Times New Roman"/>
          <w:sz w:val="28"/>
          <w:szCs w:val="28"/>
          <w:lang w:eastAsia="uk-UA"/>
        </w:rPr>
        <w:t xml:space="preserve"> (обсяги не збігаються, зміст одного заперечує зміст іншого, зберігається можливість середнього варіанта),</w:t>
      </w:r>
    </w:p>
    <w:p w:rsidR="003D0961" w:rsidRPr="003D0961" w:rsidRDefault="003D0961" w:rsidP="003D0961">
      <w:pPr>
        <w:pStyle w:val="a6"/>
        <w:rPr>
          <w:rFonts w:ascii="Times New Roman" w:eastAsia="Times New Roman" w:hAnsi="Times New Roman" w:cs="Times New Roman"/>
          <w:sz w:val="28"/>
          <w:szCs w:val="28"/>
          <w:lang w:eastAsia="uk-UA"/>
        </w:rPr>
      </w:pPr>
      <w:proofErr w:type="spellStart"/>
      <w:r>
        <w:rPr>
          <w:rFonts w:ascii="Times New Roman" w:eastAsia="Times New Roman" w:hAnsi="Times New Roman" w:cs="Times New Roman"/>
          <w:sz w:val="28"/>
          <w:szCs w:val="28"/>
          <w:lang w:eastAsia="uk-UA"/>
        </w:rPr>
        <w:t>-</w:t>
      </w:r>
      <w:r w:rsidRPr="003D0961">
        <w:rPr>
          <w:rFonts w:ascii="Times New Roman" w:eastAsia="Times New Roman" w:hAnsi="Times New Roman" w:cs="Times New Roman"/>
          <w:i/>
          <w:sz w:val="28"/>
          <w:szCs w:val="28"/>
          <w:lang w:eastAsia="uk-UA"/>
        </w:rPr>
        <w:t>суперечливі</w:t>
      </w:r>
      <w:proofErr w:type="spellEnd"/>
      <w:r w:rsidRPr="003D0961">
        <w:rPr>
          <w:rFonts w:ascii="Times New Roman" w:eastAsia="Times New Roman" w:hAnsi="Times New Roman" w:cs="Times New Roman"/>
          <w:sz w:val="28"/>
          <w:szCs w:val="28"/>
          <w:lang w:eastAsia="uk-UA"/>
        </w:rPr>
        <w:t xml:space="preserve"> (також не збігаються обсяги, зміст одного заперечує зміст іншого, але без збереження можливості середнього варіанта),</w:t>
      </w:r>
    </w:p>
    <w:p w:rsidR="003D0961" w:rsidRPr="003D0961" w:rsidRDefault="003D0961" w:rsidP="003D0961">
      <w:pPr>
        <w:pStyle w:val="a6"/>
        <w:rPr>
          <w:rFonts w:ascii="Times New Roman" w:eastAsia="Times New Roman" w:hAnsi="Times New Roman" w:cs="Times New Roman"/>
          <w:sz w:val="28"/>
          <w:szCs w:val="28"/>
          <w:lang w:eastAsia="uk-UA"/>
        </w:rPr>
      </w:pPr>
      <w:proofErr w:type="spellStart"/>
      <w:r>
        <w:rPr>
          <w:rFonts w:ascii="Times New Roman" w:eastAsia="Times New Roman" w:hAnsi="Times New Roman" w:cs="Times New Roman"/>
          <w:sz w:val="28"/>
          <w:szCs w:val="28"/>
          <w:lang w:eastAsia="uk-UA"/>
        </w:rPr>
        <w:t>-</w:t>
      </w:r>
      <w:r w:rsidRPr="003D0961">
        <w:rPr>
          <w:rFonts w:ascii="Times New Roman" w:eastAsia="Times New Roman" w:hAnsi="Times New Roman" w:cs="Times New Roman"/>
          <w:i/>
          <w:sz w:val="28"/>
          <w:szCs w:val="28"/>
          <w:lang w:eastAsia="uk-UA"/>
        </w:rPr>
        <w:t>співвідносн</w:t>
      </w:r>
      <w:r w:rsidRPr="003D0961">
        <w:rPr>
          <w:rFonts w:ascii="Times New Roman" w:eastAsia="Times New Roman" w:hAnsi="Times New Roman" w:cs="Times New Roman"/>
          <w:sz w:val="28"/>
          <w:szCs w:val="28"/>
          <w:lang w:eastAsia="uk-UA"/>
        </w:rPr>
        <w:t>і</w:t>
      </w:r>
      <w:proofErr w:type="spellEnd"/>
      <w:r w:rsidRPr="003D0961">
        <w:rPr>
          <w:rFonts w:ascii="Times New Roman" w:eastAsia="Times New Roman" w:hAnsi="Times New Roman" w:cs="Times New Roman"/>
          <w:sz w:val="28"/>
          <w:szCs w:val="28"/>
          <w:lang w:eastAsia="uk-UA"/>
        </w:rPr>
        <w:t xml:space="preserve"> (обсяги не збігаються, зміст одного визначається змістом іншого, але послідовність викладу не регламентують),</w:t>
      </w:r>
    </w:p>
    <w:p w:rsidR="003D0961" w:rsidRPr="003D0961" w:rsidRDefault="003D0961" w:rsidP="003D0961">
      <w:pPr>
        <w:pStyle w:val="a6"/>
        <w:rPr>
          <w:rFonts w:ascii="Times New Roman" w:eastAsia="Times New Roman" w:hAnsi="Times New Roman" w:cs="Times New Roman"/>
          <w:sz w:val="28"/>
          <w:szCs w:val="28"/>
          <w:lang w:eastAsia="uk-UA"/>
        </w:rPr>
      </w:pPr>
      <w:proofErr w:type="spellStart"/>
      <w:r>
        <w:rPr>
          <w:rFonts w:ascii="Times New Roman" w:eastAsia="Times New Roman" w:hAnsi="Times New Roman" w:cs="Times New Roman"/>
          <w:sz w:val="28"/>
          <w:szCs w:val="28"/>
          <w:lang w:eastAsia="uk-UA"/>
        </w:rPr>
        <w:t>-</w:t>
      </w:r>
      <w:r w:rsidRPr="003D0961">
        <w:rPr>
          <w:rFonts w:ascii="Times New Roman" w:eastAsia="Times New Roman" w:hAnsi="Times New Roman" w:cs="Times New Roman"/>
          <w:i/>
          <w:sz w:val="28"/>
          <w:szCs w:val="28"/>
          <w:lang w:eastAsia="uk-UA"/>
        </w:rPr>
        <w:t>підпорядковані</w:t>
      </w:r>
      <w:proofErr w:type="spellEnd"/>
      <w:r w:rsidRPr="003D0961">
        <w:rPr>
          <w:rFonts w:ascii="Times New Roman" w:eastAsia="Times New Roman" w:hAnsi="Times New Roman" w:cs="Times New Roman"/>
          <w:i/>
          <w:sz w:val="28"/>
          <w:szCs w:val="28"/>
          <w:lang w:eastAsia="uk-UA"/>
        </w:rPr>
        <w:t xml:space="preserve"> та підпорядковуючі</w:t>
      </w:r>
      <w:r w:rsidRPr="003D0961">
        <w:rPr>
          <w:rFonts w:ascii="Times New Roman" w:eastAsia="Times New Roman" w:hAnsi="Times New Roman" w:cs="Times New Roman"/>
          <w:sz w:val="28"/>
          <w:szCs w:val="28"/>
          <w:lang w:eastAsia="uk-UA"/>
        </w:rPr>
        <w:t xml:space="preserve"> (обсяг одного входить в обсяг іншого, допускається індукція та дедукція),</w:t>
      </w:r>
    </w:p>
    <w:p w:rsidR="003D0961" w:rsidRPr="003D0961" w:rsidRDefault="003D0961" w:rsidP="003D0961">
      <w:pPr>
        <w:pStyle w:val="a6"/>
        <w:rPr>
          <w:rFonts w:ascii="Times New Roman" w:eastAsia="Times New Roman" w:hAnsi="Times New Roman" w:cs="Times New Roman"/>
          <w:sz w:val="28"/>
          <w:szCs w:val="28"/>
          <w:lang w:eastAsia="uk-UA"/>
        </w:rPr>
      </w:pPr>
      <w:proofErr w:type="spellStart"/>
      <w:r>
        <w:rPr>
          <w:rFonts w:ascii="Times New Roman" w:eastAsia="Times New Roman" w:hAnsi="Times New Roman" w:cs="Times New Roman"/>
          <w:sz w:val="28"/>
          <w:szCs w:val="28"/>
          <w:lang w:eastAsia="uk-UA"/>
        </w:rPr>
        <w:t>-</w:t>
      </w:r>
      <w:r w:rsidRPr="003D0961">
        <w:rPr>
          <w:rFonts w:ascii="Times New Roman" w:eastAsia="Times New Roman" w:hAnsi="Times New Roman" w:cs="Times New Roman"/>
          <w:i/>
          <w:sz w:val="28"/>
          <w:szCs w:val="28"/>
          <w:lang w:eastAsia="uk-UA"/>
        </w:rPr>
        <w:t>підпорядковані</w:t>
      </w:r>
      <w:proofErr w:type="spellEnd"/>
      <w:r w:rsidRPr="003D0961">
        <w:rPr>
          <w:rFonts w:ascii="Times New Roman" w:eastAsia="Times New Roman" w:hAnsi="Times New Roman" w:cs="Times New Roman"/>
          <w:i/>
          <w:sz w:val="28"/>
          <w:szCs w:val="28"/>
          <w:lang w:eastAsia="uk-UA"/>
        </w:rPr>
        <w:t xml:space="preserve"> третьому</w:t>
      </w:r>
      <w:r w:rsidRPr="003D0961">
        <w:rPr>
          <w:rFonts w:ascii="Times New Roman" w:eastAsia="Times New Roman" w:hAnsi="Times New Roman" w:cs="Times New Roman"/>
          <w:sz w:val="28"/>
          <w:szCs w:val="28"/>
          <w:lang w:eastAsia="uk-UA"/>
        </w:rPr>
        <w:t xml:space="preserve"> (обсяги не збігаються, входять в обсяг загальнішого поняття, допускається вільна послідовність, індукція чи дедукція щодо загальнішого поняття),</w:t>
      </w:r>
    </w:p>
    <w:p w:rsidR="003D0961" w:rsidRPr="003D0961" w:rsidRDefault="003D0961" w:rsidP="003D0961">
      <w:pPr>
        <w:pStyle w:val="a6"/>
        <w:rPr>
          <w:rFonts w:ascii="Times New Roman" w:eastAsia="Times New Roman" w:hAnsi="Times New Roman" w:cs="Times New Roman"/>
          <w:sz w:val="28"/>
          <w:szCs w:val="28"/>
          <w:lang w:eastAsia="uk-UA"/>
        </w:rPr>
      </w:pPr>
      <w:proofErr w:type="spellStart"/>
      <w:r>
        <w:rPr>
          <w:rFonts w:ascii="Times New Roman" w:eastAsia="Times New Roman" w:hAnsi="Times New Roman" w:cs="Times New Roman"/>
          <w:sz w:val="28"/>
          <w:szCs w:val="28"/>
          <w:lang w:eastAsia="uk-UA"/>
        </w:rPr>
        <w:t>-</w:t>
      </w:r>
      <w:r w:rsidRPr="003D0961">
        <w:rPr>
          <w:rFonts w:ascii="Times New Roman" w:eastAsia="Times New Roman" w:hAnsi="Times New Roman" w:cs="Times New Roman"/>
          <w:i/>
          <w:sz w:val="28"/>
          <w:szCs w:val="28"/>
          <w:lang w:eastAsia="uk-UA"/>
        </w:rPr>
        <w:t>поняття</w:t>
      </w:r>
      <w:proofErr w:type="spellEnd"/>
      <w:r w:rsidRPr="003D0961">
        <w:rPr>
          <w:rFonts w:ascii="Times New Roman" w:eastAsia="Times New Roman" w:hAnsi="Times New Roman" w:cs="Times New Roman"/>
          <w:i/>
          <w:sz w:val="28"/>
          <w:szCs w:val="28"/>
          <w:lang w:eastAsia="uk-UA"/>
        </w:rPr>
        <w:t>, що перетинаються</w:t>
      </w:r>
      <w:r w:rsidRPr="003D0961">
        <w:rPr>
          <w:rFonts w:ascii="Times New Roman" w:eastAsia="Times New Roman" w:hAnsi="Times New Roman" w:cs="Times New Roman"/>
          <w:sz w:val="28"/>
          <w:szCs w:val="28"/>
          <w:lang w:eastAsia="uk-UA"/>
        </w:rPr>
        <w:t xml:space="preserve"> (частковий збіг обсягів, допускається рух викладу від спільного до відмінного і навпаки).</w:t>
      </w:r>
    </w:p>
    <w:p w:rsidR="003D0961" w:rsidRPr="003D0961" w:rsidRDefault="003D0961" w:rsidP="003D0961">
      <w:pPr>
        <w:pStyle w:val="a6"/>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lastRenderedPageBreak/>
        <w:t xml:space="preserve">    </w:t>
      </w:r>
      <w:r w:rsidRPr="003D0961">
        <w:rPr>
          <w:rFonts w:ascii="Times New Roman" w:eastAsia="Times New Roman" w:hAnsi="Times New Roman" w:cs="Times New Roman"/>
          <w:sz w:val="28"/>
          <w:szCs w:val="28"/>
          <w:lang w:eastAsia="uk-UA"/>
        </w:rPr>
        <w:t>У минулому правила та прийоми побудови тексту пропонувала </w:t>
      </w:r>
      <w:r w:rsidRPr="003D0961">
        <w:rPr>
          <w:rFonts w:ascii="Times New Roman" w:eastAsia="Times New Roman" w:hAnsi="Times New Roman" w:cs="Times New Roman"/>
          <w:b/>
          <w:i/>
          <w:sz w:val="28"/>
          <w:szCs w:val="28"/>
          <w:lang w:eastAsia="uk-UA"/>
        </w:rPr>
        <w:t>класична риторика</w:t>
      </w:r>
      <w:r w:rsidRPr="003D0961">
        <w:rPr>
          <w:rFonts w:ascii="Times New Roman" w:eastAsia="Times New Roman" w:hAnsi="Times New Roman" w:cs="Times New Roman"/>
          <w:sz w:val="28"/>
          <w:szCs w:val="28"/>
          <w:lang w:eastAsia="uk-UA"/>
        </w:rPr>
        <w:t>,</w:t>
      </w:r>
      <w:r>
        <w:rPr>
          <w:rFonts w:ascii="Times New Roman" w:eastAsia="Times New Roman" w:hAnsi="Times New Roman" w:cs="Times New Roman"/>
          <w:sz w:val="28"/>
          <w:szCs w:val="28"/>
          <w:lang w:eastAsia="uk-UA"/>
        </w:rPr>
        <w:t> яка характеризувалася:</w:t>
      </w:r>
    </w:p>
    <w:p w:rsidR="003D0961" w:rsidRPr="003D0961" w:rsidRDefault="003D0961" w:rsidP="003D0961">
      <w:pPr>
        <w:pStyle w:val="a6"/>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1)</w:t>
      </w:r>
      <w:r w:rsidRPr="003D0961">
        <w:rPr>
          <w:rFonts w:ascii="Times New Roman" w:eastAsia="Times New Roman" w:hAnsi="Times New Roman" w:cs="Times New Roman"/>
          <w:sz w:val="28"/>
          <w:szCs w:val="28"/>
          <w:lang w:eastAsia="uk-UA"/>
        </w:rPr>
        <w:t xml:space="preserve"> практичною спрямованістю, конкретністю визначень та рекомендацій;</w:t>
      </w:r>
    </w:p>
    <w:p w:rsidR="003D0961" w:rsidRPr="003D0961" w:rsidRDefault="003D0961" w:rsidP="003D0961">
      <w:pPr>
        <w:pStyle w:val="a6"/>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2)</w:t>
      </w:r>
      <w:r w:rsidRPr="003D0961">
        <w:rPr>
          <w:rFonts w:ascii="Times New Roman" w:eastAsia="Times New Roman" w:hAnsi="Times New Roman" w:cs="Times New Roman"/>
          <w:sz w:val="28"/>
          <w:szCs w:val="28"/>
          <w:lang w:eastAsia="uk-UA"/>
        </w:rPr>
        <w:t xml:space="preserve"> стрункістю та цілісністю теорії, що ґрунтувалась на використанні досягнень логіки, психології та граматики для організації мовлення - а отже, тексту.</w:t>
      </w:r>
    </w:p>
    <w:p w:rsidR="003D0961" w:rsidRDefault="003D0961" w:rsidP="003D0961">
      <w:pPr>
        <w:pStyle w:val="a6"/>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sidRPr="003D0961">
        <w:rPr>
          <w:rFonts w:ascii="Times New Roman" w:eastAsia="Times New Roman" w:hAnsi="Times New Roman" w:cs="Times New Roman"/>
          <w:sz w:val="28"/>
          <w:szCs w:val="28"/>
          <w:lang w:eastAsia="uk-UA"/>
        </w:rPr>
        <w:t xml:space="preserve">Риторика охоплювала всі сторони красномовства - від розробки матеріалу до техніки мовлення. Особлива увага приділялася доказовості мовлення. </w:t>
      </w:r>
    </w:p>
    <w:p w:rsidR="003D0961" w:rsidRPr="003D0961" w:rsidRDefault="003D0961" w:rsidP="003D0961">
      <w:pPr>
        <w:pStyle w:val="a6"/>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sidRPr="003D0961">
        <w:rPr>
          <w:rFonts w:ascii="Times New Roman" w:eastAsia="Times New Roman" w:hAnsi="Times New Roman" w:cs="Times New Roman"/>
          <w:sz w:val="28"/>
          <w:szCs w:val="28"/>
          <w:lang w:eastAsia="uk-UA"/>
        </w:rPr>
        <w:t xml:space="preserve">Були окреслені типи логічних ходів - т. </w:t>
      </w:r>
      <w:proofErr w:type="spellStart"/>
      <w:r w:rsidRPr="003D0961">
        <w:rPr>
          <w:rFonts w:ascii="Times New Roman" w:eastAsia="Times New Roman" w:hAnsi="Times New Roman" w:cs="Times New Roman"/>
          <w:sz w:val="28"/>
          <w:szCs w:val="28"/>
          <w:lang w:eastAsia="uk-UA"/>
        </w:rPr>
        <w:t>зв</w:t>
      </w:r>
      <w:proofErr w:type="spellEnd"/>
      <w:r w:rsidRPr="003D0961">
        <w:rPr>
          <w:rFonts w:ascii="Times New Roman" w:eastAsia="Times New Roman" w:hAnsi="Times New Roman" w:cs="Times New Roman"/>
          <w:sz w:val="28"/>
          <w:szCs w:val="28"/>
          <w:lang w:eastAsia="uk-UA"/>
        </w:rPr>
        <w:t>. місця - докази "від людини", "від місця дії", "від часу", "від способу", "від визначення", "від роду", "від виду" та ін.</w:t>
      </w:r>
    </w:p>
    <w:p w:rsidR="003D0961" w:rsidRPr="003D0961" w:rsidRDefault="003D0961" w:rsidP="003D0961">
      <w:pPr>
        <w:pStyle w:val="a6"/>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sidRPr="003D0961">
        <w:rPr>
          <w:rFonts w:ascii="Times New Roman" w:eastAsia="Times New Roman" w:hAnsi="Times New Roman" w:cs="Times New Roman"/>
          <w:sz w:val="28"/>
          <w:szCs w:val="28"/>
          <w:lang w:eastAsia="uk-UA"/>
        </w:rPr>
        <w:t>Особлива роль відводилася загальним місцям, які служили для емоційного підсилення доказів (наприклад, міркування щодо поваги до людини, до законів, до держави та ін.). Притаманні всім типам мовлення загальні місця не були закріплені за певними контекстами.</w:t>
      </w:r>
    </w:p>
    <w:p w:rsidR="003D0961" w:rsidRPr="003D0961" w:rsidRDefault="003D0961" w:rsidP="003D0961">
      <w:pPr>
        <w:pStyle w:val="a6"/>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sidRPr="003D0961">
        <w:rPr>
          <w:rFonts w:ascii="Times New Roman" w:eastAsia="Times New Roman" w:hAnsi="Times New Roman" w:cs="Times New Roman"/>
          <w:b/>
          <w:i/>
          <w:sz w:val="28"/>
          <w:szCs w:val="28"/>
          <w:lang w:eastAsia="uk-UA"/>
        </w:rPr>
        <w:t>Аргументи</w:t>
      </w:r>
      <w:r w:rsidRPr="003D0961">
        <w:rPr>
          <w:rFonts w:ascii="Times New Roman" w:eastAsia="Times New Roman" w:hAnsi="Times New Roman" w:cs="Times New Roman"/>
          <w:sz w:val="28"/>
          <w:szCs w:val="28"/>
          <w:lang w:eastAsia="uk-UA"/>
        </w:rPr>
        <w:t xml:space="preserve"> поділялись на </w:t>
      </w:r>
      <w:r w:rsidRPr="003D0961">
        <w:rPr>
          <w:rFonts w:ascii="Times New Roman" w:eastAsia="Times New Roman" w:hAnsi="Times New Roman" w:cs="Times New Roman"/>
          <w:i/>
          <w:sz w:val="28"/>
          <w:szCs w:val="28"/>
          <w:lang w:eastAsia="uk-UA"/>
        </w:rPr>
        <w:t xml:space="preserve">природні </w:t>
      </w:r>
      <w:r w:rsidRPr="003D0961">
        <w:rPr>
          <w:rFonts w:ascii="Times New Roman" w:eastAsia="Times New Roman" w:hAnsi="Times New Roman" w:cs="Times New Roman"/>
          <w:sz w:val="28"/>
          <w:szCs w:val="28"/>
          <w:lang w:eastAsia="uk-UA"/>
        </w:rPr>
        <w:t xml:space="preserve">(наприклад, свідчення очевидців) й </w:t>
      </w:r>
      <w:r w:rsidRPr="003D0961">
        <w:rPr>
          <w:rFonts w:ascii="Times New Roman" w:eastAsia="Times New Roman" w:hAnsi="Times New Roman" w:cs="Times New Roman"/>
          <w:i/>
          <w:sz w:val="28"/>
          <w:szCs w:val="28"/>
          <w:lang w:eastAsia="uk-UA"/>
        </w:rPr>
        <w:t>штучні</w:t>
      </w:r>
      <w:r w:rsidRPr="003D0961">
        <w:rPr>
          <w:rFonts w:ascii="Times New Roman" w:eastAsia="Times New Roman" w:hAnsi="Times New Roman" w:cs="Times New Roman"/>
          <w:sz w:val="28"/>
          <w:szCs w:val="28"/>
          <w:lang w:eastAsia="uk-UA"/>
        </w:rPr>
        <w:t xml:space="preserve"> (встановлення логічного зв'язку між різними фактами). Для аргументованого розгортання теми служили опис, зображення факту, події.</w:t>
      </w:r>
    </w:p>
    <w:p w:rsidR="003D0961" w:rsidRDefault="003D0961" w:rsidP="003D0961">
      <w:pPr>
        <w:pStyle w:val="a6"/>
        <w:rPr>
          <w:rFonts w:ascii="Times New Roman" w:eastAsia="Times New Roman" w:hAnsi="Times New Roman" w:cs="Times New Roman"/>
          <w:sz w:val="28"/>
          <w:szCs w:val="28"/>
          <w:lang w:eastAsia="uk-UA"/>
        </w:rPr>
      </w:pPr>
      <w:r>
        <w:rPr>
          <w:rFonts w:ascii="Times New Roman" w:eastAsia="Times New Roman" w:hAnsi="Times New Roman" w:cs="Times New Roman"/>
          <w:b/>
          <w:i/>
          <w:sz w:val="28"/>
          <w:szCs w:val="28"/>
          <w:lang w:eastAsia="uk-UA"/>
        </w:rPr>
        <w:t xml:space="preserve">   </w:t>
      </w:r>
      <w:r w:rsidRPr="003D0961">
        <w:rPr>
          <w:rFonts w:ascii="Times New Roman" w:eastAsia="Times New Roman" w:hAnsi="Times New Roman" w:cs="Times New Roman"/>
          <w:b/>
          <w:i/>
          <w:sz w:val="28"/>
          <w:szCs w:val="28"/>
          <w:lang w:eastAsia="uk-UA"/>
        </w:rPr>
        <w:t xml:space="preserve">Опис </w:t>
      </w:r>
      <w:r w:rsidRPr="003D0961">
        <w:rPr>
          <w:rFonts w:ascii="Times New Roman" w:eastAsia="Times New Roman" w:hAnsi="Times New Roman" w:cs="Times New Roman"/>
          <w:sz w:val="28"/>
          <w:szCs w:val="28"/>
          <w:lang w:eastAsia="uk-UA"/>
        </w:rPr>
        <w:t xml:space="preserve">міг бути послідовним, поширеним або стислим залежно від цільової настанови. </w:t>
      </w:r>
    </w:p>
    <w:p w:rsidR="003D0961" w:rsidRPr="003D0961" w:rsidRDefault="003D0961" w:rsidP="003D0961">
      <w:pPr>
        <w:pStyle w:val="a6"/>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sidRPr="003D0961">
        <w:rPr>
          <w:rFonts w:ascii="Times New Roman" w:eastAsia="Times New Roman" w:hAnsi="Times New Roman" w:cs="Times New Roman"/>
          <w:sz w:val="28"/>
          <w:szCs w:val="28"/>
          <w:lang w:eastAsia="uk-UA"/>
        </w:rPr>
        <w:t xml:space="preserve">У мовленні виділялось чотири частини: </w:t>
      </w:r>
      <w:r w:rsidRPr="003D0961">
        <w:rPr>
          <w:rFonts w:ascii="Times New Roman" w:eastAsia="Times New Roman" w:hAnsi="Times New Roman" w:cs="Times New Roman"/>
          <w:i/>
          <w:sz w:val="28"/>
          <w:szCs w:val="28"/>
          <w:lang w:eastAsia="uk-UA"/>
        </w:rPr>
        <w:t>вступ, виклад, доведення</w:t>
      </w:r>
      <w:r w:rsidRPr="003D0961">
        <w:rPr>
          <w:rFonts w:ascii="Times New Roman" w:eastAsia="Times New Roman" w:hAnsi="Times New Roman" w:cs="Times New Roman"/>
          <w:sz w:val="28"/>
          <w:szCs w:val="28"/>
          <w:lang w:eastAsia="uk-UA"/>
        </w:rPr>
        <w:t xml:space="preserve"> (або розробка) та </w:t>
      </w:r>
      <w:r w:rsidRPr="003D0961">
        <w:rPr>
          <w:rFonts w:ascii="Times New Roman" w:eastAsia="Times New Roman" w:hAnsi="Times New Roman" w:cs="Times New Roman"/>
          <w:i/>
          <w:sz w:val="28"/>
          <w:szCs w:val="28"/>
          <w:lang w:eastAsia="uk-UA"/>
        </w:rPr>
        <w:t>висновк</w:t>
      </w:r>
      <w:r w:rsidRPr="003D0961">
        <w:rPr>
          <w:rFonts w:ascii="Times New Roman" w:eastAsia="Times New Roman" w:hAnsi="Times New Roman" w:cs="Times New Roman"/>
          <w:sz w:val="28"/>
          <w:szCs w:val="28"/>
          <w:lang w:eastAsia="uk-UA"/>
        </w:rPr>
        <w:t>и. Якщо ж мовлення, окрім усього, ще й деталізувалося, то до названих частин додавалось визначення теми, спростування доказів опонента, відступ. Як прийом використовувалася деталізація. Вона, у свою чергу, створювала враження повноти, вичерпності теми та емоційно-психологічної напруги викладу.</w:t>
      </w:r>
    </w:p>
    <w:p w:rsidR="003D0961" w:rsidRDefault="003D0961" w:rsidP="003D0961">
      <w:pPr>
        <w:pStyle w:val="a6"/>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sidRPr="003D0961">
        <w:rPr>
          <w:rFonts w:ascii="Times New Roman" w:eastAsia="Times New Roman" w:hAnsi="Times New Roman" w:cs="Times New Roman"/>
          <w:b/>
          <w:i/>
          <w:sz w:val="28"/>
          <w:szCs w:val="28"/>
          <w:lang w:eastAsia="uk-UA"/>
        </w:rPr>
        <w:t xml:space="preserve"> Поверхнева структура як засіб сприйняття тексту.</w:t>
      </w:r>
      <w:r w:rsidRPr="003D0961">
        <w:rPr>
          <w:rFonts w:ascii="Times New Roman" w:eastAsia="Times New Roman" w:hAnsi="Times New Roman" w:cs="Times New Roman"/>
          <w:sz w:val="28"/>
          <w:szCs w:val="28"/>
          <w:lang w:eastAsia="uk-UA"/>
        </w:rPr>
        <w:t> </w:t>
      </w:r>
    </w:p>
    <w:p w:rsidR="003D0961" w:rsidRPr="003D0961" w:rsidRDefault="003D0961" w:rsidP="003D0961">
      <w:pPr>
        <w:pStyle w:val="a6"/>
        <w:rPr>
          <w:rFonts w:ascii="Times New Roman" w:eastAsia="Times New Roman" w:hAnsi="Times New Roman" w:cs="Times New Roman"/>
          <w:sz w:val="28"/>
          <w:szCs w:val="28"/>
          <w:lang w:eastAsia="uk-UA"/>
        </w:rPr>
      </w:pPr>
      <w:r w:rsidRPr="003D0961">
        <w:rPr>
          <w:rFonts w:ascii="Times New Roman" w:eastAsia="Times New Roman" w:hAnsi="Times New Roman" w:cs="Times New Roman"/>
          <w:b/>
          <w:i/>
          <w:sz w:val="28"/>
          <w:szCs w:val="28"/>
          <w:lang w:eastAsia="uk-UA"/>
        </w:rPr>
        <w:t>Текст -</w:t>
      </w:r>
      <w:r w:rsidRPr="003D0961">
        <w:rPr>
          <w:rFonts w:ascii="Times New Roman" w:eastAsia="Times New Roman" w:hAnsi="Times New Roman" w:cs="Times New Roman"/>
          <w:sz w:val="28"/>
          <w:szCs w:val="28"/>
          <w:lang w:eastAsia="uk-UA"/>
        </w:rPr>
        <w:t xml:space="preserve"> це сукупність мовленнєвих дій, здійснюваних для досягнення певної комунікативної мети. Комунікативний намір автора виявляється у різних композиційно-мовленнєвих формах (повідомлення, опис, міркування), що є формами мислення й служать для оформлення тексту.</w:t>
      </w:r>
    </w:p>
    <w:p w:rsidR="003D0961" w:rsidRPr="003D0961" w:rsidRDefault="003D0961" w:rsidP="003D0961">
      <w:pPr>
        <w:pStyle w:val="a6"/>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sidRPr="003D0961">
        <w:rPr>
          <w:rFonts w:ascii="Times New Roman" w:eastAsia="Times New Roman" w:hAnsi="Times New Roman" w:cs="Times New Roman"/>
          <w:sz w:val="28"/>
          <w:szCs w:val="28"/>
          <w:lang w:eastAsia="uk-UA"/>
        </w:rPr>
        <w:t>Ці форми відображають структуру процесу мовлення, типи та способи зв'язку елементів думки між собою і думок одна з одною, причому кожна з них перебуває у діалектичній єдності зі своїм об'єктивним змістом, який існує у двох видах: конкретний і структурний (</w:t>
      </w:r>
      <w:proofErr w:type="spellStart"/>
      <w:r w:rsidRPr="003D0961">
        <w:rPr>
          <w:rFonts w:ascii="Times New Roman" w:eastAsia="Times New Roman" w:hAnsi="Times New Roman" w:cs="Times New Roman"/>
          <w:sz w:val="28"/>
          <w:szCs w:val="28"/>
          <w:lang w:eastAsia="uk-UA"/>
        </w:rPr>
        <w:t>Якубова</w:t>
      </w:r>
      <w:proofErr w:type="spellEnd"/>
      <w:r w:rsidRPr="003D0961">
        <w:rPr>
          <w:rFonts w:ascii="Times New Roman" w:eastAsia="Times New Roman" w:hAnsi="Times New Roman" w:cs="Times New Roman"/>
          <w:sz w:val="28"/>
          <w:szCs w:val="28"/>
          <w:lang w:eastAsia="uk-UA"/>
        </w:rPr>
        <w:t xml:space="preserve"> Н. А., 1985).</w:t>
      </w:r>
    </w:p>
    <w:p w:rsidR="003D0961" w:rsidRPr="003D0961" w:rsidRDefault="003D0961" w:rsidP="003D0961">
      <w:pPr>
        <w:pStyle w:val="a6"/>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sidRPr="003D0961">
        <w:rPr>
          <w:rFonts w:ascii="Times New Roman" w:eastAsia="Times New Roman" w:hAnsi="Times New Roman" w:cs="Times New Roman"/>
          <w:sz w:val="28"/>
          <w:szCs w:val="28"/>
          <w:lang w:eastAsia="uk-UA"/>
        </w:rPr>
        <w:t>При створенні тексту конкретний зміст детермінує вибір лексичних одиниць мовної системи, а структурний зміст визначає синтаксичну організацію тексту, тобто характер зв'язку окремих речень та елементів структури всередині кожного речення.</w:t>
      </w:r>
    </w:p>
    <w:p w:rsidR="003D0961" w:rsidRPr="003D0961" w:rsidRDefault="003D0961" w:rsidP="003D0961">
      <w:pPr>
        <w:pStyle w:val="a6"/>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sidRPr="003D0961">
        <w:rPr>
          <w:rFonts w:ascii="Times New Roman" w:eastAsia="Times New Roman" w:hAnsi="Times New Roman" w:cs="Times New Roman"/>
          <w:sz w:val="28"/>
          <w:szCs w:val="28"/>
          <w:lang w:eastAsia="uk-UA"/>
        </w:rPr>
        <w:t xml:space="preserve">Дослідниками виявлена певна стереотипність різнорідних структур, що мають високий ступінь обов'язковості вживання тих чи інших мовних одиниць. Це пояснюється повторюваністю певних ситуацій, типових для публіцистики. </w:t>
      </w:r>
      <w:r>
        <w:rPr>
          <w:rFonts w:ascii="Times New Roman" w:eastAsia="Times New Roman" w:hAnsi="Times New Roman" w:cs="Times New Roman"/>
          <w:sz w:val="28"/>
          <w:szCs w:val="28"/>
          <w:lang w:eastAsia="uk-UA"/>
        </w:rPr>
        <w:t xml:space="preserve">   </w:t>
      </w:r>
      <w:r w:rsidRPr="003D0961">
        <w:rPr>
          <w:rFonts w:ascii="Times New Roman" w:eastAsia="Times New Roman" w:hAnsi="Times New Roman" w:cs="Times New Roman"/>
          <w:sz w:val="28"/>
          <w:szCs w:val="28"/>
          <w:lang w:eastAsia="uk-UA"/>
        </w:rPr>
        <w:t>Подібна тенденція властива не лише лексичному та синтаксичному оформленню текстів, але й принципам їх композиційної впорядкованості.</w:t>
      </w:r>
    </w:p>
    <w:p w:rsidR="003D0961" w:rsidRPr="003D0961" w:rsidRDefault="003D0961" w:rsidP="003D0961">
      <w:pPr>
        <w:pStyle w:val="a6"/>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sidRPr="003D0961">
        <w:rPr>
          <w:rFonts w:ascii="Times New Roman" w:eastAsia="Times New Roman" w:hAnsi="Times New Roman" w:cs="Times New Roman"/>
          <w:sz w:val="28"/>
          <w:szCs w:val="28"/>
          <w:lang w:eastAsia="uk-UA"/>
        </w:rPr>
        <w:t>Для реципієнта є важливим те, що мовні одиниці (лексичні й синтаксичні, а також явища композиційної впорядкованості), що вживаються у тій чи іншій ситуативній формулі, характеризуються високим ступенем передбачуваності.</w:t>
      </w:r>
    </w:p>
    <w:p w:rsidR="003D0961" w:rsidRPr="003D0961" w:rsidRDefault="003D0961" w:rsidP="003D0961">
      <w:pPr>
        <w:pStyle w:val="a6"/>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lastRenderedPageBreak/>
        <w:t xml:space="preserve">    </w:t>
      </w:r>
      <w:r w:rsidRPr="003D0961">
        <w:rPr>
          <w:rFonts w:ascii="Times New Roman" w:eastAsia="Times New Roman" w:hAnsi="Times New Roman" w:cs="Times New Roman"/>
          <w:sz w:val="28"/>
          <w:szCs w:val="28"/>
          <w:lang w:eastAsia="uk-UA"/>
        </w:rPr>
        <w:t xml:space="preserve">Реалізуючи свій комунікативний намір, автор створює цілісний текст як смислову єдність, яка має єдину структуру, визначену комунікативним задумом. Отже, на нашу думку, для реципієнта важливо адекватно задуму автора осмислити цю структуру, елементи якої перебувають в ієрархічному взаємозв'язку. Ця нерівнозначність проявляється як у більших композиційних частинах тексту, так і в </w:t>
      </w:r>
      <w:proofErr w:type="spellStart"/>
      <w:r w:rsidRPr="003D0961">
        <w:rPr>
          <w:rFonts w:ascii="Times New Roman" w:eastAsia="Times New Roman" w:hAnsi="Times New Roman" w:cs="Times New Roman"/>
          <w:sz w:val="28"/>
          <w:szCs w:val="28"/>
          <w:lang w:eastAsia="uk-UA"/>
        </w:rPr>
        <w:t>надфразових</w:t>
      </w:r>
      <w:proofErr w:type="spellEnd"/>
      <w:r w:rsidRPr="003D0961">
        <w:rPr>
          <w:rFonts w:ascii="Times New Roman" w:eastAsia="Times New Roman" w:hAnsi="Times New Roman" w:cs="Times New Roman"/>
          <w:sz w:val="28"/>
          <w:szCs w:val="28"/>
          <w:lang w:eastAsia="uk-UA"/>
        </w:rPr>
        <w:t xml:space="preserve"> єдностях, і в окремих висловлюваннях. Вершиною цієї ієрархії є домінуючий комунікативний задум автора, реалізації якого підпорядковується зміст усього тексту.</w:t>
      </w:r>
    </w:p>
    <w:p w:rsidR="003D0961" w:rsidRPr="003D0961" w:rsidRDefault="003D0961" w:rsidP="003D0961">
      <w:pPr>
        <w:pStyle w:val="a6"/>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sidRPr="003D0961">
        <w:rPr>
          <w:rFonts w:ascii="Times New Roman" w:eastAsia="Times New Roman" w:hAnsi="Times New Roman" w:cs="Times New Roman"/>
          <w:sz w:val="28"/>
          <w:szCs w:val="28"/>
          <w:lang w:eastAsia="uk-UA"/>
        </w:rPr>
        <w:t>Таким чином, умовою осмислення будь-якого тексту як цілого можна вважати вияв і розуміння кожного з його структурних елементів, що є відносно самостійними і завершеними. Окрім цього, розмежування елементів композиційної структури виконує певне смислове навантаження, бо композиційно-смислове розгортання змісту відображає процес становлення смислу (</w:t>
      </w:r>
      <w:proofErr w:type="spellStart"/>
      <w:r w:rsidRPr="003D0961">
        <w:rPr>
          <w:rFonts w:ascii="Times New Roman" w:eastAsia="Times New Roman" w:hAnsi="Times New Roman" w:cs="Times New Roman"/>
          <w:sz w:val="28"/>
          <w:szCs w:val="28"/>
          <w:lang w:eastAsia="uk-UA"/>
        </w:rPr>
        <w:t>Славгородская</w:t>
      </w:r>
      <w:proofErr w:type="spellEnd"/>
      <w:r w:rsidRPr="003D0961">
        <w:rPr>
          <w:rFonts w:ascii="Times New Roman" w:eastAsia="Times New Roman" w:hAnsi="Times New Roman" w:cs="Times New Roman"/>
          <w:sz w:val="28"/>
          <w:szCs w:val="28"/>
          <w:lang w:eastAsia="uk-UA"/>
        </w:rPr>
        <w:t xml:space="preserve"> Р. В., 1983).</w:t>
      </w:r>
    </w:p>
    <w:p w:rsidR="003D0961" w:rsidRPr="003D0961" w:rsidRDefault="003D0961" w:rsidP="003D0961">
      <w:pPr>
        <w:pStyle w:val="a6"/>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sidRPr="003D0961">
        <w:rPr>
          <w:rFonts w:ascii="Times New Roman" w:eastAsia="Times New Roman" w:hAnsi="Times New Roman" w:cs="Times New Roman"/>
          <w:sz w:val="28"/>
          <w:szCs w:val="28"/>
          <w:lang w:eastAsia="uk-UA"/>
        </w:rPr>
        <w:t xml:space="preserve">Суттєве значення для процесу осмислення має кожна з композиційно-мовленнєвих форм (опис, розповідь, міркування та його різновиди - пояснення, доказ, обґрунтування), що можуть бути присутніми в будь-якому публіцистичному тексті. Як і весь текст загалом, вони мають у своїй композиційній структурі вступ, основну частину та кінцівку. Ці форми відіграють роль орієнтирів, на основі яких виконуються важливі для розуміння </w:t>
      </w:r>
      <w:proofErr w:type="spellStart"/>
      <w:r w:rsidRPr="003D0961">
        <w:rPr>
          <w:rFonts w:ascii="Times New Roman" w:eastAsia="Times New Roman" w:hAnsi="Times New Roman" w:cs="Times New Roman"/>
          <w:sz w:val="28"/>
          <w:szCs w:val="28"/>
          <w:lang w:eastAsia="uk-UA"/>
        </w:rPr>
        <w:t>перцептивно-осмислюючі</w:t>
      </w:r>
      <w:proofErr w:type="spellEnd"/>
      <w:r w:rsidRPr="003D0961">
        <w:rPr>
          <w:rFonts w:ascii="Times New Roman" w:eastAsia="Times New Roman" w:hAnsi="Times New Roman" w:cs="Times New Roman"/>
          <w:sz w:val="28"/>
          <w:szCs w:val="28"/>
          <w:lang w:eastAsia="uk-UA"/>
        </w:rPr>
        <w:t xml:space="preserve"> дії.</w:t>
      </w:r>
    </w:p>
    <w:p w:rsidR="003D0961" w:rsidRDefault="003D0961" w:rsidP="003D0961">
      <w:pPr>
        <w:pStyle w:val="a6"/>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sidRPr="003D0961">
        <w:rPr>
          <w:rFonts w:ascii="Times New Roman" w:eastAsia="Times New Roman" w:hAnsi="Times New Roman" w:cs="Times New Roman"/>
          <w:sz w:val="28"/>
          <w:szCs w:val="28"/>
          <w:lang w:eastAsia="uk-UA"/>
        </w:rPr>
        <w:t xml:space="preserve">Першим досить суттєвим орієнтиром при сприйнятті письмового й усного повідомлення є заголовок, який у редукованій формі виражає основний зміст тексту. По суті, заголовок має двоїсту природу, яскраво виражений ремо-тематичний характер, бо він спрямовує увагу реципієнта на те, що буде викладено потім, і водночас на те, що вже виражено у заголовку. </w:t>
      </w:r>
    </w:p>
    <w:p w:rsidR="003D0961" w:rsidRPr="003D0961" w:rsidRDefault="003D0961" w:rsidP="003D0961">
      <w:pPr>
        <w:pStyle w:val="a6"/>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sidRPr="003D0961">
        <w:rPr>
          <w:rFonts w:ascii="Times New Roman" w:eastAsia="Times New Roman" w:hAnsi="Times New Roman" w:cs="Times New Roman"/>
          <w:sz w:val="28"/>
          <w:szCs w:val="28"/>
          <w:lang w:eastAsia="uk-UA"/>
        </w:rPr>
        <w:t xml:space="preserve">З одного боку, заголовок змушує реципієнта залучати власний досвід для проникнення у смисловий зміст певних смислових частин тексту та їх семантичну </w:t>
      </w:r>
      <w:proofErr w:type="spellStart"/>
      <w:r w:rsidRPr="003D0961">
        <w:rPr>
          <w:rFonts w:ascii="Times New Roman" w:eastAsia="Times New Roman" w:hAnsi="Times New Roman" w:cs="Times New Roman"/>
          <w:sz w:val="28"/>
          <w:szCs w:val="28"/>
          <w:lang w:eastAsia="uk-UA"/>
        </w:rPr>
        <w:t>ієрархізацію</w:t>
      </w:r>
      <w:proofErr w:type="spellEnd"/>
      <w:r w:rsidRPr="003D0961">
        <w:rPr>
          <w:rFonts w:ascii="Times New Roman" w:eastAsia="Times New Roman" w:hAnsi="Times New Roman" w:cs="Times New Roman"/>
          <w:sz w:val="28"/>
          <w:szCs w:val="28"/>
          <w:lang w:eastAsia="uk-UA"/>
        </w:rPr>
        <w:t> - будучи прогностичним чинником.</w:t>
      </w:r>
    </w:p>
    <w:p w:rsidR="003D0961" w:rsidRPr="003D0961" w:rsidRDefault="003D0961" w:rsidP="003D0961">
      <w:pPr>
        <w:pStyle w:val="a6"/>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sidRPr="003D0961">
        <w:rPr>
          <w:rFonts w:ascii="Times New Roman" w:eastAsia="Times New Roman" w:hAnsi="Times New Roman" w:cs="Times New Roman"/>
          <w:sz w:val="28"/>
          <w:szCs w:val="28"/>
          <w:lang w:eastAsia="uk-UA"/>
        </w:rPr>
        <w:t>З іншого боку, заголовок як явище рематичного характеру змушує реципієнта знаходити інформацію, що стосується вказаної у ній теми. Таким чином, заголовок (і підзаголовки) дають змогу реципієнту частково передбачити зміст тексту й цим сприяють його осмисленню. Отже, ці функції заголовка забезпечують явище рецепції.</w:t>
      </w:r>
    </w:p>
    <w:p w:rsidR="003D0961" w:rsidRDefault="003D0961" w:rsidP="003D0961">
      <w:pPr>
        <w:pStyle w:val="a6"/>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sidRPr="003D0961">
        <w:rPr>
          <w:rFonts w:ascii="Times New Roman" w:eastAsia="Times New Roman" w:hAnsi="Times New Roman" w:cs="Times New Roman"/>
          <w:sz w:val="28"/>
          <w:szCs w:val="28"/>
          <w:lang w:eastAsia="uk-UA"/>
        </w:rPr>
        <w:t>У вступі до повідомлення звичайно вказується мета повідомлення та даються вихідні дані про предмет мовлення. Початком можуть бути або запитання, або спонукальні речення, які виконують </w:t>
      </w:r>
      <w:proofErr w:type="spellStart"/>
      <w:r w:rsidRPr="003D0961">
        <w:rPr>
          <w:rFonts w:ascii="Times New Roman" w:eastAsia="Times New Roman" w:hAnsi="Times New Roman" w:cs="Times New Roman"/>
          <w:sz w:val="28"/>
          <w:szCs w:val="28"/>
          <w:lang w:eastAsia="uk-UA"/>
        </w:rPr>
        <w:t>контактно-установну</w:t>
      </w:r>
      <w:proofErr w:type="spellEnd"/>
      <w:r w:rsidRPr="003D0961">
        <w:rPr>
          <w:rFonts w:ascii="Times New Roman" w:eastAsia="Times New Roman" w:hAnsi="Times New Roman" w:cs="Times New Roman"/>
          <w:sz w:val="28"/>
          <w:szCs w:val="28"/>
          <w:lang w:eastAsia="uk-UA"/>
        </w:rPr>
        <w:t> функцію. </w:t>
      </w:r>
    </w:p>
    <w:p w:rsidR="003D0961" w:rsidRPr="003D0961" w:rsidRDefault="003D0961" w:rsidP="003D0961">
      <w:pPr>
        <w:pStyle w:val="a6"/>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sidRPr="003D0961">
        <w:rPr>
          <w:rFonts w:ascii="Times New Roman" w:eastAsia="Times New Roman" w:hAnsi="Times New Roman" w:cs="Times New Roman"/>
          <w:sz w:val="28"/>
          <w:szCs w:val="28"/>
          <w:lang w:eastAsia="uk-UA"/>
        </w:rPr>
        <w:t>Осмислення вступної частини повинне стати відправним пунктом для осмислення наступних частин тексту. Причому ця композиційна частина тексту будується максимально лаконічно й узагальнено, з використанням атрибутивних словосполучень, поширених означень, підрядних означальних речень і т. д. (</w:t>
      </w:r>
      <w:proofErr w:type="spellStart"/>
      <w:r w:rsidRPr="003D0961">
        <w:rPr>
          <w:rFonts w:ascii="Times New Roman" w:eastAsia="Times New Roman" w:hAnsi="Times New Roman" w:cs="Times New Roman"/>
          <w:sz w:val="28"/>
          <w:szCs w:val="28"/>
          <w:lang w:eastAsia="uk-UA"/>
        </w:rPr>
        <w:t>Васильев</w:t>
      </w:r>
      <w:proofErr w:type="spellEnd"/>
      <w:r w:rsidRPr="003D0961">
        <w:rPr>
          <w:rFonts w:ascii="Times New Roman" w:eastAsia="Times New Roman" w:hAnsi="Times New Roman" w:cs="Times New Roman"/>
          <w:sz w:val="28"/>
          <w:szCs w:val="28"/>
          <w:lang w:eastAsia="uk-UA"/>
        </w:rPr>
        <w:t xml:space="preserve"> Ю. А.), що вимагає від реципієнта напруженої уваги.</w:t>
      </w:r>
    </w:p>
    <w:p w:rsidR="003D0961" w:rsidRPr="003D0961" w:rsidRDefault="003D0961" w:rsidP="003D0961">
      <w:pPr>
        <w:pStyle w:val="a6"/>
        <w:rPr>
          <w:rFonts w:ascii="Times New Roman" w:eastAsia="Times New Roman" w:hAnsi="Times New Roman" w:cs="Times New Roman"/>
          <w:sz w:val="28"/>
          <w:szCs w:val="28"/>
          <w:lang w:eastAsia="uk-UA"/>
        </w:rPr>
      </w:pPr>
      <w:r w:rsidRPr="003D0961">
        <w:rPr>
          <w:rFonts w:ascii="Times New Roman" w:eastAsia="Times New Roman" w:hAnsi="Times New Roman" w:cs="Times New Roman"/>
          <w:sz w:val="28"/>
          <w:szCs w:val="28"/>
          <w:lang w:eastAsia="uk-UA"/>
        </w:rPr>
        <w:t xml:space="preserve">Найважливішу інформацію містить основна частина, якій притаманні динамічність, </w:t>
      </w:r>
      <w:proofErr w:type="spellStart"/>
      <w:r w:rsidRPr="003D0961">
        <w:rPr>
          <w:rFonts w:ascii="Times New Roman" w:eastAsia="Times New Roman" w:hAnsi="Times New Roman" w:cs="Times New Roman"/>
          <w:sz w:val="28"/>
          <w:szCs w:val="28"/>
          <w:lang w:eastAsia="uk-UA"/>
        </w:rPr>
        <w:t>розгорнутість</w:t>
      </w:r>
      <w:proofErr w:type="spellEnd"/>
      <w:r w:rsidRPr="003D0961">
        <w:rPr>
          <w:rFonts w:ascii="Times New Roman" w:eastAsia="Times New Roman" w:hAnsi="Times New Roman" w:cs="Times New Roman"/>
          <w:sz w:val="28"/>
          <w:szCs w:val="28"/>
          <w:lang w:eastAsia="uk-UA"/>
        </w:rPr>
        <w:t xml:space="preserve"> і зв'язність. Смислова цілісність тексту при цьому проявляється у повторенні певної термінологічної лексики, часто з використанням переструктурування (наприклад, іменник повторюється у формі дієслова). Зв'язність мовлення проявляється, зокрема, і в семантиці речень </w:t>
      </w:r>
      <w:r w:rsidRPr="003D0961">
        <w:rPr>
          <w:rFonts w:ascii="Times New Roman" w:eastAsia="Times New Roman" w:hAnsi="Times New Roman" w:cs="Times New Roman"/>
          <w:sz w:val="28"/>
          <w:szCs w:val="28"/>
          <w:lang w:eastAsia="uk-UA"/>
        </w:rPr>
        <w:lastRenderedPageBreak/>
        <w:t>(насамперед у межах надфразної єдності), з якої складаються всі композиційні частини тексту, у тому числі і висновки.</w:t>
      </w:r>
    </w:p>
    <w:p w:rsidR="003D0961" w:rsidRPr="003D0961" w:rsidRDefault="003D0961" w:rsidP="003D0961">
      <w:pPr>
        <w:pStyle w:val="a6"/>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sidRPr="003D0961">
        <w:rPr>
          <w:rFonts w:ascii="Times New Roman" w:eastAsia="Times New Roman" w:hAnsi="Times New Roman" w:cs="Times New Roman"/>
          <w:sz w:val="28"/>
          <w:szCs w:val="28"/>
          <w:lang w:eastAsia="uk-UA"/>
        </w:rPr>
        <w:t>У висновках коротко підсумовуються основні положення викладеної інформації, у зв'язку з чим вона відрізняється від інших частин лаконічнішим змістовно-насиченим викладом.</w:t>
      </w:r>
    </w:p>
    <w:p w:rsidR="003D0961" w:rsidRPr="003D0961" w:rsidRDefault="003D0961" w:rsidP="003D0961">
      <w:pPr>
        <w:pStyle w:val="a6"/>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sidRPr="003D0961">
        <w:rPr>
          <w:rFonts w:ascii="Times New Roman" w:eastAsia="Times New Roman" w:hAnsi="Times New Roman" w:cs="Times New Roman"/>
          <w:sz w:val="28"/>
          <w:szCs w:val="28"/>
          <w:lang w:eastAsia="uk-UA"/>
        </w:rPr>
        <w:t xml:space="preserve">Наступним елементом поверхневої структури тексту є абзац. Він має особливу структурно-семантичну організацію, що проявляється у таких елементах, як зачин, розробка й завершення. (Для публіцистичного тексту характернішим є </w:t>
      </w:r>
      <w:proofErr w:type="spellStart"/>
      <w:r w:rsidRPr="003D0961">
        <w:rPr>
          <w:rFonts w:ascii="Times New Roman" w:eastAsia="Times New Roman" w:hAnsi="Times New Roman" w:cs="Times New Roman"/>
          <w:sz w:val="28"/>
          <w:szCs w:val="28"/>
          <w:lang w:eastAsia="uk-UA"/>
        </w:rPr>
        <w:t>двочастинний</w:t>
      </w:r>
      <w:proofErr w:type="spellEnd"/>
      <w:r w:rsidRPr="003D0961">
        <w:rPr>
          <w:rFonts w:ascii="Times New Roman" w:eastAsia="Times New Roman" w:hAnsi="Times New Roman" w:cs="Times New Roman"/>
          <w:sz w:val="28"/>
          <w:szCs w:val="28"/>
          <w:lang w:eastAsia="uk-UA"/>
        </w:rPr>
        <w:t xml:space="preserve"> абзац, що складається з ключової або основної фрази, яка виражає головну думку абзацу, й </w:t>
      </w:r>
      <w:proofErr w:type="spellStart"/>
      <w:r w:rsidRPr="003D0961">
        <w:rPr>
          <w:rFonts w:ascii="Times New Roman" w:eastAsia="Times New Roman" w:hAnsi="Times New Roman" w:cs="Times New Roman"/>
          <w:sz w:val="28"/>
          <w:szCs w:val="28"/>
          <w:lang w:eastAsia="uk-UA"/>
        </w:rPr>
        <w:t>коментуючої</w:t>
      </w:r>
      <w:proofErr w:type="spellEnd"/>
      <w:r w:rsidRPr="003D0961">
        <w:rPr>
          <w:rFonts w:ascii="Times New Roman" w:eastAsia="Times New Roman" w:hAnsi="Times New Roman" w:cs="Times New Roman"/>
          <w:sz w:val="28"/>
          <w:szCs w:val="28"/>
          <w:lang w:eastAsia="uk-UA"/>
        </w:rPr>
        <w:t xml:space="preserve"> частини.)</w:t>
      </w:r>
    </w:p>
    <w:p w:rsidR="003D0961" w:rsidRPr="003D0961" w:rsidRDefault="003D0961" w:rsidP="003D0961">
      <w:pPr>
        <w:pStyle w:val="a6"/>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sidRPr="003D0961">
        <w:rPr>
          <w:rFonts w:ascii="Times New Roman" w:eastAsia="Times New Roman" w:hAnsi="Times New Roman" w:cs="Times New Roman"/>
          <w:sz w:val="28"/>
          <w:szCs w:val="28"/>
          <w:lang w:eastAsia="uk-UA"/>
        </w:rPr>
        <w:t>Усі частини абзацу виконують одне завдання - утворюють темо-рематичний ланцюжок, реалізуючи таким чином мікротему даної частини тексту. При зміні мікротеми, що визначається смислом відрізка, темо-рематичний ланцюжок переривається, вказуючи на межі надфразної єдності.</w:t>
      </w:r>
    </w:p>
    <w:p w:rsidR="003D0961" w:rsidRPr="003D0961" w:rsidRDefault="003D0961" w:rsidP="003D0961">
      <w:pPr>
        <w:pStyle w:val="a6"/>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sidRPr="003D0961">
        <w:rPr>
          <w:rFonts w:ascii="Times New Roman" w:eastAsia="Times New Roman" w:hAnsi="Times New Roman" w:cs="Times New Roman"/>
          <w:sz w:val="28"/>
          <w:szCs w:val="28"/>
          <w:lang w:eastAsia="uk-UA"/>
        </w:rPr>
        <w:t>Ознаки абзацу є орієнтирами для осмислення інформаційних повідомлень. Будучи надфразною одиницею тексту, надфразна єдність характеризується смисловою, комунікативною та структурною єдністю. Тому її елементи йдуть один за одним у порядку, що визначений смислом відрізка. Тобто одне речення може стати смисловим центром, а решта будуть тільки уточнювати, поглиблювати його. Водночас кожне речення є структурним і смисловим елементом тексту, тому що в ньому є "дане" й "нове", що необхідно виявити при осмисленні тексту.</w:t>
      </w:r>
    </w:p>
    <w:p w:rsidR="003D0961" w:rsidRPr="003D0961" w:rsidRDefault="003D0961" w:rsidP="003D0961">
      <w:pPr>
        <w:pStyle w:val="a6"/>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sidRPr="003D0961">
        <w:rPr>
          <w:rFonts w:ascii="Times New Roman" w:eastAsia="Times New Roman" w:hAnsi="Times New Roman" w:cs="Times New Roman"/>
          <w:sz w:val="28"/>
          <w:szCs w:val="28"/>
          <w:lang w:eastAsia="uk-UA"/>
        </w:rPr>
        <w:t>Орієнтиром виділення "даного" і "нового" в реченні при сприйнятті усного повідомлення служать інтонаційні засоби. Наприклад, синтагма теми та її смисловий центр відзначаються тривалішою паузою, а для реми є характерним логічний наголос зі швидким пониженням теми після нього (</w:t>
      </w:r>
      <w:proofErr w:type="spellStart"/>
      <w:r w:rsidRPr="003D0961">
        <w:rPr>
          <w:rFonts w:ascii="Times New Roman" w:eastAsia="Times New Roman" w:hAnsi="Times New Roman" w:cs="Times New Roman"/>
          <w:sz w:val="28"/>
          <w:szCs w:val="28"/>
          <w:lang w:eastAsia="uk-UA"/>
        </w:rPr>
        <w:t>Югинов</w:t>
      </w:r>
      <w:proofErr w:type="spellEnd"/>
      <w:r w:rsidRPr="003D0961">
        <w:rPr>
          <w:rFonts w:ascii="Times New Roman" w:eastAsia="Times New Roman" w:hAnsi="Times New Roman" w:cs="Times New Roman"/>
          <w:sz w:val="28"/>
          <w:szCs w:val="28"/>
          <w:lang w:eastAsia="uk-UA"/>
        </w:rPr>
        <w:t xml:space="preserve"> В. И., 1980). Таким чином, інтонаційні засоби служать великою опорою в осмисленні повідомлення.</w:t>
      </w:r>
    </w:p>
    <w:p w:rsidR="003D0961" w:rsidRPr="003D0961" w:rsidRDefault="003D0961" w:rsidP="003D0961">
      <w:pPr>
        <w:pStyle w:val="a6"/>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sidRPr="003D0961">
        <w:rPr>
          <w:rFonts w:ascii="Times New Roman" w:eastAsia="Times New Roman" w:hAnsi="Times New Roman" w:cs="Times New Roman"/>
          <w:sz w:val="28"/>
          <w:szCs w:val="28"/>
          <w:lang w:eastAsia="uk-UA"/>
        </w:rPr>
        <w:t>Відсутність у друкованому тексті експліцитно вираженої інтонації допускає різноманітну інтерпретацію ізольованих речень, і лише опора на контекст дозволяє достатньо аргументовано та несуперечливо розкрити намір автора.</w:t>
      </w:r>
    </w:p>
    <w:p w:rsidR="003D0961" w:rsidRPr="003D0961" w:rsidRDefault="003D0961" w:rsidP="003D0961">
      <w:pPr>
        <w:pStyle w:val="a6"/>
        <w:rPr>
          <w:rFonts w:ascii="Times New Roman" w:eastAsia="Times New Roman" w:hAnsi="Times New Roman" w:cs="Times New Roman"/>
          <w:sz w:val="28"/>
          <w:szCs w:val="28"/>
          <w:lang w:eastAsia="uk-UA"/>
        </w:rPr>
      </w:pPr>
      <w:r w:rsidRPr="003D0961">
        <w:rPr>
          <w:rFonts w:ascii="Times New Roman" w:eastAsia="Times New Roman" w:hAnsi="Times New Roman" w:cs="Times New Roman"/>
          <w:sz w:val="28"/>
          <w:szCs w:val="28"/>
          <w:lang w:eastAsia="uk-UA"/>
        </w:rPr>
        <w:t>Маркери "даного" і "нового" є й у письмовому повідомленні. Це, зокрема, порядок слів. Так, на початок речення звичайно виносяться суб'єкт, обставини або об'єкт, що служить вихідним пунктом, темою. Найважливішими у реченні є периферійні елементи, тому що саме вони, на нашу думку, співвідносяться з ремою висловлювання.</w:t>
      </w:r>
    </w:p>
    <w:p w:rsidR="003D0961" w:rsidRPr="003D0961" w:rsidRDefault="003D0961" w:rsidP="003D0961">
      <w:pPr>
        <w:pStyle w:val="a6"/>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sidRPr="003D0961">
        <w:rPr>
          <w:rFonts w:ascii="Times New Roman" w:eastAsia="Times New Roman" w:hAnsi="Times New Roman" w:cs="Times New Roman"/>
          <w:sz w:val="28"/>
          <w:szCs w:val="28"/>
          <w:lang w:eastAsia="uk-UA"/>
        </w:rPr>
        <w:t xml:space="preserve">Виявлено, що функція останнього місця у реченні залежить від композиційно-тематичної частини, </w:t>
      </w:r>
      <w:proofErr w:type="spellStart"/>
      <w:r w:rsidRPr="003D0961">
        <w:rPr>
          <w:rFonts w:ascii="Times New Roman" w:eastAsia="Times New Roman" w:hAnsi="Times New Roman" w:cs="Times New Roman"/>
          <w:sz w:val="28"/>
          <w:szCs w:val="28"/>
          <w:lang w:eastAsia="uk-UA"/>
        </w:rPr>
        <w:t>мікротексту</w:t>
      </w:r>
      <w:proofErr w:type="spellEnd"/>
      <w:r w:rsidRPr="003D0961">
        <w:rPr>
          <w:rFonts w:ascii="Times New Roman" w:eastAsia="Times New Roman" w:hAnsi="Times New Roman" w:cs="Times New Roman"/>
          <w:sz w:val="28"/>
          <w:szCs w:val="28"/>
          <w:lang w:eastAsia="uk-UA"/>
        </w:rPr>
        <w:t xml:space="preserve">. Так, для зачину - це номінація теми </w:t>
      </w:r>
      <w:proofErr w:type="spellStart"/>
      <w:r w:rsidRPr="003D0961">
        <w:rPr>
          <w:rFonts w:ascii="Times New Roman" w:eastAsia="Times New Roman" w:hAnsi="Times New Roman" w:cs="Times New Roman"/>
          <w:sz w:val="28"/>
          <w:szCs w:val="28"/>
          <w:lang w:eastAsia="uk-UA"/>
        </w:rPr>
        <w:t>мікротексту</w:t>
      </w:r>
      <w:proofErr w:type="spellEnd"/>
      <w:r w:rsidRPr="003D0961">
        <w:rPr>
          <w:rFonts w:ascii="Times New Roman" w:eastAsia="Times New Roman" w:hAnsi="Times New Roman" w:cs="Times New Roman"/>
          <w:sz w:val="28"/>
          <w:szCs w:val="28"/>
          <w:lang w:eastAsia="uk-UA"/>
        </w:rPr>
        <w:t xml:space="preserve">, для середньої частини - розкриття теми </w:t>
      </w:r>
      <w:proofErr w:type="spellStart"/>
      <w:r w:rsidRPr="003D0961">
        <w:rPr>
          <w:rFonts w:ascii="Times New Roman" w:eastAsia="Times New Roman" w:hAnsi="Times New Roman" w:cs="Times New Roman"/>
          <w:sz w:val="28"/>
          <w:szCs w:val="28"/>
          <w:lang w:eastAsia="uk-UA"/>
        </w:rPr>
        <w:t>мікротексту</w:t>
      </w:r>
      <w:proofErr w:type="spellEnd"/>
      <w:r w:rsidRPr="003D0961">
        <w:rPr>
          <w:rFonts w:ascii="Times New Roman" w:eastAsia="Times New Roman" w:hAnsi="Times New Roman" w:cs="Times New Roman"/>
          <w:sz w:val="28"/>
          <w:szCs w:val="28"/>
          <w:lang w:eastAsia="uk-UA"/>
        </w:rPr>
        <w:t xml:space="preserve">, а для кінцівки - підсумок теми </w:t>
      </w:r>
      <w:proofErr w:type="spellStart"/>
      <w:r w:rsidRPr="003D0961">
        <w:rPr>
          <w:rFonts w:ascii="Times New Roman" w:eastAsia="Times New Roman" w:hAnsi="Times New Roman" w:cs="Times New Roman"/>
          <w:sz w:val="28"/>
          <w:szCs w:val="28"/>
          <w:lang w:eastAsia="uk-UA"/>
        </w:rPr>
        <w:t>мікротексту</w:t>
      </w:r>
      <w:proofErr w:type="spellEnd"/>
      <w:r w:rsidRPr="003D0961">
        <w:rPr>
          <w:rFonts w:ascii="Times New Roman" w:eastAsia="Times New Roman" w:hAnsi="Times New Roman" w:cs="Times New Roman"/>
          <w:sz w:val="28"/>
          <w:szCs w:val="28"/>
          <w:lang w:eastAsia="uk-UA"/>
        </w:rPr>
        <w:t xml:space="preserve"> (</w:t>
      </w:r>
      <w:proofErr w:type="spellStart"/>
      <w:r w:rsidRPr="003D0961">
        <w:rPr>
          <w:rFonts w:ascii="Times New Roman" w:eastAsia="Times New Roman" w:hAnsi="Times New Roman" w:cs="Times New Roman"/>
          <w:sz w:val="28"/>
          <w:szCs w:val="28"/>
          <w:lang w:eastAsia="uk-UA"/>
        </w:rPr>
        <w:t>Мосерева</w:t>
      </w:r>
      <w:proofErr w:type="spellEnd"/>
      <w:r w:rsidRPr="003D0961">
        <w:rPr>
          <w:rFonts w:ascii="Times New Roman" w:eastAsia="Times New Roman" w:hAnsi="Times New Roman" w:cs="Times New Roman"/>
          <w:sz w:val="28"/>
          <w:szCs w:val="28"/>
          <w:lang w:eastAsia="uk-UA"/>
        </w:rPr>
        <w:t xml:space="preserve"> Н. А., 1986).</w:t>
      </w:r>
    </w:p>
    <w:p w:rsidR="003D0961" w:rsidRPr="003D0961" w:rsidRDefault="003D0961" w:rsidP="003D0961">
      <w:pPr>
        <w:pStyle w:val="a6"/>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sidRPr="003D0961">
        <w:rPr>
          <w:rFonts w:ascii="Times New Roman" w:eastAsia="Times New Roman" w:hAnsi="Times New Roman" w:cs="Times New Roman"/>
          <w:sz w:val="28"/>
          <w:szCs w:val="28"/>
          <w:lang w:eastAsia="uk-UA"/>
        </w:rPr>
        <w:t>Таким чином, знання особливостей цих орієнтирів у реченні як опори найменшої одиниці поверхневої структури тексту має, як бачимо, велике значення. Проте, як відомо, ні речення, ні надфразні єдності, ні композиційні блоки не існують самі по собі. Тому осмислення кожного з них зокрема є недостатнім, необхідно виявити їхні взаємозв'язки.</w:t>
      </w:r>
    </w:p>
    <w:p w:rsidR="003D0961" w:rsidRPr="003D0961" w:rsidRDefault="003D0961" w:rsidP="003D0961">
      <w:pPr>
        <w:pStyle w:val="a6"/>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sidRPr="003D0961">
        <w:rPr>
          <w:rFonts w:ascii="Times New Roman" w:eastAsia="Times New Roman" w:hAnsi="Times New Roman" w:cs="Times New Roman"/>
          <w:sz w:val="28"/>
          <w:szCs w:val="28"/>
          <w:lang w:eastAsia="uk-UA"/>
        </w:rPr>
        <w:t xml:space="preserve">Ці взаємозв'язки забезпечуються засобами, що допомагають реципієнтові осмислити відношення між елементами тексту, на основі яких стає виразною </w:t>
      </w:r>
      <w:r w:rsidRPr="003D0961">
        <w:rPr>
          <w:rFonts w:ascii="Times New Roman" w:eastAsia="Times New Roman" w:hAnsi="Times New Roman" w:cs="Times New Roman"/>
          <w:sz w:val="28"/>
          <w:szCs w:val="28"/>
          <w:lang w:eastAsia="uk-UA"/>
        </w:rPr>
        <w:lastRenderedPageBreak/>
        <w:t xml:space="preserve">підпорядкованість одних елементів і домінантність інших. Дослідниками виділяється багато видів зв'язку за різними ознаками (за спрямованістю, інтенсивністю, ступенем </w:t>
      </w:r>
      <w:proofErr w:type="spellStart"/>
      <w:r w:rsidRPr="003D0961">
        <w:rPr>
          <w:rFonts w:ascii="Times New Roman" w:eastAsia="Times New Roman" w:hAnsi="Times New Roman" w:cs="Times New Roman"/>
          <w:sz w:val="28"/>
          <w:szCs w:val="28"/>
          <w:lang w:eastAsia="uk-UA"/>
        </w:rPr>
        <w:t>вираженості</w:t>
      </w:r>
      <w:proofErr w:type="spellEnd"/>
      <w:r w:rsidRPr="003D0961">
        <w:rPr>
          <w:rFonts w:ascii="Times New Roman" w:eastAsia="Times New Roman" w:hAnsi="Times New Roman" w:cs="Times New Roman"/>
          <w:sz w:val="28"/>
          <w:szCs w:val="28"/>
          <w:lang w:eastAsia="uk-UA"/>
        </w:rPr>
        <w:t xml:space="preserve"> тощо). Підкреслюється, що для публіцистичного стилю є характерним зв'язок, що </w:t>
      </w:r>
      <w:proofErr w:type="spellStart"/>
      <w:r w:rsidRPr="003D0961">
        <w:rPr>
          <w:rFonts w:ascii="Times New Roman" w:eastAsia="Times New Roman" w:hAnsi="Times New Roman" w:cs="Times New Roman"/>
          <w:sz w:val="28"/>
          <w:szCs w:val="28"/>
          <w:lang w:eastAsia="uk-UA"/>
        </w:rPr>
        <w:t>емпліцитно</w:t>
      </w:r>
      <w:proofErr w:type="spellEnd"/>
      <w:r w:rsidRPr="003D0961">
        <w:rPr>
          <w:rFonts w:ascii="Times New Roman" w:eastAsia="Times New Roman" w:hAnsi="Times New Roman" w:cs="Times New Roman"/>
          <w:sz w:val="28"/>
          <w:szCs w:val="28"/>
          <w:lang w:eastAsia="uk-UA"/>
        </w:rPr>
        <w:t xml:space="preserve"> виражається спеціальними засобами (лексичними та синтаксичними) логічність викладу.</w:t>
      </w:r>
    </w:p>
    <w:p w:rsidR="003D0961" w:rsidRPr="003D0961" w:rsidRDefault="003D0961" w:rsidP="003D0961">
      <w:pPr>
        <w:pStyle w:val="a6"/>
        <w:rPr>
          <w:rFonts w:ascii="Times New Roman" w:eastAsia="Times New Roman" w:hAnsi="Times New Roman" w:cs="Times New Roman"/>
          <w:sz w:val="28"/>
          <w:szCs w:val="28"/>
          <w:lang w:eastAsia="uk-UA"/>
        </w:rPr>
      </w:pPr>
      <w:r w:rsidRPr="003D0961">
        <w:rPr>
          <w:rFonts w:ascii="Times New Roman" w:eastAsia="Times New Roman" w:hAnsi="Times New Roman" w:cs="Times New Roman"/>
          <w:sz w:val="28"/>
          <w:szCs w:val="28"/>
          <w:lang w:eastAsia="uk-UA"/>
        </w:rPr>
        <w:t xml:space="preserve">Комплекс засобів вираження когезії, що визначається комунікативно-прагматичними чинниками, здійснюється лексичними, </w:t>
      </w:r>
      <w:proofErr w:type="spellStart"/>
      <w:r w:rsidRPr="003D0961">
        <w:rPr>
          <w:rFonts w:ascii="Times New Roman" w:eastAsia="Times New Roman" w:hAnsi="Times New Roman" w:cs="Times New Roman"/>
          <w:sz w:val="28"/>
          <w:szCs w:val="28"/>
          <w:lang w:eastAsia="uk-UA"/>
        </w:rPr>
        <w:t>синтаксико-граматичними</w:t>
      </w:r>
      <w:proofErr w:type="spellEnd"/>
      <w:r w:rsidRPr="003D0961">
        <w:rPr>
          <w:rFonts w:ascii="Times New Roman" w:eastAsia="Times New Roman" w:hAnsi="Times New Roman" w:cs="Times New Roman"/>
          <w:sz w:val="28"/>
          <w:szCs w:val="28"/>
          <w:lang w:eastAsia="uk-UA"/>
        </w:rPr>
        <w:t xml:space="preserve">, </w:t>
      </w:r>
      <w:proofErr w:type="spellStart"/>
      <w:r w:rsidRPr="003D0961">
        <w:rPr>
          <w:rFonts w:ascii="Times New Roman" w:eastAsia="Times New Roman" w:hAnsi="Times New Roman" w:cs="Times New Roman"/>
          <w:sz w:val="28"/>
          <w:szCs w:val="28"/>
          <w:lang w:eastAsia="uk-UA"/>
        </w:rPr>
        <w:t>символо-графічними</w:t>
      </w:r>
      <w:proofErr w:type="spellEnd"/>
      <w:r w:rsidRPr="003D0961">
        <w:rPr>
          <w:rFonts w:ascii="Times New Roman" w:eastAsia="Times New Roman" w:hAnsi="Times New Roman" w:cs="Times New Roman"/>
          <w:sz w:val="28"/>
          <w:szCs w:val="28"/>
          <w:lang w:eastAsia="uk-UA"/>
        </w:rPr>
        <w:t xml:space="preserve"> та логіко-семантичними засобами.</w:t>
      </w:r>
    </w:p>
    <w:p w:rsidR="003D0961" w:rsidRPr="003D0961" w:rsidRDefault="003D0961" w:rsidP="003D0961">
      <w:pPr>
        <w:pStyle w:val="a6"/>
        <w:rPr>
          <w:rFonts w:ascii="Times New Roman" w:eastAsia="Times New Roman" w:hAnsi="Times New Roman" w:cs="Times New Roman"/>
          <w:sz w:val="28"/>
          <w:szCs w:val="28"/>
          <w:lang w:eastAsia="uk-UA"/>
        </w:rPr>
      </w:pPr>
      <w:r w:rsidRPr="003D0961">
        <w:rPr>
          <w:rFonts w:ascii="Times New Roman" w:eastAsia="Times New Roman" w:hAnsi="Times New Roman" w:cs="Times New Roman"/>
          <w:sz w:val="28"/>
          <w:szCs w:val="28"/>
          <w:lang w:eastAsia="uk-UA"/>
        </w:rPr>
        <w:t>Значну роль в осмисленні й усного, і письмового повідомлення, тобто у виявленні його комунікативної стратегії, відіграють лексичні засоби, що допомагають не лише стежити за логікою розгортання думки, а й утримувати інформацію в оперативній пам'яті (</w:t>
      </w:r>
      <w:proofErr w:type="spellStart"/>
      <w:r w:rsidRPr="003D0961">
        <w:rPr>
          <w:rFonts w:ascii="Times New Roman" w:eastAsia="Times New Roman" w:hAnsi="Times New Roman" w:cs="Times New Roman"/>
          <w:sz w:val="28"/>
          <w:szCs w:val="28"/>
          <w:lang w:eastAsia="uk-UA"/>
        </w:rPr>
        <w:t>Крушнина</w:t>
      </w:r>
      <w:proofErr w:type="spellEnd"/>
      <w:r w:rsidRPr="003D0961">
        <w:rPr>
          <w:rFonts w:ascii="Times New Roman" w:eastAsia="Times New Roman" w:hAnsi="Times New Roman" w:cs="Times New Roman"/>
          <w:sz w:val="28"/>
          <w:szCs w:val="28"/>
          <w:lang w:eastAsia="uk-UA"/>
        </w:rPr>
        <w:t xml:space="preserve"> Л. И., 1982). До них належать сполучники, сполучні прислівники, вставні слова, </w:t>
      </w:r>
      <w:proofErr w:type="spellStart"/>
      <w:r w:rsidRPr="003D0961">
        <w:rPr>
          <w:rFonts w:ascii="Times New Roman" w:eastAsia="Times New Roman" w:hAnsi="Times New Roman" w:cs="Times New Roman"/>
          <w:sz w:val="28"/>
          <w:szCs w:val="28"/>
          <w:lang w:eastAsia="uk-UA"/>
        </w:rPr>
        <w:t>дейктичні</w:t>
      </w:r>
      <w:proofErr w:type="spellEnd"/>
      <w:r w:rsidRPr="003D0961">
        <w:rPr>
          <w:rFonts w:ascii="Times New Roman" w:eastAsia="Times New Roman" w:hAnsi="Times New Roman" w:cs="Times New Roman"/>
          <w:sz w:val="28"/>
          <w:szCs w:val="28"/>
          <w:lang w:eastAsia="uk-UA"/>
        </w:rPr>
        <w:t xml:space="preserve"> слова, прийменники й дієслова, які поділяються на </w:t>
      </w:r>
      <w:proofErr w:type="spellStart"/>
      <w:r w:rsidRPr="003D0961">
        <w:rPr>
          <w:rFonts w:ascii="Times New Roman" w:eastAsia="Times New Roman" w:hAnsi="Times New Roman" w:cs="Times New Roman"/>
          <w:sz w:val="28"/>
          <w:szCs w:val="28"/>
          <w:lang w:eastAsia="uk-UA"/>
        </w:rPr>
        <w:t>проспективні</w:t>
      </w:r>
      <w:proofErr w:type="spellEnd"/>
      <w:r w:rsidRPr="003D0961">
        <w:rPr>
          <w:rFonts w:ascii="Times New Roman" w:eastAsia="Times New Roman" w:hAnsi="Times New Roman" w:cs="Times New Roman"/>
          <w:sz w:val="28"/>
          <w:szCs w:val="28"/>
          <w:lang w:eastAsia="uk-UA"/>
        </w:rPr>
        <w:t xml:space="preserve">, </w:t>
      </w:r>
      <w:proofErr w:type="spellStart"/>
      <w:r w:rsidRPr="003D0961">
        <w:rPr>
          <w:rFonts w:ascii="Times New Roman" w:eastAsia="Times New Roman" w:hAnsi="Times New Roman" w:cs="Times New Roman"/>
          <w:sz w:val="28"/>
          <w:szCs w:val="28"/>
          <w:lang w:eastAsia="uk-UA"/>
        </w:rPr>
        <w:t>дейктичні</w:t>
      </w:r>
      <w:proofErr w:type="spellEnd"/>
      <w:r w:rsidRPr="003D0961">
        <w:rPr>
          <w:rFonts w:ascii="Times New Roman" w:eastAsia="Times New Roman" w:hAnsi="Times New Roman" w:cs="Times New Roman"/>
          <w:sz w:val="28"/>
          <w:szCs w:val="28"/>
          <w:lang w:eastAsia="uk-UA"/>
        </w:rPr>
        <w:t xml:space="preserve">, протиставні, відсильні й </w:t>
      </w:r>
      <w:proofErr w:type="spellStart"/>
      <w:r w:rsidRPr="003D0961">
        <w:rPr>
          <w:rFonts w:ascii="Times New Roman" w:eastAsia="Times New Roman" w:hAnsi="Times New Roman" w:cs="Times New Roman"/>
          <w:sz w:val="28"/>
          <w:szCs w:val="28"/>
          <w:lang w:eastAsia="uk-UA"/>
        </w:rPr>
        <w:t>резюмуючі</w:t>
      </w:r>
      <w:proofErr w:type="spellEnd"/>
      <w:r w:rsidRPr="003D0961">
        <w:rPr>
          <w:rFonts w:ascii="Times New Roman" w:eastAsia="Times New Roman" w:hAnsi="Times New Roman" w:cs="Times New Roman"/>
          <w:sz w:val="28"/>
          <w:szCs w:val="28"/>
          <w:lang w:eastAsia="uk-UA"/>
        </w:rPr>
        <w:t>.</w:t>
      </w:r>
    </w:p>
    <w:p w:rsidR="003D0961" w:rsidRPr="003D0961" w:rsidRDefault="003D0961" w:rsidP="003D0961">
      <w:pPr>
        <w:pStyle w:val="a6"/>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sidRPr="003D0961">
        <w:rPr>
          <w:rFonts w:ascii="Times New Roman" w:eastAsia="Times New Roman" w:hAnsi="Times New Roman" w:cs="Times New Roman"/>
          <w:sz w:val="28"/>
          <w:szCs w:val="28"/>
          <w:lang w:eastAsia="uk-UA"/>
        </w:rPr>
        <w:t xml:space="preserve">Так, якщо </w:t>
      </w:r>
      <w:proofErr w:type="spellStart"/>
      <w:r w:rsidRPr="003D0961">
        <w:rPr>
          <w:rFonts w:ascii="Times New Roman" w:eastAsia="Times New Roman" w:hAnsi="Times New Roman" w:cs="Times New Roman"/>
          <w:sz w:val="28"/>
          <w:szCs w:val="28"/>
          <w:lang w:eastAsia="uk-UA"/>
        </w:rPr>
        <w:t>проспективні</w:t>
      </w:r>
      <w:proofErr w:type="spellEnd"/>
      <w:r w:rsidRPr="003D0961">
        <w:rPr>
          <w:rFonts w:ascii="Times New Roman" w:eastAsia="Times New Roman" w:hAnsi="Times New Roman" w:cs="Times New Roman"/>
          <w:sz w:val="28"/>
          <w:szCs w:val="28"/>
          <w:lang w:eastAsia="uk-UA"/>
        </w:rPr>
        <w:t xml:space="preserve"> елементи забезпечують контактність та координацію фрагментів текстів з одночасною орієнтацією на наступну інформацію (розглянемо, почнемо тощо), то </w:t>
      </w:r>
      <w:proofErr w:type="spellStart"/>
      <w:r w:rsidRPr="003D0961">
        <w:rPr>
          <w:rFonts w:ascii="Times New Roman" w:eastAsia="Times New Roman" w:hAnsi="Times New Roman" w:cs="Times New Roman"/>
          <w:sz w:val="28"/>
          <w:szCs w:val="28"/>
          <w:lang w:eastAsia="uk-UA"/>
        </w:rPr>
        <w:t>дейктичні</w:t>
      </w:r>
      <w:proofErr w:type="spellEnd"/>
      <w:r w:rsidRPr="003D0961">
        <w:rPr>
          <w:rFonts w:ascii="Times New Roman" w:eastAsia="Times New Roman" w:hAnsi="Times New Roman" w:cs="Times New Roman"/>
          <w:sz w:val="28"/>
          <w:szCs w:val="28"/>
          <w:lang w:eastAsia="uk-UA"/>
        </w:rPr>
        <w:t xml:space="preserve"> </w:t>
      </w:r>
      <w:proofErr w:type="spellStart"/>
      <w:r w:rsidRPr="003D0961">
        <w:rPr>
          <w:rFonts w:ascii="Times New Roman" w:eastAsia="Times New Roman" w:hAnsi="Times New Roman" w:cs="Times New Roman"/>
          <w:sz w:val="28"/>
          <w:szCs w:val="28"/>
          <w:lang w:eastAsia="uk-UA"/>
        </w:rPr>
        <w:t>конституенти</w:t>
      </w:r>
      <w:proofErr w:type="spellEnd"/>
      <w:r w:rsidRPr="003D0961">
        <w:rPr>
          <w:rFonts w:ascii="Times New Roman" w:eastAsia="Times New Roman" w:hAnsi="Times New Roman" w:cs="Times New Roman"/>
          <w:sz w:val="28"/>
          <w:szCs w:val="28"/>
          <w:lang w:eastAsia="uk-UA"/>
        </w:rPr>
        <w:t xml:space="preserve"> (цей, кожен і т. д.) вказують на окремі сторони предмета при детальному його розгляді. Протиставні сполучники (але, зате, проте, однак) порівнюють кванти </w:t>
      </w:r>
      <w:proofErr w:type="spellStart"/>
      <w:r w:rsidRPr="003D0961">
        <w:rPr>
          <w:rFonts w:ascii="Times New Roman" w:eastAsia="Times New Roman" w:hAnsi="Times New Roman" w:cs="Times New Roman"/>
          <w:sz w:val="28"/>
          <w:szCs w:val="28"/>
          <w:lang w:eastAsia="uk-UA"/>
        </w:rPr>
        <w:t>фактуальної</w:t>
      </w:r>
      <w:proofErr w:type="spellEnd"/>
      <w:r w:rsidRPr="003D0961">
        <w:rPr>
          <w:rFonts w:ascii="Times New Roman" w:eastAsia="Times New Roman" w:hAnsi="Times New Roman" w:cs="Times New Roman"/>
          <w:sz w:val="28"/>
          <w:szCs w:val="28"/>
          <w:lang w:eastAsia="uk-UA"/>
        </w:rPr>
        <w:t xml:space="preserve"> інформації, вводять, обґрунтовують що-небудь, передують основній думці автора.</w:t>
      </w:r>
    </w:p>
    <w:p w:rsidR="003D0961" w:rsidRPr="003D0961" w:rsidRDefault="003D0961" w:rsidP="003D0961">
      <w:pPr>
        <w:pStyle w:val="a6"/>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sidRPr="003D0961">
        <w:rPr>
          <w:rFonts w:ascii="Times New Roman" w:eastAsia="Times New Roman" w:hAnsi="Times New Roman" w:cs="Times New Roman"/>
          <w:sz w:val="28"/>
          <w:szCs w:val="28"/>
          <w:lang w:eastAsia="uk-UA"/>
        </w:rPr>
        <w:t xml:space="preserve">Функцію поетапного оформлення теми виконують т. </w:t>
      </w:r>
      <w:proofErr w:type="spellStart"/>
      <w:r w:rsidRPr="003D0961">
        <w:rPr>
          <w:rFonts w:ascii="Times New Roman" w:eastAsia="Times New Roman" w:hAnsi="Times New Roman" w:cs="Times New Roman"/>
          <w:sz w:val="28"/>
          <w:szCs w:val="28"/>
          <w:lang w:eastAsia="uk-UA"/>
        </w:rPr>
        <w:t>зв</w:t>
      </w:r>
      <w:proofErr w:type="spellEnd"/>
      <w:r w:rsidRPr="003D0961">
        <w:rPr>
          <w:rFonts w:ascii="Times New Roman" w:eastAsia="Times New Roman" w:hAnsi="Times New Roman" w:cs="Times New Roman"/>
          <w:sz w:val="28"/>
          <w:szCs w:val="28"/>
          <w:lang w:eastAsia="uk-UA"/>
        </w:rPr>
        <w:t xml:space="preserve">. відсильні конституанти, а факт змістової інформації узагальнюється </w:t>
      </w:r>
      <w:proofErr w:type="spellStart"/>
      <w:r w:rsidRPr="003D0961">
        <w:rPr>
          <w:rFonts w:ascii="Times New Roman" w:eastAsia="Times New Roman" w:hAnsi="Times New Roman" w:cs="Times New Roman"/>
          <w:sz w:val="28"/>
          <w:szCs w:val="28"/>
          <w:lang w:eastAsia="uk-UA"/>
        </w:rPr>
        <w:t>резюмуючими</w:t>
      </w:r>
      <w:proofErr w:type="spellEnd"/>
      <w:r w:rsidRPr="003D0961">
        <w:rPr>
          <w:rFonts w:ascii="Times New Roman" w:eastAsia="Times New Roman" w:hAnsi="Times New Roman" w:cs="Times New Roman"/>
          <w:sz w:val="28"/>
          <w:szCs w:val="28"/>
          <w:lang w:eastAsia="uk-UA"/>
        </w:rPr>
        <w:t xml:space="preserve"> словами, що свідчать про завершення тієї чи іншої мікротеми.</w:t>
      </w:r>
    </w:p>
    <w:p w:rsidR="003D0961" w:rsidRPr="003D0961" w:rsidRDefault="003D0961" w:rsidP="003D0961">
      <w:pPr>
        <w:pStyle w:val="a6"/>
        <w:rPr>
          <w:rFonts w:ascii="Times New Roman" w:eastAsia="Times New Roman" w:hAnsi="Times New Roman" w:cs="Times New Roman"/>
          <w:sz w:val="28"/>
          <w:szCs w:val="28"/>
          <w:lang w:eastAsia="uk-UA"/>
        </w:rPr>
      </w:pPr>
      <w:r w:rsidRPr="003D0961">
        <w:rPr>
          <w:rFonts w:ascii="Times New Roman" w:eastAsia="Times New Roman" w:hAnsi="Times New Roman" w:cs="Times New Roman"/>
          <w:sz w:val="28"/>
          <w:szCs w:val="28"/>
          <w:lang w:eastAsia="uk-UA"/>
        </w:rPr>
        <w:t>Особливим видом сполучних засобів, що регламентують комунікативну спрямованість тексту шляхом виявлення особливостей композиційного й логічного розвитку, ставлення автора та способів розгляду проблеми є скріпи (</w:t>
      </w:r>
      <w:proofErr w:type="spellStart"/>
      <w:r w:rsidRPr="003D0961">
        <w:rPr>
          <w:rFonts w:ascii="Times New Roman" w:eastAsia="Times New Roman" w:hAnsi="Times New Roman" w:cs="Times New Roman"/>
          <w:sz w:val="28"/>
          <w:szCs w:val="28"/>
          <w:lang w:eastAsia="uk-UA"/>
        </w:rPr>
        <w:t>Голуева</w:t>
      </w:r>
      <w:proofErr w:type="spellEnd"/>
      <w:r w:rsidRPr="003D0961">
        <w:rPr>
          <w:rFonts w:ascii="Times New Roman" w:eastAsia="Times New Roman" w:hAnsi="Times New Roman" w:cs="Times New Roman"/>
          <w:sz w:val="28"/>
          <w:szCs w:val="28"/>
          <w:lang w:eastAsia="uk-UA"/>
        </w:rPr>
        <w:t xml:space="preserve"> А. И., 1985). Вони розкривають композиційну структуру тексту, особливості логічного розвитку, оцінку автором інформації, способи розгляду питань.</w:t>
      </w:r>
    </w:p>
    <w:p w:rsidR="003D0961" w:rsidRPr="003D0961" w:rsidRDefault="003D0961" w:rsidP="003D0961">
      <w:pPr>
        <w:pStyle w:val="a6"/>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sidRPr="003D0961">
        <w:rPr>
          <w:rFonts w:ascii="Times New Roman" w:eastAsia="Times New Roman" w:hAnsi="Times New Roman" w:cs="Times New Roman"/>
          <w:sz w:val="28"/>
          <w:szCs w:val="28"/>
          <w:lang w:eastAsia="uk-UA"/>
        </w:rPr>
        <w:t xml:space="preserve">Скріпи вживаються і на рівні речень, і на рівні надфразних єдностей, де вказують на послідовність висловлювань, виділяючи </w:t>
      </w:r>
      <w:proofErr w:type="spellStart"/>
      <w:r w:rsidRPr="003D0961">
        <w:rPr>
          <w:rFonts w:ascii="Times New Roman" w:eastAsia="Times New Roman" w:hAnsi="Times New Roman" w:cs="Times New Roman"/>
          <w:sz w:val="28"/>
          <w:szCs w:val="28"/>
          <w:lang w:eastAsia="uk-UA"/>
        </w:rPr>
        <w:t>інформаційно</w:t>
      </w:r>
      <w:proofErr w:type="spellEnd"/>
      <w:r w:rsidRPr="003D0961">
        <w:rPr>
          <w:rFonts w:ascii="Times New Roman" w:eastAsia="Times New Roman" w:hAnsi="Times New Roman" w:cs="Times New Roman"/>
          <w:sz w:val="28"/>
          <w:szCs w:val="28"/>
          <w:lang w:eastAsia="uk-UA"/>
        </w:rPr>
        <w:t xml:space="preserve"> важливі частини та додаткову інформацію.</w:t>
      </w:r>
    </w:p>
    <w:p w:rsidR="003D0961" w:rsidRPr="003D0961" w:rsidRDefault="003D0961" w:rsidP="003D0961">
      <w:pPr>
        <w:pStyle w:val="a6"/>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sidRPr="003D0961">
        <w:rPr>
          <w:rFonts w:ascii="Times New Roman" w:eastAsia="Times New Roman" w:hAnsi="Times New Roman" w:cs="Times New Roman"/>
          <w:sz w:val="28"/>
          <w:szCs w:val="28"/>
          <w:lang w:eastAsia="uk-UA"/>
        </w:rPr>
        <w:t xml:space="preserve">Незалежно від форми подання тексту, лексичні засоби зв'язку виконують однакові функції в його оформленні та відіграють однакову роль в осмисленні письмового й усного повідомлень. Те ж саме можна сказати й про </w:t>
      </w:r>
      <w:proofErr w:type="spellStart"/>
      <w:r w:rsidRPr="003D0961">
        <w:rPr>
          <w:rFonts w:ascii="Times New Roman" w:eastAsia="Times New Roman" w:hAnsi="Times New Roman" w:cs="Times New Roman"/>
          <w:sz w:val="28"/>
          <w:szCs w:val="28"/>
          <w:lang w:eastAsia="uk-UA"/>
        </w:rPr>
        <w:t>синтаксико-граматичні</w:t>
      </w:r>
      <w:proofErr w:type="spellEnd"/>
      <w:r w:rsidRPr="003D0961">
        <w:rPr>
          <w:rFonts w:ascii="Times New Roman" w:eastAsia="Times New Roman" w:hAnsi="Times New Roman" w:cs="Times New Roman"/>
          <w:sz w:val="28"/>
          <w:szCs w:val="28"/>
          <w:lang w:eastAsia="uk-UA"/>
        </w:rPr>
        <w:t xml:space="preserve"> засоби зв'язку, що проявилися в єдиній часовій системі, синтаксичному паралелізмі й порядку слів.</w:t>
      </w:r>
    </w:p>
    <w:p w:rsidR="003D0961" w:rsidRPr="003D0961" w:rsidRDefault="003D0961" w:rsidP="003D0961">
      <w:pPr>
        <w:pStyle w:val="a6"/>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sidRPr="003D0961">
        <w:rPr>
          <w:rFonts w:ascii="Times New Roman" w:eastAsia="Times New Roman" w:hAnsi="Times New Roman" w:cs="Times New Roman"/>
          <w:sz w:val="28"/>
          <w:szCs w:val="28"/>
          <w:lang w:eastAsia="uk-UA"/>
        </w:rPr>
        <w:t>Попри те, що розглянуті структурні одиниці є тільки орієнтирами поверхневої структури тексту, вони мають важливе значення для осмислення повідомлення і тому повинні зайняти відповідне місце у публіцистичних текстах.</w:t>
      </w:r>
    </w:p>
    <w:p w:rsidR="003D0961" w:rsidRPr="003D0961" w:rsidRDefault="003D0961" w:rsidP="003D0961">
      <w:pPr>
        <w:pStyle w:val="a6"/>
        <w:rPr>
          <w:rFonts w:ascii="Times New Roman" w:eastAsia="Times New Roman" w:hAnsi="Times New Roman" w:cs="Times New Roman"/>
          <w:sz w:val="28"/>
          <w:szCs w:val="28"/>
          <w:lang w:eastAsia="uk-UA"/>
        </w:rPr>
      </w:pPr>
      <w:r w:rsidRPr="003D0961">
        <w:rPr>
          <w:rFonts w:ascii="Times New Roman" w:eastAsia="Times New Roman" w:hAnsi="Times New Roman" w:cs="Times New Roman"/>
          <w:sz w:val="28"/>
          <w:szCs w:val="28"/>
          <w:lang w:eastAsia="uk-UA"/>
        </w:rPr>
        <w:t xml:space="preserve">Виділення відносно різнопланових елементів тексту як об'єкта дослідження зумовлено їхньою функціональною спільністю в системі мовних засобів тексту. Це дозволяє сформулювати тезу про доцільність виявлення й опису </w:t>
      </w:r>
      <w:proofErr w:type="spellStart"/>
      <w:r w:rsidRPr="003D0961">
        <w:rPr>
          <w:rFonts w:ascii="Times New Roman" w:eastAsia="Times New Roman" w:hAnsi="Times New Roman" w:cs="Times New Roman"/>
          <w:sz w:val="28"/>
          <w:szCs w:val="28"/>
          <w:lang w:eastAsia="uk-UA"/>
        </w:rPr>
        <w:t>текстоутворюючих</w:t>
      </w:r>
      <w:proofErr w:type="spellEnd"/>
      <w:r w:rsidRPr="003D0961">
        <w:rPr>
          <w:rFonts w:ascii="Times New Roman" w:eastAsia="Times New Roman" w:hAnsi="Times New Roman" w:cs="Times New Roman"/>
          <w:sz w:val="28"/>
          <w:szCs w:val="28"/>
          <w:lang w:eastAsia="uk-UA"/>
        </w:rPr>
        <w:t xml:space="preserve"> одиниць як комплексу засобів, що забезпечують і </w:t>
      </w:r>
      <w:r w:rsidRPr="003D0961">
        <w:rPr>
          <w:rFonts w:ascii="Times New Roman" w:eastAsia="Times New Roman" w:hAnsi="Times New Roman" w:cs="Times New Roman"/>
          <w:sz w:val="28"/>
          <w:szCs w:val="28"/>
          <w:lang w:eastAsia="uk-UA"/>
        </w:rPr>
        <w:lastRenderedPageBreak/>
        <w:t>регулюють процес осмислення тексту при зоровому сприйнятті. Тому їх використання позитивно вплине на формування механізму розуміння тексту.</w:t>
      </w:r>
    </w:p>
    <w:p w:rsidR="003D0961" w:rsidRPr="003D0961" w:rsidRDefault="003D0961" w:rsidP="003D0961">
      <w:pPr>
        <w:pStyle w:val="a6"/>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sidRPr="003D0961">
        <w:rPr>
          <w:rFonts w:ascii="Times New Roman" w:eastAsia="Times New Roman" w:hAnsi="Times New Roman" w:cs="Times New Roman"/>
          <w:sz w:val="28"/>
          <w:szCs w:val="28"/>
          <w:lang w:eastAsia="uk-UA"/>
        </w:rPr>
        <w:t>Отже, </w:t>
      </w:r>
      <w:r w:rsidRPr="003D0961">
        <w:rPr>
          <w:rFonts w:ascii="Times New Roman" w:eastAsia="Times New Roman" w:hAnsi="Times New Roman" w:cs="Times New Roman"/>
          <w:i/>
          <w:sz w:val="28"/>
          <w:szCs w:val="28"/>
          <w:lang w:eastAsia="uk-UA"/>
        </w:rPr>
        <w:t>текст</w:t>
      </w:r>
      <w:r w:rsidRPr="003D0961">
        <w:rPr>
          <w:rFonts w:ascii="Times New Roman" w:eastAsia="Times New Roman" w:hAnsi="Times New Roman" w:cs="Times New Roman"/>
          <w:sz w:val="28"/>
          <w:szCs w:val="28"/>
          <w:lang w:eastAsia="uk-UA"/>
        </w:rPr>
        <w:t xml:space="preserve"> - це не хаотичне нагромадження одиниць різних мовних рівнів, а впорядкована система, в якій усе взаємопов'язано та </w:t>
      </w:r>
      <w:proofErr w:type="spellStart"/>
      <w:r w:rsidRPr="003D0961">
        <w:rPr>
          <w:rFonts w:ascii="Times New Roman" w:eastAsia="Times New Roman" w:hAnsi="Times New Roman" w:cs="Times New Roman"/>
          <w:sz w:val="28"/>
          <w:szCs w:val="28"/>
          <w:lang w:eastAsia="uk-UA"/>
        </w:rPr>
        <w:t>взаємообумовлено</w:t>
      </w:r>
      <w:proofErr w:type="spellEnd"/>
      <w:r w:rsidRPr="003D0961">
        <w:rPr>
          <w:rFonts w:ascii="Times New Roman" w:eastAsia="Times New Roman" w:hAnsi="Times New Roman" w:cs="Times New Roman"/>
          <w:sz w:val="28"/>
          <w:szCs w:val="28"/>
          <w:lang w:eastAsia="uk-UA"/>
        </w:rPr>
        <w:t>. Текст сьогодні визнається комунікативною одиницею вищого ієрархічного рівня, що дозволяє вписати його в загальну схему мовної структури як продукт мовленнєвої діяльності в усій складності граматичних і семантичних відношень (і співвідношень) компонентів мови та мовлення</w:t>
      </w:r>
    </w:p>
    <w:p w:rsidR="003D0961" w:rsidRDefault="003D0961" w:rsidP="003D0961">
      <w:pPr>
        <w:pStyle w:val="a6"/>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sidRPr="003D0961">
        <w:rPr>
          <w:rFonts w:ascii="Times New Roman" w:eastAsia="Times New Roman" w:hAnsi="Times New Roman" w:cs="Times New Roman"/>
          <w:sz w:val="28"/>
          <w:szCs w:val="28"/>
          <w:lang w:eastAsia="uk-UA"/>
        </w:rPr>
        <w:t>Саме такий підхід до тексту при його творенні, аналізі чи редагуванні дає змогу фахівцеві (лінгвісту, журналісту, редактору) охопити всі аспекти, всі рівні тексту і, осмисливши, його як цілісне складне утворення, визначити шляхи його оптимізації.</w:t>
      </w:r>
    </w:p>
    <w:p w:rsidR="003D0961" w:rsidRPr="003D0961" w:rsidRDefault="003D0961" w:rsidP="003D0961">
      <w:pPr>
        <w:pStyle w:val="a6"/>
        <w:rPr>
          <w:rFonts w:ascii="Times New Roman" w:eastAsia="Times New Roman" w:hAnsi="Times New Roman" w:cs="Times New Roman"/>
          <w:sz w:val="28"/>
          <w:szCs w:val="28"/>
          <w:lang w:eastAsia="uk-UA"/>
        </w:rPr>
      </w:pPr>
    </w:p>
    <w:p w:rsidR="003D0961" w:rsidRPr="003D0961" w:rsidRDefault="003D0961" w:rsidP="003D0961">
      <w:pPr>
        <w:pStyle w:val="a6"/>
        <w:rPr>
          <w:rFonts w:ascii="Times New Roman" w:eastAsia="Times New Roman" w:hAnsi="Times New Roman" w:cs="Times New Roman"/>
          <w:b/>
          <w:sz w:val="28"/>
          <w:szCs w:val="28"/>
          <w:lang w:eastAsia="uk-UA"/>
        </w:rPr>
      </w:pPr>
      <w:r w:rsidRPr="003D0961">
        <w:rPr>
          <w:rFonts w:ascii="Times New Roman" w:eastAsia="Times New Roman" w:hAnsi="Times New Roman" w:cs="Times New Roman"/>
          <w:b/>
          <w:sz w:val="28"/>
          <w:szCs w:val="28"/>
          <w:lang w:eastAsia="uk-UA"/>
        </w:rPr>
        <w:t>Література</w:t>
      </w:r>
    </w:p>
    <w:p w:rsidR="003D0961" w:rsidRPr="003D0961" w:rsidRDefault="003D0961" w:rsidP="003D0961">
      <w:pPr>
        <w:pStyle w:val="a6"/>
        <w:rPr>
          <w:rFonts w:ascii="Times New Roman" w:eastAsia="Times New Roman" w:hAnsi="Times New Roman" w:cs="Times New Roman"/>
          <w:sz w:val="28"/>
          <w:szCs w:val="28"/>
          <w:lang w:eastAsia="uk-UA"/>
        </w:rPr>
      </w:pPr>
      <w:r w:rsidRPr="003D0961">
        <w:rPr>
          <w:rFonts w:ascii="Times New Roman" w:eastAsia="Times New Roman" w:hAnsi="Times New Roman" w:cs="Times New Roman"/>
          <w:sz w:val="28"/>
          <w:szCs w:val="28"/>
          <w:lang w:eastAsia="uk-UA"/>
        </w:rPr>
        <w:t xml:space="preserve">1. Див.: </w:t>
      </w:r>
      <w:proofErr w:type="spellStart"/>
      <w:r w:rsidRPr="003D0961">
        <w:rPr>
          <w:rFonts w:ascii="Times New Roman" w:eastAsia="Times New Roman" w:hAnsi="Times New Roman" w:cs="Times New Roman"/>
          <w:sz w:val="28"/>
          <w:szCs w:val="28"/>
          <w:lang w:eastAsia="uk-UA"/>
        </w:rPr>
        <w:t>Солганик</w:t>
      </w:r>
      <w:proofErr w:type="spellEnd"/>
      <w:r w:rsidRPr="003D0961">
        <w:rPr>
          <w:rFonts w:ascii="Times New Roman" w:eastAsia="Times New Roman" w:hAnsi="Times New Roman" w:cs="Times New Roman"/>
          <w:sz w:val="28"/>
          <w:szCs w:val="28"/>
          <w:lang w:eastAsia="uk-UA"/>
        </w:rPr>
        <w:t xml:space="preserve"> В. М. </w:t>
      </w:r>
      <w:proofErr w:type="spellStart"/>
      <w:r w:rsidRPr="003D0961">
        <w:rPr>
          <w:rFonts w:ascii="Times New Roman" w:eastAsia="Times New Roman" w:hAnsi="Times New Roman" w:cs="Times New Roman"/>
          <w:sz w:val="28"/>
          <w:szCs w:val="28"/>
          <w:lang w:eastAsia="uk-UA"/>
        </w:rPr>
        <w:t>Относительно</w:t>
      </w:r>
      <w:proofErr w:type="spellEnd"/>
      <w:r w:rsidRPr="003D0961">
        <w:rPr>
          <w:rFonts w:ascii="Times New Roman" w:eastAsia="Times New Roman" w:hAnsi="Times New Roman" w:cs="Times New Roman"/>
          <w:sz w:val="28"/>
          <w:szCs w:val="28"/>
          <w:lang w:eastAsia="uk-UA"/>
        </w:rPr>
        <w:t xml:space="preserve"> </w:t>
      </w:r>
      <w:proofErr w:type="spellStart"/>
      <w:r w:rsidRPr="003D0961">
        <w:rPr>
          <w:rFonts w:ascii="Times New Roman" w:eastAsia="Times New Roman" w:hAnsi="Times New Roman" w:cs="Times New Roman"/>
          <w:sz w:val="28"/>
          <w:szCs w:val="28"/>
          <w:lang w:eastAsia="uk-UA"/>
        </w:rPr>
        <w:t>концепции</w:t>
      </w:r>
      <w:proofErr w:type="spellEnd"/>
      <w:r w:rsidRPr="003D0961">
        <w:rPr>
          <w:rFonts w:ascii="Times New Roman" w:eastAsia="Times New Roman" w:hAnsi="Times New Roman" w:cs="Times New Roman"/>
          <w:sz w:val="28"/>
          <w:szCs w:val="28"/>
          <w:lang w:eastAsia="uk-UA"/>
        </w:rPr>
        <w:t xml:space="preserve"> </w:t>
      </w:r>
      <w:proofErr w:type="spellStart"/>
      <w:r w:rsidRPr="003D0961">
        <w:rPr>
          <w:rFonts w:ascii="Times New Roman" w:eastAsia="Times New Roman" w:hAnsi="Times New Roman" w:cs="Times New Roman"/>
          <w:sz w:val="28"/>
          <w:szCs w:val="28"/>
          <w:lang w:eastAsia="uk-UA"/>
        </w:rPr>
        <w:t>глубинной</w:t>
      </w:r>
      <w:proofErr w:type="spellEnd"/>
      <w:r w:rsidRPr="003D0961">
        <w:rPr>
          <w:rFonts w:ascii="Times New Roman" w:eastAsia="Times New Roman" w:hAnsi="Times New Roman" w:cs="Times New Roman"/>
          <w:sz w:val="28"/>
          <w:szCs w:val="28"/>
          <w:lang w:eastAsia="uk-UA"/>
        </w:rPr>
        <w:t xml:space="preserve"> </w:t>
      </w:r>
      <w:proofErr w:type="spellStart"/>
      <w:r w:rsidRPr="003D0961">
        <w:rPr>
          <w:rFonts w:ascii="Times New Roman" w:eastAsia="Times New Roman" w:hAnsi="Times New Roman" w:cs="Times New Roman"/>
          <w:sz w:val="28"/>
          <w:szCs w:val="28"/>
          <w:lang w:eastAsia="uk-UA"/>
        </w:rPr>
        <w:t>структуры</w:t>
      </w:r>
      <w:proofErr w:type="spellEnd"/>
      <w:r w:rsidRPr="003D0961">
        <w:rPr>
          <w:rFonts w:ascii="Times New Roman" w:eastAsia="Times New Roman" w:hAnsi="Times New Roman" w:cs="Times New Roman"/>
          <w:sz w:val="28"/>
          <w:szCs w:val="28"/>
          <w:lang w:eastAsia="uk-UA"/>
        </w:rPr>
        <w:t xml:space="preserve"> // </w:t>
      </w:r>
      <w:proofErr w:type="spellStart"/>
      <w:r w:rsidRPr="003D0961">
        <w:rPr>
          <w:rFonts w:ascii="Times New Roman" w:eastAsia="Times New Roman" w:hAnsi="Times New Roman" w:cs="Times New Roman"/>
          <w:sz w:val="28"/>
          <w:szCs w:val="28"/>
          <w:lang w:eastAsia="uk-UA"/>
        </w:rPr>
        <w:t>Вопросы</w:t>
      </w:r>
      <w:proofErr w:type="spellEnd"/>
      <w:r w:rsidRPr="003D0961">
        <w:rPr>
          <w:rFonts w:ascii="Times New Roman" w:eastAsia="Times New Roman" w:hAnsi="Times New Roman" w:cs="Times New Roman"/>
          <w:sz w:val="28"/>
          <w:szCs w:val="28"/>
          <w:lang w:eastAsia="uk-UA"/>
        </w:rPr>
        <w:t xml:space="preserve"> </w:t>
      </w:r>
      <w:proofErr w:type="spellStart"/>
      <w:r w:rsidRPr="003D0961">
        <w:rPr>
          <w:rFonts w:ascii="Times New Roman" w:eastAsia="Times New Roman" w:hAnsi="Times New Roman" w:cs="Times New Roman"/>
          <w:sz w:val="28"/>
          <w:szCs w:val="28"/>
          <w:lang w:eastAsia="uk-UA"/>
        </w:rPr>
        <w:t>языка</w:t>
      </w:r>
      <w:proofErr w:type="spellEnd"/>
      <w:r w:rsidRPr="003D0961">
        <w:rPr>
          <w:rFonts w:ascii="Times New Roman" w:eastAsia="Times New Roman" w:hAnsi="Times New Roman" w:cs="Times New Roman"/>
          <w:sz w:val="28"/>
          <w:szCs w:val="28"/>
          <w:lang w:eastAsia="uk-UA"/>
        </w:rPr>
        <w:t xml:space="preserve">. - 1978. - №5; </w:t>
      </w:r>
      <w:proofErr w:type="spellStart"/>
      <w:r w:rsidRPr="003D0961">
        <w:rPr>
          <w:rFonts w:ascii="Times New Roman" w:eastAsia="Times New Roman" w:hAnsi="Times New Roman" w:cs="Times New Roman"/>
          <w:sz w:val="28"/>
          <w:szCs w:val="28"/>
          <w:lang w:eastAsia="uk-UA"/>
        </w:rPr>
        <w:t>Тураева</w:t>
      </w:r>
      <w:proofErr w:type="spellEnd"/>
      <w:r w:rsidRPr="003D0961">
        <w:rPr>
          <w:rFonts w:ascii="Times New Roman" w:eastAsia="Times New Roman" w:hAnsi="Times New Roman" w:cs="Times New Roman"/>
          <w:sz w:val="28"/>
          <w:szCs w:val="28"/>
          <w:lang w:eastAsia="uk-UA"/>
        </w:rPr>
        <w:t xml:space="preserve"> З. Я. </w:t>
      </w:r>
      <w:proofErr w:type="spellStart"/>
      <w:r w:rsidRPr="003D0961">
        <w:rPr>
          <w:rFonts w:ascii="Times New Roman" w:eastAsia="Times New Roman" w:hAnsi="Times New Roman" w:cs="Times New Roman"/>
          <w:sz w:val="28"/>
          <w:szCs w:val="28"/>
          <w:lang w:eastAsia="uk-UA"/>
        </w:rPr>
        <w:t>Художественный</w:t>
      </w:r>
      <w:proofErr w:type="spellEnd"/>
      <w:r w:rsidRPr="003D0961">
        <w:rPr>
          <w:rFonts w:ascii="Times New Roman" w:eastAsia="Times New Roman" w:hAnsi="Times New Roman" w:cs="Times New Roman"/>
          <w:sz w:val="28"/>
          <w:szCs w:val="28"/>
          <w:lang w:eastAsia="uk-UA"/>
        </w:rPr>
        <w:t xml:space="preserve"> текст и </w:t>
      </w:r>
      <w:proofErr w:type="spellStart"/>
      <w:r w:rsidRPr="003D0961">
        <w:rPr>
          <w:rFonts w:ascii="Times New Roman" w:eastAsia="Times New Roman" w:hAnsi="Times New Roman" w:cs="Times New Roman"/>
          <w:sz w:val="28"/>
          <w:szCs w:val="28"/>
          <w:lang w:eastAsia="uk-UA"/>
        </w:rPr>
        <w:t>пространственно-временные</w:t>
      </w:r>
      <w:proofErr w:type="spellEnd"/>
      <w:r w:rsidRPr="003D0961">
        <w:rPr>
          <w:rFonts w:ascii="Times New Roman" w:eastAsia="Times New Roman" w:hAnsi="Times New Roman" w:cs="Times New Roman"/>
          <w:sz w:val="28"/>
          <w:szCs w:val="28"/>
          <w:lang w:eastAsia="uk-UA"/>
        </w:rPr>
        <w:t xml:space="preserve"> </w:t>
      </w:r>
      <w:proofErr w:type="spellStart"/>
      <w:r w:rsidRPr="003D0961">
        <w:rPr>
          <w:rFonts w:ascii="Times New Roman" w:eastAsia="Times New Roman" w:hAnsi="Times New Roman" w:cs="Times New Roman"/>
          <w:sz w:val="28"/>
          <w:szCs w:val="28"/>
          <w:lang w:eastAsia="uk-UA"/>
        </w:rPr>
        <w:t>предложения</w:t>
      </w:r>
      <w:proofErr w:type="spellEnd"/>
      <w:r w:rsidRPr="003D0961">
        <w:rPr>
          <w:rFonts w:ascii="Times New Roman" w:eastAsia="Times New Roman" w:hAnsi="Times New Roman" w:cs="Times New Roman"/>
          <w:sz w:val="28"/>
          <w:szCs w:val="28"/>
          <w:lang w:eastAsia="uk-UA"/>
        </w:rPr>
        <w:t xml:space="preserve"> // </w:t>
      </w:r>
      <w:proofErr w:type="spellStart"/>
      <w:r w:rsidRPr="003D0961">
        <w:rPr>
          <w:rFonts w:ascii="Times New Roman" w:eastAsia="Times New Roman" w:hAnsi="Times New Roman" w:cs="Times New Roman"/>
          <w:sz w:val="28"/>
          <w:szCs w:val="28"/>
          <w:lang w:eastAsia="uk-UA"/>
        </w:rPr>
        <w:t>Семантико-стилистические</w:t>
      </w:r>
      <w:proofErr w:type="spellEnd"/>
      <w:r w:rsidRPr="003D0961">
        <w:rPr>
          <w:rFonts w:ascii="Times New Roman" w:eastAsia="Times New Roman" w:hAnsi="Times New Roman" w:cs="Times New Roman"/>
          <w:sz w:val="28"/>
          <w:szCs w:val="28"/>
          <w:lang w:eastAsia="uk-UA"/>
        </w:rPr>
        <w:t xml:space="preserve"> </w:t>
      </w:r>
      <w:proofErr w:type="spellStart"/>
      <w:r w:rsidRPr="003D0961">
        <w:rPr>
          <w:rFonts w:ascii="Times New Roman" w:eastAsia="Times New Roman" w:hAnsi="Times New Roman" w:cs="Times New Roman"/>
          <w:sz w:val="28"/>
          <w:szCs w:val="28"/>
          <w:lang w:eastAsia="uk-UA"/>
        </w:rPr>
        <w:t>исследования</w:t>
      </w:r>
      <w:proofErr w:type="spellEnd"/>
      <w:r w:rsidRPr="003D0961">
        <w:rPr>
          <w:rFonts w:ascii="Times New Roman" w:eastAsia="Times New Roman" w:hAnsi="Times New Roman" w:cs="Times New Roman"/>
          <w:sz w:val="28"/>
          <w:szCs w:val="28"/>
          <w:lang w:eastAsia="uk-UA"/>
        </w:rPr>
        <w:t xml:space="preserve"> </w:t>
      </w:r>
      <w:proofErr w:type="spellStart"/>
      <w:r w:rsidRPr="003D0961">
        <w:rPr>
          <w:rFonts w:ascii="Times New Roman" w:eastAsia="Times New Roman" w:hAnsi="Times New Roman" w:cs="Times New Roman"/>
          <w:sz w:val="28"/>
          <w:szCs w:val="28"/>
          <w:lang w:eastAsia="uk-UA"/>
        </w:rPr>
        <w:t>текста</w:t>
      </w:r>
      <w:proofErr w:type="spellEnd"/>
      <w:r w:rsidRPr="003D0961">
        <w:rPr>
          <w:rFonts w:ascii="Times New Roman" w:eastAsia="Times New Roman" w:hAnsi="Times New Roman" w:cs="Times New Roman"/>
          <w:sz w:val="28"/>
          <w:szCs w:val="28"/>
          <w:lang w:eastAsia="uk-UA"/>
        </w:rPr>
        <w:t xml:space="preserve"> и </w:t>
      </w:r>
      <w:proofErr w:type="spellStart"/>
      <w:r w:rsidRPr="003D0961">
        <w:rPr>
          <w:rFonts w:ascii="Times New Roman" w:eastAsia="Times New Roman" w:hAnsi="Times New Roman" w:cs="Times New Roman"/>
          <w:sz w:val="28"/>
          <w:szCs w:val="28"/>
          <w:lang w:eastAsia="uk-UA"/>
        </w:rPr>
        <w:t>предложений</w:t>
      </w:r>
      <w:proofErr w:type="spellEnd"/>
      <w:r w:rsidRPr="003D0961">
        <w:rPr>
          <w:rFonts w:ascii="Times New Roman" w:eastAsia="Times New Roman" w:hAnsi="Times New Roman" w:cs="Times New Roman"/>
          <w:sz w:val="28"/>
          <w:szCs w:val="28"/>
          <w:lang w:eastAsia="uk-UA"/>
        </w:rPr>
        <w:t>. - М., 1980.</w:t>
      </w:r>
    </w:p>
    <w:p w:rsidR="003D0961" w:rsidRPr="003D0961" w:rsidRDefault="003D0961" w:rsidP="003D0961">
      <w:pPr>
        <w:pStyle w:val="a6"/>
        <w:rPr>
          <w:rFonts w:ascii="Times New Roman" w:eastAsia="Times New Roman" w:hAnsi="Times New Roman" w:cs="Times New Roman"/>
          <w:sz w:val="28"/>
          <w:szCs w:val="28"/>
          <w:lang w:eastAsia="uk-UA"/>
        </w:rPr>
      </w:pPr>
      <w:r w:rsidRPr="003D0961">
        <w:rPr>
          <w:rFonts w:ascii="Times New Roman" w:eastAsia="Times New Roman" w:hAnsi="Times New Roman" w:cs="Times New Roman"/>
          <w:sz w:val="28"/>
          <w:szCs w:val="28"/>
          <w:lang w:eastAsia="uk-UA"/>
        </w:rPr>
        <w:t xml:space="preserve">2. Смирнов А. А. </w:t>
      </w:r>
      <w:proofErr w:type="spellStart"/>
      <w:r w:rsidRPr="003D0961">
        <w:rPr>
          <w:rFonts w:ascii="Times New Roman" w:eastAsia="Times New Roman" w:hAnsi="Times New Roman" w:cs="Times New Roman"/>
          <w:sz w:val="28"/>
          <w:szCs w:val="28"/>
          <w:lang w:eastAsia="uk-UA"/>
        </w:rPr>
        <w:t>Проблемы</w:t>
      </w:r>
      <w:proofErr w:type="spellEnd"/>
      <w:r w:rsidRPr="003D0961">
        <w:rPr>
          <w:rFonts w:ascii="Times New Roman" w:eastAsia="Times New Roman" w:hAnsi="Times New Roman" w:cs="Times New Roman"/>
          <w:sz w:val="28"/>
          <w:szCs w:val="28"/>
          <w:lang w:eastAsia="uk-UA"/>
        </w:rPr>
        <w:t xml:space="preserve"> </w:t>
      </w:r>
      <w:proofErr w:type="spellStart"/>
      <w:r w:rsidRPr="003D0961">
        <w:rPr>
          <w:rFonts w:ascii="Times New Roman" w:eastAsia="Times New Roman" w:hAnsi="Times New Roman" w:cs="Times New Roman"/>
          <w:sz w:val="28"/>
          <w:szCs w:val="28"/>
          <w:lang w:eastAsia="uk-UA"/>
        </w:rPr>
        <w:t>психологии</w:t>
      </w:r>
      <w:proofErr w:type="spellEnd"/>
      <w:r w:rsidRPr="003D0961">
        <w:rPr>
          <w:rFonts w:ascii="Times New Roman" w:eastAsia="Times New Roman" w:hAnsi="Times New Roman" w:cs="Times New Roman"/>
          <w:sz w:val="28"/>
          <w:szCs w:val="28"/>
          <w:lang w:eastAsia="uk-UA"/>
        </w:rPr>
        <w:t xml:space="preserve"> </w:t>
      </w:r>
      <w:proofErr w:type="spellStart"/>
      <w:r w:rsidRPr="003D0961">
        <w:rPr>
          <w:rFonts w:ascii="Times New Roman" w:eastAsia="Times New Roman" w:hAnsi="Times New Roman" w:cs="Times New Roman"/>
          <w:sz w:val="28"/>
          <w:szCs w:val="28"/>
          <w:lang w:eastAsia="uk-UA"/>
        </w:rPr>
        <w:t>памяти</w:t>
      </w:r>
      <w:proofErr w:type="spellEnd"/>
      <w:r w:rsidRPr="003D0961">
        <w:rPr>
          <w:rFonts w:ascii="Times New Roman" w:eastAsia="Times New Roman" w:hAnsi="Times New Roman" w:cs="Times New Roman"/>
          <w:sz w:val="28"/>
          <w:szCs w:val="28"/>
          <w:lang w:eastAsia="uk-UA"/>
        </w:rPr>
        <w:t>. - М., 1956. - С. 199.</w:t>
      </w:r>
    </w:p>
    <w:p w:rsidR="003D0961" w:rsidRPr="003D0961" w:rsidRDefault="003D0961" w:rsidP="003D0961">
      <w:pPr>
        <w:pStyle w:val="a6"/>
        <w:rPr>
          <w:rFonts w:ascii="Times New Roman" w:eastAsia="Times New Roman" w:hAnsi="Times New Roman" w:cs="Times New Roman"/>
          <w:sz w:val="28"/>
          <w:szCs w:val="28"/>
          <w:lang w:eastAsia="uk-UA"/>
        </w:rPr>
      </w:pPr>
      <w:r w:rsidRPr="003D0961">
        <w:rPr>
          <w:rFonts w:ascii="Times New Roman" w:eastAsia="Times New Roman" w:hAnsi="Times New Roman" w:cs="Times New Roman"/>
          <w:sz w:val="28"/>
          <w:szCs w:val="28"/>
          <w:lang w:eastAsia="uk-UA"/>
        </w:rPr>
        <w:t xml:space="preserve">3. Див.: </w:t>
      </w:r>
      <w:proofErr w:type="spellStart"/>
      <w:r w:rsidRPr="003D0961">
        <w:rPr>
          <w:rFonts w:ascii="Times New Roman" w:eastAsia="Times New Roman" w:hAnsi="Times New Roman" w:cs="Times New Roman"/>
          <w:sz w:val="28"/>
          <w:szCs w:val="28"/>
          <w:lang w:eastAsia="uk-UA"/>
        </w:rPr>
        <w:t>Федин</w:t>
      </w:r>
      <w:proofErr w:type="spellEnd"/>
      <w:r w:rsidRPr="003D0961">
        <w:rPr>
          <w:rFonts w:ascii="Times New Roman" w:eastAsia="Times New Roman" w:hAnsi="Times New Roman" w:cs="Times New Roman"/>
          <w:sz w:val="28"/>
          <w:szCs w:val="28"/>
          <w:lang w:eastAsia="uk-UA"/>
        </w:rPr>
        <w:t xml:space="preserve"> К. А. </w:t>
      </w:r>
      <w:proofErr w:type="spellStart"/>
      <w:r w:rsidRPr="003D0961">
        <w:rPr>
          <w:rFonts w:ascii="Times New Roman" w:eastAsia="Times New Roman" w:hAnsi="Times New Roman" w:cs="Times New Roman"/>
          <w:sz w:val="28"/>
          <w:szCs w:val="28"/>
          <w:lang w:eastAsia="uk-UA"/>
        </w:rPr>
        <w:t>Собр</w:t>
      </w:r>
      <w:proofErr w:type="spellEnd"/>
      <w:r w:rsidRPr="003D0961">
        <w:rPr>
          <w:rFonts w:ascii="Times New Roman" w:eastAsia="Times New Roman" w:hAnsi="Times New Roman" w:cs="Times New Roman"/>
          <w:sz w:val="28"/>
          <w:szCs w:val="28"/>
          <w:lang w:eastAsia="uk-UA"/>
        </w:rPr>
        <w:t xml:space="preserve">. </w:t>
      </w:r>
      <w:proofErr w:type="spellStart"/>
      <w:r w:rsidRPr="003D0961">
        <w:rPr>
          <w:rFonts w:ascii="Times New Roman" w:eastAsia="Times New Roman" w:hAnsi="Times New Roman" w:cs="Times New Roman"/>
          <w:sz w:val="28"/>
          <w:szCs w:val="28"/>
          <w:lang w:eastAsia="uk-UA"/>
        </w:rPr>
        <w:t>соч</w:t>
      </w:r>
      <w:proofErr w:type="spellEnd"/>
      <w:r w:rsidRPr="003D0961">
        <w:rPr>
          <w:rFonts w:ascii="Times New Roman" w:eastAsia="Times New Roman" w:hAnsi="Times New Roman" w:cs="Times New Roman"/>
          <w:sz w:val="28"/>
          <w:szCs w:val="28"/>
          <w:lang w:eastAsia="uk-UA"/>
        </w:rPr>
        <w:t xml:space="preserve">. - М., 1973. - Т. 9. - С. 351; Кольцов М. </w:t>
      </w:r>
      <w:proofErr w:type="spellStart"/>
      <w:r w:rsidRPr="003D0961">
        <w:rPr>
          <w:rFonts w:ascii="Times New Roman" w:eastAsia="Times New Roman" w:hAnsi="Times New Roman" w:cs="Times New Roman"/>
          <w:sz w:val="28"/>
          <w:szCs w:val="28"/>
          <w:lang w:eastAsia="uk-UA"/>
        </w:rPr>
        <w:t>Писатель</w:t>
      </w:r>
      <w:proofErr w:type="spellEnd"/>
      <w:r w:rsidRPr="003D0961">
        <w:rPr>
          <w:rFonts w:ascii="Times New Roman" w:eastAsia="Times New Roman" w:hAnsi="Times New Roman" w:cs="Times New Roman"/>
          <w:sz w:val="28"/>
          <w:szCs w:val="28"/>
          <w:lang w:eastAsia="uk-UA"/>
        </w:rPr>
        <w:t xml:space="preserve"> в </w:t>
      </w:r>
      <w:proofErr w:type="spellStart"/>
      <w:r w:rsidRPr="003D0961">
        <w:rPr>
          <w:rFonts w:ascii="Times New Roman" w:eastAsia="Times New Roman" w:hAnsi="Times New Roman" w:cs="Times New Roman"/>
          <w:sz w:val="28"/>
          <w:szCs w:val="28"/>
          <w:lang w:eastAsia="uk-UA"/>
        </w:rPr>
        <w:t>газете</w:t>
      </w:r>
      <w:proofErr w:type="spellEnd"/>
      <w:r w:rsidRPr="003D0961">
        <w:rPr>
          <w:rFonts w:ascii="Times New Roman" w:eastAsia="Times New Roman" w:hAnsi="Times New Roman" w:cs="Times New Roman"/>
          <w:sz w:val="28"/>
          <w:szCs w:val="28"/>
          <w:lang w:eastAsia="uk-UA"/>
        </w:rPr>
        <w:t>. - М., 1961. - С. 36.</w:t>
      </w:r>
    </w:p>
    <w:p w:rsidR="003D0961" w:rsidRPr="003D0961" w:rsidRDefault="003D0961" w:rsidP="003D0961">
      <w:pPr>
        <w:pStyle w:val="a6"/>
        <w:rPr>
          <w:rFonts w:ascii="Times New Roman" w:eastAsia="Times New Roman" w:hAnsi="Times New Roman" w:cs="Times New Roman"/>
          <w:sz w:val="28"/>
          <w:szCs w:val="28"/>
          <w:lang w:eastAsia="uk-UA"/>
        </w:rPr>
      </w:pPr>
      <w:r w:rsidRPr="003D0961">
        <w:rPr>
          <w:rFonts w:ascii="Times New Roman" w:eastAsia="Times New Roman" w:hAnsi="Times New Roman" w:cs="Times New Roman"/>
          <w:sz w:val="28"/>
          <w:szCs w:val="28"/>
          <w:lang w:eastAsia="uk-UA"/>
        </w:rPr>
        <w:t xml:space="preserve">4. Див.: </w:t>
      </w:r>
      <w:proofErr w:type="spellStart"/>
      <w:r w:rsidRPr="003D0961">
        <w:rPr>
          <w:rFonts w:ascii="Times New Roman" w:eastAsia="Times New Roman" w:hAnsi="Times New Roman" w:cs="Times New Roman"/>
          <w:sz w:val="28"/>
          <w:szCs w:val="28"/>
          <w:lang w:eastAsia="uk-UA"/>
        </w:rPr>
        <w:t>Беневоленская</w:t>
      </w:r>
      <w:proofErr w:type="spellEnd"/>
      <w:r w:rsidRPr="003D0961">
        <w:rPr>
          <w:rFonts w:ascii="Times New Roman" w:eastAsia="Times New Roman" w:hAnsi="Times New Roman" w:cs="Times New Roman"/>
          <w:sz w:val="28"/>
          <w:szCs w:val="28"/>
          <w:lang w:eastAsia="uk-UA"/>
        </w:rPr>
        <w:t xml:space="preserve"> Т. А. </w:t>
      </w:r>
      <w:proofErr w:type="spellStart"/>
      <w:r w:rsidRPr="003D0961">
        <w:rPr>
          <w:rFonts w:ascii="Times New Roman" w:eastAsia="Times New Roman" w:hAnsi="Times New Roman" w:cs="Times New Roman"/>
          <w:sz w:val="28"/>
          <w:szCs w:val="28"/>
          <w:lang w:eastAsia="uk-UA"/>
        </w:rPr>
        <w:t>Композиция</w:t>
      </w:r>
      <w:proofErr w:type="spellEnd"/>
      <w:r w:rsidRPr="003D0961">
        <w:rPr>
          <w:rFonts w:ascii="Times New Roman" w:eastAsia="Times New Roman" w:hAnsi="Times New Roman" w:cs="Times New Roman"/>
          <w:sz w:val="28"/>
          <w:szCs w:val="28"/>
          <w:lang w:eastAsia="uk-UA"/>
        </w:rPr>
        <w:t xml:space="preserve"> газетного </w:t>
      </w:r>
      <w:proofErr w:type="spellStart"/>
      <w:r w:rsidRPr="003D0961">
        <w:rPr>
          <w:rFonts w:ascii="Times New Roman" w:eastAsia="Times New Roman" w:hAnsi="Times New Roman" w:cs="Times New Roman"/>
          <w:sz w:val="28"/>
          <w:szCs w:val="28"/>
          <w:lang w:eastAsia="uk-UA"/>
        </w:rPr>
        <w:t>очерка</w:t>
      </w:r>
      <w:proofErr w:type="spellEnd"/>
      <w:r w:rsidRPr="003D0961">
        <w:rPr>
          <w:rFonts w:ascii="Times New Roman" w:eastAsia="Times New Roman" w:hAnsi="Times New Roman" w:cs="Times New Roman"/>
          <w:sz w:val="28"/>
          <w:szCs w:val="28"/>
          <w:lang w:eastAsia="uk-UA"/>
        </w:rPr>
        <w:t>. - М., 1986. - С. 26-27.</w:t>
      </w:r>
    </w:p>
    <w:p w:rsidR="0088755E" w:rsidRDefault="0088755E"/>
    <w:sectPr w:rsidR="0088755E">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71E74"/>
    <w:multiLevelType w:val="multilevel"/>
    <w:tmpl w:val="EA28A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0603E2"/>
    <w:multiLevelType w:val="multilevel"/>
    <w:tmpl w:val="670A84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19C660B"/>
    <w:multiLevelType w:val="multilevel"/>
    <w:tmpl w:val="EBA84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D74CDE"/>
    <w:multiLevelType w:val="multilevel"/>
    <w:tmpl w:val="6C4E6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72943C1"/>
    <w:multiLevelType w:val="multilevel"/>
    <w:tmpl w:val="2FC02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8755E"/>
    <w:rsid w:val="003D0961"/>
    <w:rsid w:val="0088755E"/>
    <w:rsid w:val="00A07EFD"/>
    <w:rsid w:val="00B83422"/>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83422"/>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Hyperlink"/>
    <w:basedOn w:val="a0"/>
    <w:uiPriority w:val="99"/>
    <w:semiHidden/>
    <w:unhideWhenUsed/>
    <w:rsid w:val="00B83422"/>
    <w:rPr>
      <w:color w:val="0000FF"/>
      <w:u w:val="single"/>
    </w:rPr>
  </w:style>
  <w:style w:type="character" w:styleId="a5">
    <w:name w:val="Strong"/>
    <w:basedOn w:val="a0"/>
    <w:uiPriority w:val="22"/>
    <w:qFormat/>
    <w:rsid w:val="003D0961"/>
    <w:rPr>
      <w:b/>
      <w:bCs/>
    </w:rPr>
  </w:style>
  <w:style w:type="paragraph" w:styleId="a6">
    <w:name w:val="No Spacing"/>
    <w:uiPriority w:val="1"/>
    <w:qFormat/>
    <w:rsid w:val="003D0961"/>
    <w:pPr>
      <w:spacing w:after="0" w:line="240" w:lineRule="auto"/>
    </w:pPr>
  </w:style>
</w:styles>
</file>

<file path=word/webSettings.xml><?xml version="1.0" encoding="utf-8"?>
<w:webSettings xmlns:r="http://schemas.openxmlformats.org/officeDocument/2006/relationships" xmlns:w="http://schemas.openxmlformats.org/wordprocessingml/2006/main">
  <w:divs>
    <w:div w:id="2022850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15685</Words>
  <Characters>8941</Characters>
  <Application>Microsoft Office Word</Application>
  <DocSecurity>0</DocSecurity>
  <Lines>74</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3</cp:revision>
  <dcterms:created xsi:type="dcterms:W3CDTF">2020-05-04T16:41:00Z</dcterms:created>
  <dcterms:modified xsi:type="dcterms:W3CDTF">2020-05-04T16:41:00Z</dcterms:modified>
</cp:coreProperties>
</file>