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C2" w:rsidRPr="00C61BC2" w:rsidRDefault="00C61BC2" w:rsidP="00C61BC2">
      <w:pPr>
        <w:pStyle w:val="a5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                                  </w:t>
      </w:r>
      <w:r w:rsidRPr="00C61BC2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Лекція 15. Місце </w:t>
      </w:r>
      <w:proofErr w:type="spellStart"/>
      <w:r w:rsidRPr="00C61BC2">
        <w:rPr>
          <w:rFonts w:ascii="Times New Roman" w:hAnsi="Times New Roman" w:cs="Times New Roman"/>
          <w:b/>
          <w:sz w:val="28"/>
          <w:szCs w:val="28"/>
          <w:lang w:eastAsia="uk-UA"/>
        </w:rPr>
        <w:t>бібліотекознаства</w:t>
      </w:r>
      <w:proofErr w:type="spellEnd"/>
      <w:r w:rsidRPr="00C61BC2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в системі наук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   Бібліотекознавство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- це наукова дисципліна </w:t>
      </w: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документно-комунікаційного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циклу, яка теоретично відтворює бібліотеку як наукове поняття й об'єкт реальності у всіх її зв'язках і опосередкуваннях.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Ця наукова дисципліна вивчає цілі, принципи, зміст, систему й форми суспільного користування друкованими виробами, а також теорію, історію, методологію, технологію, методику й організацію бібліотечної справи.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 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Бібліотекознавство класифікується залежно від вибраних дослідником підстав розподілу й 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підрозділяється на загальне й особливе.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  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Загальне бібліотекознавство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— поділ бібліотекознавства, змістом якого є загальнотеоретичні, історичні й організаційні проблеми бібліотечної діяльності, а також вивчення об'єкта й предмета бібліотекознавства, його структури, термінології, місця в системі наук, зв'язків із суміжними й суміжними науковими дисциплінами, закономірностей бібліотечної діяльності, її принципів і концепцій, методології й методики бібліотечних досліджень, історії бібліотекознавчої думки.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  Особливе бібліотекознавство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досліджує різні специфічні аспекти бібліотечної діяльності.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Приватне бібліотекознавство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— комплекс розділів бібліотекознавства, зміст яких становлять вчення про різні частини бібліотеки як системи — бібліотечний фонд, бібліотечний каталог, контингент користувачів бібліотеки, матеріально-технічна база бібліотеки й т. д.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  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Завдання бібліотекознавства 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— розвиток теорії бібліотечної справи, аналіз його закономірностей як соціального явища, пов'язаного з використанням бібліотек у допомогу соціальному, економічному, культурному процесу.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  Мета бібліотекознавства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— оптимізація соціального використання інформації у вигляді публікацій, через бібліотечну справу.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</w:t>
      </w:r>
      <w:r w:rsidRPr="00C61BC2">
        <w:rPr>
          <w:rFonts w:ascii="Times New Roman" w:hAnsi="Times New Roman" w:cs="Times New Roman"/>
          <w:b/>
          <w:sz w:val="28"/>
          <w:szCs w:val="28"/>
          <w:lang w:eastAsia="uk-UA"/>
        </w:rPr>
        <w:t>Функції бібліотекознавства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Наукові функції: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i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пізнавальна</w:t>
      </w:r>
      <w:proofErr w:type="spellEnd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;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-пояснювальна</w:t>
      </w:r>
      <w:proofErr w:type="spellEnd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;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-прогнозуюча</w:t>
      </w:r>
      <w:proofErr w:type="spellEnd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;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-</w:t>
      </w:r>
      <w:proofErr w:type="spellStart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систематизуюча</w:t>
      </w:r>
      <w:proofErr w:type="spellEnd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Соціальні функції: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культурно-виховна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(вираження загальної властивості науки як діючого фактору розвитку всієї людської культури, </w:t>
      </w: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науковго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світогляду, суспільної свідомості)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функція</w:t>
      </w:r>
      <w:proofErr w:type="spellEnd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продуктивної сил</w:t>
      </w:r>
      <w:r>
        <w:rPr>
          <w:rFonts w:ascii="Times New Roman" w:hAnsi="Times New Roman" w:cs="Times New Roman"/>
          <w:sz w:val="28"/>
          <w:szCs w:val="28"/>
          <w:lang w:eastAsia="uk-UA"/>
        </w:rPr>
        <w:t>и (є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важливою умовою розвитку бібліотечної справи, відіграє роль однієї з опосередкованих сил його прогресу, висуває й впроваджує в практику нові, перспективні ідеї, що сприяють підвищенню ефективності і якості бібліотечного обслуговування населення)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функція</w:t>
      </w:r>
      <w:proofErr w:type="spellEnd"/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соціальної сили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(б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ібліотекознавство створює явні й латентні передумови зміни суспільства, його культури, причому ці зміни носять прогресивний характер 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Величезну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соціальну роль відіграє ідея інформатизації суспільства, першоджерелом якої повинне вважатися бібліотекознавство)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   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Всі вони пов'язані з тим, що наукові знання й методи бібліотекознавства використовуються при вирішенні проблем, що виникають у процесі суспільного використання інформації.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Складові частини бібліотекознавства: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1.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Наукові закони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2.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Наукові принципи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3.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Наукові теорії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4.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Методи дослідження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5.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Понятійний апарат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6.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Гіпотези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7.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Факти, дані спостережень і досвідів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 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Джерела бібліотекознавства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— науки про бібліотечну справу, сутність якої дотепер залишається дискусійною, сходить із глибокої стародавності. Будучи типовим науковим феноменом, бібліотекознавство в той же час характеризується власним генезисом і розвитком. Їхнє вивчення вимагає історичного підходу, що дозволить простежити виникнення й основні етапи формування бібліотекознавства, рух теоретичної думки від пропозицій і здогадів до наукового знання, побачити перспективні напрямки його розвитку. 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  Становлення й розвиток бібліотекознавства як науки й навчальної дисципліни: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Період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єдиного світового буржуазного бібліотекознавства (XIX в. )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Період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біфуркації — поділу бібліотекознавства на соціалістичне й буржуазне (XX в. )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Період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дебіфуркації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— прогнозований період розвитку бібліотекознавства як єдиної науки на методологічній основі загальнолюдських цінностей (XXI в. )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 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Одним із проблемних питань бібліотекознавства є визначення об'єкта й предмета бібліотечної науки. З XIX в. почалася розробка цих визначень. До 70-х років XX в. об'єкт і предмет бібліотекознавства не різнилися: Об'єкт бібліотекознавства - бібліотечна справа. Лише в 1976 році було запропоновано (А. Я. Черняком) розвести поняття об'єкта й предмета бібліотекознавства, що стало наступним кроком у самопізнанні бібліотекознавства. В останні роки у зв'язку із широким поширенням у науці системного підходу про бібліотеку стали говорити як системному об'єкті бібліотекознавства, що складає з ряду взаємозалежних і взаємообумовлених елементів.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  Бібліотечна справа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- одна з форм людської діяльності.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Три основні 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елемента: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1.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Предмет праці (публікація)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2.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Суб'єкт праці (читач, споживач)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3.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>Посередник праці (бібліотекар)</w:t>
      </w:r>
    </w:p>
    <w:p w:rsid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 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Бібліотека в системі суспільних відносин є важливим і невід'ємним елементом комунікативної системи «книга (інформація у вигляді публікації) -бібліотекар-читач (споживач)». У цій системі бібліотекар стає організатором взаємин книги й читача, що відповідає соціальній ролі бібліотеки як ідеологічної, культурно-просвітньої й науково-інформаційної установи. Таким чином, 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об'єкт бібліотекознавства це комунікативна система « книга-бібліотекар-читач».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    </w:t>
      </w:r>
      <w:r w:rsidRPr="00C61BC2">
        <w:rPr>
          <w:rFonts w:ascii="Times New Roman" w:hAnsi="Times New Roman" w:cs="Times New Roman"/>
          <w:i/>
          <w:sz w:val="28"/>
          <w:szCs w:val="28"/>
          <w:lang w:eastAsia="uk-UA"/>
        </w:rPr>
        <w:t>Предмет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- виявлення й дослідження закономірностей, принципів формування, розвитку, функціонування бібліотечної системи, взаємодії бібліотек у різних аспектах</w:t>
      </w:r>
    </w:p>
    <w:p w:rsid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shd w:val="clear" w:color="auto" w:fill="FEFFFF"/>
          <w:lang w:eastAsia="uk-UA"/>
        </w:rPr>
      </w:pPr>
      <w:r w:rsidRPr="00C61BC2">
        <w:rPr>
          <w:rFonts w:ascii="Times New Roman" w:hAnsi="Times New Roman" w:cs="Times New Roman"/>
          <w:sz w:val="28"/>
          <w:szCs w:val="28"/>
          <w:shd w:val="clear" w:color="auto" w:fill="FEFFFF"/>
          <w:lang w:eastAsia="uk-UA"/>
        </w:rPr>
        <w:t>Предметом бібліотекознавства є забезпечуване бібліотекарем масове по масштабах явища, індивідуальне за формою реалізації взаємодія читачів з інформацією у вигляді публікацій. У центрі предмета бібліотекознавства перебуває взаємодія читачів з інформацією, зафіксованої у вигляді публікацій. Взаємодія організується, забезпечується всім необхідним для того, щоб воно ефективно здійснювалося, бібліотекарем.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C61BC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Література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1.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Сокальський О. С. Організація бібліотечної справи: </w:t>
      </w: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Посіб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>. – Х. , 1970.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Чубарьян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 О. С. </w:t>
      </w: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Библиоьековедение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Учеб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>. – М. , 1976.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2.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Короткий термінологічний словник із бібліотекознавства та соціальної інформатики / За ред. Г. М. </w:t>
      </w: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Шевцова-Водка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>. – К. , 1998.</w:t>
      </w:r>
    </w:p>
    <w:p w:rsidR="00C61BC2" w:rsidRPr="00C61BC2" w:rsidRDefault="00C61BC2" w:rsidP="00C61BC2">
      <w:pPr>
        <w:pStyle w:val="a5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3.</w:t>
      </w:r>
      <w:r w:rsidRPr="00C61BC2">
        <w:rPr>
          <w:rFonts w:ascii="Times New Roman" w:hAnsi="Times New Roman" w:cs="Times New Roman"/>
          <w:sz w:val="28"/>
          <w:szCs w:val="28"/>
          <w:lang w:eastAsia="uk-UA"/>
        </w:rPr>
        <w:t xml:space="preserve">Петрова Л. Бібліотека в умовах суспільно-економічних змін: </w:t>
      </w:r>
      <w:proofErr w:type="spellStart"/>
      <w:r w:rsidRPr="00C61BC2">
        <w:rPr>
          <w:rFonts w:ascii="Times New Roman" w:hAnsi="Times New Roman" w:cs="Times New Roman"/>
          <w:sz w:val="28"/>
          <w:szCs w:val="28"/>
          <w:lang w:eastAsia="uk-UA"/>
        </w:rPr>
        <w:t>Моногр</w:t>
      </w:r>
      <w:proofErr w:type="spellEnd"/>
      <w:r w:rsidRPr="00C61BC2">
        <w:rPr>
          <w:rFonts w:ascii="Times New Roman" w:hAnsi="Times New Roman" w:cs="Times New Roman"/>
          <w:sz w:val="28"/>
          <w:szCs w:val="28"/>
          <w:lang w:eastAsia="uk-UA"/>
        </w:rPr>
        <w:t>. – К. , 2003.</w:t>
      </w:r>
    </w:p>
    <w:p w:rsidR="0086406C" w:rsidRDefault="0086406C"/>
    <w:sectPr w:rsidR="00864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D8D"/>
    <w:multiLevelType w:val="multilevel"/>
    <w:tmpl w:val="AB3C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52AD5"/>
    <w:multiLevelType w:val="multilevel"/>
    <w:tmpl w:val="E5A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A1495"/>
    <w:multiLevelType w:val="multilevel"/>
    <w:tmpl w:val="7C04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6608D9"/>
    <w:multiLevelType w:val="multilevel"/>
    <w:tmpl w:val="1BE8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36ED5"/>
    <w:multiLevelType w:val="multilevel"/>
    <w:tmpl w:val="616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24FDE"/>
    <w:multiLevelType w:val="multilevel"/>
    <w:tmpl w:val="5CF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3C4608"/>
    <w:multiLevelType w:val="multilevel"/>
    <w:tmpl w:val="BA04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A3734D"/>
    <w:multiLevelType w:val="multilevel"/>
    <w:tmpl w:val="530E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86045B"/>
    <w:multiLevelType w:val="multilevel"/>
    <w:tmpl w:val="8012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1D34E2"/>
    <w:multiLevelType w:val="multilevel"/>
    <w:tmpl w:val="FC1C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A03F2C"/>
    <w:multiLevelType w:val="multilevel"/>
    <w:tmpl w:val="931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103C8C"/>
    <w:multiLevelType w:val="multilevel"/>
    <w:tmpl w:val="11C0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406C"/>
    <w:rsid w:val="0086406C"/>
    <w:rsid w:val="00C61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61BC2"/>
    <w:rPr>
      <w:b/>
      <w:bCs/>
    </w:rPr>
  </w:style>
  <w:style w:type="paragraph" w:styleId="a5">
    <w:name w:val="No Spacing"/>
    <w:uiPriority w:val="1"/>
    <w:qFormat/>
    <w:rsid w:val="00C61B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3854</Words>
  <Characters>2198</Characters>
  <Application>Microsoft Office Word</Application>
  <DocSecurity>0</DocSecurity>
  <Lines>18</Lines>
  <Paragraphs>12</Paragraphs>
  <ScaleCrop>false</ScaleCrop>
  <Company/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2020-05-03T16:14:00Z</dcterms:created>
  <dcterms:modified xsi:type="dcterms:W3CDTF">2020-05-03T16:38:00Z</dcterms:modified>
</cp:coreProperties>
</file>