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D3" w:rsidRDefault="00B232CD" w:rsidP="00B232C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Лекція 12. </w:t>
      </w:r>
      <w:r w:rsidR="00336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32C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Індійська музично-танцювальна культура</w:t>
      </w:r>
    </w:p>
    <w:p w:rsidR="00B232CD" w:rsidRPr="00B232CD" w:rsidRDefault="00B232CD" w:rsidP="00B232C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623D3" w:rsidRPr="003369DD" w:rsidRDefault="00BD341D" w:rsidP="004C2D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623D3" w:rsidRPr="00BD341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Музичне мистецтво Індії багате й різноманітне</w:t>
      </w:r>
      <w:r w:rsidR="009623D3" w:rsidRPr="003369D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колорит – мелодика, ритмика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впізнаваний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сплутати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r w:rsidR="009623D3" w:rsidRPr="003369DD">
        <w:rPr>
          <w:rFonts w:ascii="Times New Roman" w:hAnsi="Calibri" w:cs="Times New Roman"/>
          <w:sz w:val="28"/>
          <w:szCs w:val="28"/>
        </w:rPr>
        <w:t></w:t>
      </w:r>
      <w:r>
        <w:rPr>
          <w:rFonts w:ascii="Times New Roman" w:hAnsi="Calibri" w:cs="Times New Roman"/>
          <w:sz w:val="28"/>
          <w:szCs w:val="28"/>
          <w:lang w:val="uk-UA"/>
        </w:rPr>
        <w:t>Б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агати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пісенний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інструментальний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ольклор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регіон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глибинне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рунтя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есійного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глибокої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давнини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органічному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зв’язк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поезією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танцем. 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асто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спів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</w:t>
      </w:r>
      <w:r>
        <w:rPr>
          <w:rFonts w:ascii="Times New Roman" w:hAnsi="Times New Roman" w:cs="Times New Roman"/>
          <w:sz w:val="28"/>
          <w:szCs w:val="28"/>
        </w:rPr>
        <w:t>струменті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соло (як правило,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ипкові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ситар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віна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ритмічною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орнаментацією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ударних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барабаном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табла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ипковим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приміром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тампурою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адзвичайно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різноманітна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індійській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ритміка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І тому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музикант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супроводжує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ситариста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граючи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табла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вловити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імпровізаційний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головного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соліста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акомпанементом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уплітати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провідної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мелодії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акомпанемент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дует,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r w:rsidRPr="00BD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Н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еперевершеним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виконавцем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гри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сита</w:t>
      </w:r>
      <w:r w:rsidRPr="00BD341D">
        <w:rPr>
          <w:rFonts w:ascii="Times New Roman" w:hAnsi="Times New Roman" w:cs="Times New Roman"/>
          <w:i/>
          <w:iCs/>
          <w:sz w:val="28"/>
          <w:szCs w:val="28"/>
        </w:rPr>
        <w:t>рі</w:t>
      </w:r>
      <w:proofErr w:type="spellEnd"/>
      <w:r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D341D">
        <w:rPr>
          <w:rFonts w:ascii="Times New Roman" w:hAnsi="Times New Roman" w:cs="Times New Roman"/>
          <w:i/>
          <w:iCs/>
          <w:sz w:val="28"/>
          <w:szCs w:val="28"/>
        </w:rPr>
        <w:t>впродовж</w:t>
      </w:r>
      <w:proofErr w:type="spellEnd"/>
      <w:r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D341D">
        <w:rPr>
          <w:rFonts w:ascii="Times New Roman" w:hAnsi="Times New Roman" w:cs="Times New Roman"/>
          <w:i/>
          <w:iCs/>
          <w:sz w:val="28"/>
          <w:szCs w:val="28"/>
        </w:rPr>
        <w:t>багатьох</w:t>
      </w:r>
      <w:proofErr w:type="spellEnd"/>
      <w:r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D341D">
        <w:rPr>
          <w:rFonts w:ascii="Times New Roman" w:hAnsi="Times New Roman" w:cs="Times New Roman"/>
          <w:i/>
          <w:iCs/>
          <w:sz w:val="28"/>
          <w:szCs w:val="28"/>
        </w:rPr>
        <w:t>років</w:t>
      </w:r>
      <w:proofErr w:type="spellEnd"/>
      <w:r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D341D">
        <w:rPr>
          <w:rFonts w:ascii="Times New Roman" w:hAnsi="Times New Roman" w:cs="Times New Roman"/>
          <w:i/>
          <w:iCs/>
          <w:sz w:val="28"/>
          <w:szCs w:val="28"/>
        </w:rPr>
        <w:t>був</w:t>
      </w:r>
      <w:proofErr w:type="spellEnd"/>
      <w:r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Р</w:t>
      </w:r>
      <w:proofErr w:type="spellStart"/>
      <w:r w:rsidRPr="00BD341D">
        <w:rPr>
          <w:rFonts w:ascii="Times New Roman" w:hAnsi="Times New Roman" w:cs="Times New Roman"/>
          <w:i/>
          <w:iCs/>
          <w:sz w:val="28"/>
          <w:szCs w:val="28"/>
        </w:rPr>
        <w:t>аві</w:t>
      </w:r>
      <w:proofErr w:type="spellEnd"/>
      <w:r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Ш</w:t>
      </w:r>
      <w:r w:rsidRPr="00BD341D">
        <w:rPr>
          <w:rFonts w:ascii="Times New Roman" w:hAnsi="Times New Roman" w:cs="Times New Roman"/>
          <w:i/>
          <w:iCs/>
          <w:sz w:val="28"/>
          <w:szCs w:val="28"/>
        </w:rPr>
        <w:t>ан</w:t>
      </w:r>
      <w:r w:rsidRPr="00BD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к</w:t>
      </w:r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ар.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познайомив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західну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публіку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класичною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вона стала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відомою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ітові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Віртуоз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співпрацював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багатьма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знаними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музикантами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За </w:t>
      </w:r>
      <w:proofErr w:type="gram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свою</w:t>
      </w:r>
      <w:proofErr w:type="gram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кар’єру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він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тричі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був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удостоєний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престижної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музичної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нагороди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Американської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академії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звукозапису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>Греммі</w:t>
      </w:r>
      <w:proofErr w:type="spellEnd"/>
      <w:r w:rsidR="009623D3" w:rsidRPr="00BD341D">
        <w:rPr>
          <w:rFonts w:ascii="Times New Roman" w:hAnsi="Times New Roman" w:cs="Times New Roman"/>
          <w:i/>
          <w:iCs/>
          <w:sz w:val="28"/>
          <w:szCs w:val="28"/>
        </w:rPr>
        <w:t xml:space="preserve">». 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рекордів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Гіннес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музична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кар’єра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анкара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найтривалішою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>.</w:t>
      </w:r>
    </w:p>
    <w:p w:rsidR="004E07D6" w:rsidRDefault="00BD341D" w:rsidP="004E07D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proofErr w:type="spellStart"/>
      <w:r w:rsidR="009623D3"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Інд</w:t>
      </w:r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ія</w:t>
      </w:r>
      <w:proofErr w:type="spellEnd"/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визнана</w:t>
      </w:r>
      <w:proofErr w:type="spellEnd"/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академія</w:t>
      </w:r>
      <w:proofErr w:type="spellEnd"/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proofErr w:type="spellStart"/>
      <w:r w:rsidRPr="004C2D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танцю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ей вид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дійшов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до на</w:t>
      </w:r>
      <w:r w:rsidR="004C2DD7">
        <w:rPr>
          <w:rFonts w:ascii="Times New Roman" w:hAnsi="Times New Roman" w:cs="Times New Roman"/>
          <w:sz w:val="28"/>
          <w:szCs w:val="28"/>
        </w:rPr>
        <w:t xml:space="preserve">ших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,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актично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залишившись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незмінним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згадки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містяться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в «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игведі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» (один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канонічних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індуїзму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відом</w:t>
      </w:r>
      <w:r w:rsidR="004C2DD7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як</w:t>
      </w:r>
      <w:proofErr w:type="gramStart"/>
      <w:r w:rsidR="004C2DD7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4C2DD7">
        <w:rPr>
          <w:rFonts w:ascii="Times New Roman" w:hAnsi="Times New Roman" w:cs="Times New Roman"/>
          <w:sz w:val="28"/>
          <w:szCs w:val="28"/>
        </w:rPr>
        <w:t xml:space="preserve">еди). Фрески, скульптура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рельє</w:t>
      </w:r>
      <w:proofErr w:type="spellEnd"/>
      <w:r w:rsidR="004C2DD7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стародавніх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храмів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ідтворюють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танцювальні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пози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барельє</w:t>
      </w:r>
      <w:proofErr w:type="spellEnd"/>
      <w:r w:rsidR="004C2DD7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C2DD7">
        <w:rPr>
          <w:rFonts w:ascii="Times New Roman" w:hAnsi="Times New Roman" w:cs="Times New Roman"/>
          <w:sz w:val="28"/>
          <w:szCs w:val="28"/>
        </w:rPr>
        <w:t xml:space="preserve">и храму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Ш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иви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зображають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108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канонічних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поз-рухів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Індуська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традиція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приписує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божественне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творцем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першим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божество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4C2DD7">
        <w:rPr>
          <w:rFonts w:ascii="Times New Roman" w:hAnsi="Times New Roman" w:cs="Times New Roman"/>
          <w:sz w:val="28"/>
          <w:szCs w:val="28"/>
        </w:rPr>
        <w:t xml:space="preserve">ива,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зване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атараджа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Три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най</w:t>
      </w:r>
      <w:r w:rsidR="004C2DD7">
        <w:rPr>
          <w:rFonts w:ascii="Times New Roman" w:hAnsi="Times New Roman" w:cs="Times New Roman"/>
          <w:sz w:val="28"/>
          <w:szCs w:val="28"/>
        </w:rPr>
        <w:t>відоміших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індуських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божества –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4C2DD7">
        <w:rPr>
          <w:rFonts w:ascii="Times New Roman" w:hAnsi="Times New Roman" w:cs="Times New Roman"/>
          <w:sz w:val="28"/>
          <w:szCs w:val="28"/>
        </w:rPr>
        <w:t xml:space="preserve">ива,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Кріш</w:t>
      </w:r>
      <w:r w:rsidR="009623D3" w:rsidRPr="003369D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як правило,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Давній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об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о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gram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в’яз</w:t>
      </w:r>
      <w:r w:rsidR="009623D3" w:rsidRPr="003369DD">
        <w:rPr>
          <w:rFonts w:ascii="Times New Roman" w:hAnsi="Times New Roman" w:cs="Times New Roman"/>
          <w:sz w:val="28"/>
          <w:szCs w:val="28"/>
        </w:rPr>
        <w:t>ковою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релігійного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ритуалу.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храмові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танцівниці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девадаси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рабині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r w:rsidR="009623D3" w:rsidRPr="003369DD">
        <w:rPr>
          <w:rFonts w:ascii="Times New Roman" w:hAnsi="Calibri" w:cs="Times New Roman"/>
          <w:sz w:val="28"/>
          <w:szCs w:val="28"/>
        </w:rPr>
        <w:t></w:t>
      </w:r>
      <w:r w:rsidR="004C2DD7">
        <w:rPr>
          <w:rFonts w:ascii="Times New Roman" w:hAnsi="Calibri" w:cs="Times New Roman"/>
          <w:sz w:val="28"/>
          <w:szCs w:val="28"/>
          <w:lang w:val="uk-UA"/>
        </w:rPr>
        <w:t>Б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ога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розглядають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зриму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Танцювальні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пози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жести,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являли собою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своєрідну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символічну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танцях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оживали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індійські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мі</w:t>
      </w:r>
      <w:proofErr w:type="spellEnd"/>
      <w:r w:rsidR="004C2DD7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и та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сказання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Дивовижною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особливістю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жести. Вони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наслі</w:t>
      </w:r>
      <w:r w:rsidR="004C2DD7">
        <w:rPr>
          <w:rFonts w:ascii="Times New Roman" w:hAnsi="Times New Roman" w:cs="Times New Roman"/>
          <w:sz w:val="28"/>
          <w:szCs w:val="28"/>
        </w:rPr>
        <w:t>дувальними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описовими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, такими,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ідказують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символічними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гаму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та думок.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занурюючись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глядач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легко «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символіку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виконавиці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Вони в буквальному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сенсі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розповідають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кажуть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»: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прийди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геть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благословляють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долоня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благословляючою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чашечкою лотоса</w:t>
      </w:r>
      <w:r w:rsidR="009623D3" w:rsidRPr="003369DD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кінчиків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злітають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птахи,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означати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небеса та землю, рай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пекло.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Індійський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танець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підрозділяють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народний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класичний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напівкласичний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естрадний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кінотанець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4C2DD7">
        <w:rPr>
          <w:rFonts w:ascii="Times New Roman" w:hAnsi="Times New Roman" w:cs="Times New Roman"/>
          <w:sz w:val="28"/>
          <w:szCs w:val="28"/>
        </w:rPr>
        <w:t xml:space="preserve">.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нрітта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і</w:t>
      </w:r>
      <w:proofErr w:type="spellEnd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нрітья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. </w:t>
      </w:r>
      <w:r w:rsidR="004C2DD7" w:rsidRPr="004C2DD7">
        <w:rPr>
          <w:rFonts w:ascii="Times New Roman" w:hAnsi="Times New Roman" w:cs="Times New Roman"/>
          <w:i/>
          <w:iCs/>
          <w:sz w:val="28"/>
          <w:szCs w:val="28"/>
          <w:lang w:val="uk-UA"/>
        </w:rPr>
        <w:t>Н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рітта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суто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позбав</w:t>
      </w:r>
      <w:r w:rsidR="004C2DD7">
        <w:rPr>
          <w:rFonts w:ascii="Times New Roman" w:hAnsi="Times New Roman" w:cs="Times New Roman"/>
          <w:sz w:val="28"/>
          <w:szCs w:val="28"/>
        </w:rPr>
        <w:t>лений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смислового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. </w:t>
      </w:r>
      <w:r w:rsidR="004C2DD7" w:rsidRPr="004C2DD7">
        <w:rPr>
          <w:rFonts w:ascii="Times New Roman" w:hAnsi="Times New Roman" w:cs="Times New Roman"/>
          <w:i/>
          <w:iCs/>
          <w:sz w:val="28"/>
          <w:szCs w:val="28"/>
          <w:lang w:val="uk-UA"/>
        </w:rPr>
        <w:t>Н</w:t>
      </w:r>
      <w:proofErr w:type="spellStart"/>
      <w:r w:rsidR="009623D3" w:rsidRPr="004C2DD7">
        <w:rPr>
          <w:rFonts w:ascii="Times New Roman" w:hAnsi="Times New Roman" w:cs="Times New Roman"/>
          <w:i/>
          <w:iCs/>
          <w:sz w:val="28"/>
          <w:szCs w:val="28"/>
        </w:rPr>
        <w:t>рітья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сюжетний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,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міміку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жестикуляцію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сюжетна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2DD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C2DD7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2DD7">
        <w:rPr>
          <w:rFonts w:ascii="Times New Roman" w:hAnsi="Times New Roman" w:cs="Times New Roman"/>
          <w:sz w:val="28"/>
          <w:szCs w:val="28"/>
        </w:rPr>
        <w:t>настроїв</w:t>
      </w:r>
      <w:proofErr w:type="spellEnd"/>
      <w:r w:rsidR="004C2DD7">
        <w:rPr>
          <w:rFonts w:ascii="Times New Roman" w:hAnsi="Times New Roman" w:cs="Times New Roman"/>
          <w:sz w:val="28"/>
          <w:szCs w:val="28"/>
        </w:rPr>
        <w:t xml:space="preserve">.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ей стан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вокального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інструментального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акомпанементу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бхава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сангитам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емоційна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).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623D3" w:rsidRPr="004E07D6"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Танець відіграє важливу рол</w:t>
      </w:r>
      <w:r w:rsidR="004C2DD7" w:rsidRPr="004E07D6">
        <w:rPr>
          <w:rFonts w:ascii="Times New Roman" w:hAnsi="Times New Roman" w:cs="Times New Roman"/>
          <w:i/>
          <w:iCs/>
          <w:sz w:val="28"/>
          <w:szCs w:val="28"/>
          <w:lang w:val="uk-UA"/>
        </w:rPr>
        <w:t>ь у традиційному театрі Індії</w:t>
      </w:r>
      <w:r w:rsidR="004C2DD7" w:rsidRPr="004E07D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C2DD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 xml:space="preserve">априклад, </w:t>
      </w:r>
      <w:proofErr w:type="spellStart"/>
      <w:r w:rsidR="004E07D6" w:rsidRPr="004E07D6">
        <w:rPr>
          <w:rFonts w:ascii="Times New Roman" w:hAnsi="Times New Roman" w:cs="Times New Roman"/>
          <w:sz w:val="28"/>
          <w:szCs w:val="28"/>
          <w:lang w:val="uk-UA"/>
        </w:rPr>
        <w:t>якшагана</w:t>
      </w:r>
      <w:proofErr w:type="spellEnd"/>
      <w:r w:rsidR="004E07D6" w:rsidRPr="004E07D6">
        <w:rPr>
          <w:rFonts w:ascii="Times New Roman" w:hAnsi="Times New Roman" w:cs="Times New Roman"/>
          <w:sz w:val="28"/>
          <w:szCs w:val="28"/>
          <w:lang w:val="uk-UA"/>
        </w:rPr>
        <w:t xml:space="preserve"> – містеріальна драма, </w:t>
      </w:r>
      <w:r w:rsidR="004E07D6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 xml:space="preserve">о поєднує спів, діалог і танець. Сюжети п’єс </w:t>
      </w:r>
      <w:proofErr w:type="spellStart"/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>якшагана</w:t>
      </w:r>
      <w:proofErr w:type="spellEnd"/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 xml:space="preserve"> черпає з індій</w:t>
      </w:r>
      <w:r w:rsidR="004E07D6" w:rsidRPr="004E07D6">
        <w:rPr>
          <w:rFonts w:ascii="Times New Roman" w:hAnsi="Times New Roman" w:cs="Times New Roman"/>
          <w:sz w:val="28"/>
          <w:szCs w:val="28"/>
          <w:lang w:val="uk-UA"/>
        </w:rPr>
        <w:t>ського епосу – «</w:t>
      </w:r>
      <w:proofErr w:type="spellStart"/>
      <w:r w:rsidR="004E07D6" w:rsidRPr="004E07D6">
        <w:rPr>
          <w:rFonts w:ascii="Times New Roman" w:hAnsi="Times New Roman" w:cs="Times New Roman"/>
          <w:sz w:val="28"/>
          <w:szCs w:val="28"/>
          <w:lang w:val="uk-UA"/>
        </w:rPr>
        <w:t>Махабхарати</w:t>
      </w:r>
      <w:proofErr w:type="spellEnd"/>
      <w:r w:rsidR="004E07D6" w:rsidRPr="004E07D6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="004E07D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>амаяни</w:t>
      </w:r>
      <w:proofErr w:type="spellEnd"/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>» і «</w:t>
      </w:r>
      <w:proofErr w:type="spellStart"/>
      <w:r w:rsidR="004E07D6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>агавата-пурани</w:t>
      </w:r>
      <w:proofErr w:type="spellEnd"/>
      <w:r w:rsidR="009623D3" w:rsidRPr="004E07D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представлений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динамічними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рухами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героїчного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харак</w:t>
      </w:r>
      <w:r w:rsidR="004E07D6">
        <w:rPr>
          <w:rFonts w:ascii="Times New Roman" w:hAnsi="Times New Roman" w:cs="Times New Roman"/>
          <w:sz w:val="28"/>
          <w:szCs w:val="28"/>
        </w:rPr>
        <w:t xml:space="preserve">теру.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жестів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практично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відсутня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="004E07D6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4E07D6">
        <w:rPr>
          <w:rFonts w:ascii="Times New Roman" w:hAnsi="Times New Roman" w:cs="Times New Roman"/>
          <w:sz w:val="28"/>
          <w:szCs w:val="28"/>
        </w:rPr>
        <w:t>іка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природна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. </w:t>
      </w:r>
      <w:r w:rsidR="004E07D6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итмічні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покликані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героя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Костюм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грим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емоційне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сприймання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дійства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давніх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нерозривно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пов’я</w:t>
      </w:r>
      <w:r w:rsidR="004E07D6">
        <w:rPr>
          <w:rFonts w:ascii="Times New Roman" w:hAnsi="Times New Roman" w:cs="Times New Roman"/>
          <w:sz w:val="28"/>
          <w:szCs w:val="28"/>
        </w:rPr>
        <w:t>заний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індійців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>. Але як</w:t>
      </w:r>
      <w:r w:rsidR="004E07D6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класичне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</w:t>
      </w:r>
      <w:r w:rsidR="004E07D6">
        <w:rPr>
          <w:rFonts w:ascii="Times New Roman" w:hAnsi="Times New Roman" w:cs="Times New Roman"/>
          <w:sz w:val="28"/>
          <w:szCs w:val="28"/>
        </w:rPr>
        <w:t>тво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7D6">
        <w:rPr>
          <w:rFonts w:ascii="Times New Roman" w:hAnsi="Times New Roman" w:cs="Times New Roman"/>
          <w:sz w:val="28"/>
          <w:szCs w:val="28"/>
        </w:rPr>
        <w:t>залишалося</w:t>
      </w:r>
      <w:proofErr w:type="spellEnd"/>
      <w:r w:rsidR="004E07D6">
        <w:rPr>
          <w:rFonts w:ascii="Times New Roman" w:hAnsi="Times New Roman" w:cs="Times New Roman"/>
          <w:sz w:val="28"/>
          <w:szCs w:val="28"/>
        </w:rPr>
        <w:t xml:space="preserve"> долею про</w:t>
      </w:r>
      <w:r w:rsidR="004E07D6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есіоналів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народні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зрозумілі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кожному.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без них не обходиться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радісна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подія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людей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прихід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збі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урожаю,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весілля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23D3" w:rsidRPr="003369DD" w:rsidRDefault="004E07D6" w:rsidP="004E07D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3D3" w:rsidRPr="003369DD">
        <w:rPr>
          <w:rFonts w:ascii="Times New Roman" w:hAnsi="Calibri" w:cs="Times New Roman"/>
          <w:sz w:val="28"/>
          <w:szCs w:val="28"/>
        </w:rPr>
        <w:t></w:t>
      </w:r>
      <w:r w:rsidRPr="004E07D6">
        <w:rPr>
          <w:rFonts w:asciiTheme="majorBidi" w:hAnsiTheme="majorBidi" w:cstheme="majorBidi"/>
          <w:i/>
          <w:iCs/>
          <w:sz w:val="28"/>
          <w:szCs w:val="28"/>
          <w:lang w:val="uk-UA"/>
        </w:rPr>
        <w:t>Е</w:t>
      </w:r>
      <w:proofErr w:type="spellStart"/>
      <w:r w:rsidRPr="004E07D6">
        <w:rPr>
          <w:rFonts w:asciiTheme="majorBidi" w:hAnsiTheme="majorBidi" w:cstheme="majorBidi"/>
          <w:i/>
          <w:iCs/>
          <w:sz w:val="28"/>
          <w:szCs w:val="28"/>
        </w:rPr>
        <w:t>с</w:t>
      </w:r>
      <w:r w:rsidRPr="004E07D6">
        <w:rPr>
          <w:rFonts w:ascii="Times New Roman" w:hAnsi="Times New Roman" w:cs="Times New Roman"/>
          <w:i/>
          <w:iCs/>
          <w:sz w:val="28"/>
          <w:szCs w:val="28"/>
        </w:rPr>
        <w:t>традни</w:t>
      </w:r>
      <w:proofErr w:type="spellEnd"/>
      <w:r w:rsidRPr="004E07D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й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кінотанець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суміш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духові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елодії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ритми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</w:rPr>
        <w:t>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спеце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екти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невід’</w:t>
      </w:r>
      <w:r>
        <w:rPr>
          <w:rFonts w:ascii="Times New Roman" w:hAnsi="Times New Roman" w:cs="Times New Roman"/>
          <w:sz w:val="28"/>
          <w:szCs w:val="28"/>
        </w:rPr>
        <w:t>ємна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спад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пов’язує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сьогодення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Функціонують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численні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інститути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організовуються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виступи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артистів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танцювальні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мелодії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незмінно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ідають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верхні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рядки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хітпарадах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>.</w:t>
      </w:r>
    </w:p>
    <w:p w:rsidR="004E07D6" w:rsidRDefault="004E07D6" w:rsidP="004E07D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E07D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Індійський кінематограф</w:t>
      </w:r>
      <w:r w:rsidR="009623D3" w:rsidRPr="003369DD">
        <w:rPr>
          <w:rFonts w:ascii="Times New Roman" w:hAnsi="Times New Roman" w:cs="Times New Roman"/>
          <w:sz w:val="28"/>
          <w:szCs w:val="28"/>
          <w:lang w:val="uk-UA"/>
        </w:rPr>
        <w:t xml:space="preserve"> відомий у всьому світі.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дивитеся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ільми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вам не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вподоби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акт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лишається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актом: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кіноіндустрія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9623D3" w:rsidRPr="003369DD">
        <w:rPr>
          <w:rFonts w:ascii="Times New Roman" w:hAnsi="Times New Roman" w:cs="Times New Roman"/>
          <w:sz w:val="28"/>
          <w:szCs w:val="28"/>
        </w:rPr>
        <w:t>ай</w:t>
      </w:r>
      <w:r>
        <w:rPr>
          <w:rFonts w:ascii="Times New Roman" w:hAnsi="Times New Roman" w:cs="Times New Roman"/>
          <w:sz w:val="28"/>
          <w:szCs w:val="28"/>
        </w:rPr>
        <w:t xml:space="preserve"> там як,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рагмент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індійського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ільму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Подобаються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безсумнівно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кінотвори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дивують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почуттями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емоціям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кожному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ільму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відчувається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незвичайної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кіно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шаблонність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сюжетів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поведінка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стереотипною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передбачуваною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герої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активно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борються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злом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перемагають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Але,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</w:rPr>
        <w:t>ільми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вражають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ирістю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музичною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Індійсь</w:t>
      </w:r>
      <w:r w:rsidRPr="004E07D6">
        <w:rPr>
          <w:rFonts w:ascii="Times New Roman" w:hAnsi="Times New Roman" w:cs="Times New Roman"/>
          <w:i/>
          <w:iCs/>
          <w:sz w:val="28"/>
          <w:szCs w:val="28"/>
        </w:rPr>
        <w:t>кі</w:t>
      </w:r>
      <w:proofErr w:type="spellEnd"/>
      <w:r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E07D6">
        <w:rPr>
          <w:rFonts w:ascii="Times New Roman" w:hAnsi="Times New Roman" w:cs="Times New Roman"/>
          <w:i/>
          <w:iCs/>
          <w:sz w:val="28"/>
          <w:szCs w:val="28"/>
          <w:lang w:val="uk-UA"/>
        </w:rPr>
        <w:t>ф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ільми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сучасному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розумінні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, по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суті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мюзикли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адже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існує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жодного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без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музично-танцювальної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складової</w:t>
      </w:r>
      <w:proofErr w:type="spellEnd"/>
      <w:r w:rsidR="009623D3" w:rsidRPr="004E07D6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ільмів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розумінні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слова легка,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шлягерна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тиражуються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мільйонами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часто звучать по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радіо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знаходять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величезну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аудиторію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переваж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широкому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міському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композиторів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кіномуз</w:t>
      </w:r>
      <w:r>
        <w:rPr>
          <w:rFonts w:ascii="Times New Roman" w:hAnsi="Times New Roman" w:cs="Times New Roman"/>
          <w:sz w:val="28"/>
          <w:szCs w:val="28"/>
        </w:rPr>
        <w:t>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талановиті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ство</w:t>
      </w:r>
      <w:r>
        <w:rPr>
          <w:rFonts w:ascii="Times New Roman" w:hAnsi="Times New Roman" w:cs="Times New Roman"/>
          <w:sz w:val="28"/>
          <w:szCs w:val="28"/>
        </w:rPr>
        <w:t>рюють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мелодійні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ліричні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о легко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запам’ятовуються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далеко не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одноденками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B232CD" w:rsidRPr="00B232CD" w:rsidRDefault="004E07D6" w:rsidP="00B232C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623D3" w:rsidRPr="003369DD">
        <w:rPr>
          <w:rFonts w:ascii="Times New Roman" w:hAnsi="Times New Roman" w:cs="Times New Roman"/>
          <w:sz w:val="28"/>
          <w:szCs w:val="28"/>
        </w:rPr>
        <w:t xml:space="preserve">Культура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справили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значний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регіонів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музиканти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виконавське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інструменті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ситарі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музичне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означилося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музикантів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lastRenderedPageBreak/>
        <w:t>наприклад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Ферруччіо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Бузоні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Сиріла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Скотта, 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доробку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видатного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французького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композитора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Олі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’є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Мессіана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симфонія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Турангаліла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»). </w:t>
      </w:r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боку, одну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упізнаваних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мавзолей Тадж-Махал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Агрі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тодішній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столиці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Моголів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перлиною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мусульманського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яскравим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моголів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індійського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персидського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арабського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23D3" w:rsidRPr="003369D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9623D3" w:rsidRPr="003369DD">
        <w:rPr>
          <w:rFonts w:ascii="Times New Roman" w:hAnsi="Times New Roman" w:cs="Times New Roman"/>
          <w:sz w:val="28"/>
          <w:szCs w:val="28"/>
        </w:rPr>
        <w:t>ітектурних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. У 1983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споруду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визнано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Всесвітньої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3D3" w:rsidRPr="003369DD"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 w:rsidR="009623D3" w:rsidRPr="003369DD">
        <w:rPr>
          <w:rFonts w:ascii="Times New Roman" w:hAnsi="Times New Roman" w:cs="Times New Roman"/>
          <w:sz w:val="28"/>
          <w:szCs w:val="28"/>
        </w:rPr>
        <w:t xml:space="preserve"> ЮНЕСКО.</w:t>
      </w:r>
    </w:p>
    <w:p w:rsidR="00B232CD" w:rsidRDefault="00B232CD" w:rsidP="003369DD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B232CD" w:rsidRPr="00B232CD" w:rsidRDefault="00B232CD" w:rsidP="003369DD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232CD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Завдання на узагальнення матеріалу:</w:t>
      </w:r>
    </w:p>
    <w:p w:rsidR="009623D3" w:rsidRPr="003369DD" w:rsidRDefault="009623D3" w:rsidP="003369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369DD">
        <w:rPr>
          <w:rFonts w:ascii="Times New Roman" w:hAnsi="Times New Roman" w:cs="Times New Roman"/>
          <w:sz w:val="28"/>
          <w:szCs w:val="28"/>
        </w:rPr>
        <w:t xml:space="preserve">1. </w:t>
      </w:r>
      <w:r w:rsidRPr="003369DD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3369DD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привернуло вашу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Індійського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культурного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 w:rsidRPr="003369D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623D3" w:rsidRPr="003369DD" w:rsidRDefault="009623D3" w:rsidP="003369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369DD">
        <w:rPr>
          <w:rFonts w:ascii="Times New Roman" w:hAnsi="Times New Roman" w:cs="Times New Roman"/>
          <w:sz w:val="28"/>
          <w:szCs w:val="28"/>
          <w:lang w:val="uk-UA"/>
        </w:rPr>
        <w:t xml:space="preserve"> 2. Порівняйт</w:t>
      </w:r>
      <w:r w:rsidR="00CF72F6">
        <w:rPr>
          <w:rFonts w:ascii="Times New Roman" w:hAnsi="Times New Roman" w:cs="Times New Roman"/>
          <w:sz w:val="28"/>
          <w:szCs w:val="28"/>
          <w:lang w:val="uk-UA"/>
        </w:rPr>
        <w:t>е можливості різних кінематограф</w:t>
      </w:r>
      <w:r w:rsidRPr="003369DD">
        <w:rPr>
          <w:rFonts w:ascii="Times New Roman" w:hAnsi="Times New Roman" w:cs="Times New Roman"/>
          <w:sz w:val="28"/>
          <w:szCs w:val="28"/>
          <w:lang w:val="uk-UA"/>
        </w:rPr>
        <w:t>ічних шкіл світу.</w:t>
      </w:r>
    </w:p>
    <w:p w:rsidR="00CE72CF" w:rsidRPr="003369DD" w:rsidRDefault="009623D3" w:rsidP="003369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369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72CF" w:rsidRPr="003369DD">
        <w:rPr>
          <w:rFonts w:ascii="Times New Roman" w:hAnsi="Times New Roman" w:cs="Times New Roman"/>
          <w:sz w:val="28"/>
          <w:szCs w:val="28"/>
          <w:lang w:val="uk-UA"/>
        </w:rPr>
        <w:t>3. Поясніть вислів «Якщо в бой</w:t>
      </w:r>
      <w:r w:rsidRPr="003369DD">
        <w:rPr>
          <w:rFonts w:ascii="Times New Roman" w:hAnsi="Times New Roman" w:cs="Times New Roman"/>
          <w:sz w:val="28"/>
          <w:szCs w:val="28"/>
          <w:lang w:val="uk-UA"/>
        </w:rPr>
        <w:t xml:space="preserve">овику </w:t>
      </w:r>
      <w:r w:rsidR="00CE72CF" w:rsidRPr="003369DD">
        <w:rPr>
          <w:rFonts w:ascii="Times New Roman" w:hAnsi="Times New Roman" w:cs="Times New Roman"/>
          <w:sz w:val="28"/>
          <w:szCs w:val="28"/>
          <w:lang w:val="uk-UA"/>
        </w:rPr>
        <w:t>зброя, що висить на стіні, обов’язково вистрілить, то в індійському фільмі вона співатиме й танцю</w:t>
      </w:r>
      <w:r w:rsidRPr="003369DD">
        <w:rPr>
          <w:rFonts w:ascii="Times New Roman" w:hAnsi="Times New Roman" w:cs="Times New Roman"/>
          <w:sz w:val="28"/>
          <w:szCs w:val="28"/>
          <w:lang w:val="uk-UA"/>
        </w:rPr>
        <w:t>ватиме».</w:t>
      </w:r>
    </w:p>
    <w:p w:rsidR="009623D3" w:rsidRPr="003369DD" w:rsidRDefault="009623D3" w:rsidP="003369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232C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CE72CF" w:rsidRPr="00B232CD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Домашнє завдання</w:t>
      </w:r>
      <w:r w:rsidR="00CE72CF" w:rsidRPr="00B232CD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E72CF" w:rsidRPr="003369DD">
        <w:rPr>
          <w:rFonts w:ascii="Times New Roman" w:hAnsi="Times New Roman" w:cs="Times New Roman"/>
          <w:sz w:val="28"/>
          <w:szCs w:val="28"/>
        </w:rPr>
        <w:t xml:space="preserve"> </w:t>
      </w:r>
      <w:r w:rsidR="00CE72CF" w:rsidRPr="003369DD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творіть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рекламну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публікацію</w:t>
      </w:r>
      <w:proofErr w:type="spellEnd"/>
      <w:r w:rsidR="00CE72CF" w:rsidRPr="003369DD">
        <w:rPr>
          <w:rFonts w:ascii="Times New Roman" w:hAnsi="Times New Roman" w:cs="Times New Roman"/>
          <w:sz w:val="28"/>
          <w:szCs w:val="28"/>
          <w:lang w:val="uk-UA"/>
        </w:rPr>
        <w:t xml:space="preserve"> або презентацію</w:t>
      </w:r>
      <w:r w:rsidRPr="003369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мандрівок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Індією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Індія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DD">
        <w:rPr>
          <w:rFonts w:ascii="Times New Roman" w:hAnsi="Times New Roman" w:cs="Times New Roman"/>
          <w:sz w:val="28"/>
          <w:szCs w:val="28"/>
        </w:rPr>
        <w:t>вражає</w:t>
      </w:r>
      <w:proofErr w:type="spellEnd"/>
      <w:r w:rsidRPr="003369DD">
        <w:rPr>
          <w:rFonts w:ascii="Times New Roman" w:hAnsi="Times New Roman" w:cs="Times New Roman"/>
          <w:sz w:val="28"/>
          <w:szCs w:val="28"/>
        </w:rPr>
        <w:t>»</w:t>
      </w:r>
      <w:r w:rsidR="00CE72CF" w:rsidRPr="003369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72CF" w:rsidRPr="00CE72CF" w:rsidRDefault="00CE72CF" w:rsidP="009623D3">
      <w:pPr>
        <w:rPr>
          <w:lang w:val="uk-UA"/>
        </w:rPr>
      </w:pPr>
    </w:p>
    <w:p w:rsidR="009623D3" w:rsidRPr="009623D3" w:rsidRDefault="009623D3" w:rsidP="009623D3">
      <w:pPr>
        <w:rPr>
          <w:lang w:val="uk-UA"/>
        </w:rPr>
      </w:pPr>
    </w:p>
    <w:sectPr w:rsidR="009623D3" w:rsidRPr="009623D3" w:rsidSect="00A6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23D3"/>
    <w:rsid w:val="000B76DF"/>
    <w:rsid w:val="001F520B"/>
    <w:rsid w:val="003369DD"/>
    <w:rsid w:val="0041394B"/>
    <w:rsid w:val="0049560E"/>
    <w:rsid w:val="004C2DD7"/>
    <w:rsid w:val="004E07D6"/>
    <w:rsid w:val="006F1C3E"/>
    <w:rsid w:val="009623D3"/>
    <w:rsid w:val="00A65B88"/>
    <w:rsid w:val="00AA05B4"/>
    <w:rsid w:val="00B232CD"/>
    <w:rsid w:val="00BD341D"/>
    <w:rsid w:val="00CE72CF"/>
    <w:rsid w:val="00CF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9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2019-10-20T12:06:00Z</dcterms:created>
  <dcterms:modified xsi:type="dcterms:W3CDTF">2002-01-01T01:53:00Z</dcterms:modified>
</cp:coreProperties>
</file>