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C8E" w:rsidRPr="009251EA" w:rsidRDefault="009251EA" w:rsidP="00C63C8F">
      <w:pPr>
        <w:pStyle w:val="a5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  <w:r w:rsidRPr="009251EA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Практичне заняття 9. </w:t>
      </w:r>
      <w:proofErr w:type="spellStart"/>
      <w:r w:rsidR="00C22C8E" w:rsidRPr="009251EA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Література</w:t>
      </w:r>
      <w:proofErr w:type="spellEnd"/>
      <w:r w:rsidR="00C22C8E" w:rsidRPr="009251EA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="00C22C8E" w:rsidRPr="009251EA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німецького</w:t>
      </w:r>
      <w:proofErr w:type="spellEnd"/>
      <w:r w:rsidR="00C22C8E" w:rsidRPr="009251EA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="00C22C8E" w:rsidRPr="009251EA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Просвітництва</w:t>
      </w:r>
      <w:proofErr w:type="spellEnd"/>
      <w:r w:rsidRPr="009251E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.</w:t>
      </w:r>
    </w:p>
    <w:p w:rsidR="009251EA" w:rsidRPr="009251EA" w:rsidRDefault="009251EA" w:rsidP="00C63C8F">
      <w:pPr>
        <w:pStyle w:val="a5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  <w:r w:rsidRPr="009251E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                                    Фрідріх Шиллер. Роман «Підступність і кохання»</w:t>
      </w:r>
    </w:p>
    <w:p w:rsidR="00BD2C6B" w:rsidRPr="00BD2C6B" w:rsidRDefault="009251EA" w:rsidP="00BD2C6B">
      <w:pPr>
        <w:pStyle w:val="a5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      </w:t>
      </w:r>
      <w:r w:rsidR="00BD2C6B" w:rsidRPr="00BD2C6B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Для довідки</w:t>
      </w:r>
    </w:p>
    <w:p w:rsidR="00C22C8E" w:rsidRPr="00C63C8F" w:rsidRDefault="00BD2C6B" w:rsidP="00BD2C6B">
      <w:pPr>
        <w:pStyle w:val="a5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Історичн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умови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вплинули на формування</w:t>
      </w:r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німецького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Просвітництва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Франції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основне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завдання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просвітителів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зводилася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підготовки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суспільства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буржуазної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рево</w:t>
      </w:r>
      <w:r w:rsidR="009251EA">
        <w:rPr>
          <w:rFonts w:ascii="Times New Roman" w:hAnsi="Times New Roman" w:cs="Times New Roman"/>
          <w:sz w:val="28"/>
          <w:szCs w:val="28"/>
          <w:lang w:eastAsia="ru-RU"/>
        </w:rPr>
        <w:t>люції</w:t>
      </w:r>
      <w:proofErr w:type="spellEnd"/>
      <w:r w:rsidR="009251EA">
        <w:rPr>
          <w:rFonts w:ascii="Times New Roman" w:hAnsi="Times New Roman" w:cs="Times New Roman"/>
          <w:sz w:val="28"/>
          <w:szCs w:val="28"/>
          <w:lang w:eastAsia="ru-RU"/>
        </w:rPr>
        <w:t xml:space="preserve">, то в </w:t>
      </w:r>
      <w:proofErr w:type="spellStart"/>
      <w:r w:rsidR="009251EA">
        <w:rPr>
          <w:rFonts w:ascii="Times New Roman" w:hAnsi="Times New Roman" w:cs="Times New Roman"/>
          <w:sz w:val="28"/>
          <w:szCs w:val="28"/>
          <w:lang w:eastAsia="ru-RU"/>
        </w:rPr>
        <w:t>економічно</w:t>
      </w:r>
      <w:proofErr w:type="spellEnd"/>
      <w:r w:rsidR="009251E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251EA">
        <w:rPr>
          <w:rFonts w:ascii="Times New Roman" w:hAnsi="Times New Roman" w:cs="Times New Roman"/>
          <w:sz w:val="28"/>
          <w:szCs w:val="28"/>
          <w:lang w:eastAsia="ru-RU"/>
        </w:rPr>
        <w:t>відстал</w:t>
      </w:r>
      <w:r w:rsidR="009251EA">
        <w:rPr>
          <w:rFonts w:ascii="Times New Roman" w:hAnsi="Times New Roman" w:cs="Times New Roman"/>
          <w:sz w:val="28"/>
          <w:szCs w:val="28"/>
          <w:lang w:val="uk-UA" w:eastAsia="ru-RU"/>
        </w:rPr>
        <w:t>ій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і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політично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роздробленій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Німеччині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це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поки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не </w:t>
      </w:r>
      <w:proofErr w:type="gram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могло</w:t>
      </w:r>
      <w:proofErr w:type="gram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бути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й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мови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Першочерговим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завданням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німецьких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просвітителів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поставала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 </w:t>
      </w:r>
      <w:proofErr w:type="spellStart"/>
      <w:r w:rsidR="00C22C8E" w:rsidRPr="00C63C8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боротьба</w:t>
      </w:r>
      <w:proofErr w:type="spellEnd"/>
      <w:r w:rsidR="00C22C8E" w:rsidRPr="00C63C8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за </w:t>
      </w:r>
      <w:proofErr w:type="spellStart"/>
      <w:r w:rsidR="00C22C8E" w:rsidRPr="00C63C8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національне</w:t>
      </w:r>
      <w:proofErr w:type="spellEnd"/>
      <w:r w:rsidR="00C22C8E" w:rsidRPr="00C63C8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об'єднання</w:t>
      </w:r>
      <w:proofErr w:type="spellEnd"/>
      <w:r w:rsidR="00C22C8E" w:rsidRPr="00C63C8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,</w:t>
      </w:r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 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розв'яз</w:t>
      </w:r>
      <w:r w:rsidR="009251EA">
        <w:rPr>
          <w:rFonts w:ascii="Times New Roman" w:hAnsi="Times New Roman" w:cs="Times New Roman"/>
          <w:sz w:val="28"/>
          <w:szCs w:val="28"/>
          <w:lang w:eastAsia="ru-RU"/>
        </w:rPr>
        <w:t>ана</w:t>
      </w:r>
      <w:proofErr w:type="spellEnd"/>
      <w:r w:rsidR="009251E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251EA">
        <w:rPr>
          <w:rFonts w:ascii="Times New Roman" w:hAnsi="Times New Roman" w:cs="Times New Roman"/>
          <w:sz w:val="28"/>
          <w:szCs w:val="28"/>
          <w:lang w:eastAsia="ru-RU"/>
        </w:rPr>
        <w:t>лише</w:t>
      </w:r>
      <w:proofErr w:type="spellEnd"/>
      <w:r w:rsidR="009251EA">
        <w:rPr>
          <w:rFonts w:ascii="Times New Roman" w:hAnsi="Times New Roman" w:cs="Times New Roman"/>
          <w:sz w:val="28"/>
          <w:szCs w:val="28"/>
          <w:lang w:eastAsia="ru-RU"/>
        </w:rPr>
        <w:t xml:space="preserve"> за канцлера О. </w:t>
      </w:r>
      <w:proofErr w:type="spellStart"/>
      <w:r w:rsidR="009251EA">
        <w:rPr>
          <w:rFonts w:ascii="Times New Roman" w:hAnsi="Times New Roman" w:cs="Times New Roman"/>
          <w:sz w:val="28"/>
          <w:szCs w:val="28"/>
          <w:lang w:eastAsia="ru-RU"/>
        </w:rPr>
        <w:t>Бісмарк</w:t>
      </w:r>
      <w:proofErr w:type="spellEnd"/>
      <w:r w:rsidR="009251EA">
        <w:rPr>
          <w:rFonts w:ascii="Times New Roman" w:hAnsi="Times New Roman" w:cs="Times New Roman"/>
          <w:sz w:val="28"/>
          <w:szCs w:val="28"/>
          <w:lang w:val="uk-UA" w:eastAsia="ru-RU"/>
        </w:rPr>
        <w:t>а</w:t>
      </w:r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у</w:t>
      </w:r>
      <w:proofErr w:type="gram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друг</w:t>
      </w:r>
      <w:proofErr w:type="gram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ій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половині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XIX ст.</w:t>
      </w:r>
    </w:p>
    <w:p w:rsidR="00C22C8E" w:rsidRPr="00C63C8F" w:rsidRDefault="009251EA" w:rsidP="00C63C8F">
      <w:pPr>
        <w:pStyle w:val="a5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</w:t>
      </w:r>
      <w:r w:rsidR="00C22C8E" w:rsidRPr="0086504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Разом з тим німецьке Просвітництво має серйозні заслуги перед німецьким народом, його культурою та літературою, породивши таких видатних мислителів, як Лессінг, Гете, Шиллер, Кант, Фіхте, діячів "Бурі і натиску" і ін.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Саме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вони дали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німецького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народу </w:t>
      </w:r>
      <w:proofErr w:type="spellStart"/>
      <w:proofErr w:type="gram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св</w:t>
      </w:r>
      <w:proofErr w:type="gram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ідомість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національної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єдності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вклали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нього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енергійні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прагнення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впевнен</w:t>
      </w:r>
      <w:r>
        <w:rPr>
          <w:rFonts w:ascii="Times New Roman" w:hAnsi="Times New Roman" w:cs="Times New Roman"/>
          <w:sz w:val="28"/>
          <w:szCs w:val="28"/>
          <w:lang w:eastAsia="ru-RU"/>
        </w:rPr>
        <w:t>ість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своїх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силах.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О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собливіст</w:t>
      </w:r>
      <w:r>
        <w:rPr>
          <w:rFonts w:ascii="Times New Roman" w:hAnsi="Times New Roman" w:cs="Times New Roman"/>
          <w:sz w:val="28"/>
          <w:szCs w:val="28"/>
          <w:lang w:eastAsia="ru-RU"/>
        </w:rPr>
        <w:t>ь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німецької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(як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французької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о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світи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полягала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в тому,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що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її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лідери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виступали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більш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радикально у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своїх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художніх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, особливо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драматичних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твор</w:t>
      </w:r>
      <w:r>
        <w:rPr>
          <w:rFonts w:ascii="Times New Roman" w:hAnsi="Times New Roman" w:cs="Times New Roman"/>
          <w:sz w:val="28"/>
          <w:szCs w:val="28"/>
          <w:lang w:eastAsia="ru-RU"/>
        </w:rPr>
        <w:t>ах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набагато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більш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поміркован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>о</w:t>
      </w:r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своїх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філософських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і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естетичних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трактатах.</w:t>
      </w:r>
    </w:p>
    <w:p w:rsidR="00C22C8E" w:rsidRPr="00C63C8F" w:rsidRDefault="009251EA" w:rsidP="00C63C8F">
      <w:pPr>
        <w:pStyle w:val="a5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  </w:t>
      </w:r>
      <w:r w:rsidR="00C22C8E" w:rsidRPr="00865049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Йоганн </w:t>
      </w:r>
      <w:proofErr w:type="spellStart"/>
      <w:r w:rsidR="00C22C8E" w:rsidRPr="00865049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Христоф</w:t>
      </w:r>
      <w:proofErr w:type="spellEnd"/>
      <w:r w:rsidR="00C22C8E" w:rsidRPr="00865049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Фрідріх Шиллер</w:t>
      </w:r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="00C22C8E" w:rsidRPr="00865049">
        <w:rPr>
          <w:rFonts w:ascii="Times New Roman" w:hAnsi="Times New Roman" w:cs="Times New Roman"/>
          <w:sz w:val="28"/>
          <w:szCs w:val="28"/>
          <w:lang w:val="uk-UA" w:eastAsia="ru-RU"/>
        </w:rPr>
        <w:t>(1759-1805) - видатний поет і драматург, назавжди увійшов в історію німецької та світової літератури, - дуже рано відчув своє творче покликання. - Будучи вихованцем військової школи, він написав свою першу, прославили його драму</w:t>
      </w:r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="00C22C8E" w:rsidRPr="00865049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"Розбійники"</w:t>
      </w:r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="00C22C8E" w:rsidRPr="0086504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(1781). </w:t>
      </w:r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Вона мала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чітко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виражене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соц</w:t>
      </w:r>
      <w:proofErr w:type="gram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іальне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звучання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і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супроводжувалася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девізом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"на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тиранів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!". </w:t>
      </w:r>
      <w:proofErr w:type="gram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Шиллер</w:t>
      </w:r>
      <w:proofErr w:type="gram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взяв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епіграфом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вислів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давньогрецького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лікаря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Гіппократа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: "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Чого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зціляє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ліки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зціляє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залізо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чого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зціляє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залізо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зціляє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вогонь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". У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передмові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драми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з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юнацькою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запальністю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заявляв про </w:t>
      </w:r>
      <w:proofErr w:type="spellStart"/>
      <w:proofErr w:type="gram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св</w:t>
      </w:r>
      <w:proofErr w:type="gram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ій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намір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викорінити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зло.</w:t>
      </w:r>
    </w:p>
    <w:p w:rsidR="00C22C8E" w:rsidRPr="00C63C8F" w:rsidRDefault="00C22C8E" w:rsidP="00C63C8F">
      <w:pPr>
        <w:pStyle w:val="a5"/>
        <w:rPr>
          <w:rFonts w:ascii="Times New Roman" w:hAnsi="Times New Roman" w:cs="Times New Roman"/>
          <w:sz w:val="28"/>
          <w:szCs w:val="28"/>
          <w:lang w:eastAsia="ru-RU"/>
        </w:rPr>
      </w:pPr>
      <w:r w:rsidRPr="00C63C8F">
        <w:rPr>
          <w:rFonts w:ascii="Times New Roman" w:hAnsi="Times New Roman" w:cs="Times New Roman"/>
          <w:sz w:val="28"/>
          <w:szCs w:val="28"/>
          <w:lang w:eastAsia="ru-RU"/>
        </w:rPr>
        <w:t>Герой "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Розбійників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" - Карл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Моор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син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епохи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"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бурхливих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геніїв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",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людина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з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благородною,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палкої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але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неприборканої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душею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повстає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проти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загального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зла,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уособленням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якого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proofErr w:type="gram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>'єсі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є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молодший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брат Франц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Моор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9251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9251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Обмовлений своїм братом, знехтуваний батьком, розлучена з нареченою, Карл </w:t>
      </w:r>
      <w:proofErr w:type="spellStart"/>
      <w:r w:rsidRPr="009251EA">
        <w:rPr>
          <w:rFonts w:ascii="Times New Roman" w:hAnsi="Times New Roman" w:cs="Times New Roman"/>
          <w:sz w:val="28"/>
          <w:szCs w:val="28"/>
          <w:lang w:val="uk-UA" w:eastAsia="ru-RU"/>
        </w:rPr>
        <w:t>Моор</w:t>
      </w:r>
      <w:proofErr w:type="spellEnd"/>
      <w:r w:rsidRPr="009251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стає жорсткішою і вирішує сам виправити зло жорстокістю. </w:t>
      </w:r>
      <w:r w:rsidR="009251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 </w:t>
      </w:r>
      <w:r w:rsidRPr="009251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Очоливши зграю розбійників, він чинить суд і розправу над багатіями, деспотами і дармоїдами, бере під захист знедолених. </w:t>
      </w:r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Карл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зневажає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св</w:t>
      </w:r>
      <w:proofErr w:type="gram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>ій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вік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вік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посередності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нікчеми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лицемірства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палко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мріє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про свободу, про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встановлення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республіки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, "перед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якою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Рим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Спарта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здадуться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жіночими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монастирями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". Таким чином, Карл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Моор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простий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розбійник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бунтар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політичний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бунтівник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. Але бунт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протест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непослідовні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зневірився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можливості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обраного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ним шляху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знищити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загальне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зло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доброві</w:t>
      </w:r>
      <w:proofErr w:type="gram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льно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>іддається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в руки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влади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означає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моральний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крах Карла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Моора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, крах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ідеалів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капітуляцію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перед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жалюгідною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німецькою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дійсністю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. Разом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з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тим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при </w:t>
      </w:r>
      <w:proofErr w:type="spellStart"/>
      <w:proofErr w:type="gram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вс</w:t>
      </w:r>
      <w:proofErr w:type="gram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>ій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своїй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компромісності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драма "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Розбійники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зіграла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умовах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феодальної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Німеччини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величезну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прогресивну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роль: вона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пролунала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як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заклик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боротьби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. Не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випадково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Шиллер </w:t>
      </w:r>
      <w:proofErr w:type="spellStart"/>
      <w:proofErr w:type="gram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>іддавався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гонінням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з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боку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князівської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63C8F">
        <w:rPr>
          <w:rFonts w:ascii="Times New Roman" w:hAnsi="Times New Roman" w:cs="Times New Roman"/>
          <w:sz w:val="28"/>
          <w:szCs w:val="28"/>
          <w:lang w:eastAsia="ru-RU"/>
        </w:rPr>
        <w:t>влади</w:t>
      </w:r>
      <w:proofErr w:type="spellEnd"/>
      <w:r w:rsidRPr="00C63C8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C22C8E" w:rsidRPr="00C63C8F" w:rsidRDefault="009251EA" w:rsidP="009251EA">
      <w:pPr>
        <w:pStyle w:val="a5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 xml:space="preserve">     </w:t>
      </w:r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До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штюрмерскому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періоду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творчості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Шиллера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серед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інших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п</w:t>
      </w:r>
      <w:proofErr w:type="gram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'єс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відноситься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"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Підступність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кохання</w:t>
      </w:r>
      <w:r w:rsidR="00C22C8E" w:rsidRPr="009251E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"</w:t>
      </w:r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(1784),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що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належить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до числа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кращих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драматургічних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творів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На противагу п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орочному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жорстокому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світ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>у</w:t>
      </w:r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вельм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ож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придворних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остає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сім'я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скро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много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музиканта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Міллера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гідно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>ї</w:t>
      </w:r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та гуманно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ї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людини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дочка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Луїза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і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молодий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чолові</w:t>
      </w:r>
      <w:proofErr w:type="gram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к</w:t>
      </w:r>
      <w:proofErr w:type="spellEnd"/>
      <w:proofErr w:type="gram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Фердинанд фон Вальтер,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син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впливового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придворного,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шанолюбця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і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кар'єриста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люблять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один одного.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Обидва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вони</w:t>
      </w:r>
      <w:proofErr w:type="gram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- люди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нових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суспільних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поглядів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чужі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станових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феодальних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забобонів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цілком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захоплені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великим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почуттям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. Але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проти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них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озброюється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весь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герцогський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дві</w:t>
      </w:r>
      <w:proofErr w:type="gram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р</w:t>
      </w:r>
      <w:proofErr w:type="spellEnd"/>
      <w:proofErr w:type="gram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з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підлими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інтригами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і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злочинами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що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фіналі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призводить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благородні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і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високі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серця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загибелі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C22C8E" w:rsidRPr="00865049" w:rsidRDefault="009251EA" w:rsidP="00C63C8F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 </w:t>
      </w:r>
      <w:r w:rsidRPr="0086504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"Підступність і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кохання</w:t>
      </w:r>
      <w:r w:rsidR="00C22C8E" w:rsidRPr="00865049">
        <w:rPr>
          <w:rFonts w:ascii="Times New Roman" w:hAnsi="Times New Roman" w:cs="Times New Roman"/>
          <w:sz w:val="28"/>
          <w:szCs w:val="28"/>
          <w:lang w:val="uk-UA" w:eastAsia="ru-RU"/>
        </w:rPr>
        <w:t>" - п'єса про реальну німецької дійс</w:t>
      </w:r>
      <w:r w:rsidRPr="0086504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ності, у якій гнівно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викрив</w:t>
      </w:r>
      <w:r w:rsidR="00C22C8E" w:rsidRPr="00865049">
        <w:rPr>
          <w:rFonts w:ascii="Times New Roman" w:hAnsi="Times New Roman" w:cs="Times New Roman"/>
          <w:sz w:val="28"/>
          <w:szCs w:val="28"/>
          <w:lang w:val="uk-UA" w:eastAsia="ru-RU"/>
        </w:rPr>
        <w:t>аются</w:t>
      </w:r>
      <w:proofErr w:type="spellEnd"/>
      <w:r w:rsidR="00C22C8E" w:rsidRPr="0086504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феодальні звичаї, розкіш і розпуста герцогського двору</w:t>
      </w:r>
      <w:r w:rsidRPr="0086504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на противагу їм автор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ставить</w:t>
      </w:r>
      <w:r w:rsidR="00C22C8E" w:rsidRPr="0086504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високі душевні якості людей з народу. Ця п'єса стала першою німецькою політично тенденційною драмою.</w:t>
      </w:r>
    </w:p>
    <w:p w:rsidR="00C22C8E" w:rsidRPr="00C63C8F" w:rsidRDefault="009251EA" w:rsidP="00C63C8F">
      <w:pPr>
        <w:pStyle w:val="a5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  </w:t>
      </w:r>
      <w:r w:rsidR="00C22C8E" w:rsidRPr="00865049">
        <w:rPr>
          <w:rFonts w:ascii="Times New Roman" w:hAnsi="Times New Roman" w:cs="Times New Roman"/>
          <w:sz w:val="28"/>
          <w:szCs w:val="28"/>
          <w:lang w:val="uk-UA" w:eastAsia="ru-RU"/>
        </w:rPr>
        <w:t>Поняття</w:t>
      </w:r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="00C22C8E" w:rsidRPr="00865049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"</w:t>
      </w:r>
      <w:proofErr w:type="spellStart"/>
      <w:r w:rsidR="00C22C8E" w:rsidRPr="00865049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веймарський</w:t>
      </w:r>
      <w:proofErr w:type="spellEnd"/>
      <w:r w:rsidR="00C22C8E" w:rsidRPr="00865049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класицизм",</w:t>
      </w:r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="00C22C8E" w:rsidRPr="00865049">
        <w:rPr>
          <w:rFonts w:ascii="Times New Roman" w:hAnsi="Times New Roman" w:cs="Times New Roman"/>
          <w:sz w:val="28"/>
          <w:szCs w:val="28"/>
          <w:lang w:val="uk-UA" w:eastAsia="ru-RU"/>
        </w:rPr>
        <w:t>пов</w:t>
      </w:r>
      <w:r w:rsidRPr="00865049">
        <w:rPr>
          <w:rFonts w:ascii="Times New Roman" w:hAnsi="Times New Roman" w:cs="Times New Roman"/>
          <w:sz w:val="28"/>
          <w:szCs w:val="28"/>
          <w:lang w:val="uk-UA" w:eastAsia="ru-RU"/>
        </w:rPr>
        <w:t>'язане з іменами Гете і Ш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и</w:t>
      </w:r>
      <w:r w:rsidR="00C22C8E" w:rsidRPr="00865049">
        <w:rPr>
          <w:rFonts w:ascii="Times New Roman" w:hAnsi="Times New Roman" w:cs="Times New Roman"/>
          <w:sz w:val="28"/>
          <w:szCs w:val="28"/>
          <w:lang w:val="uk-UA" w:eastAsia="ru-RU"/>
        </w:rPr>
        <w:t>ллера, міцно затвердилося в літературній науці. Обидва письмен</w:t>
      </w:r>
      <w:r w:rsidRPr="00865049">
        <w:rPr>
          <w:rFonts w:ascii="Times New Roman" w:hAnsi="Times New Roman" w:cs="Times New Roman"/>
          <w:sz w:val="28"/>
          <w:szCs w:val="28"/>
          <w:lang w:val="uk-UA" w:eastAsia="ru-RU"/>
        </w:rPr>
        <w:t>ника в один і той же період і одн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акових</w:t>
      </w:r>
      <w:r w:rsidR="00C22C8E" w:rsidRPr="0086504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умовах пройш</w:t>
      </w:r>
      <w:r w:rsidRPr="00865049">
        <w:rPr>
          <w:rFonts w:ascii="Times New Roman" w:hAnsi="Times New Roman" w:cs="Times New Roman"/>
          <w:sz w:val="28"/>
          <w:szCs w:val="28"/>
          <w:lang w:val="uk-UA" w:eastAsia="ru-RU"/>
        </w:rPr>
        <w:t>ли складний еволюційний шлях: Ш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и</w:t>
      </w:r>
      <w:r w:rsidR="00C22C8E" w:rsidRPr="00865049">
        <w:rPr>
          <w:rFonts w:ascii="Times New Roman" w:hAnsi="Times New Roman" w:cs="Times New Roman"/>
          <w:sz w:val="28"/>
          <w:szCs w:val="28"/>
          <w:lang w:val="uk-UA" w:eastAsia="ru-RU"/>
        </w:rPr>
        <w:t>л</w:t>
      </w:r>
      <w:r w:rsidRPr="00865049">
        <w:rPr>
          <w:rFonts w:ascii="Times New Roman" w:hAnsi="Times New Roman" w:cs="Times New Roman"/>
          <w:sz w:val="28"/>
          <w:szCs w:val="28"/>
          <w:lang w:val="uk-UA" w:eastAsia="ru-RU"/>
        </w:rPr>
        <w:t>лер, як і Гете,</w:t>
      </w:r>
      <w:r w:rsidR="00C22C8E" w:rsidRPr="0086504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після Великої французької буржуазної революції політичної та ідеологічної реа</w:t>
      </w:r>
      <w:r w:rsidR="00BD2C6B" w:rsidRPr="0086504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кції переглянув свої </w:t>
      </w:r>
      <w:proofErr w:type="spellStart"/>
      <w:r w:rsidR="00BD2C6B" w:rsidRPr="00865049">
        <w:rPr>
          <w:rFonts w:ascii="Times New Roman" w:hAnsi="Times New Roman" w:cs="Times New Roman"/>
          <w:sz w:val="28"/>
          <w:szCs w:val="28"/>
          <w:lang w:val="uk-UA" w:eastAsia="ru-RU"/>
        </w:rPr>
        <w:t>штюрмерс</w:t>
      </w:r>
      <w:r w:rsidR="00BD2C6B">
        <w:rPr>
          <w:rFonts w:ascii="Times New Roman" w:hAnsi="Times New Roman" w:cs="Times New Roman"/>
          <w:sz w:val="28"/>
          <w:szCs w:val="28"/>
          <w:lang w:val="uk-UA" w:eastAsia="ru-RU"/>
        </w:rPr>
        <w:t>ькі</w:t>
      </w:r>
      <w:proofErr w:type="spellEnd"/>
      <w:r w:rsidR="00BD2C6B" w:rsidRPr="0086504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політичні </w:t>
      </w:r>
      <w:r w:rsidR="00BD2C6B">
        <w:rPr>
          <w:rFonts w:ascii="Times New Roman" w:hAnsi="Times New Roman" w:cs="Times New Roman"/>
          <w:sz w:val="28"/>
          <w:szCs w:val="28"/>
          <w:lang w:val="uk-UA" w:eastAsia="ru-RU"/>
        </w:rPr>
        <w:t>й</w:t>
      </w:r>
      <w:r w:rsidR="00C22C8E" w:rsidRPr="0086504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естетичні позиції і в пошуках нереволюційних шляхів перетворення дійсності прийшов до</w:t>
      </w:r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="00C22C8E" w:rsidRPr="00865049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просвітницького класицизму.</w:t>
      </w:r>
      <w:r w:rsidR="00C22C8E" w:rsidRPr="00C63C8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 </w:t>
      </w:r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У "</w:t>
      </w:r>
      <w:proofErr w:type="gram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Листах</w:t>
      </w:r>
      <w:proofErr w:type="gram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естетичне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виховання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людини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" (1795)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прагнув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довести,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що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тільки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з</w:t>
      </w:r>
      <w:proofErr w:type="spellEnd"/>
      <w:r w:rsidR="00BD2C6B">
        <w:rPr>
          <w:rFonts w:ascii="Times New Roman" w:hAnsi="Times New Roman" w:cs="Times New Roman"/>
          <w:sz w:val="28"/>
          <w:szCs w:val="28"/>
          <w:lang w:val="uk-UA" w:eastAsia="ru-RU"/>
        </w:rPr>
        <w:t>а</w:t>
      </w:r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мистецтва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перевиховати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людей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і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тим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самим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змінити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існуючий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суспільний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лад. У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працях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з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естетики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прагнучи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теоретично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обґрунтувати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принципи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веймарського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класицизму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багато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чому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йшов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слідом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за Кантом,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розвиваючи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погляд</w:t>
      </w:r>
      <w:proofErr w:type="spellEnd"/>
      <w:proofErr w:type="gram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на красу як на "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чисту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форму"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і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вимагаючи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 </w:t>
      </w:r>
      <w:proofErr w:type="spellStart"/>
      <w:r w:rsidR="00C22C8E" w:rsidRPr="00C63C8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незацікавленості</w:t>
      </w:r>
      <w:proofErr w:type="spellEnd"/>
      <w:r w:rsidR="00C22C8E" w:rsidRPr="00C63C8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мистецтва</w:t>
      </w:r>
      <w:proofErr w:type="spellEnd"/>
      <w:r w:rsidR="00C22C8E" w:rsidRPr="00C63C8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. 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Визнаючи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корисність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мистецтва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утилітарну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роль,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разом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з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тим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оголосив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"</w:t>
      </w:r>
      <w:proofErr w:type="gram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чистою</w:t>
      </w:r>
      <w:proofErr w:type="gram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грою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розуму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". </w:t>
      </w:r>
      <w:r w:rsidR="00BD2C6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  </w:t>
      </w:r>
      <w:proofErr w:type="gram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Шиллер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прагнув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перенести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форми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античного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мистецтва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сучасну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літературу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вбачаючи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ньому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зразок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прекрасного (див.</w:t>
      </w:r>
      <w:proofErr w:type="gram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"Боги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Греції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").</w:t>
      </w:r>
      <w:proofErr w:type="gramEnd"/>
    </w:p>
    <w:p w:rsidR="00C22C8E" w:rsidRPr="00C63C8F" w:rsidRDefault="00BD2C6B" w:rsidP="00C63C8F">
      <w:pPr>
        <w:pStyle w:val="a5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Хоча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талант Шиллера </w:t>
      </w:r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найповніше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виявився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галузі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драматургії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залишався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одним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з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найбільших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поетів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Німеччини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("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Антологія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на 1782 </w:t>
      </w:r>
      <w:proofErr w:type="spellStart"/>
      <w:proofErr w:type="gram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р</w:t>
      </w:r>
      <w:proofErr w:type="gram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ік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", "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Дурні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монархи", "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Спіноза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", "Руссо"). </w:t>
      </w:r>
      <w:proofErr w:type="spellStart"/>
      <w:r w:rsidR="00C22C8E" w:rsidRPr="00C63C8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Балади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 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займають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чі</w:t>
      </w:r>
      <w:proofErr w:type="gram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льне</w:t>
      </w:r>
      <w:proofErr w:type="spellEnd"/>
      <w:proofErr w:type="gram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місце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поетичній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спадщині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їх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сюжети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поет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запозичив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з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народних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легенд,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з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історії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стародавніх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греків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Середньовіччя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Відродження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створюючи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з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особливим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літературним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блиском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"Кубок", "Рукавичку</w:t>
      </w:r>
      <w:r>
        <w:rPr>
          <w:rFonts w:ascii="Times New Roman" w:hAnsi="Times New Roman" w:cs="Times New Roman"/>
          <w:sz w:val="28"/>
          <w:szCs w:val="28"/>
          <w:lang w:eastAsia="ru-RU"/>
        </w:rPr>
        <w:t>", "Поруку"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..</w:t>
      </w:r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C22C8E" w:rsidRPr="00865049" w:rsidRDefault="00BD2C6B" w:rsidP="00C63C8F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   </w:t>
      </w:r>
      <w:r w:rsidR="00C22C8E" w:rsidRPr="00865049">
        <w:rPr>
          <w:rFonts w:ascii="Times New Roman" w:hAnsi="Times New Roman" w:cs="Times New Roman"/>
          <w:sz w:val="28"/>
          <w:szCs w:val="28"/>
          <w:lang w:val="uk-UA" w:eastAsia="ru-RU"/>
        </w:rPr>
        <w:t>В останні роки життя Шилле</w:t>
      </w:r>
      <w:r w:rsidRPr="00865049">
        <w:rPr>
          <w:rFonts w:ascii="Times New Roman" w:hAnsi="Times New Roman" w:cs="Times New Roman"/>
          <w:sz w:val="28"/>
          <w:szCs w:val="28"/>
          <w:lang w:val="uk-UA" w:eastAsia="ru-RU"/>
        </w:rPr>
        <w:t>р звертається до жанру "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В</w:t>
      </w:r>
      <w:r w:rsidR="00C22C8E" w:rsidRPr="00865049">
        <w:rPr>
          <w:rFonts w:ascii="Times New Roman" w:hAnsi="Times New Roman" w:cs="Times New Roman"/>
          <w:sz w:val="28"/>
          <w:szCs w:val="28"/>
          <w:lang w:val="uk-UA" w:eastAsia="ru-RU"/>
        </w:rPr>
        <w:t>исокої трагедії": трилогія "</w:t>
      </w:r>
      <w:proofErr w:type="spellStart"/>
      <w:r w:rsidR="00C22C8E" w:rsidRPr="00865049">
        <w:rPr>
          <w:rFonts w:ascii="Times New Roman" w:hAnsi="Times New Roman" w:cs="Times New Roman"/>
          <w:sz w:val="28"/>
          <w:szCs w:val="28"/>
          <w:lang w:val="uk-UA" w:eastAsia="ru-RU"/>
        </w:rPr>
        <w:t>Валенштейн</w:t>
      </w:r>
      <w:proofErr w:type="spellEnd"/>
      <w:r w:rsidR="00C22C8E" w:rsidRPr="00865049">
        <w:rPr>
          <w:rFonts w:ascii="Times New Roman" w:hAnsi="Times New Roman" w:cs="Times New Roman"/>
          <w:sz w:val="28"/>
          <w:szCs w:val="28"/>
          <w:lang w:val="uk-UA" w:eastAsia="ru-RU"/>
        </w:rPr>
        <w:t>" (1797-1799), "Марія Стюарт" (1800), "Орлеанська діва" (1802), "</w:t>
      </w:r>
      <w:proofErr w:type="spellStart"/>
      <w:r w:rsidR="00C22C8E" w:rsidRPr="00865049">
        <w:rPr>
          <w:rFonts w:ascii="Times New Roman" w:hAnsi="Times New Roman" w:cs="Times New Roman"/>
          <w:sz w:val="28"/>
          <w:szCs w:val="28"/>
          <w:lang w:val="uk-UA" w:eastAsia="ru-RU"/>
        </w:rPr>
        <w:t>Мессинс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ь</w:t>
      </w:r>
      <w:r w:rsidRPr="00865049">
        <w:rPr>
          <w:rFonts w:ascii="Times New Roman" w:hAnsi="Times New Roman" w:cs="Times New Roman"/>
          <w:sz w:val="28"/>
          <w:szCs w:val="28"/>
          <w:lang w:val="uk-UA" w:eastAsia="ru-RU"/>
        </w:rPr>
        <w:t>ка</w:t>
      </w:r>
      <w:proofErr w:type="spellEnd"/>
      <w:r w:rsidR="00C22C8E" w:rsidRPr="0086504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наречена" (1803), "Вільгельм </w:t>
      </w:r>
      <w:proofErr w:type="spellStart"/>
      <w:r w:rsidR="00C22C8E" w:rsidRPr="00865049">
        <w:rPr>
          <w:rFonts w:ascii="Times New Roman" w:hAnsi="Times New Roman" w:cs="Times New Roman"/>
          <w:sz w:val="28"/>
          <w:szCs w:val="28"/>
          <w:lang w:val="uk-UA" w:eastAsia="ru-RU"/>
        </w:rPr>
        <w:t>Телль</w:t>
      </w:r>
      <w:proofErr w:type="spellEnd"/>
      <w:r w:rsidR="00C22C8E" w:rsidRPr="00865049">
        <w:rPr>
          <w:rFonts w:ascii="Times New Roman" w:hAnsi="Times New Roman" w:cs="Times New Roman"/>
          <w:sz w:val="28"/>
          <w:szCs w:val="28"/>
          <w:lang w:val="uk-UA" w:eastAsia="ru-RU"/>
        </w:rPr>
        <w:t>" (1804). Незважаючи на історичну тематику, ці п'єси зберігають тісний зв'язок з політичною боротьбою його часу.</w:t>
      </w:r>
    </w:p>
    <w:p w:rsidR="00C22C8E" w:rsidRPr="00C63C8F" w:rsidRDefault="00BD2C6B" w:rsidP="00C63C8F">
      <w:pPr>
        <w:pStyle w:val="a5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Завдяки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творчим доробкам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Ш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и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ллера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, Гете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і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Гейне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німецька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література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увійшла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в число великих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літератур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св</w:t>
      </w:r>
      <w:proofErr w:type="gram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іту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. Великий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інтерес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неї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виявляли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у</w:t>
      </w:r>
      <w:proofErr w:type="gram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Р</w:t>
      </w:r>
      <w:proofErr w:type="gram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осії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Пушкін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Жуковський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Бєлінський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і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багато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інших</w:t>
      </w:r>
      <w:proofErr w:type="spellEnd"/>
      <w:r w:rsidR="00C22C8E" w:rsidRPr="00C63C8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6356FF" w:rsidRDefault="00BD2C6B" w:rsidP="00BD2C6B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  </w:t>
      </w:r>
    </w:p>
    <w:p w:rsidR="00C22C8E" w:rsidRPr="006356FF" w:rsidRDefault="006356FF" w:rsidP="00BD2C6B">
      <w:pPr>
        <w:pStyle w:val="a5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  <w:r w:rsidRPr="006356F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lastRenderedPageBreak/>
        <w:t xml:space="preserve"> Завдання:</w:t>
      </w:r>
    </w:p>
    <w:p w:rsidR="006356FF" w:rsidRDefault="006356FF" w:rsidP="00BD2C6B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1. Прочитати твір Ф.Шиллера «Підступність і кохання».</w:t>
      </w:r>
    </w:p>
    <w:p w:rsidR="00865049" w:rsidRDefault="006356FF" w:rsidP="00BD2C6B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2. </w:t>
      </w:r>
      <w:r w:rsidR="00865049">
        <w:rPr>
          <w:rFonts w:ascii="Times New Roman" w:hAnsi="Times New Roman" w:cs="Times New Roman"/>
          <w:sz w:val="28"/>
          <w:szCs w:val="28"/>
          <w:lang w:val="uk-UA" w:eastAsia="ru-RU"/>
        </w:rPr>
        <w:t>Творче завдання одне на вибір:</w:t>
      </w:r>
    </w:p>
    <w:p w:rsidR="006356FF" w:rsidRDefault="00865049" w:rsidP="00BD2C6B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а) н</w:t>
      </w:r>
      <w:r w:rsidR="006356FF">
        <w:rPr>
          <w:rFonts w:ascii="Times New Roman" w:hAnsi="Times New Roman" w:cs="Times New Roman"/>
          <w:sz w:val="28"/>
          <w:szCs w:val="28"/>
          <w:lang w:val="uk-UA" w:eastAsia="ru-RU"/>
        </w:rPr>
        <w:t>аписати есе на тему: « Повчально-виховне значення драми Ф.Ш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иллера «Підступність і кохання»;</w:t>
      </w:r>
    </w:p>
    <w:p w:rsidR="00865049" w:rsidRPr="00C63C8F" w:rsidRDefault="00865049" w:rsidP="00BD2C6B">
      <w:pPr>
        <w:pStyle w:val="a5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б)скласти електронний кросворд на 15-20 запитань.</w:t>
      </w:r>
    </w:p>
    <w:p w:rsidR="000B6892" w:rsidRDefault="00865049"/>
    <w:sectPr w:rsidR="000B6892" w:rsidSect="00C74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22C8E"/>
    <w:rsid w:val="001F520B"/>
    <w:rsid w:val="0049560E"/>
    <w:rsid w:val="006356FF"/>
    <w:rsid w:val="00865049"/>
    <w:rsid w:val="009251EA"/>
    <w:rsid w:val="00BD2C6B"/>
    <w:rsid w:val="00C22C8E"/>
    <w:rsid w:val="00C26BAB"/>
    <w:rsid w:val="00C63C8F"/>
    <w:rsid w:val="00C74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480"/>
  </w:style>
  <w:style w:type="paragraph" w:styleId="3">
    <w:name w:val="heading 3"/>
    <w:basedOn w:val="a"/>
    <w:link w:val="30"/>
    <w:uiPriority w:val="9"/>
    <w:qFormat/>
    <w:rsid w:val="00C22C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22C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22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22C8E"/>
    <w:rPr>
      <w:b/>
      <w:bCs/>
    </w:rPr>
  </w:style>
  <w:style w:type="paragraph" w:styleId="a5">
    <w:name w:val="No Spacing"/>
    <w:uiPriority w:val="1"/>
    <w:qFormat/>
    <w:rsid w:val="00C63C8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3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2020-03-20T13:50:00Z</dcterms:created>
  <dcterms:modified xsi:type="dcterms:W3CDTF">2020-03-23T11:10:00Z</dcterms:modified>
</cp:coreProperties>
</file>