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41D" w:rsidRPr="00BF741D" w:rsidRDefault="00BF741D" w:rsidP="00BF741D">
      <w:pPr>
        <w:shd w:val="clear" w:color="auto" w:fill="FFFFFF"/>
        <w:spacing w:before="150" w:after="150" w:line="240" w:lineRule="auto"/>
        <w:ind w:left="450" w:right="450"/>
        <w:jc w:val="center"/>
        <w:rPr>
          <w:rFonts w:ascii="Times New Roman" w:eastAsia="Times New Roman" w:hAnsi="Times New Roman" w:cs="Times New Roman"/>
          <w:color w:val="000000"/>
          <w:sz w:val="24"/>
          <w:szCs w:val="24"/>
          <w:lang w:eastAsia="ru-RU"/>
        </w:rPr>
      </w:pPr>
      <w:r w:rsidRPr="00BF741D">
        <w:rPr>
          <w:rFonts w:ascii="Times New Roman" w:eastAsia="Times New Roman" w:hAnsi="Times New Roman" w:cs="Times New Roman"/>
          <w:b/>
          <w:bCs/>
          <w:color w:val="000000"/>
          <w:sz w:val="28"/>
          <w:szCs w:val="28"/>
          <w:lang w:eastAsia="ru-RU"/>
        </w:rPr>
        <w:t>Глава XII</w:t>
      </w:r>
      <w:r w:rsidRPr="00BF741D">
        <w:rPr>
          <w:rFonts w:ascii="Times New Roman" w:eastAsia="Times New Roman" w:hAnsi="Times New Roman" w:cs="Times New Roman"/>
          <w:color w:val="000000"/>
          <w:sz w:val="24"/>
          <w:szCs w:val="24"/>
          <w:lang w:eastAsia="ru-RU"/>
        </w:rPr>
        <w:br/>
      </w:r>
      <w:r w:rsidRPr="00BF741D">
        <w:rPr>
          <w:rFonts w:ascii="Times New Roman" w:eastAsia="Times New Roman" w:hAnsi="Times New Roman" w:cs="Times New Roman"/>
          <w:b/>
          <w:bCs/>
          <w:color w:val="000000"/>
          <w:sz w:val="28"/>
          <w:szCs w:val="28"/>
          <w:lang w:eastAsia="ru-RU"/>
        </w:rPr>
        <w:t>ПРАЦЯ ЖІНОК</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0" w:name="n960"/>
      <w:bookmarkEnd w:id="0"/>
      <w:r w:rsidRPr="00BF741D">
        <w:rPr>
          <w:rFonts w:ascii="Times New Roman" w:eastAsia="Times New Roman" w:hAnsi="Times New Roman" w:cs="Times New Roman"/>
          <w:b/>
          <w:bCs/>
          <w:color w:val="000000"/>
          <w:sz w:val="24"/>
          <w:szCs w:val="24"/>
          <w:lang w:eastAsia="ru-RU"/>
        </w:rPr>
        <w:t>Стаття 174.</w:t>
      </w:r>
      <w:r w:rsidRPr="00BF741D">
        <w:rPr>
          <w:rFonts w:ascii="Times New Roman" w:eastAsia="Times New Roman" w:hAnsi="Times New Roman" w:cs="Times New Roman"/>
          <w:color w:val="000000"/>
          <w:sz w:val="24"/>
          <w:szCs w:val="24"/>
          <w:lang w:eastAsia="ru-RU"/>
        </w:rPr>
        <w:t> Роботи, на яких забороняється застосування праці жінок</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 w:name="n961"/>
      <w:bookmarkEnd w:id="1"/>
      <w:r w:rsidRPr="00BF741D">
        <w:rPr>
          <w:rFonts w:ascii="Times New Roman" w:eastAsia="Times New Roman" w:hAnsi="Times New Roman" w:cs="Times New Roman"/>
          <w:color w:val="000000"/>
          <w:sz w:val="24"/>
          <w:szCs w:val="24"/>
          <w:lang w:eastAsia="ru-RU"/>
        </w:rPr>
        <w:t>Забороняється застосування праці жінок на важких роботах і на роботах із шкідливими або небезпечними умовами праці, а також на підземних роботах, крім деяких підземних робіт (нефізичних робіт або робіт по санітарному та побутовому обслуговуванню).</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 w:name="n962"/>
      <w:bookmarkEnd w:id="2"/>
      <w:r w:rsidRPr="00BF741D">
        <w:rPr>
          <w:rFonts w:ascii="Times New Roman" w:eastAsia="Times New Roman" w:hAnsi="Times New Roman" w:cs="Times New Roman"/>
          <w:color w:val="000000"/>
          <w:sz w:val="24"/>
          <w:szCs w:val="24"/>
          <w:lang w:eastAsia="ru-RU"/>
        </w:rPr>
        <w:t>Забороняється також залучення жінок до підіймання і переміщення речей, маса яких перевищує встановлені для них граничні норми.</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3" w:name="n963"/>
      <w:bookmarkEnd w:id="3"/>
      <w:r w:rsidRPr="00BF741D">
        <w:rPr>
          <w:rFonts w:ascii="Times New Roman" w:eastAsia="Times New Roman" w:hAnsi="Times New Roman" w:cs="Times New Roman"/>
          <w:color w:val="000000"/>
          <w:sz w:val="24"/>
          <w:szCs w:val="24"/>
          <w:lang w:eastAsia="ru-RU"/>
        </w:rPr>
        <w:t>Перелік важких робіт та робіт із шкідливими і небезпечними умовами праці, на яких забороняється застосування праці жінок, а також граничні норми підіймання і переміщення важких речей жінками затверджуються центральним органом виконавчої влади, що забезпечує формування державної політики у сфері охорони здоров’я, за погодженням із центральним органом виконавчої влади, що забезпечує формування державної політики у сфері охорони праці.</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4" w:name="n964"/>
      <w:bookmarkEnd w:id="4"/>
      <w:r w:rsidRPr="00BF741D">
        <w:rPr>
          <w:rFonts w:ascii="Times New Roman" w:eastAsia="Times New Roman" w:hAnsi="Times New Roman" w:cs="Times New Roman"/>
          <w:i/>
          <w:iCs/>
          <w:color w:val="000000"/>
          <w:sz w:val="24"/>
          <w:szCs w:val="24"/>
          <w:lang w:eastAsia="ru-RU"/>
        </w:rPr>
        <w:t>{Стаття 174 із змінами, внесеними згідно із Законами </w:t>
      </w:r>
      <w:hyperlink r:id="rId5" w:tgtFrame="_blank" w:history="1">
        <w:r w:rsidRPr="00BF741D">
          <w:rPr>
            <w:rFonts w:ascii="Times New Roman" w:eastAsia="Times New Roman" w:hAnsi="Times New Roman" w:cs="Times New Roman"/>
            <w:i/>
            <w:iCs/>
            <w:color w:val="000099"/>
            <w:sz w:val="24"/>
            <w:szCs w:val="24"/>
            <w:u w:val="single"/>
            <w:lang w:eastAsia="ru-RU"/>
          </w:rPr>
          <w:t>№ 871-12 від 20.03.91</w:t>
        </w:r>
      </w:hyperlink>
      <w:r w:rsidRPr="00BF741D">
        <w:rPr>
          <w:rFonts w:ascii="Times New Roman" w:eastAsia="Times New Roman" w:hAnsi="Times New Roman" w:cs="Times New Roman"/>
          <w:i/>
          <w:iCs/>
          <w:color w:val="000000"/>
          <w:sz w:val="24"/>
          <w:szCs w:val="24"/>
          <w:lang w:eastAsia="ru-RU"/>
        </w:rPr>
        <w:t>, </w:t>
      </w:r>
      <w:hyperlink r:id="rId6" w:tgtFrame="_blank" w:history="1">
        <w:r w:rsidRPr="00BF741D">
          <w:rPr>
            <w:rFonts w:ascii="Times New Roman" w:eastAsia="Times New Roman" w:hAnsi="Times New Roman" w:cs="Times New Roman"/>
            <w:i/>
            <w:iCs/>
            <w:color w:val="000099"/>
            <w:sz w:val="24"/>
            <w:szCs w:val="24"/>
            <w:u w:val="single"/>
            <w:lang w:eastAsia="ru-RU"/>
          </w:rPr>
          <w:t>№ 3694-12 від 15.12.93</w:t>
        </w:r>
      </w:hyperlink>
      <w:r w:rsidRPr="00BF741D">
        <w:rPr>
          <w:rFonts w:ascii="Times New Roman" w:eastAsia="Times New Roman" w:hAnsi="Times New Roman" w:cs="Times New Roman"/>
          <w:color w:val="000000"/>
          <w:sz w:val="24"/>
          <w:szCs w:val="24"/>
          <w:lang w:eastAsia="ru-RU"/>
        </w:rPr>
        <w:t>, </w:t>
      </w:r>
      <w:hyperlink r:id="rId7" w:anchor="n15" w:tgtFrame="_blank" w:history="1">
        <w:r w:rsidRPr="00BF741D">
          <w:rPr>
            <w:rFonts w:ascii="Times New Roman" w:eastAsia="Times New Roman" w:hAnsi="Times New Roman" w:cs="Times New Roman"/>
            <w:i/>
            <w:iCs/>
            <w:color w:val="000099"/>
            <w:sz w:val="24"/>
            <w:szCs w:val="24"/>
            <w:u w:val="single"/>
            <w:lang w:eastAsia="ru-RU"/>
          </w:rPr>
          <w:t>№ 5462-VI від 16.10.2012</w:t>
        </w:r>
      </w:hyperlink>
      <w:r w:rsidRPr="00BF741D">
        <w:rPr>
          <w:rFonts w:ascii="Times New Roman" w:eastAsia="Times New Roman" w:hAnsi="Times New Roman" w:cs="Times New Roman"/>
          <w:i/>
          <w:iCs/>
          <w:color w:val="000000"/>
          <w:sz w:val="24"/>
          <w:szCs w:val="24"/>
          <w:lang w:eastAsia="ru-RU"/>
        </w:rPr>
        <w:t>}</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5" w:name="n965"/>
      <w:bookmarkEnd w:id="5"/>
      <w:r w:rsidRPr="00BF741D">
        <w:rPr>
          <w:rFonts w:ascii="Times New Roman" w:eastAsia="Times New Roman" w:hAnsi="Times New Roman" w:cs="Times New Roman"/>
          <w:b/>
          <w:bCs/>
          <w:color w:val="000000"/>
          <w:sz w:val="24"/>
          <w:szCs w:val="24"/>
          <w:lang w:eastAsia="ru-RU"/>
        </w:rPr>
        <w:t>Стаття 175.</w:t>
      </w:r>
      <w:r w:rsidRPr="00BF741D">
        <w:rPr>
          <w:rFonts w:ascii="Times New Roman" w:eastAsia="Times New Roman" w:hAnsi="Times New Roman" w:cs="Times New Roman"/>
          <w:color w:val="000000"/>
          <w:sz w:val="24"/>
          <w:szCs w:val="24"/>
          <w:lang w:eastAsia="ru-RU"/>
        </w:rPr>
        <w:t> Обмеження праці жінок на роботах у нічний час</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6" w:name="n966"/>
      <w:bookmarkEnd w:id="6"/>
      <w:r w:rsidRPr="00BF741D">
        <w:rPr>
          <w:rFonts w:ascii="Times New Roman" w:eastAsia="Times New Roman" w:hAnsi="Times New Roman" w:cs="Times New Roman"/>
          <w:color w:val="000000"/>
          <w:sz w:val="24"/>
          <w:szCs w:val="24"/>
          <w:lang w:eastAsia="ru-RU"/>
        </w:rPr>
        <w:t>Залучення жінок до робіт у нічний час не допускається, за винятком тих галузей народного господарства, де це викликається особливою необхідністю і дозволяється як тимчасовий захід.</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7" w:name="n967"/>
      <w:bookmarkEnd w:id="7"/>
      <w:r w:rsidRPr="00BF741D">
        <w:rPr>
          <w:rFonts w:ascii="Times New Roman" w:eastAsia="Times New Roman" w:hAnsi="Times New Roman" w:cs="Times New Roman"/>
          <w:color w:val="000000"/>
          <w:sz w:val="24"/>
          <w:szCs w:val="24"/>
          <w:lang w:eastAsia="ru-RU"/>
        </w:rPr>
        <w:t>Перелік цих галузей і видів робіт із зазначенням максимальних термінів застосування праці жінок у нічний час затверджується Кабінетом Міністрів України.</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8" w:name="n968"/>
      <w:bookmarkEnd w:id="8"/>
      <w:r w:rsidRPr="00BF741D">
        <w:rPr>
          <w:rFonts w:ascii="Times New Roman" w:eastAsia="Times New Roman" w:hAnsi="Times New Roman" w:cs="Times New Roman"/>
          <w:color w:val="000000"/>
          <w:sz w:val="24"/>
          <w:szCs w:val="24"/>
          <w:lang w:eastAsia="ru-RU"/>
        </w:rPr>
        <w:t>Зазначені у частині першій цієї статті обмеження не поширюються на жінок, які працюють на підприємствах, де зайняті лише члени однієї сім'ї.</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9" w:name="n969"/>
      <w:bookmarkEnd w:id="9"/>
      <w:r w:rsidRPr="00BF741D">
        <w:rPr>
          <w:rFonts w:ascii="Times New Roman" w:eastAsia="Times New Roman" w:hAnsi="Times New Roman" w:cs="Times New Roman"/>
          <w:i/>
          <w:iCs/>
          <w:color w:val="000000"/>
          <w:sz w:val="24"/>
          <w:szCs w:val="24"/>
          <w:lang w:eastAsia="ru-RU"/>
        </w:rPr>
        <w:t>{Стаття 175 із змінами, внесеними згідно із Законом </w:t>
      </w:r>
      <w:hyperlink r:id="rId8" w:tgtFrame="_blank" w:history="1">
        <w:r w:rsidRPr="00BF741D">
          <w:rPr>
            <w:rFonts w:ascii="Times New Roman" w:eastAsia="Times New Roman" w:hAnsi="Times New Roman" w:cs="Times New Roman"/>
            <w:i/>
            <w:iCs/>
            <w:color w:val="000099"/>
            <w:sz w:val="24"/>
            <w:szCs w:val="24"/>
            <w:u w:val="single"/>
            <w:lang w:eastAsia="ru-RU"/>
          </w:rPr>
          <w:t>№ 3694-12 від 15.12.93</w:t>
        </w:r>
      </w:hyperlink>
      <w:r w:rsidRPr="00BF741D">
        <w:rPr>
          <w:rFonts w:ascii="Times New Roman" w:eastAsia="Times New Roman" w:hAnsi="Times New Roman" w:cs="Times New Roman"/>
          <w:i/>
          <w:iCs/>
          <w:color w:val="000000"/>
          <w:sz w:val="24"/>
          <w:szCs w:val="24"/>
          <w:lang w:eastAsia="ru-RU"/>
        </w:rPr>
        <w:t>}</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0" w:name="n970"/>
      <w:bookmarkEnd w:id="10"/>
      <w:r w:rsidRPr="00BF741D">
        <w:rPr>
          <w:rFonts w:ascii="Times New Roman" w:eastAsia="Times New Roman" w:hAnsi="Times New Roman" w:cs="Times New Roman"/>
          <w:b/>
          <w:bCs/>
          <w:color w:val="000000"/>
          <w:sz w:val="24"/>
          <w:szCs w:val="24"/>
          <w:lang w:eastAsia="ru-RU"/>
        </w:rPr>
        <w:t>Стаття 176.</w:t>
      </w:r>
      <w:r w:rsidRPr="00BF741D">
        <w:rPr>
          <w:rFonts w:ascii="Times New Roman" w:eastAsia="Times New Roman" w:hAnsi="Times New Roman" w:cs="Times New Roman"/>
          <w:color w:val="000000"/>
          <w:sz w:val="24"/>
          <w:szCs w:val="24"/>
          <w:lang w:eastAsia="ru-RU"/>
        </w:rPr>
        <w:t> Заборона залучення вагітних жінок і жінок, що мають дітей віком до трьох років, до нічних, надурочних робіт, робіт у вихідні дні і направлення їх у відрядження</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1" w:name="n971"/>
      <w:bookmarkEnd w:id="11"/>
      <w:r w:rsidRPr="00BF741D">
        <w:rPr>
          <w:rFonts w:ascii="Times New Roman" w:eastAsia="Times New Roman" w:hAnsi="Times New Roman" w:cs="Times New Roman"/>
          <w:color w:val="000000"/>
          <w:sz w:val="24"/>
          <w:szCs w:val="24"/>
          <w:lang w:eastAsia="ru-RU"/>
        </w:rPr>
        <w:t>Не допускається залучення до робіт у нічний час, до надурочних робіт і робіт у вихідні дні і направлення у відрядження вагітних жінок і жінок, що мають дітей віком до трьох років.</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2" w:name="n972"/>
      <w:bookmarkEnd w:id="12"/>
      <w:r w:rsidRPr="00BF741D">
        <w:rPr>
          <w:rFonts w:ascii="Times New Roman" w:eastAsia="Times New Roman" w:hAnsi="Times New Roman" w:cs="Times New Roman"/>
          <w:i/>
          <w:iCs/>
          <w:color w:val="000000"/>
          <w:sz w:val="24"/>
          <w:szCs w:val="24"/>
          <w:lang w:eastAsia="ru-RU"/>
        </w:rPr>
        <w:t>{Стаття 176 із змінами, внесеними згідно з Указом ПВР </w:t>
      </w:r>
      <w:hyperlink r:id="rId9" w:tgtFrame="_blank" w:history="1">
        <w:r w:rsidRPr="00BF741D">
          <w:rPr>
            <w:rFonts w:ascii="Times New Roman" w:eastAsia="Times New Roman" w:hAnsi="Times New Roman" w:cs="Times New Roman"/>
            <w:i/>
            <w:iCs/>
            <w:color w:val="000099"/>
            <w:sz w:val="24"/>
            <w:szCs w:val="24"/>
            <w:u w:val="single"/>
            <w:lang w:eastAsia="ru-RU"/>
          </w:rPr>
          <w:t>№ 4841-11 від 30.10.87</w:t>
        </w:r>
      </w:hyperlink>
      <w:r w:rsidRPr="00BF741D">
        <w:rPr>
          <w:rFonts w:ascii="Times New Roman" w:eastAsia="Times New Roman" w:hAnsi="Times New Roman" w:cs="Times New Roman"/>
          <w:i/>
          <w:iCs/>
          <w:color w:val="000000"/>
          <w:sz w:val="24"/>
          <w:szCs w:val="24"/>
          <w:lang w:eastAsia="ru-RU"/>
        </w:rPr>
        <w:t>; Законом </w:t>
      </w:r>
      <w:hyperlink r:id="rId10" w:tgtFrame="_blank" w:history="1">
        <w:r w:rsidRPr="00BF741D">
          <w:rPr>
            <w:rFonts w:ascii="Times New Roman" w:eastAsia="Times New Roman" w:hAnsi="Times New Roman" w:cs="Times New Roman"/>
            <w:i/>
            <w:iCs/>
            <w:color w:val="000099"/>
            <w:sz w:val="24"/>
            <w:szCs w:val="24"/>
            <w:u w:val="single"/>
            <w:lang w:eastAsia="ru-RU"/>
          </w:rPr>
          <w:t>№ 871-12 від 20.03.91</w:t>
        </w:r>
      </w:hyperlink>
      <w:r w:rsidRPr="00BF741D">
        <w:rPr>
          <w:rFonts w:ascii="Times New Roman" w:eastAsia="Times New Roman" w:hAnsi="Times New Roman" w:cs="Times New Roman"/>
          <w:i/>
          <w:iCs/>
          <w:color w:val="000000"/>
          <w:sz w:val="24"/>
          <w:szCs w:val="24"/>
          <w:lang w:eastAsia="ru-RU"/>
        </w:rPr>
        <w:t>}</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3" w:name="n973"/>
      <w:bookmarkEnd w:id="13"/>
      <w:r w:rsidRPr="00BF741D">
        <w:rPr>
          <w:rFonts w:ascii="Times New Roman" w:eastAsia="Times New Roman" w:hAnsi="Times New Roman" w:cs="Times New Roman"/>
          <w:b/>
          <w:bCs/>
          <w:color w:val="000000"/>
          <w:sz w:val="24"/>
          <w:szCs w:val="24"/>
          <w:lang w:eastAsia="ru-RU"/>
        </w:rPr>
        <w:t>Стаття 177.</w:t>
      </w:r>
      <w:r w:rsidRPr="00BF741D">
        <w:rPr>
          <w:rFonts w:ascii="Times New Roman" w:eastAsia="Times New Roman" w:hAnsi="Times New Roman" w:cs="Times New Roman"/>
          <w:color w:val="000000"/>
          <w:sz w:val="24"/>
          <w:szCs w:val="24"/>
          <w:lang w:eastAsia="ru-RU"/>
        </w:rPr>
        <w:t> Обмеження залучення жінок, що мають дітей віком від трьох до чотирнадцяти років або дітей з інвалідністю, до надурочних робіт і направлення їх у відрядження</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4" w:name="n974"/>
      <w:bookmarkEnd w:id="14"/>
      <w:r w:rsidRPr="00BF741D">
        <w:rPr>
          <w:rFonts w:ascii="Times New Roman" w:eastAsia="Times New Roman" w:hAnsi="Times New Roman" w:cs="Times New Roman"/>
          <w:color w:val="000000"/>
          <w:sz w:val="24"/>
          <w:szCs w:val="24"/>
          <w:lang w:eastAsia="ru-RU"/>
        </w:rPr>
        <w:t>Жінки, що мають дітей віком від трьох до чотирнадцяти років або дітей з інвалідністю, не можуть залучатись до надурочних робіт або направлятись у відрядження без їх згоди.</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5" w:name="n975"/>
      <w:bookmarkEnd w:id="15"/>
      <w:r w:rsidRPr="00BF741D">
        <w:rPr>
          <w:rFonts w:ascii="Times New Roman" w:eastAsia="Times New Roman" w:hAnsi="Times New Roman" w:cs="Times New Roman"/>
          <w:i/>
          <w:iCs/>
          <w:color w:val="000000"/>
          <w:sz w:val="24"/>
          <w:szCs w:val="24"/>
          <w:lang w:eastAsia="ru-RU"/>
        </w:rPr>
        <w:t>{Стаття 177 із змінами, внесеними згідно з Указом ПВР </w:t>
      </w:r>
      <w:hyperlink r:id="rId11" w:tgtFrame="_blank" w:history="1">
        <w:r w:rsidRPr="00BF741D">
          <w:rPr>
            <w:rFonts w:ascii="Times New Roman" w:eastAsia="Times New Roman" w:hAnsi="Times New Roman" w:cs="Times New Roman"/>
            <w:i/>
            <w:iCs/>
            <w:color w:val="000099"/>
            <w:sz w:val="24"/>
            <w:szCs w:val="24"/>
            <w:u w:val="single"/>
            <w:lang w:eastAsia="ru-RU"/>
          </w:rPr>
          <w:t>№ 4841-11 від 30.10.87</w:t>
        </w:r>
      </w:hyperlink>
      <w:r w:rsidRPr="00BF741D">
        <w:rPr>
          <w:rFonts w:ascii="Times New Roman" w:eastAsia="Times New Roman" w:hAnsi="Times New Roman" w:cs="Times New Roman"/>
          <w:i/>
          <w:iCs/>
          <w:color w:val="000000"/>
          <w:sz w:val="24"/>
          <w:szCs w:val="24"/>
          <w:lang w:eastAsia="ru-RU"/>
        </w:rPr>
        <w:t>; Законом </w:t>
      </w:r>
      <w:hyperlink r:id="rId12" w:tgtFrame="_blank" w:history="1">
        <w:r w:rsidRPr="00BF741D">
          <w:rPr>
            <w:rFonts w:ascii="Times New Roman" w:eastAsia="Times New Roman" w:hAnsi="Times New Roman" w:cs="Times New Roman"/>
            <w:i/>
            <w:iCs/>
            <w:color w:val="000099"/>
            <w:sz w:val="24"/>
            <w:szCs w:val="24"/>
            <w:u w:val="single"/>
            <w:lang w:eastAsia="ru-RU"/>
          </w:rPr>
          <w:t>№ 871-12 від 20.03.91</w:t>
        </w:r>
      </w:hyperlink>
      <w:r w:rsidRPr="00BF741D">
        <w:rPr>
          <w:rFonts w:ascii="Times New Roman" w:eastAsia="Times New Roman" w:hAnsi="Times New Roman" w:cs="Times New Roman"/>
          <w:i/>
          <w:iCs/>
          <w:color w:val="000000"/>
          <w:sz w:val="24"/>
          <w:szCs w:val="24"/>
          <w:lang w:eastAsia="ru-RU"/>
        </w:rPr>
        <w:t>}</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6" w:name="n976"/>
      <w:bookmarkEnd w:id="16"/>
      <w:r w:rsidRPr="00BF741D">
        <w:rPr>
          <w:rFonts w:ascii="Times New Roman" w:eastAsia="Times New Roman" w:hAnsi="Times New Roman" w:cs="Times New Roman"/>
          <w:b/>
          <w:bCs/>
          <w:color w:val="000000"/>
          <w:sz w:val="24"/>
          <w:szCs w:val="24"/>
          <w:lang w:eastAsia="ru-RU"/>
        </w:rPr>
        <w:lastRenderedPageBreak/>
        <w:t>Стаття 178.</w:t>
      </w:r>
      <w:r w:rsidRPr="00BF741D">
        <w:rPr>
          <w:rFonts w:ascii="Times New Roman" w:eastAsia="Times New Roman" w:hAnsi="Times New Roman" w:cs="Times New Roman"/>
          <w:color w:val="000000"/>
          <w:sz w:val="24"/>
          <w:szCs w:val="24"/>
          <w:lang w:eastAsia="ru-RU"/>
        </w:rPr>
        <w:t> Переведення на легшу роботу вагітних жінок і жінок, які мають дітей віком до трьох років</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7" w:name="n977"/>
      <w:bookmarkEnd w:id="17"/>
      <w:r w:rsidRPr="00BF741D">
        <w:rPr>
          <w:rFonts w:ascii="Times New Roman" w:eastAsia="Times New Roman" w:hAnsi="Times New Roman" w:cs="Times New Roman"/>
          <w:color w:val="000000"/>
          <w:sz w:val="24"/>
          <w:szCs w:val="24"/>
          <w:lang w:eastAsia="ru-RU"/>
        </w:rPr>
        <w:t>Вагітним жінкам відповідно до медичного висновку знижуються норми виробітку, норми обслуговування або вони переводяться на іншу роботу, яка є легшою і виключає вплив несприятливих виробничих факторів, із збереженням середнього заробітку за попередньою роботою.</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8" w:name="n978"/>
      <w:bookmarkEnd w:id="18"/>
      <w:r w:rsidRPr="00BF741D">
        <w:rPr>
          <w:rFonts w:ascii="Times New Roman" w:eastAsia="Times New Roman" w:hAnsi="Times New Roman" w:cs="Times New Roman"/>
          <w:color w:val="000000"/>
          <w:sz w:val="24"/>
          <w:szCs w:val="24"/>
          <w:lang w:eastAsia="ru-RU"/>
        </w:rPr>
        <w:t>До вирішення питання про надання вагітній жінці відповідно до медичного висновку іншої роботи, яка є легшою і виключає вплив несприятливих виробничих факторів, вона підлягає звільненню від роботи із збереженням середнього заробітку за всі пропущені внаслідок цього робочі дні за рахунок підприємства, установи, організації.</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9" w:name="n979"/>
      <w:bookmarkEnd w:id="19"/>
      <w:r w:rsidRPr="00BF741D">
        <w:rPr>
          <w:rFonts w:ascii="Times New Roman" w:eastAsia="Times New Roman" w:hAnsi="Times New Roman" w:cs="Times New Roman"/>
          <w:color w:val="000000"/>
          <w:sz w:val="24"/>
          <w:szCs w:val="24"/>
          <w:lang w:eastAsia="ru-RU"/>
        </w:rPr>
        <w:t>Жінки, які мають дітей віком до трьох років, в разі неможливості виконання попередньої роботи переводяться на іншу роботу із збереженням середнього заробітку за попередньою роботою до досягнення дитиною віку трьох років.</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0" w:name="n980"/>
      <w:bookmarkEnd w:id="20"/>
      <w:r w:rsidRPr="00BF741D">
        <w:rPr>
          <w:rFonts w:ascii="Times New Roman" w:eastAsia="Times New Roman" w:hAnsi="Times New Roman" w:cs="Times New Roman"/>
          <w:color w:val="000000"/>
          <w:sz w:val="24"/>
          <w:szCs w:val="24"/>
          <w:lang w:eastAsia="ru-RU"/>
        </w:rPr>
        <w:t>Якщо заробіток осіб, зазначених у частинах першій і третій цієї статті, на легшій роботі є вищим, ніж той, який вони одержували до переведення, їм виплачується фактичний заробіток.</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1" w:name="n981"/>
      <w:bookmarkEnd w:id="21"/>
      <w:r w:rsidRPr="00BF741D">
        <w:rPr>
          <w:rFonts w:ascii="Times New Roman" w:eastAsia="Times New Roman" w:hAnsi="Times New Roman" w:cs="Times New Roman"/>
          <w:i/>
          <w:iCs/>
          <w:color w:val="000000"/>
          <w:sz w:val="24"/>
          <w:szCs w:val="24"/>
          <w:lang w:eastAsia="ru-RU"/>
        </w:rPr>
        <w:t>{Стаття 178 із змінами, внесеними згідно з Указом ПВР </w:t>
      </w:r>
      <w:hyperlink r:id="rId13" w:tgtFrame="_blank" w:history="1">
        <w:r w:rsidRPr="00BF741D">
          <w:rPr>
            <w:rFonts w:ascii="Times New Roman" w:eastAsia="Times New Roman" w:hAnsi="Times New Roman" w:cs="Times New Roman"/>
            <w:i/>
            <w:iCs/>
            <w:color w:val="000099"/>
            <w:sz w:val="24"/>
            <w:szCs w:val="24"/>
            <w:u w:val="single"/>
            <w:lang w:eastAsia="ru-RU"/>
          </w:rPr>
          <w:t>№ 4841-11 від 30.10.87</w:t>
        </w:r>
      </w:hyperlink>
      <w:r w:rsidRPr="00BF741D">
        <w:rPr>
          <w:rFonts w:ascii="Times New Roman" w:eastAsia="Times New Roman" w:hAnsi="Times New Roman" w:cs="Times New Roman"/>
          <w:i/>
          <w:iCs/>
          <w:color w:val="000000"/>
          <w:sz w:val="24"/>
          <w:szCs w:val="24"/>
          <w:lang w:eastAsia="ru-RU"/>
        </w:rPr>
        <w:t>; Законами </w:t>
      </w:r>
      <w:hyperlink r:id="rId14" w:tgtFrame="_blank" w:history="1">
        <w:r w:rsidRPr="00BF741D">
          <w:rPr>
            <w:rFonts w:ascii="Times New Roman" w:eastAsia="Times New Roman" w:hAnsi="Times New Roman" w:cs="Times New Roman"/>
            <w:i/>
            <w:iCs/>
            <w:color w:val="000099"/>
            <w:sz w:val="24"/>
            <w:szCs w:val="24"/>
            <w:u w:val="single"/>
            <w:lang w:eastAsia="ru-RU"/>
          </w:rPr>
          <w:t>№ 871-12 від 20.03.91</w:t>
        </w:r>
      </w:hyperlink>
      <w:r w:rsidRPr="00BF741D">
        <w:rPr>
          <w:rFonts w:ascii="Times New Roman" w:eastAsia="Times New Roman" w:hAnsi="Times New Roman" w:cs="Times New Roman"/>
          <w:i/>
          <w:iCs/>
          <w:color w:val="000000"/>
          <w:sz w:val="24"/>
          <w:szCs w:val="24"/>
          <w:lang w:eastAsia="ru-RU"/>
        </w:rPr>
        <w:t>, </w:t>
      </w:r>
      <w:hyperlink r:id="rId15" w:tgtFrame="_blank" w:history="1">
        <w:r w:rsidRPr="00BF741D">
          <w:rPr>
            <w:rFonts w:ascii="Times New Roman" w:eastAsia="Times New Roman" w:hAnsi="Times New Roman" w:cs="Times New Roman"/>
            <w:i/>
            <w:iCs/>
            <w:color w:val="000099"/>
            <w:sz w:val="24"/>
            <w:szCs w:val="24"/>
            <w:u w:val="single"/>
            <w:lang w:eastAsia="ru-RU"/>
          </w:rPr>
          <w:t>№ 263/95-ВР від 05.07.95</w:t>
        </w:r>
      </w:hyperlink>
      <w:r w:rsidRPr="00BF741D">
        <w:rPr>
          <w:rFonts w:ascii="Times New Roman" w:eastAsia="Times New Roman" w:hAnsi="Times New Roman" w:cs="Times New Roman"/>
          <w:i/>
          <w:iCs/>
          <w:color w:val="000000"/>
          <w:sz w:val="24"/>
          <w:szCs w:val="24"/>
          <w:lang w:eastAsia="ru-RU"/>
        </w:rPr>
        <w:t>}</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2" w:name="n982"/>
      <w:bookmarkEnd w:id="22"/>
      <w:r w:rsidRPr="00BF741D">
        <w:rPr>
          <w:rFonts w:ascii="Times New Roman" w:eastAsia="Times New Roman" w:hAnsi="Times New Roman" w:cs="Times New Roman"/>
          <w:b/>
          <w:bCs/>
          <w:color w:val="000000"/>
          <w:sz w:val="24"/>
          <w:szCs w:val="24"/>
          <w:lang w:eastAsia="ru-RU"/>
        </w:rPr>
        <w:t>Стаття 179.</w:t>
      </w:r>
      <w:r w:rsidRPr="00BF741D">
        <w:rPr>
          <w:rFonts w:ascii="Times New Roman" w:eastAsia="Times New Roman" w:hAnsi="Times New Roman" w:cs="Times New Roman"/>
          <w:color w:val="000000"/>
          <w:sz w:val="24"/>
          <w:szCs w:val="24"/>
          <w:lang w:eastAsia="ru-RU"/>
        </w:rPr>
        <w:t> Відпустки у зв'язку з вагітністю, пологами і для догляду за дитиною</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3" w:name="n983"/>
      <w:bookmarkEnd w:id="23"/>
      <w:r w:rsidRPr="00BF741D">
        <w:rPr>
          <w:rFonts w:ascii="Times New Roman" w:eastAsia="Times New Roman" w:hAnsi="Times New Roman" w:cs="Times New Roman"/>
          <w:color w:val="000000"/>
          <w:sz w:val="24"/>
          <w:szCs w:val="24"/>
          <w:lang w:eastAsia="ru-RU"/>
        </w:rPr>
        <w:t>На підставі медичного висновку жінкам надається оплачувана відпустка у зв'язку з вагітністю та пологами тривалістю 70 календарних днів до пологів і 56 (у разі народження двох і більше дітей та у разі ускладнення пологів - 70) календарних днів після пологів, починаючи з дня пологів.</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4" w:name="n984"/>
      <w:bookmarkEnd w:id="24"/>
      <w:r w:rsidRPr="00BF741D">
        <w:rPr>
          <w:rFonts w:ascii="Times New Roman" w:eastAsia="Times New Roman" w:hAnsi="Times New Roman" w:cs="Times New Roman"/>
          <w:color w:val="000000"/>
          <w:sz w:val="24"/>
          <w:szCs w:val="24"/>
          <w:lang w:eastAsia="ru-RU"/>
        </w:rPr>
        <w:t>Тривалість відпустки у зв'язку з вагітністю та пологами обчислюється сумарно і становить 126 календарних днів (140 календарних днів - у разі народження двох і більше дітей та у разі ускладнення пологів). Вона надається жінкам повністю незалежно від кількості днів, фактично використаних до пологів.</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5" w:name="n985"/>
      <w:bookmarkEnd w:id="25"/>
      <w:r w:rsidRPr="00BF741D">
        <w:rPr>
          <w:rFonts w:ascii="Times New Roman" w:eastAsia="Times New Roman" w:hAnsi="Times New Roman" w:cs="Times New Roman"/>
          <w:color w:val="000000"/>
          <w:sz w:val="24"/>
          <w:szCs w:val="24"/>
          <w:lang w:eastAsia="ru-RU"/>
        </w:rPr>
        <w:t>За бажанням жінки їй надається відпустка для догляду за дитиною до досягнення нею трирічного віку з виплатою за ці періоди допомоги відповідно до законодавства.</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6" w:name="n986"/>
      <w:bookmarkEnd w:id="26"/>
      <w:r w:rsidRPr="00BF741D">
        <w:rPr>
          <w:rFonts w:ascii="Times New Roman" w:eastAsia="Times New Roman" w:hAnsi="Times New Roman" w:cs="Times New Roman"/>
          <w:color w:val="000000"/>
          <w:sz w:val="24"/>
          <w:szCs w:val="24"/>
          <w:lang w:eastAsia="ru-RU"/>
        </w:rPr>
        <w:t>Підприємства, установи та організації за рахунок власних коштів можуть надавати жінкам частково оплачувану відпустку та відпустку без збереження заробітної плати для догляду за дитиною більшої тривалості.</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7" w:name="n987"/>
      <w:bookmarkEnd w:id="27"/>
      <w:r w:rsidRPr="00BF741D">
        <w:rPr>
          <w:rFonts w:ascii="Times New Roman" w:eastAsia="Times New Roman" w:hAnsi="Times New Roman" w:cs="Times New Roman"/>
          <w:color w:val="000000"/>
          <w:sz w:val="24"/>
          <w:szCs w:val="24"/>
          <w:lang w:eastAsia="ru-RU"/>
        </w:rPr>
        <w:t>Відпустка для догляду за дитиною до досягнення нею віку трьох років не надається, якщо дитина перебуває на державному утриманні, крім прийомних дітей у прийомних сім’ях та дітей-вихованців у дитячих будинках сімейного типу.</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8" w:name="n988"/>
      <w:bookmarkEnd w:id="28"/>
      <w:r w:rsidRPr="00BF741D">
        <w:rPr>
          <w:rFonts w:ascii="Times New Roman" w:eastAsia="Times New Roman" w:hAnsi="Times New Roman" w:cs="Times New Roman"/>
          <w:color w:val="000000"/>
          <w:sz w:val="24"/>
          <w:szCs w:val="24"/>
          <w:lang w:eastAsia="ru-RU"/>
        </w:rPr>
        <w:t>У разі, якщо дитина потребує домашнього догляду, жінці в обов'язковому порядку надається відпустка без збереження заробітної плати тривалістю, визначеною у медичному висновку, але не більш як до досягнення дитиною шестирічного віку.</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9" w:name="n989"/>
      <w:bookmarkEnd w:id="29"/>
      <w:r w:rsidRPr="00BF741D">
        <w:rPr>
          <w:rFonts w:ascii="Times New Roman" w:eastAsia="Times New Roman" w:hAnsi="Times New Roman" w:cs="Times New Roman"/>
          <w:color w:val="000000"/>
          <w:sz w:val="24"/>
          <w:szCs w:val="24"/>
          <w:lang w:eastAsia="ru-RU"/>
        </w:rPr>
        <w:t>Відпустки для догляду за дитиною, передбачені частинами третьою, четвертою та шостою цієї статті, можуть бути використані повністю або частинами також батьком дитини, бабою, дідом чи іншими родичами, які фактично доглядають за дитиною.</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30" w:name="n990"/>
      <w:bookmarkEnd w:id="30"/>
      <w:r w:rsidRPr="00BF741D">
        <w:rPr>
          <w:rFonts w:ascii="Times New Roman" w:eastAsia="Times New Roman" w:hAnsi="Times New Roman" w:cs="Times New Roman"/>
          <w:color w:val="000000"/>
          <w:sz w:val="24"/>
          <w:szCs w:val="24"/>
          <w:lang w:eastAsia="ru-RU"/>
        </w:rPr>
        <w:t>За бажанням жінки або осіб, зазначених у частині сьомій цієї статті, у період перебування їх у відпустці для догляду за дитиною вони можуть працювати на умовах неповного робочого часу або вдома.</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31" w:name="n991"/>
      <w:bookmarkEnd w:id="31"/>
      <w:r w:rsidRPr="00BF741D">
        <w:rPr>
          <w:rFonts w:ascii="Times New Roman" w:eastAsia="Times New Roman" w:hAnsi="Times New Roman" w:cs="Times New Roman"/>
          <w:i/>
          <w:iCs/>
          <w:color w:val="000000"/>
          <w:sz w:val="24"/>
          <w:szCs w:val="24"/>
          <w:lang w:eastAsia="ru-RU"/>
        </w:rPr>
        <w:lastRenderedPageBreak/>
        <w:t>{Стаття 179 із змінами, внесеними згідно з Указом ПВР </w:t>
      </w:r>
      <w:hyperlink r:id="rId16" w:tgtFrame="_blank" w:history="1">
        <w:r w:rsidRPr="00BF741D">
          <w:rPr>
            <w:rFonts w:ascii="Times New Roman" w:eastAsia="Times New Roman" w:hAnsi="Times New Roman" w:cs="Times New Roman"/>
            <w:i/>
            <w:iCs/>
            <w:color w:val="000099"/>
            <w:sz w:val="24"/>
            <w:szCs w:val="24"/>
            <w:u w:val="single"/>
            <w:lang w:eastAsia="ru-RU"/>
          </w:rPr>
          <w:t>№ 4617-10 від 24.01.83</w:t>
        </w:r>
      </w:hyperlink>
      <w:r w:rsidRPr="00BF741D">
        <w:rPr>
          <w:rFonts w:ascii="Times New Roman" w:eastAsia="Times New Roman" w:hAnsi="Times New Roman" w:cs="Times New Roman"/>
          <w:i/>
          <w:iCs/>
          <w:color w:val="000000"/>
          <w:sz w:val="24"/>
          <w:szCs w:val="24"/>
          <w:lang w:eastAsia="ru-RU"/>
        </w:rPr>
        <w:t>; Законом </w:t>
      </w:r>
      <w:hyperlink r:id="rId17" w:tgtFrame="_blank" w:history="1">
        <w:r w:rsidRPr="00BF741D">
          <w:rPr>
            <w:rFonts w:ascii="Times New Roman" w:eastAsia="Times New Roman" w:hAnsi="Times New Roman" w:cs="Times New Roman"/>
            <w:i/>
            <w:iCs/>
            <w:color w:val="000099"/>
            <w:sz w:val="24"/>
            <w:szCs w:val="24"/>
            <w:u w:val="single"/>
            <w:lang w:eastAsia="ru-RU"/>
          </w:rPr>
          <w:t>№ 871-12 від 20.03.91</w:t>
        </w:r>
      </w:hyperlink>
      <w:r w:rsidRPr="00BF741D">
        <w:rPr>
          <w:rFonts w:ascii="Times New Roman" w:eastAsia="Times New Roman" w:hAnsi="Times New Roman" w:cs="Times New Roman"/>
          <w:i/>
          <w:iCs/>
          <w:color w:val="000000"/>
          <w:sz w:val="24"/>
          <w:szCs w:val="24"/>
          <w:lang w:eastAsia="ru-RU"/>
        </w:rPr>
        <w:t>; в редакції Закону </w:t>
      </w:r>
      <w:hyperlink r:id="rId18" w:tgtFrame="_blank" w:history="1">
        <w:r w:rsidRPr="00BF741D">
          <w:rPr>
            <w:rFonts w:ascii="Times New Roman" w:eastAsia="Times New Roman" w:hAnsi="Times New Roman" w:cs="Times New Roman"/>
            <w:i/>
            <w:iCs/>
            <w:color w:val="000099"/>
            <w:sz w:val="24"/>
            <w:szCs w:val="24"/>
            <w:u w:val="single"/>
            <w:lang w:eastAsia="ru-RU"/>
          </w:rPr>
          <w:t>№ 117-XIV від 18.09.98</w:t>
        </w:r>
      </w:hyperlink>
      <w:r w:rsidRPr="00BF741D">
        <w:rPr>
          <w:rFonts w:ascii="Times New Roman" w:eastAsia="Times New Roman" w:hAnsi="Times New Roman" w:cs="Times New Roman"/>
          <w:i/>
          <w:iCs/>
          <w:color w:val="000000"/>
          <w:sz w:val="24"/>
          <w:szCs w:val="24"/>
          <w:lang w:eastAsia="ru-RU"/>
        </w:rPr>
        <w:t>; із змінами, внесеними згідно із Законами </w:t>
      </w:r>
      <w:hyperlink r:id="rId19" w:tgtFrame="_blank" w:history="1">
        <w:r w:rsidRPr="00BF741D">
          <w:rPr>
            <w:rFonts w:ascii="Times New Roman" w:eastAsia="Times New Roman" w:hAnsi="Times New Roman" w:cs="Times New Roman"/>
            <w:i/>
            <w:iCs/>
            <w:color w:val="000099"/>
            <w:sz w:val="24"/>
            <w:szCs w:val="24"/>
            <w:u w:val="single"/>
            <w:lang w:eastAsia="ru-RU"/>
          </w:rPr>
          <w:t>№ 429-IV від 16.01.2003</w:t>
        </w:r>
      </w:hyperlink>
      <w:r w:rsidRPr="00BF741D">
        <w:rPr>
          <w:rFonts w:ascii="Times New Roman" w:eastAsia="Times New Roman" w:hAnsi="Times New Roman" w:cs="Times New Roman"/>
          <w:i/>
          <w:iCs/>
          <w:color w:val="000000"/>
          <w:sz w:val="24"/>
          <w:szCs w:val="24"/>
          <w:lang w:eastAsia="ru-RU"/>
        </w:rPr>
        <w:t>, </w:t>
      </w:r>
      <w:hyperlink r:id="rId20" w:anchor="n8" w:tgtFrame="_blank" w:history="1">
        <w:r w:rsidRPr="00BF741D">
          <w:rPr>
            <w:rFonts w:ascii="Times New Roman" w:eastAsia="Times New Roman" w:hAnsi="Times New Roman" w:cs="Times New Roman"/>
            <w:i/>
            <w:iCs/>
            <w:color w:val="000099"/>
            <w:sz w:val="24"/>
            <w:szCs w:val="24"/>
            <w:u w:val="single"/>
            <w:lang w:eastAsia="ru-RU"/>
          </w:rPr>
          <w:t>№ 120-VIII від 15.01.2015</w:t>
        </w:r>
      </w:hyperlink>
      <w:r w:rsidRPr="00BF741D">
        <w:rPr>
          <w:rFonts w:ascii="Times New Roman" w:eastAsia="Times New Roman" w:hAnsi="Times New Roman" w:cs="Times New Roman"/>
          <w:i/>
          <w:iCs/>
          <w:color w:val="000000"/>
          <w:sz w:val="24"/>
          <w:szCs w:val="24"/>
          <w:lang w:eastAsia="ru-RU"/>
        </w:rPr>
        <w:t>, </w:t>
      </w:r>
      <w:hyperlink r:id="rId21" w:anchor="n7" w:tgtFrame="_blank" w:history="1">
        <w:r w:rsidRPr="00BF741D">
          <w:rPr>
            <w:rFonts w:ascii="Times New Roman" w:eastAsia="Times New Roman" w:hAnsi="Times New Roman" w:cs="Times New Roman"/>
            <w:i/>
            <w:iCs/>
            <w:color w:val="000099"/>
            <w:sz w:val="24"/>
            <w:szCs w:val="24"/>
            <w:u w:val="single"/>
            <w:lang w:eastAsia="ru-RU"/>
          </w:rPr>
          <w:t>№ 1366-VIII від 17.05.2016</w:t>
        </w:r>
      </w:hyperlink>
      <w:r w:rsidRPr="00BF741D">
        <w:rPr>
          <w:rFonts w:ascii="Times New Roman" w:eastAsia="Times New Roman" w:hAnsi="Times New Roman" w:cs="Times New Roman"/>
          <w:i/>
          <w:iCs/>
          <w:color w:val="000000"/>
          <w:sz w:val="24"/>
          <w:szCs w:val="24"/>
          <w:lang w:eastAsia="ru-RU"/>
        </w:rPr>
        <w:t>}</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32" w:name="n992"/>
      <w:bookmarkEnd w:id="32"/>
      <w:r w:rsidRPr="00BF741D">
        <w:rPr>
          <w:rFonts w:ascii="Times New Roman" w:eastAsia="Times New Roman" w:hAnsi="Times New Roman" w:cs="Times New Roman"/>
          <w:i/>
          <w:iCs/>
          <w:color w:val="000000"/>
          <w:sz w:val="24"/>
          <w:szCs w:val="24"/>
          <w:lang w:eastAsia="ru-RU"/>
        </w:rPr>
        <w:t>{Відповідно до розділу II Закону Української РСР </w:t>
      </w:r>
      <w:hyperlink r:id="rId22" w:tgtFrame="_blank" w:history="1">
        <w:r w:rsidRPr="00BF741D">
          <w:rPr>
            <w:rFonts w:ascii="Times New Roman" w:eastAsia="Times New Roman" w:hAnsi="Times New Roman" w:cs="Times New Roman"/>
            <w:i/>
            <w:iCs/>
            <w:color w:val="000099"/>
            <w:sz w:val="24"/>
            <w:szCs w:val="24"/>
            <w:u w:val="single"/>
            <w:lang w:eastAsia="ru-RU"/>
          </w:rPr>
          <w:t>№ 871-12 від 20 березня 1991 р.</w:t>
        </w:r>
      </w:hyperlink>
      <w:r w:rsidRPr="00BF741D">
        <w:rPr>
          <w:rFonts w:ascii="Times New Roman" w:eastAsia="Times New Roman" w:hAnsi="Times New Roman" w:cs="Times New Roman"/>
          <w:i/>
          <w:iCs/>
          <w:color w:val="000000"/>
          <w:sz w:val="24"/>
          <w:szCs w:val="24"/>
          <w:lang w:eastAsia="ru-RU"/>
        </w:rPr>
        <w:t> (Відомості Верховної Ради УРСР, 1991, № 23, ст. 267) частково оплачувані відпустки з 1 січня 1992 р. надаються жінкам до досягнення дитиною віку трьох років.}</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33" w:name="n993"/>
      <w:bookmarkEnd w:id="33"/>
      <w:r w:rsidRPr="00BF741D">
        <w:rPr>
          <w:rFonts w:ascii="Times New Roman" w:eastAsia="Times New Roman" w:hAnsi="Times New Roman" w:cs="Times New Roman"/>
          <w:b/>
          <w:bCs/>
          <w:color w:val="000000"/>
          <w:sz w:val="24"/>
          <w:szCs w:val="24"/>
          <w:lang w:eastAsia="ru-RU"/>
        </w:rPr>
        <w:t>Стаття 180.</w:t>
      </w:r>
      <w:r w:rsidRPr="00BF741D">
        <w:rPr>
          <w:rFonts w:ascii="Times New Roman" w:eastAsia="Times New Roman" w:hAnsi="Times New Roman" w:cs="Times New Roman"/>
          <w:color w:val="000000"/>
          <w:sz w:val="24"/>
          <w:szCs w:val="24"/>
          <w:lang w:eastAsia="ru-RU"/>
        </w:rPr>
        <w:t> Приєднання щорічної відпустки до відпустки у зв'язку з вагітністю та пологами</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34" w:name="n994"/>
      <w:bookmarkEnd w:id="34"/>
      <w:r w:rsidRPr="00BF741D">
        <w:rPr>
          <w:rFonts w:ascii="Times New Roman" w:eastAsia="Times New Roman" w:hAnsi="Times New Roman" w:cs="Times New Roman"/>
          <w:color w:val="000000"/>
          <w:sz w:val="24"/>
          <w:szCs w:val="24"/>
          <w:lang w:eastAsia="ru-RU"/>
        </w:rPr>
        <w:t>У разі надання жінкам відпустки у зв'язку з вагітністю та пологами власник або уповноважений ним орган зобов'язаний за заявою жінки приєднати до неї щорічні основну і додаткову відпустки незалежно від тривалості її роботи на даному підприємстві, в установі, організації в поточному робочому році.</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35" w:name="n995"/>
      <w:bookmarkEnd w:id="35"/>
      <w:r w:rsidRPr="00BF741D">
        <w:rPr>
          <w:rFonts w:ascii="Times New Roman" w:eastAsia="Times New Roman" w:hAnsi="Times New Roman" w:cs="Times New Roman"/>
          <w:i/>
          <w:iCs/>
          <w:color w:val="000000"/>
          <w:sz w:val="24"/>
          <w:szCs w:val="24"/>
          <w:lang w:eastAsia="ru-RU"/>
        </w:rPr>
        <w:t>{Стаття 180 в редакції Закону </w:t>
      </w:r>
      <w:hyperlink r:id="rId23" w:tgtFrame="_blank" w:history="1">
        <w:r w:rsidRPr="00BF741D">
          <w:rPr>
            <w:rFonts w:ascii="Times New Roman" w:eastAsia="Times New Roman" w:hAnsi="Times New Roman" w:cs="Times New Roman"/>
            <w:i/>
            <w:iCs/>
            <w:color w:val="000099"/>
            <w:sz w:val="24"/>
            <w:szCs w:val="24"/>
            <w:u w:val="single"/>
            <w:lang w:eastAsia="ru-RU"/>
          </w:rPr>
          <w:t>№ 117-XIV від 18.09.98</w:t>
        </w:r>
      </w:hyperlink>
      <w:r w:rsidRPr="00BF741D">
        <w:rPr>
          <w:rFonts w:ascii="Times New Roman" w:eastAsia="Times New Roman" w:hAnsi="Times New Roman" w:cs="Times New Roman"/>
          <w:i/>
          <w:iCs/>
          <w:color w:val="000000"/>
          <w:sz w:val="24"/>
          <w:szCs w:val="24"/>
          <w:lang w:eastAsia="ru-RU"/>
        </w:rPr>
        <w:t>}</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36" w:name="n996"/>
      <w:bookmarkEnd w:id="36"/>
      <w:r w:rsidRPr="00BF741D">
        <w:rPr>
          <w:rFonts w:ascii="Times New Roman" w:eastAsia="Times New Roman" w:hAnsi="Times New Roman" w:cs="Times New Roman"/>
          <w:b/>
          <w:bCs/>
          <w:color w:val="000000"/>
          <w:sz w:val="24"/>
          <w:szCs w:val="24"/>
          <w:lang w:eastAsia="ru-RU"/>
        </w:rPr>
        <w:t>Стаття 181.</w:t>
      </w:r>
      <w:r w:rsidRPr="00BF741D">
        <w:rPr>
          <w:rFonts w:ascii="Times New Roman" w:eastAsia="Times New Roman" w:hAnsi="Times New Roman" w:cs="Times New Roman"/>
          <w:color w:val="000000"/>
          <w:sz w:val="24"/>
          <w:szCs w:val="24"/>
          <w:lang w:eastAsia="ru-RU"/>
        </w:rPr>
        <w:t> Порядок надання відпустки для догляду за дитиною і зарахування її до стажу роботи</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37" w:name="n997"/>
      <w:bookmarkEnd w:id="37"/>
      <w:r w:rsidRPr="00BF741D">
        <w:rPr>
          <w:rFonts w:ascii="Times New Roman" w:eastAsia="Times New Roman" w:hAnsi="Times New Roman" w:cs="Times New Roman"/>
          <w:color w:val="000000"/>
          <w:sz w:val="24"/>
          <w:szCs w:val="24"/>
          <w:lang w:eastAsia="ru-RU"/>
        </w:rPr>
        <w:t>Відпустка для догляду за дитиною до досягнення нею трирічного віку та відпустка без збереження заробітної плати (частини третя та шоста статті 179 цього Кодексу) надаються за заявою жінки або осіб, зазначених у частині сьомій статті 179 цього Кодексу, повністю або частково в межах установленого періоду та оформляються наказом (розпорядженням) власника або уповноваженого ним органу.</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38" w:name="n998"/>
      <w:bookmarkEnd w:id="38"/>
      <w:r w:rsidRPr="00BF741D">
        <w:rPr>
          <w:rFonts w:ascii="Times New Roman" w:eastAsia="Times New Roman" w:hAnsi="Times New Roman" w:cs="Times New Roman"/>
          <w:color w:val="000000"/>
          <w:sz w:val="24"/>
          <w:szCs w:val="24"/>
          <w:lang w:eastAsia="ru-RU"/>
        </w:rPr>
        <w:t>Відпустка для догляду за дитиною до досягнення нею трирічного віку та відпустка без збереження заробітної плати (частини третя та шоста статті 179 цього Кодексу) зараховуються як до загального, так і до безперервного стажу роботи і до стажу роботи за спеціальністю. Час відпусток, зазначених у цій статті, до стажу роботи, що дає право на щорічну відпустку, не зараховується.</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39" w:name="n999"/>
      <w:bookmarkEnd w:id="39"/>
      <w:r w:rsidRPr="00BF741D">
        <w:rPr>
          <w:rFonts w:ascii="Times New Roman" w:eastAsia="Times New Roman" w:hAnsi="Times New Roman" w:cs="Times New Roman"/>
          <w:i/>
          <w:iCs/>
          <w:color w:val="000000"/>
          <w:sz w:val="24"/>
          <w:szCs w:val="24"/>
          <w:lang w:eastAsia="ru-RU"/>
        </w:rPr>
        <w:t>{Стаття 181 із змінами, внесеними згідно з Указом ПВР </w:t>
      </w:r>
      <w:hyperlink r:id="rId24" w:tgtFrame="_blank" w:history="1">
        <w:r w:rsidRPr="00BF741D">
          <w:rPr>
            <w:rFonts w:ascii="Times New Roman" w:eastAsia="Times New Roman" w:hAnsi="Times New Roman" w:cs="Times New Roman"/>
            <w:i/>
            <w:iCs/>
            <w:color w:val="000099"/>
            <w:sz w:val="24"/>
            <w:szCs w:val="24"/>
            <w:u w:val="single"/>
            <w:lang w:eastAsia="ru-RU"/>
          </w:rPr>
          <w:t>№ 4617-10 від 24.01.83</w:t>
        </w:r>
      </w:hyperlink>
      <w:r w:rsidRPr="00BF741D">
        <w:rPr>
          <w:rFonts w:ascii="Times New Roman" w:eastAsia="Times New Roman" w:hAnsi="Times New Roman" w:cs="Times New Roman"/>
          <w:i/>
          <w:iCs/>
          <w:color w:val="000000"/>
          <w:sz w:val="24"/>
          <w:szCs w:val="24"/>
          <w:lang w:eastAsia="ru-RU"/>
        </w:rPr>
        <w:t>; Законом </w:t>
      </w:r>
      <w:hyperlink r:id="rId25" w:tgtFrame="_blank" w:history="1">
        <w:r w:rsidRPr="00BF741D">
          <w:rPr>
            <w:rFonts w:ascii="Times New Roman" w:eastAsia="Times New Roman" w:hAnsi="Times New Roman" w:cs="Times New Roman"/>
            <w:i/>
            <w:iCs/>
            <w:color w:val="000099"/>
            <w:sz w:val="24"/>
            <w:szCs w:val="24"/>
            <w:u w:val="single"/>
            <w:lang w:eastAsia="ru-RU"/>
          </w:rPr>
          <w:t>№ 871-12 від 20.03.91</w:t>
        </w:r>
      </w:hyperlink>
      <w:r w:rsidRPr="00BF741D">
        <w:rPr>
          <w:rFonts w:ascii="Times New Roman" w:eastAsia="Times New Roman" w:hAnsi="Times New Roman" w:cs="Times New Roman"/>
          <w:i/>
          <w:iCs/>
          <w:color w:val="000000"/>
          <w:sz w:val="24"/>
          <w:szCs w:val="24"/>
          <w:lang w:eastAsia="ru-RU"/>
        </w:rPr>
        <w:t>; в редакції Закону </w:t>
      </w:r>
      <w:hyperlink r:id="rId26" w:tgtFrame="_blank" w:history="1">
        <w:r w:rsidRPr="00BF741D">
          <w:rPr>
            <w:rFonts w:ascii="Times New Roman" w:eastAsia="Times New Roman" w:hAnsi="Times New Roman" w:cs="Times New Roman"/>
            <w:i/>
            <w:iCs/>
            <w:color w:val="000099"/>
            <w:sz w:val="24"/>
            <w:szCs w:val="24"/>
            <w:u w:val="single"/>
            <w:lang w:eastAsia="ru-RU"/>
          </w:rPr>
          <w:t>№ 117-XIV від 18.09.98</w:t>
        </w:r>
      </w:hyperlink>
      <w:r w:rsidRPr="00BF741D">
        <w:rPr>
          <w:rFonts w:ascii="Times New Roman" w:eastAsia="Times New Roman" w:hAnsi="Times New Roman" w:cs="Times New Roman"/>
          <w:i/>
          <w:iCs/>
          <w:color w:val="000000"/>
          <w:sz w:val="24"/>
          <w:szCs w:val="24"/>
          <w:lang w:eastAsia="ru-RU"/>
        </w:rPr>
        <w:t>}</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40" w:name="n1000"/>
      <w:bookmarkEnd w:id="40"/>
      <w:r w:rsidRPr="00BF741D">
        <w:rPr>
          <w:rFonts w:ascii="Times New Roman" w:eastAsia="Times New Roman" w:hAnsi="Times New Roman" w:cs="Times New Roman"/>
          <w:i/>
          <w:iCs/>
          <w:color w:val="000000"/>
          <w:sz w:val="24"/>
          <w:szCs w:val="24"/>
          <w:lang w:eastAsia="ru-RU"/>
        </w:rPr>
        <w:t>{Відповідно до розділу II Закону Української РСР </w:t>
      </w:r>
      <w:hyperlink r:id="rId27" w:tgtFrame="_blank" w:history="1">
        <w:r w:rsidRPr="00BF741D">
          <w:rPr>
            <w:rFonts w:ascii="Times New Roman" w:eastAsia="Times New Roman" w:hAnsi="Times New Roman" w:cs="Times New Roman"/>
            <w:i/>
            <w:iCs/>
            <w:color w:val="000099"/>
            <w:sz w:val="24"/>
            <w:szCs w:val="24"/>
            <w:u w:val="single"/>
            <w:lang w:eastAsia="ru-RU"/>
          </w:rPr>
          <w:t>№ 871-12 від 20 березня 1991 р</w:t>
        </w:r>
      </w:hyperlink>
      <w:hyperlink r:id="rId28" w:tgtFrame="_blank" w:history="1">
        <w:r w:rsidRPr="00BF741D">
          <w:rPr>
            <w:rFonts w:ascii="Times New Roman" w:eastAsia="Times New Roman" w:hAnsi="Times New Roman" w:cs="Times New Roman"/>
            <w:i/>
            <w:iCs/>
            <w:color w:val="000099"/>
            <w:sz w:val="24"/>
            <w:szCs w:val="24"/>
            <w:u w:val="single"/>
            <w:lang w:eastAsia="ru-RU"/>
          </w:rPr>
          <w:t>.</w:t>
        </w:r>
      </w:hyperlink>
      <w:r w:rsidRPr="00BF741D">
        <w:rPr>
          <w:rFonts w:ascii="Times New Roman" w:eastAsia="Times New Roman" w:hAnsi="Times New Roman" w:cs="Times New Roman"/>
          <w:i/>
          <w:iCs/>
          <w:color w:val="000000"/>
          <w:sz w:val="24"/>
          <w:szCs w:val="24"/>
          <w:lang w:eastAsia="ru-RU"/>
        </w:rPr>
        <w:t> (Відомості Верховної Ради УРСР, 1991, № 23, ст. 267) частково оплачувані відпустки з 1 січня 1992 р. надаються жінкам до досягнення дитиною віку трьох років.}</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41" w:name="n1001"/>
      <w:bookmarkEnd w:id="41"/>
      <w:r w:rsidRPr="00BF741D">
        <w:rPr>
          <w:rFonts w:ascii="Times New Roman" w:eastAsia="Times New Roman" w:hAnsi="Times New Roman" w:cs="Times New Roman"/>
          <w:b/>
          <w:bCs/>
          <w:color w:val="000000"/>
          <w:sz w:val="24"/>
          <w:szCs w:val="24"/>
          <w:lang w:eastAsia="ru-RU"/>
        </w:rPr>
        <w:t>Стаття 182.</w:t>
      </w:r>
      <w:r w:rsidRPr="00BF741D">
        <w:rPr>
          <w:rFonts w:ascii="Times New Roman" w:eastAsia="Times New Roman" w:hAnsi="Times New Roman" w:cs="Times New Roman"/>
          <w:color w:val="000000"/>
          <w:sz w:val="24"/>
          <w:szCs w:val="24"/>
          <w:lang w:eastAsia="ru-RU"/>
        </w:rPr>
        <w:t> Відпустка працівникам, які усиновили дитину (дітей)</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42" w:name="n1002"/>
      <w:bookmarkEnd w:id="42"/>
      <w:r w:rsidRPr="00BF741D">
        <w:rPr>
          <w:rFonts w:ascii="Times New Roman" w:eastAsia="Times New Roman" w:hAnsi="Times New Roman" w:cs="Times New Roman"/>
          <w:color w:val="000000"/>
          <w:sz w:val="24"/>
          <w:szCs w:val="24"/>
          <w:lang w:eastAsia="ru-RU"/>
        </w:rPr>
        <w:t>Працівникам, які усиновили дитину з числа дітей-сиріт або дітей, позбавлених батьківського піклування, надається одноразова оплачувана відпустка у зв’язку з усиновленням дитини тривалістю 56 календарних днів (70 календарних днів - при усиновленні двох і більше дітей) без урахування святкових і неробочих днів після набрання законної сили рішенням суду про усиновлення дитини. Така відпустка надається за умови, що заява про надання відпустки надійшла не пізніше трьох місяців з дня набрання законної сили рішенням суду про усиновлення дитини.</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43" w:name="n1003"/>
      <w:bookmarkEnd w:id="43"/>
      <w:r w:rsidRPr="00BF741D">
        <w:rPr>
          <w:rFonts w:ascii="Times New Roman" w:eastAsia="Times New Roman" w:hAnsi="Times New Roman" w:cs="Times New Roman"/>
          <w:color w:val="000000"/>
          <w:sz w:val="24"/>
          <w:szCs w:val="24"/>
          <w:lang w:eastAsia="ru-RU"/>
        </w:rPr>
        <w:t>У разі усиновлення дитини (дітей) подружжям зазначена відпустка надається одному з подружжя на їх розсуд.</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44" w:name="n1004"/>
      <w:bookmarkEnd w:id="44"/>
      <w:r w:rsidRPr="00BF741D">
        <w:rPr>
          <w:rFonts w:ascii="Times New Roman" w:eastAsia="Times New Roman" w:hAnsi="Times New Roman" w:cs="Times New Roman"/>
          <w:color w:val="000000"/>
          <w:sz w:val="24"/>
          <w:szCs w:val="24"/>
          <w:lang w:eastAsia="ru-RU"/>
        </w:rPr>
        <w:t>Працівникам, які усиновили дитину (або одночасно двох і більше дітей), надається відпустка для догляду за дитиною на умовах і в порядку, встановлених </w:t>
      </w:r>
      <w:hyperlink r:id="rId29" w:anchor="n982" w:history="1">
        <w:r w:rsidRPr="00BF741D">
          <w:rPr>
            <w:rFonts w:ascii="Times New Roman" w:eastAsia="Times New Roman" w:hAnsi="Times New Roman" w:cs="Times New Roman"/>
            <w:color w:val="006600"/>
            <w:sz w:val="24"/>
            <w:szCs w:val="24"/>
            <w:u w:val="single"/>
            <w:lang w:eastAsia="ru-RU"/>
          </w:rPr>
          <w:t>статтями 179</w:t>
        </w:r>
      </w:hyperlink>
      <w:r w:rsidRPr="00BF741D">
        <w:rPr>
          <w:rFonts w:ascii="Times New Roman" w:eastAsia="Times New Roman" w:hAnsi="Times New Roman" w:cs="Times New Roman"/>
          <w:color w:val="000000"/>
          <w:sz w:val="24"/>
          <w:szCs w:val="24"/>
          <w:lang w:eastAsia="ru-RU"/>
        </w:rPr>
        <w:t> і </w:t>
      </w:r>
      <w:hyperlink r:id="rId30" w:anchor="n996" w:history="1">
        <w:r w:rsidRPr="00BF741D">
          <w:rPr>
            <w:rFonts w:ascii="Times New Roman" w:eastAsia="Times New Roman" w:hAnsi="Times New Roman" w:cs="Times New Roman"/>
            <w:color w:val="006600"/>
            <w:sz w:val="24"/>
            <w:szCs w:val="24"/>
            <w:u w:val="single"/>
            <w:lang w:eastAsia="ru-RU"/>
          </w:rPr>
          <w:t>181</w:t>
        </w:r>
      </w:hyperlink>
      <w:r w:rsidRPr="00BF741D">
        <w:rPr>
          <w:rFonts w:ascii="Times New Roman" w:eastAsia="Times New Roman" w:hAnsi="Times New Roman" w:cs="Times New Roman"/>
          <w:color w:val="000000"/>
          <w:sz w:val="24"/>
          <w:szCs w:val="24"/>
          <w:lang w:eastAsia="ru-RU"/>
        </w:rPr>
        <w:t> цього Кодексу.</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45" w:name="n1005"/>
      <w:bookmarkEnd w:id="45"/>
      <w:r w:rsidRPr="00BF741D">
        <w:rPr>
          <w:rFonts w:ascii="Times New Roman" w:eastAsia="Times New Roman" w:hAnsi="Times New Roman" w:cs="Times New Roman"/>
          <w:i/>
          <w:iCs/>
          <w:color w:val="000000"/>
          <w:sz w:val="24"/>
          <w:szCs w:val="24"/>
          <w:lang w:eastAsia="ru-RU"/>
        </w:rPr>
        <w:lastRenderedPageBreak/>
        <w:t>{Стаття 182 із змінами, внесеними згідно з Указами ПВР </w:t>
      </w:r>
      <w:hyperlink r:id="rId31" w:tgtFrame="_blank" w:history="1">
        <w:r w:rsidRPr="00BF741D">
          <w:rPr>
            <w:rFonts w:ascii="Times New Roman" w:eastAsia="Times New Roman" w:hAnsi="Times New Roman" w:cs="Times New Roman"/>
            <w:i/>
            <w:iCs/>
            <w:color w:val="000099"/>
            <w:sz w:val="24"/>
            <w:szCs w:val="24"/>
            <w:u w:val="single"/>
            <w:lang w:eastAsia="ru-RU"/>
          </w:rPr>
          <w:t>№ 4617-10 від 24.01.83</w:t>
        </w:r>
      </w:hyperlink>
      <w:r w:rsidRPr="00BF741D">
        <w:rPr>
          <w:rFonts w:ascii="Times New Roman" w:eastAsia="Times New Roman" w:hAnsi="Times New Roman" w:cs="Times New Roman"/>
          <w:i/>
          <w:iCs/>
          <w:color w:val="000000"/>
          <w:sz w:val="24"/>
          <w:szCs w:val="24"/>
          <w:lang w:eastAsia="ru-RU"/>
        </w:rPr>
        <w:t>, </w:t>
      </w:r>
      <w:hyperlink r:id="rId32" w:tgtFrame="_blank" w:history="1">
        <w:r w:rsidRPr="00BF741D">
          <w:rPr>
            <w:rFonts w:ascii="Times New Roman" w:eastAsia="Times New Roman" w:hAnsi="Times New Roman" w:cs="Times New Roman"/>
            <w:i/>
            <w:iCs/>
            <w:color w:val="000099"/>
            <w:sz w:val="24"/>
            <w:szCs w:val="24"/>
            <w:u w:val="single"/>
            <w:lang w:eastAsia="ru-RU"/>
          </w:rPr>
          <w:t>№ 6237-10 від 21.12.83</w:t>
        </w:r>
      </w:hyperlink>
      <w:r w:rsidRPr="00BF741D">
        <w:rPr>
          <w:rFonts w:ascii="Times New Roman" w:eastAsia="Times New Roman" w:hAnsi="Times New Roman" w:cs="Times New Roman"/>
          <w:i/>
          <w:iCs/>
          <w:color w:val="000000"/>
          <w:sz w:val="24"/>
          <w:szCs w:val="24"/>
          <w:lang w:eastAsia="ru-RU"/>
        </w:rPr>
        <w:t>; Законом </w:t>
      </w:r>
      <w:hyperlink r:id="rId33" w:tgtFrame="_blank" w:history="1">
        <w:r w:rsidRPr="00BF741D">
          <w:rPr>
            <w:rFonts w:ascii="Times New Roman" w:eastAsia="Times New Roman" w:hAnsi="Times New Roman" w:cs="Times New Roman"/>
            <w:i/>
            <w:iCs/>
            <w:color w:val="000099"/>
            <w:sz w:val="24"/>
            <w:szCs w:val="24"/>
            <w:u w:val="single"/>
            <w:lang w:eastAsia="ru-RU"/>
          </w:rPr>
          <w:t>№ 871-12 від 20.03.91</w:t>
        </w:r>
      </w:hyperlink>
      <w:r w:rsidRPr="00BF741D">
        <w:rPr>
          <w:rFonts w:ascii="Times New Roman" w:eastAsia="Times New Roman" w:hAnsi="Times New Roman" w:cs="Times New Roman"/>
          <w:i/>
          <w:iCs/>
          <w:color w:val="000000"/>
          <w:sz w:val="24"/>
          <w:szCs w:val="24"/>
          <w:lang w:eastAsia="ru-RU"/>
        </w:rPr>
        <w:t>; в редакції Закону </w:t>
      </w:r>
      <w:hyperlink r:id="rId34" w:tgtFrame="_blank" w:history="1">
        <w:r w:rsidRPr="00BF741D">
          <w:rPr>
            <w:rFonts w:ascii="Times New Roman" w:eastAsia="Times New Roman" w:hAnsi="Times New Roman" w:cs="Times New Roman"/>
            <w:i/>
            <w:iCs/>
            <w:color w:val="000099"/>
            <w:sz w:val="24"/>
            <w:szCs w:val="24"/>
            <w:u w:val="single"/>
            <w:lang w:eastAsia="ru-RU"/>
          </w:rPr>
          <w:t>№ 117-XIV від 18.09.98</w:t>
        </w:r>
      </w:hyperlink>
      <w:r w:rsidRPr="00BF741D">
        <w:rPr>
          <w:rFonts w:ascii="Times New Roman" w:eastAsia="Times New Roman" w:hAnsi="Times New Roman" w:cs="Times New Roman"/>
          <w:i/>
          <w:iCs/>
          <w:color w:val="000000"/>
          <w:sz w:val="24"/>
          <w:szCs w:val="24"/>
          <w:lang w:eastAsia="ru-RU"/>
        </w:rPr>
        <w:t>; із змінами, внесеними згідно із Законами </w:t>
      </w:r>
      <w:hyperlink r:id="rId35" w:tgtFrame="_blank" w:history="1">
        <w:r w:rsidRPr="00BF741D">
          <w:rPr>
            <w:rFonts w:ascii="Times New Roman" w:eastAsia="Times New Roman" w:hAnsi="Times New Roman" w:cs="Times New Roman"/>
            <w:i/>
            <w:iCs/>
            <w:color w:val="000099"/>
            <w:sz w:val="24"/>
            <w:szCs w:val="24"/>
            <w:u w:val="single"/>
            <w:lang w:eastAsia="ru-RU"/>
          </w:rPr>
          <w:t>№ 573-VI від 23.09.2008</w:t>
        </w:r>
      </w:hyperlink>
      <w:r w:rsidRPr="00BF741D">
        <w:rPr>
          <w:rFonts w:ascii="Times New Roman" w:eastAsia="Times New Roman" w:hAnsi="Times New Roman" w:cs="Times New Roman"/>
          <w:i/>
          <w:iCs/>
          <w:color w:val="000000"/>
          <w:sz w:val="24"/>
          <w:szCs w:val="24"/>
          <w:lang w:eastAsia="ru-RU"/>
        </w:rPr>
        <w:t>, </w:t>
      </w:r>
      <w:hyperlink r:id="rId36" w:tgtFrame="_blank" w:history="1">
        <w:r w:rsidRPr="00BF741D">
          <w:rPr>
            <w:rFonts w:ascii="Times New Roman" w:eastAsia="Times New Roman" w:hAnsi="Times New Roman" w:cs="Times New Roman"/>
            <w:i/>
            <w:iCs/>
            <w:color w:val="000099"/>
            <w:sz w:val="24"/>
            <w:szCs w:val="24"/>
            <w:u w:val="single"/>
            <w:lang w:eastAsia="ru-RU"/>
          </w:rPr>
          <w:t>№ 2824-VI від 21.12.2010</w:t>
        </w:r>
      </w:hyperlink>
      <w:r w:rsidRPr="00BF741D">
        <w:rPr>
          <w:rFonts w:ascii="Times New Roman" w:eastAsia="Times New Roman" w:hAnsi="Times New Roman" w:cs="Times New Roman"/>
          <w:i/>
          <w:iCs/>
          <w:color w:val="000000"/>
          <w:sz w:val="24"/>
          <w:szCs w:val="24"/>
          <w:lang w:eastAsia="ru-RU"/>
        </w:rPr>
        <w:t>; в редакції Закону </w:t>
      </w:r>
      <w:hyperlink r:id="rId37" w:anchor="n6" w:tgtFrame="_blank" w:history="1">
        <w:r w:rsidRPr="00BF741D">
          <w:rPr>
            <w:rFonts w:ascii="Times New Roman" w:eastAsia="Times New Roman" w:hAnsi="Times New Roman" w:cs="Times New Roman"/>
            <w:i/>
            <w:iCs/>
            <w:color w:val="000099"/>
            <w:sz w:val="24"/>
            <w:szCs w:val="24"/>
            <w:u w:val="single"/>
            <w:lang w:eastAsia="ru-RU"/>
          </w:rPr>
          <w:t>№ 2728-VIII від 30.05.2019</w:t>
        </w:r>
      </w:hyperlink>
      <w:r w:rsidRPr="00BF741D">
        <w:rPr>
          <w:rFonts w:ascii="Times New Roman" w:eastAsia="Times New Roman" w:hAnsi="Times New Roman" w:cs="Times New Roman"/>
          <w:i/>
          <w:iCs/>
          <w:color w:val="000000"/>
          <w:sz w:val="24"/>
          <w:szCs w:val="24"/>
          <w:lang w:eastAsia="ru-RU"/>
        </w:rPr>
        <w:t>}</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46" w:name="n1006"/>
      <w:bookmarkEnd w:id="46"/>
      <w:r w:rsidRPr="00BF741D">
        <w:rPr>
          <w:rFonts w:ascii="Times New Roman" w:eastAsia="Times New Roman" w:hAnsi="Times New Roman" w:cs="Times New Roman"/>
          <w:b/>
          <w:bCs/>
          <w:color w:val="000000"/>
          <w:sz w:val="24"/>
          <w:szCs w:val="24"/>
          <w:lang w:eastAsia="ru-RU"/>
        </w:rPr>
        <w:t>Стаття 182</w:t>
      </w:r>
      <w:r w:rsidRPr="00BF741D">
        <w:rPr>
          <w:rFonts w:ascii="Times New Roman" w:eastAsia="Times New Roman" w:hAnsi="Times New Roman" w:cs="Times New Roman"/>
          <w:b/>
          <w:bCs/>
          <w:color w:val="000000"/>
          <w:sz w:val="2"/>
          <w:szCs w:val="2"/>
          <w:vertAlign w:val="superscript"/>
          <w:lang w:eastAsia="ru-RU"/>
        </w:rPr>
        <w:t>-</w:t>
      </w:r>
      <w:r w:rsidRPr="00BF741D">
        <w:rPr>
          <w:rFonts w:ascii="Times New Roman" w:eastAsia="Times New Roman" w:hAnsi="Times New Roman" w:cs="Times New Roman"/>
          <w:b/>
          <w:bCs/>
          <w:color w:val="000000"/>
          <w:sz w:val="16"/>
          <w:szCs w:val="16"/>
          <w:vertAlign w:val="superscript"/>
          <w:lang w:eastAsia="ru-RU"/>
        </w:rPr>
        <w:t>1</w:t>
      </w:r>
      <w:r w:rsidRPr="00BF741D">
        <w:rPr>
          <w:rFonts w:ascii="Times New Roman" w:eastAsia="Times New Roman" w:hAnsi="Times New Roman" w:cs="Times New Roman"/>
          <w:b/>
          <w:bCs/>
          <w:color w:val="000000"/>
          <w:sz w:val="24"/>
          <w:szCs w:val="24"/>
          <w:lang w:eastAsia="ru-RU"/>
        </w:rPr>
        <w:t>.</w:t>
      </w:r>
      <w:r w:rsidRPr="00BF741D">
        <w:rPr>
          <w:rFonts w:ascii="Times New Roman" w:eastAsia="Times New Roman" w:hAnsi="Times New Roman" w:cs="Times New Roman"/>
          <w:color w:val="000000"/>
          <w:sz w:val="24"/>
          <w:szCs w:val="24"/>
          <w:lang w:eastAsia="ru-RU"/>
        </w:rPr>
        <w:t> Додаткова відпустка працівникам, які мають дітей або повнолітню дитину з інвалідністю з дитинства підгрупи А I групи</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47" w:name="n1007"/>
      <w:bookmarkEnd w:id="47"/>
      <w:r w:rsidRPr="00BF741D">
        <w:rPr>
          <w:rFonts w:ascii="Times New Roman" w:eastAsia="Times New Roman" w:hAnsi="Times New Roman" w:cs="Times New Roman"/>
          <w:color w:val="000000"/>
          <w:sz w:val="24"/>
          <w:szCs w:val="24"/>
          <w:lang w:eastAsia="ru-RU"/>
        </w:rPr>
        <w:t>Жінці, яка працює і має двох або більше дітей віком до 15 років, або дитину з інвалідністю, або яка усиновила дитину, матері особи з інвалідністю з дитинства підгрупи А I групи, одинокій матері, батьку дитини або особи з інвалідністю з дитинства підгрупи А I групи, який виховує їх без матері (у тому числі у разі тривалого перебування матері в лікувальному закладі), а також особі, яка взяла під опіку дитину або особу з інвалідністю з дитинства підгрупи А I групи, надається щорічно додаткова оплачувана відпустка тривалістю 10 календарних днів без урахування святкових і неробочих днів (</w:t>
      </w:r>
      <w:hyperlink r:id="rId38" w:anchor="n454" w:history="1">
        <w:r w:rsidRPr="00BF741D">
          <w:rPr>
            <w:rFonts w:ascii="Times New Roman" w:eastAsia="Times New Roman" w:hAnsi="Times New Roman" w:cs="Times New Roman"/>
            <w:color w:val="006600"/>
            <w:sz w:val="24"/>
            <w:szCs w:val="24"/>
            <w:u w:val="single"/>
            <w:lang w:eastAsia="ru-RU"/>
          </w:rPr>
          <w:t>стаття 73</w:t>
        </w:r>
      </w:hyperlink>
      <w:r w:rsidRPr="00BF741D">
        <w:rPr>
          <w:rFonts w:ascii="Times New Roman" w:eastAsia="Times New Roman" w:hAnsi="Times New Roman" w:cs="Times New Roman"/>
          <w:color w:val="000000"/>
          <w:sz w:val="24"/>
          <w:szCs w:val="24"/>
          <w:lang w:eastAsia="ru-RU"/>
        </w:rPr>
        <w:t> цього Кодексу).</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48" w:name="n1008"/>
      <w:bookmarkEnd w:id="48"/>
      <w:r w:rsidRPr="00BF741D">
        <w:rPr>
          <w:rFonts w:ascii="Times New Roman" w:eastAsia="Times New Roman" w:hAnsi="Times New Roman" w:cs="Times New Roman"/>
          <w:color w:val="000000"/>
          <w:sz w:val="24"/>
          <w:szCs w:val="24"/>
          <w:lang w:eastAsia="ru-RU"/>
        </w:rPr>
        <w:t>За наявності декількох підстав для надання цієї відпустки її загальна тривалість не може перевищувати 17 календарних днів.</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49" w:name="n1009"/>
      <w:bookmarkEnd w:id="49"/>
      <w:r w:rsidRPr="00BF741D">
        <w:rPr>
          <w:rFonts w:ascii="Times New Roman" w:eastAsia="Times New Roman" w:hAnsi="Times New Roman" w:cs="Times New Roman"/>
          <w:color w:val="000000"/>
          <w:sz w:val="24"/>
          <w:szCs w:val="24"/>
          <w:lang w:eastAsia="ru-RU"/>
        </w:rPr>
        <w:t>Зазначена у частині першій цієї статті відпустка надається понад щорічні відпустки, передбачені </w:t>
      </w:r>
      <w:hyperlink r:id="rId39" w:anchor="n474" w:history="1">
        <w:r w:rsidRPr="00BF741D">
          <w:rPr>
            <w:rFonts w:ascii="Times New Roman" w:eastAsia="Times New Roman" w:hAnsi="Times New Roman" w:cs="Times New Roman"/>
            <w:color w:val="006600"/>
            <w:sz w:val="24"/>
            <w:szCs w:val="24"/>
            <w:u w:val="single"/>
            <w:lang w:eastAsia="ru-RU"/>
          </w:rPr>
          <w:t>статтями 75</w:t>
        </w:r>
      </w:hyperlink>
      <w:r w:rsidRPr="00BF741D">
        <w:rPr>
          <w:rFonts w:ascii="Times New Roman" w:eastAsia="Times New Roman" w:hAnsi="Times New Roman" w:cs="Times New Roman"/>
          <w:color w:val="000000"/>
          <w:sz w:val="24"/>
          <w:szCs w:val="24"/>
          <w:lang w:eastAsia="ru-RU"/>
        </w:rPr>
        <w:t> і </w:t>
      </w:r>
      <w:hyperlink r:id="rId40" w:anchor="n479" w:history="1">
        <w:r w:rsidRPr="00BF741D">
          <w:rPr>
            <w:rFonts w:ascii="Times New Roman" w:eastAsia="Times New Roman" w:hAnsi="Times New Roman" w:cs="Times New Roman"/>
            <w:color w:val="006600"/>
            <w:sz w:val="24"/>
            <w:szCs w:val="24"/>
            <w:u w:val="single"/>
            <w:lang w:eastAsia="ru-RU"/>
          </w:rPr>
          <w:t>76</w:t>
        </w:r>
      </w:hyperlink>
      <w:r w:rsidRPr="00BF741D">
        <w:rPr>
          <w:rFonts w:ascii="Times New Roman" w:eastAsia="Times New Roman" w:hAnsi="Times New Roman" w:cs="Times New Roman"/>
          <w:color w:val="000000"/>
          <w:sz w:val="24"/>
          <w:szCs w:val="24"/>
          <w:lang w:eastAsia="ru-RU"/>
        </w:rPr>
        <w:t> цього Кодексу, а також понад щорічні відпустки, встановлені іншими законами та нормативно-правовими актами, і переноситься на інший період або продовжується у порядку, визначеному </w:t>
      </w:r>
      <w:hyperlink r:id="rId41" w:anchor="n510" w:history="1">
        <w:r w:rsidRPr="00BF741D">
          <w:rPr>
            <w:rFonts w:ascii="Times New Roman" w:eastAsia="Times New Roman" w:hAnsi="Times New Roman" w:cs="Times New Roman"/>
            <w:color w:val="006600"/>
            <w:sz w:val="24"/>
            <w:szCs w:val="24"/>
            <w:u w:val="single"/>
            <w:lang w:eastAsia="ru-RU"/>
          </w:rPr>
          <w:t>статтею 80</w:t>
        </w:r>
      </w:hyperlink>
      <w:r w:rsidRPr="00BF741D">
        <w:rPr>
          <w:rFonts w:ascii="Times New Roman" w:eastAsia="Times New Roman" w:hAnsi="Times New Roman" w:cs="Times New Roman"/>
          <w:color w:val="000000"/>
          <w:sz w:val="24"/>
          <w:szCs w:val="24"/>
          <w:lang w:eastAsia="ru-RU"/>
        </w:rPr>
        <w:t> цього Кодексу.</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50" w:name="n1010"/>
      <w:bookmarkEnd w:id="50"/>
      <w:r w:rsidRPr="00BF741D">
        <w:rPr>
          <w:rFonts w:ascii="Times New Roman" w:eastAsia="Times New Roman" w:hAnsi="Times New Roman" w:cs="Times New Roman"/>
          <w:i/>
          <w:iCs/>
          <w:color w:val="000000"/>
          <w:sz w:val="24"/>
          <w:szCs w:val="24"/>
          <w:lang w:eastAsia="ru-RU"/>
        </w:rPr>
        <w:t>{Кодекс доповнено статтею 182</w:t>
      </w:r>
      <w:r w:rsidRPr="00BF741D">
        <w:rPr>
          <w:rFonts w:ascii="Times New Roman" w:eastAsia="Times New Roman" w:hAnsi="Times New Roman" w:cs="Times New Roman"/>
          <w:b/>
          <w:bCs/>
          <w:color w:val="000000"/>
          <w:sz w:val="2"/>
          <w:szCs w:val="2"/>
          <w:vertAlign w:val="superscript"/>
          <w:lang w:eastAsia="ru-RU"/>
        </w:rPr>
        <w:t>-</w:t>
      </w:r>
      <w:r w:rsidRPr="00BF741D">
        <w:rPr>
          <w:rFonts w:ascii="Times New Roman" w:eastAsia="Times New Roman" w:hAnsi="Times New Roman" w:cs="Times New Roman"/>
          <w:b/>
          <w:bCs/>
          <w:color w:val="000000"/>
          <w:sz w:val="16"/>
          <w:szCs w:val="16"/>
          <w:vertAlign w:val="superscript"/>
          <w:lang w:eastAsia="ru-RU"/>
        </w:rPr>
        <w:t>1</w:t>
      </w:r>
      <w:r w:rsidRPr="00BF741D">
        <w:rPr>
          <w:rFonts w:ascii="Times New Roman" w:eastAsia="Times New Roman" w:hAnsi="Times New Roman" w:cs="Times New Roman"/>
          <w:i/>
          <w:iCs/>
          <w:color w:val="000000"/>
          <w:sz w:val="24"/>
          <w:szCs w:val="24"/>
          <w:lang w:eastAsia="ru-RU"/>
        </w:rPr>
        <w:t> згідно із Законом </w:t>
      </w:r>
      <w:hyperlink r:id="rId42" w:tgtFrame="_blank" w:history="1">
        <w:r w:rsidRPr="00BF741D">
          <w:rPr>
            <w:rFonts w:ascii="Times New Roman" w:eastAsia="Times New Roman" w:hAnsi="Times New Roman" w:cs="Times New Roman"/>
            <w:i/>
            <w:iCs/>
            <w:color w:val="000099"/>
            <w:sz w:val="24"/>
            <w:szCs w:val="24"/>
            <w:u w:val="single"/>
            <w:lang w:eastAsia="ru-RU"/>
          </w:rPr>
          <w:t>№ 117-XIV від 18.09.98</w:t>
        </w:r>
      </w:hyperlink>
      <w:r w:rsidRPr="00BF741D">
        <w:rPr>
          <w:rFonts w:ascii="Times New Roman" w:eastAsia="Times New Roman" w:hAnsi="Times New Roman" w:cs="Times New Roman"/>
          <w:i/>
          <w:iCs/>
          <w:color w:val="000000"/>
          <w:sz w:val="24"/>
          <w:szCs w:val="24"/>
          <w:lang w:eastAsia="ru-RU"/>
        </w:rPr>
        <w:t>; із змінами, внесеними згідно із Законами </w:t>
      </w:r>
      <w:hyperlink r:id="rId43" w:tgtFrame="_blank" w:history="1">
        <w:r w:rsidRPr="00BF741D">
          <w:rPr>
            <w:rFonts w:ascii="Times New Roman" w:eastAsia="Times New Roman" w:hAnsi="Times New Roman" w:cs="Times New Roman"/>
            <w:i/>
            <w:iCs/>
            <w:color w:val="000099"/>
            <w:sz w:val="24"/>
            <w:szCs w:val="24"/>
            <w:u w:val="single"/>
            <w:lang w:eastAsia="ru-RU"/>
          </w:rPr>
          <w:t>№ 490-IV від 06.02.2003</w:t>
        </w:r>
      </w:hyperlink>
      <w:r w:rsidRPr="00BF741D">
        <w:rPr>
          <w:rFonts w:ascii="Times New Roman" w:eastAsia="Times New Roman" w:hAnsi="Times New Roman" w:cs="Times New Roman"/>
          <w:i/>
          <w:iCs/>
          <w:color w:val="000000"/>
          <w:sz w:val="24"/>
          <w:szCs w:val="24"/>
          <w:lang w:eastAsia="ru-RU"/>
        </w:rPr>
        <w:t>, </w:t>
      </w:r>
      <w:hyperlink r:id="rId44" w:tgtFrame="_blank" w:history="1">
        <w:r w:rsidRPr="00BF741D">
          <w:rPr>
            <w:rFonts w:ascii="Times New Roman" w:eastAsia="Times New Roman" w:hAnsi="Times New Roman" w:cs="Times New Roman"/>
            <w:i/>
            <w:iCs/>
            <w:color w:val="000099"/>
            <w:sz w:val="24"/>
            <w:szCs w:val="24"/>
            <w:u w:val="single"/>
            <w:lang w:eastAsia="ru-RU"/>
          </w:rPr>
          <w:t>№ 2128-IV від 22.10.2004</w:t>
        </w:r>
      </w:hyperlink>
      <w:r w:rsidRPr="00BF741D">
        <w:rPr>
          <w:rFonts w:ascii="Times New Roman" w:eastAsia="Times New Roman" w:hAnsi="Times New Roman" w:cs="Times New Roman"/>
          <w:i/>
          <w:iCs/>
          <w:color w:val="000000"/>
          <w:sz w:val="24"/>
          <w:szCs w:val="24"/>
          <w:lang w:eastAsia="ru-RU"/>
        </w:rPr>
        <w:t>, </w:t>
      </w:r>
      <w:hyperlink r:id="rId45" w:tgtFrame="_blank" w:history="1">
        <w:r w:rsidRPr="00BF741D">
          <w:rPr>
            <w:rFonts w:ascii="Times New Roman" w:eastAsia="Times New Roman" w:hAnsi="Times New Roman" w:cs="Times New Roman"/>
            <w:i/>
            <w:iCs/>
            <w:color w:val="000099"/>
            <w:sz w:val="24"/>
            <w:szCs w:val="24"/>
            <w:u w:val="single"/>
            <w:lang w:eastAsia="ru-RU"/>
          </w:rPr>
          <w:t>№ 1343-VI від 19.05.2009</w:t>
        </w:r>
      </w:hyperlink>
      <w:r w:rsidRPr="00BF741D">
        <w:rPr>
          <w:rFonts w:ascii="Times New Roman" w:eastAsia="Times New Roman" w:hAnsi="Times New Roman" w:cs="Times New Roman"/>
          <w:i/>
          <w:iCs/>
          <w:color w:val="000000"/>
          <w:sz w:val="24"/>
          <w:szCs w:val="24"/>
          <w:lang w:eastAsia="ru-RU"/>
        </w:rPr>
        <w:t>, </w:t>
      </w:r>
      <w:hyperlink r:id="rId46" w:anchor="n9" w:tgtFrame="_blank" w:history="1">
        <w:r w:rsidRPr="00BF741D">
          <w:rPr>
            <w:rFonts w:ascii="Times New Roman" w:eastAsia="Times New Roman" w:hAnsi="Times New Roman" w:cs="Times New Roman"/>
            <w:i/>
            <w:iCs/>
            <w:color w:val="000099"/>
            <w:sz w:val="24"/>
            <w:szCs w:val="24"/>
            <w:u w:val="single"/>
            <w:lang w:eastAsia="ru-RU"/>
          </w:rPr>
          <w:t>№ 120-VIII від 15.01.2015</w:t>
        </w:r>
      </w:hyperlink>
      <w:r w:rsidRPr="00BF741D">
        <w:rPr>
          <w:rFonts w:ascii="Times New Roman" w:eastAsia="Times New Roman" w:hAnsi="Times New Roman" w:cs="Times New Roman"/>
          <w:i/>
          <w:iCs/>
          <w:color w:val="000000"/>
          <w:sz w:val="24"/>
          <w:szCs w:val="24"/>
          <w:lang w:eastAsia="ru-RU"/>
        </w:rPr>
        <w:t> - зміна набирає чинності з </w:t>
      </w:r>
      <w:hyperlink r:id="rId47" w:anchor="n32" w:tgtFrame="_blank" w:history="1">
        <w:r w:rsidRPr="00BF741D">
          <w:rPr>
            <w:rFonts w:ascii="Times New Roman" w:eastAsia="Times New Roman" w:hAnsi="Times New Roman" w:cs="Times New Roman"/>
            <w:i/>
            <w:iCs/>
            <w:color w:val="000099"/>
            <w:sz w:val="24"/>
            <w:szCs w:val="24"/>
            <w:u w:val="single"/>
            <w:lang w:eastAsia="ru-RU"/>
          </w:rPr>
          <w:t>01.01.2015</w:t>
        </w:r>
      </w:hyperlink>
      <w:r w:rsidRPr="00BF741D">
        <w:rPr>
          <w:rFonts w:ascii="Times New Roman" w:eastAsia="Times New Roman" w:hAnsi="Times New Roman" w:cs="Times New Roman"/>
          <w:i/>
          <w:iCs/>
          <w:color w:val="000000"/>
          <w:sz w:val="24"/>
          <w:szCs w:val="24"/>
          <w:lang w:eastAsia="ru-RU"/>
        </w:rPr>
        <w:t>, </w:t>
      </w:r>
      <w:hyperlink r:id="rId48" w:anchor="n8" w:tgtFrame="_blank" w:history="1">
        <w:r w:rsidRPr="00BF741D">
          <w:rPr>
            <w:rFonts w:ascii="Times New Roman" w:eastAsia="Times New Roman" w:hAnsi="Times New Roman" w:cs="Times New Roman"/>
            <w:i/>
            <w:iCs/>
            <w:color w:val="000099"/>
            <w:sz w:val="24"/>
            <w:szCs w:val="24"/>
            <w:u w:val="single"/>
            <w:lang w:eastAsia="ru-RU"/>
          </w:rPr>
          <w:t>№ 2249-VIII від 19.12.2017</w:t>
        </w:r>
      </w:hyperlink>
      <w:r w:rsidRPr="00BF741D">
        <w:rPr>
          <w:rFonts w:ascii="Times New Roman" w:eastAsia="Times New Roman" w:hAnsi="Times New Roman" w:cs="Times New Roman"/>
          <w:i/>
          <w:iCs/>
          <w:color w:val="000000"/>
          <w:sz w:val="24"/>
          <w:szCs w:val="24"/>
          <w:lang w:eastAsia="ru-RU"/>
        </w:rPr>
        <w:t>}</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51" w:name="n1011"/>
      <w:bookmarkEnd w:id="51"/>
      <w:r w:rsidRPr="00BF741D">
        <w:rPr>
          <w:rFonts w:ascii="Times New Roman" w:eastAsia="Times New Roman" w:hAnsi="Times New Roman" w:cs="Times New Roman"/>
          <w:b/>
          <w:bCs/>
          <w:color w:val="000000"/>
          <w:sz w:val="24"/>
          <w:szCs w:val="24"/>
          <w:lang w:eastAsia="ru-RU"/>
        </w:rPr>
        <w:t>Стаття 183.</w:t>
      </w:r>
      <w:r w:rsidRPr="00BF741D">
        <w:rPr>
          <w:rFonts w:ascii="Times New Roman" w:eastAsia="Times New Roman" w:hAnsi="Times New Roman" w:cs="Times New Roman"/>
          <w:color w:val="000000"/>
          <w:sz w:val="24"/>
          <w:szCs w:val="24"/>
          <w:lang w:eastAsia="ru-RU"/>
        </w:rPr>
        <w:t> Перерви для годування дитини</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52" w:name="n1012"/>
      <w:bookmarkEnd w:id="52"/>
      <w:r w:rsidRPr="00BF741D">
        <w:rPr>
          <w:rFonts w:ascii="Times New Roman" w:eastAsia="Times New Roman" w:hAnsi="Times New Roman" w:cs="Times New Roman"/>
          <w:color w:val="000000"/>
          <w:sz w:val="24"/>
          <w:szCs w:val="24"/>
          <w:lang w:eastAsia="ru-RU"/>
        </w:rPr>
        <w:t>Жінкам, що мають дітей віком до півтора року, надаються, крім загальної перерви для відпочинку і харчування, додаткові перерви для годування дитини.</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53" w:name="n1013"/>
      <w:bookmarkEnd w:id="53"/>
      <w:r w:rsidRPr="00BF741D">
        <w:rPr>
          <w:rFonts w:ascii="Times New Roman" w:eastAsia="Times New Roman" w:hAnsi="Times New Roman" w:cs="Times New Roman"/>
          <w:color w:val="000000"/>
          <w:sz w:val="24"/>
          <w:szCs w:val="24"/>
          <w:lang w:eastAsia="ru-RU"/>
        </w:rPr>
        <w:t>Ці перерви надаються не рідше ніж через три години тривалістю не менше тридцяти хвилин кожна.</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54" w:name="n1014"/>
      <w:bookmarkEnd w:id="54"/>
      <w:r w:rsidRPr="00BF741D">
        <w:rPr>
          <w:rFonts w:ascii="Times New Roman" w:eastAsia="Times New Roman" w:hAnsi="Times New Roman" w:cs="Times New Roman"/>
          <w:color w:val="000000"/>
          <w:sz w:val="24"/>
          <w:szCs w:val="24"/>
          <w:lang w:eastAsia="ru-RU"/>
        </w:rPr>
        <w:t>При наявності двох і більше грудних дітей тривалість перерви встановлюється не менше години.</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55" w:name="n1015"/>
      <w:bookmarkEnd w:id="55"/>
      <w:r w:rsidRPr="00BF741D">
        <w:rPr>
          <w:rFonts w:ascii="Times New Roman" w:eastAsia="Times New Roman" w:hAnsi="Times New Roman" w:cs="Times New Roman"/>
          <w:color w:val="000000"/>
          <w:sz w:val="24"/>
          <w:szCs w:val="24"/>
          <w:lang w:eastAsia="ru-RU"/>
        </w:rPr>
        <w:t>Строки і порядок надання перерв установлюються власником або уповноваженим ним органом за погодженням з виборним органом первинної профспілкової організації (профспілковим представником) підприємства, установи, організації і з врахуванням бажання матері.</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56" w:name="n1016"/>
      <w:bookmarkEnd w:id="56"/>
      <w:r w:rsidRPr="00BF741D">
        <w:rPr>
          <w:rFonts w:ascii="Times New Roman" w:eastAsia="Times New Roman" w:hAnsi="Times New Roman" w:cs="Times New Roman"/>
          <w:color w:val="000000"/>
          <w:sz w:val="24"/>
          <w:szCs w:val="24"/>
          <w:lang w:eastAsia="ru-RU"/>
        </w:rPr>
        <w:t>Перерви для годування дитини включаються в робочий час і оплачуються за середнім заробітком.</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57" w:name="n1017"/>
      <w:bookmarkEnd w:id="57"/>
      <w:r w:rsidRPr="00BF741D">
        <w:rPr>
          <w:rFonts w:ascii="Times New Roman" w:eastAsia="Times New Roman" w:hAnsi="Times New Roman" w:cs="Times New Roman"/>
          <w:i/>
          <w:iCs/>
          <w:color w:val="000000"/>
          <w:sz w:val="24"/>
          <w:szCs w:val="24"/>
          <w:lang w:eastAsia="ru-RU"/>
        </w:rPr>
        <w:t>{Стаття 183 із змінами, внесеними згідно з Указами ПВР </w:t>
      </w:r>
      <w:hyperlink r:id="rId49" w:tgtFrame="_blank" w:history="1">
        <w:r w:rsidRPr="00BF741D">
          <w:rPr>
            <w:rFonts w:ascii="Times New Roman" w:eastAsia="Times New Roman" w:hAnsi="Times New Roman" w:cs="Times New Roman"/>
            <w:i/>
            <w:iCs/>
            <w:color w:val="000099"/>
            <w:sz w:val="24"/>
            <w:szCs w:val="24"/>
            <w:u w:val="single"/>
            <w:lang w:eastAsia="ru-RU"/>
          </w:rPr>
          <w:t>№ 4617-10 від 24.01.83</w:t>
        </w:r>
      </w:hyperlink>
      <w:r w:rsidRPr="00BF741D">
        <w:rPr>
          <w:rFonts w:ascii="Times New Roman" w:eastAsia="Times New Roman" w:hAnsi="Times New Roman" w:cs="Times New Roman"/>
          <w:i/>
          <w:iCs/>
          <w:color w:val="000000"/>
          <w:sz w:val="24"/>
          <w:szCs w:val="24"/>
          <w:lang w:eastAsia="ru-RU"/>
        </w:rPr>
        <w:t>, </w:t>
      </w:r>
      <w:hyperlink r:id="rId50" w:tgtFrame="_blank" w:history="1">
        <w:r w:rsidRPr="00BF741D">
          <w:rPr>
            <w:rFonts w:ascii="Times New Roman" w:eastAsia="Times New Roman" w:hAnsi="Times New Roman" w:cs="Times New Roman"/>
            <w:i/>
            <w:iCs/>
            <w:color w:val="000099"/>
            <w:sz w:val="24"/>
            <w:szCs w:val="24"/>
            <w:u w:val="single"/>
            <w:lang w:eastAsia="ru-RU"/>
          </w:rPr>
          <w:t>№ 4841-11 від 30.10.87</w:t>
        </w:r>
      </w:hyperlink>
      <w:r w:rsidRPr="00BF741D">
        <w:rPr>
          <w:rFonts w:ascii="Times New Roman" w:eastAsia="Times New Roman" w:hAnsi="Times New Roman" w:cs="Times New Roman"/>
          <w:i/>
          <w:iCs/>
          <w:color w:val="000000"/>
          <w:sz w:val="24"/>
          <w:szCs w:val="24"/>
          <w:lang w:eastAsia="ru-RU"/>
        </w:rPr>
        <w:t>; Законом </w:t>
      </w:r>
      <w:hyperlink r:id="rId51" w:tgtFrame="_blank" w:history="1">
        <w:r w:rsidRPr="00BF741D">
          <w:rPr>
            <w:rFonts w:ascii="Times New Roman" w:eastAsia="Times New Roman" w:hAnsi="Times New Roman" w:cs="Times New Roman"/>
            <w:i/>
            <w:iCs/>
            <w:color w:val="000099"/>
            <w:sz w:val="24"/>
            <w:szCs w:val="24"/>
            <w:u w:val="single"/>
            <w:lang w:eastAsia="ru-RU"/>
          </w:rPr>
          <w:t>№ 1096-IV від 10.07.2003</w:t>
        </w:r>
      </w:hyperlink>
      <w:r w:rsidRPr="00BF741D">
        <w:rPr>
          <w:rFonts w:ascii="Times New Roman" w:eastAsia="Times New Roman" w:hAnsi="Times New Roman" w:cs="Times New Roman"/>
          <w:i/>
          <w:iCs/>
          <w:color w:val="000000"/>
          <w:sz w:val="24"/>
          <w:szCs w:val="24"/>
          <w:lang w:eastAsia="ru-RU"/>
        </w:rPr>
        <w:t>}</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58" w:name="n1018"/>
      <w:bookmarkEnd w:id="58"/>
      <w:r w:rsidRPr="00BF741D">
        <w:rPr>
          <w:rFonts w:ascii="Times New Roman" w:eastAsia="Times New Roman" w:hAnsi="Times New Roman" w:cs="Times New Roman"/>
          <w:b/>
          <w:bCs/>
          <w:color w:val="000000"/>
          <w:sz w:val="24"/>
          <w:szCs w:val="24"/>
          <w:lang w:eastAsia="ru-RU"/>
        </w:rPr>
        <w:t>Стаття 184.</w:t>
      </w:r>
      <w:r w:rsidRPr="00BF741D">
        <w:rPr>
          <w:rFonts w:ascii="Times New Roman" w:eastAsia="Times New Roman" w:hAnsi="Times New Roman" w:cs="Times New Roman"/>
          <w:color w:val="000000"/>
          <w:sz w:val="24"/>
          <w:szCs w:val="24"/>
          <w:lang w:eastAsia="ru-RU"/>
        </w:rPr>
        <w:t> Гарантії при прийнятті на роботу і заборона звільнення вагітних жінок і жінок, які мають дітей</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59" w:name="n1019"/>
      <w:bookmarkEnd w:id="59"/>
      <w:r w:rsidRPr="00BF741D">
        <w:rPr>
          <w:rFonts w:ascii="Times New Roman" w:eastAsia="Times New Roman" w:hAnsi="Times New Roman" w:cs="Times New Roman"/>
          <w:color w:val="000000"/>
          <w:sz w:val="24"/>
          <w:szCs w:val="24"/>
          <w:lang w:eastAsia="ru-RU"/>
        </w:rPr>
        <w:t>Забороняється відмовляти жінкам у прийнятті на роботу і знижувати їм заробітну плату з мотивів, пов'язаних з вагітністю або наявністю дітей віком до трьох років, а одиноким матерям - за наявністю дитини віком до чотирнадцяти років або дитини з інвалідністю.</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60" w:name="n1020"/>
      <w:bookmarkEnd w:id="60"/>
      <w:r w:rsidRPr="00BF741D">
        <w:rPr>
          <w:rFonts w:ascii="Times New Roman" w:eastAsia="Times New Roman" w:hAnsi="Times New Roman" w:cs="Times New Roman"/>
          <w:color w:val="000000"/>
          <w:sz w:val="24"/>
          <w:szCs w:val="24"/>
          <w:lang w:eastAsia="ru-RU"/>
        </w:rPr>
        <w:lastRenderedPageBreak/>
        <w:t>При відмові у прийнятті на роботу зазначеним категоріям жінок власник або уповноважений ним орган зобов'язані повідомляти їм причини відмови у письмовій формі. Відмову у прийнятті на роботу може бути оскаржено у судовому порядку.</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61" w:name="n1021"/>
      <w:bookmarkEnd w:id="61"/>
      <w:r w:rsidRPr="00BF741D">
        <w:rPr>
          <w:rFonts w:ascii="Times New Roman" w:eastAsia="Times New Roman" w:hAnsi="Times New Roman" w:cs="Times New Roman"/>
          <w:color w:val="000000"/>
          <w:sz w:val="24"/>
          <w:szCs w:val="24"/>
          <w:lang w:eastAsia="ru-RU"/>
        </w:rPr>
        <w:t>Звільнення вагітних жінок і жінок, які мають дітей віком до трьох років (до шести років - </w:t>
      </w:r>
      <w:hyperlink r:id="rId52" w:anchor="n988" w:history="1">
        <w:r w:rsidRPr="00BF741D">
          <w:rPr>
            <w:rFonts w:ascii="Times New Roman" w:eastAsia="Times New Roman" w:hAnsi="Times New Roman" w:cs="Times New Roman"/>
            <w:color w:val="006600"/>
            <w:sz w:val="24"/>
            <w:szCs w:val="24"/>
            <w:u w:val="single"/>
            <w:lang w:eastAsia="ru-RU"/>
          </w:rPr>
          <w:t>частина шоста статті 179</w:t>
        </w:r>
      </w:hyperlink>
      <w:r w:rsidRPr="00BF741D">
        <w:rPr>
          <w:rFonts w:ascii="Times New Roman" w:eastAsia="Times New Roman" w:hAnsi="Times New Roman" w:cs="Times New Roman"/>
          <w:color w:val="000000"/>
          <w:sz w:val="24"/>
          <w:szCs w:val="24"/>
          <w:lang w:eastAsia="ru-RU"/>
        </w:rPr>
        <w:t>), одиноких матерів при наявності дитини віком до чотирнадцяти років або дитини з інвалідністю з ініціативи власника або уповноваженого ним органу не допускається, крім випадків повної ліквідації підприємства, установи, організації, коли допускається звільнення з обов'язковим працевлаштуванням. Обов'язкове працевлаштування зазначених жінок здійснюється також у випадках їх звільнення після закінчення строкового трудового договору. На період працевлаштування за ними зберігається середня заробітна плата, але не більше трьох місяців з дня закінчення строкового трудового договору.</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62" w:name="n1022"/>
      <w:bookmarkEnd w:id="62"/>
      <w:r w:rsidRPr="00BF741D">
        <w:rPr>
          <w:rFonts w:ascii="Times New Roman" w:eastAsia="Times New Roman" w:hAnsi="Times New Roman" w:cs="Times New Roman"/>
          <w:i/>
          <w:iCs/>
          <w:color w:val="000000"/>
          <w:sz w:val="24"/>
          <w:szCs w:val="24"/>
          <w:lang w:eastAsia="ru-RU"/>
        </w:rPr>
        <w:t>{Стаття 184 із змінами, внесеними згідно з Указом ПВР </w:t>
      </w:r>
      <w:hyperlink r:id="rId53" w:tgtFrame="_blank" w:history="1">
        <w:r w:rsidRPr="00BF741D">
          <w:rPr>
            <w:rFonts w:ascii="Times New Roman" w:eastAsia="Times New Roman" w:hAnsi="Times New Roman" w:cs="Times New Roman"/>
            <w:i/>
            <w:iCs/>
            <w:color w:val="000099"/>
            <w:sz w:val="24"/>
            <w:szCs w:val="24"/>
            <w:u w:val="single"/>
            <w:lang w:eastAsia="ru-RU"/>
          </w:rPr>
          <w:t>№ 4841-11 від 30.10.87</w:t>
        </w:r>
      </w:hyperlink>
      <w:r w:rsidRPr="00BF741D">
        <w:rPr>
          <w:rFonts w:ascii="Times New Roman" w:eastAsia="Times New Roman" w:hAnsi="Times New Roman" w:cs="Times New Roman"/>
          <w:i/>
          <w:iCs/>
          <w:color w:val="000000"/>
          <w:sz w:val="24"/>
          <w:szCs w:val="24"/>
          <w:lang w:eastAsia="ru-RU"/>
        </w:rPr>
        <w:t>; Законами </w:t>
      </w:r>
      <w:hyperlink r:id="rId54" w:tgtFrame="_blank" w:history="1">
        <w:r w:rsidRPr="00BF741D">
          <w:rPr>
            <w:rFonts w:ascii="Times New Roman" w:eastAsia="Times New Roman" w:hAnsi="Times New Roman" w:cs="Times New Roman"/>
            <w:i/>
            <w:iCs/>
            <w:color w:val="000099"/>
            <w:sz w:val="24"/>
            <w:szCs w:val="24"/>
            <w:u w:val="single"/>
            <w:lang w:eastAsia="ru-RU"/>
          </w:rPr>
          <w:t>№ 871-12 від 20.03.91</w:t>
        </w:r>
      </w:hyperlink>
      <w:r w:rsidRPr="00BF741D">
        <w:rPr>
          <w:rFonts w:ascii="Times New Roman" w:eastAsia="Times New Roman" w:hAnsi="Times New Roman" w:cs="Times New Roman"/>
          <w:i/>
          <w:iCs/>
          <w:color w:val="000000"/>
          <w:sz w:val="24"/>
          <w:szCs w:val="24"/>
          <w:lang w:eastAsia="ru-RU"/>
        </w:rPr>
        <w:t>, </w:t>
      </w:r>
      <w:hyperlink r:id="rId55" w:tgtFrame="_blank" w:history="1">
        <w:r w:rsidRPr="00BF741D">
          <w:rPr>
            <w:rFonts w:ascii="Times New Roman" w:eastAsia="Times New Roman" w:hAnsi="Times New Roman" w:cs="Times New Roman"/>
            <w:i/>
            <w:iCs/>
            <w:color w:val="000099"/>
            <w:sz w:val="24"/>
            <w:szCs w:val="24"/>
            <w:u w:val="single"/>
            <w:lang w:eastAsia="ru-RU"/>
          </w:rPr>
          <w:t>№ 1356-XIV від 24.12.99</w:t>
        </w:r>
      </w:hyperlink>
      <w:r w:rsidRPr="00BF741D">
        <w:rPr>
          <w:rFonts w:ascii="Times New Roman" w:eastAsia="Times New Roman" w:hAnsi="Times New Roman" w:cs="Times New Roman"/>
          <w:i/>
          <w:iCs/>
          <w:color w:val="000000"/>
          <w:sz w:val="24"/>
          <w:szCs w:val="24"/>
          <w:lang w:eastAsia="ru-RU"/>
        </w:rPr>
        <w:t>}</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63" w:name="n1023"/>
      <w:bookmarkEnd w:id="63"/>
      <w:r w:rsidRPr="00BF741D">
        <w:rPr>
          <w:rFonts w:ascii="Times New Roman" w:eastAsia="Times New Roman" w:hAnsi="Times New Roman" w:cs="Times New Roman"/>
          <w:b/>
          <w:bCs/>
          <w:color w:val="000000"/>
          <w:sz w:val="24"/>
          <w:szCs w:val="24"/>
          <w:lang w:eastAsia="ru-RU"/>
        </w:rPr>
        <w:t>Стаття 185.</w:t>
      </w:r>
      <w:r w:rsidRPr="00BF741D">
        <w:rPr>
          <w:rFonts w:ascii="Times New Roman" w:eastAsia="Times New Roman" w:hAnsi="Times New Roman" w:cs="Times New Roman"/>
          <w:color w:val="000000"/>
          <w:sz w:val="24"/>
          <w:szCs w:val="24"/>
          <w:lang w:eastAsia="ru-RU"/>
        </w:rPr>
        <w:t> Надання вагітним жінкам і жінкам, які мають дітей віком до чотирнадцяти років, путівок до санаторіїв та будинків відпочинку і подання їм матеріальної допомоги</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64" w:name="n1024"/>
      <w:bookmarkEnd w:id="64"/>
      <w:r w:rsidRPr="00BF741D">
        <w:rPr>
          <w:rFonts w:ascii="Times New Roman" w:eastAsia="Times New Roman" w:hAnsi="Times New Roman" w:cs="Times New Roman"/>
          <w:color w:val="000000"/>
          <w:sz w:val="24"/>
          <w:szCs w:val="24"/>
          <w:lang w:eastAsia="ru-RU"/>
        </w:rPr>
        <w:t>Власник або уповноважений ним орган повинен у разі необхідності видавати вагітним жінкам і жінкам, які мають дітей віком до чотирнадцяти років або дітей з інвалідністю, путівки до санаторіїв та будинків відпочинку безкоштовно або на пільгових умовах, а також подавати їм матеріальну допомогу.</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65" w:name="n1025"/>
      <w:bookmarkEnd w:id="65"/>
      <w:r w:rsidRPr="00BF741D">
        <w:rPr>
          <w:rFonts w:ascii="Times New Roman" w:eastAsia="Times New Roman" w:hAnsi="Times New Roman" w:cs="Times New Roman"/>
          <w:i/>
          <w:iCs/>
          <w:color w:val="000000"/>
          <w:sz w:val="24"/>
          <w:szCs w:val="24"/>
          <w:lang w:eastAsia="ru-RU"/>
        </w:rPr>
        <w:t>{Стаття 185 із змінами, внесеними згідно з Указом ПВР </w:t>
      </w:r>
      <w:hyperlink r:id="rId56" w:tgtFrame="_blank" w:history="1">
        <w:r w:rsidRPr="00BF741D">
          <w:rPr>
            <w:rFonts w:ascii="Times New Roman" w:eastAsia="Times New Roman" w:hAnsi="Times New Roman" w:cs="Times New Roman"/>
            <w:i/>
            <w:iCs/>
            <w:color w:val="000099"/>
            <w:sz w:val="24"/>
            <w:szCs w:val="24"/>
            <w:u w:val="single"/>
            <w:lang w:eastAsia="ru-RU"/>
          </w:rPr>
          <w:t>№ 4617-10 від 24.01.83</w:t>
        </w:r>
      </w:hyperlink>
      <w:r w:rsidRPr="00BF741D">
        <w:rPr>
          <w:rFonts w:ascii="Times New Roman" w:eastAsia="Times New Roman" w:hAnsi="Times New Roman" w:cs="Times New Roman"/>
          <w:i/>
          <w:iCs/>
          <w:color w:val="000000"/>
          <w:sz w:val="24"/>
          <w:szCs w:val="24"/>
          <w:lang w:eastAsia="ru-RU"/>
        </w:rPr>
        <w:t>; Законом </w:t>
      </w:r>
      <w:hyperlink r:id="rId57" w:tgtFrame="_blank" w:history="1">
        <w:r w:rsidRPr="00BF741D">
          <w:rPr>
            <w:rFonts w:ascii="Times New Roman" w:eastAsia="Times New Roman" w:hAnsi="Times New Roman" w:cs="Times New Roman"/>
            <w:i/>
            <w:iCs/>
            <w:color w:val="000099"/>
            <w:sz w:val="24"/>
            <w:szCs w:val="24"/>
            <w:u w:val="single"/>
            <w:lang w:eastAsia="ru-RU"/>
          </w:rPr>
          <w:t>№ 871-12 від 20.03.91</w:t>
        </w:r>
      </w:hyperlink>
      <w:r w:rsidRPr="00BF741D">
        <w:rPr>
          <w:rFonts w:ascii="Times New Roman" w:eastAsia="Times New Roman" w:hAnsi="Times New Roman" w:cs="Times New Roman"/>
          <w:i/>
          <w:iCs/>
          <w:color w:val="000000"/>
          <w:sz w:val="24"/>
          <w:szCs w:val="24"/>
          <w:lang w:eastAsia="ru-RU"/>
        </w:rPr>
        <w:t>}</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66" w:name="n1026"/>
      <w:bookmarkEnd w:id="66"/>
      <w:r w:rsidRPr="00BF741D">
        <w:rPr>
          <w:rFonts w:ascii="Times New Roman" w:eastAsia="Times New Roman" w:hAnsi="Times New Roman" w:cs="Times New Roman"/>
          <w:b/>
          <w:bCs/>
          <w:color w:val="000000"/>
          <w:sz w:val="24"/>
          <w:szCs w:val="24"/>
          <w:lang w:eastAsia="ru-RU"/>
        </w:rPr>
        <w:t>Стаття 186.</w:t>
      </w:r>
      <w:r w:rsidRPr="00BF741D">
        <w:rPr>
          <w:rFonts w:ascii="Times New Roman" w:eastAsia="Times New Roman" w:hAnsi="Times New Roman" w:cs="Times New Roman"/>
          <w:color w:val="000000"/>
          <w:sz w:val="24"/>
          <w:szCs w:val="24"/>
          <w:lang w:eastAsia="ru-RU"/>
        </w:rPr>
        <w:t> Обслуговування матері на підприємствах, в організаціях</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67" w:name="n1027"/>
      <w:bookmarkEnd w:id="67"/>
      <w:r w:rsidRPr="00BF741D">
        <w:rPr>
          <w:rFonts w:ascii="Times New Roman" w:eastAsia="Times New Roman" w:hAnsi="Times New Roman" w:cs="Times New Roman"/>
          <w:color w:val="000000"/>
          <w:sz w:val="24"/>
          <w:szCs w:val="24"/>
          <w:lang w:eastAsia="ru-RU"/>
        </w:rPr>
        <w:t>На підприємствах і в організаціях з широким застосуванням жіночої праці організовуються дитячі ясла, дитячі садки, кімнати для годування грудних дітей, а також кімнати особистої гігієни жінок.</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68" w:name="n1028"/>
      <w:bookmarkEnd w:id="68"/>
      <w:r w:rsidRPr="00BF741D">
        <w:rPr>
          <w:rFonts w:ascii="Times New Roman" w:eastAsia="Times New Roman" w:hAnsi="Times New Roman" w:cs="Times New Roman"/>
          <w:b/>
          <w:bCs/>
          <w:color w:val="000000"/>
          <w:sz w:val="24"/>
          <w:szCs w:val="24"/>
          <w:lang w:eastAsia="ru-RU"/>
        </w:rPr>
        <w:t>Стаття 186</w:t>
      </w:r>
      <w:r w:rsidRPr="00BF741D">
        <w:rPr>
          <w:rFonts w:ascii="Times New Roman" w:eastAsia="Times New Roman" w:hAnsi="Times New Roman" w:cs="Times New Roman"/>
          <w:b/>
          <w:bCs/>
          <w:color w:val="000000"/>
          <w:sz w:val="2"/>
          <w:szCs w:val="2"/>
          <w:vertAlign w:val="superscript"/>
          <w:lang w:eastAsia="ru-RU"/>
        </w:rPr>
        <w:t>-</w:t>
      </w:r>
      <w:r w:rsidRPr="00BF741D">
        <w:rPr>
          <w:rFonts w:ascii="Times New Roman" w:eastAsia="Times New Roman" w:hAnsi="Times New Roman" w:cs="Times New Roman"/>
          <w:b/>
          <w:bCs/>
          <w:color w:val="000000"/>
          <w:sz w:val="16"/>
          <w:szCs w:val="16"/>
          <w:vertAlign w:val="superscript"/>
          <w:lang w:eastAsia="ru-RU"/>
        </w:rPr>
        <w:t>1</w:t>
      </w:r>
      <w:r w:rsidRPr="00BF741D">
        <w:rPr>
          <w:rFonts w:ascii="Times New Roman" w:eastAsia="Times New Roman" w:hAnsi="Times New Roman" w:cs="Times New Roman"/>
          <w:b/>
          <w:bCs/>
          <w:color w:val="000000"/>
          <w:sz w:val="24"/>
          <w:szCs w:val="24"/>
          <w:lang w:eastAsia="ru-RU"/>
        </w:rPr>
        <w:t>.</w:t>
      </w:r>
      <w:r w:rsidRPr="00BF741D">
        <w:rPr>
          <w:rFonts w:ascii="Times New Roman" w:eastAsia="Times New Roman" w:hAnsi="Times New Roman" w:cs="Times New Roman"/>
          <w:color w:val="000000"/>
          <w:sz w:val="24"/>
          <w:szCs w:val="24"/>
          <w:lang w:eastAsia="ru-RU"/>
        </w:rPr>
        <w:t> Гарантії особам, які виховують малолітніх дітей без матері</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69" w:name="n1029"/>
      <w:bookmarkEnd w:id="69"/>
      <w:r w:rsidRPr="00BF741D">
        <w:rPr>
          <w:rFonts w:ascii="Times New Roman" w:eastAsia="Times New Roman" w:hAnsi="Times New Roman" w:cs="Times New Roman"/>
          <w:color w:val="000000"/>
          <w:sz w:val="24"/>
          <w:szCs w:val="24"/>
          <w:lang w:eastAsia="ru-RU"/>
        </w:rPr>
        <w:t>Гарантії, встановлені </w:t>
      </w:r>
      <w:hyperlink r:id="rId58" w:anchor="n373" w:history="1">
        <w:r w:rsidRPr="00BF741D">
          <w:rPr>
            <w:rFonts w:ascii="Times New Roman" w:eastAsia="Times New Roman" w:hAnsi="Times New Roman" w:cs="Times New Roman"/>
            <w:color w:val="006600"/>
            <w:sz w:val="24"/>
            <w:szCs w:val="24"/>
            <w:u w:val="single"/>
            <w:lang w:eastAsia="ru-RU"/>
          </w:rPr>
          <w:t>статтями 56</w:t>
        </w:r>
      </w:hyperlink>
      <w:r w:rsidRPr="00BF741D">
        <w:rPr>
          <w:rFonts w:ascii="Times New Roman" w:eastAsia="Times New Roman" w:hAnsi="Times New Roman" w:cs="Times New Roman"/>
          <w:color w:val="000000"/>
          <w:sz w:val="24"/>
          <w:szCs w:val="24"/>
          <w:lang w:eastAsia="ru-RU"/>
        </w:rPr>
        <w:t>, </w:t>
      </w:r>
      <w:hyperlink r:id="rId59" w:anchor="n970" w:history="1">
        <w:r w:rsidRPr="00BF741D">
          <w:rPr>
            <w:rFonts w:ascii="Times New Roman" w:eastAsia="Times New Roman" w:hAnsi="Times New Roman" w:cs="Times New Roman"/>
            <w:color w:val="006600"/>
            <w:sz w:val="24"/>
            <w:szCs w:val="24"/>
            <w:u w:val="single"/>
            <w:lang w:eastAsia="ru-RU"/>
          </w:rPr>
          <w:t>176</w:t>
        </w:r>
      </w:hyperlink>
      <w:r w:rsidRPr="00BF741D">
        <w:rPr>
          <w:rFonts w:ascii="Times New Roman" w:eastAsia="Times New Roman" w:hAnsi="Times New Roman" w:cs="Times New Roman"/>
          <w:color w:val="000000"/>
          <w:sz w:val="24"/>
          <w:szCs w:val="24"/>
          <w:lang w:eastAsia="ru-RU"/>
        </w:rPr>
        <w:t>, </w:t>
      </w:r>
      <w:hyperlink r:id="rId60" w:anchor="n973" w:history="1">
        <w:r w:rsidRPr="00BF741D">
          <w:rPr>
            <w:rFonts w:ascii="Times New Roman" w:eastAsia="Times New Roman" w:hAnsi="Times New Roman" w:cs="Times New Roman"/>
            <w:color w:val="006600"/>
            <w:sz w:val="24"/>
            <w:szCs w:val="24"/>
            <w:u w:val="single"/>
            <w:lang w:eastAsia="ru-RU"/>
          </w:rPr>
          <w:t>177</w:t>
        </w:r>
      </w:hyperlink>
      <w:r w:rsidRPr="00BF741D">
        <w:rPr>
          <w:rFonts w:ascii="Times New Roman" w:eastAsia="Times New Roman" w:hAnsi="Times New Roman" w:cs="Times New Roman"/>
          <w:color w:val="000000"/>
          <w:sz w:val="24"/>
          <w:szCs w:val="24"/>
          <w:lang w:eastAsia="ru-RU"/>
        </w:rPr>
        <w:t>, </w:t>
      </w:r>
      <w:hyperlink r:id="rId61" w:anchor="n985" w:history="1">
        <w:r w:rsidRPr="00BF741D">
          <w:rPr>
            <w:rFonts w:ascii="Times New Roman" w:eastAsia="Times New Roman" w:hAnsi="Times New Roman" w:cs="Times New Roman"/>
            <w:color w:val="006600"/>
            <w:sz w:val="24"/>
            <w:szCs w:val="24"/>
            <w:u w:val="single"/>
            <w:lang w:eastAsia="ru-RU"/>
          </w:rPr>
          <w:t>частинами третьою - восьмою статті 179</w:t>
        </w:r>
      </w:hyperlink>
      <w:r w:rsidRPr="00BF741D">
        <w:rPr>
          <w:rFonts w:ascii="Times New Roman" w:eastAsia="Times New Roman" w:hAnsi="Times New Roman" w:cs="Times New Roman"/>
          <w:color w:val="000000"/>
          <w:sz w:val="24"/>
          <w:szCs w:val="24"/>
          <w:lang w:eastAsia="ru-RU"/>
        </w:rPr>
        <w:t>, </w:t>
      </w:r>
      <w:hyperlink r:id="rId62" w:anchor="n996" w:history="1">
        <w:r w:rsidRPr="00BF741D">
          <w:rPr>
            <w:rFonts w:ascii="Times New Roman" w:eastAsia="Times New Roman" w:hAnsi="Times New Roman" w:cs="Times New Roman"/>
            <w:color w:val="006600"/>
            <w:sz w:val="24"/>
            <w:szCs w:val="24"/>
            <w:u w:val="single"/>
            <w:lang w:eastAsia="ru-RU"/>
          </w:rPr>
          <w:t>статтями 181</w:t>
        </w:r>
      </w:hyperlink>
      <w:r w:rsidRPr="00BF741D">
        <w:rPr>
          <w:rFonts w:ascii="Times New Roman" w:eastAsia="Times New Roman" w:hAnsi="Times New Roman" w:cs="Times New Roman"/>
          <w:color w:val="000000"/>
          <w:sz w:val="24"/>
          <w:szCs w:val="24"/>
          <w:lang w:eastAsia="ru-RU"/>
        </w:rPr>
        <w:t>, </w:t>
      </w:r>
      <w:hyperlink r:id="rId63" w:anchor="n1001" w:history="1">
        <w:r w:rsidRPr="00BF741D">
          <w:rPr>
            <w:rFonts w:ascii="Times New Roman" w:eastAsia="Times New Roman" w:hAnsi="Times New Roman" w:cs="Times New Roman"/>
            <w:color w:val="006600"/>
            <w:sz w:val="24"/>
            <w:szCs w:val="24"/>
            <w:u w:val="single"/>
            <w:lang w:eastAsia="ru-RU"/>
          </w:rPr>
          <w:t>182</w:t>
        </w:r>
      </w:hyperlink>
      <w:r w:rsidRPr="00BF741D">
        <w:rPr>
          <w:rFonts w:ascii="Times New Roman" w:eastAsia="Times New Roman" w:hAnsi="Times New Roman" w:cs="Times New Roman"/>
          <w:color w:val="000000"/>
          <w:sz w:val="24"/>
          <w:szCs w:val="24"/>
          <w:lang w:eastAsia="ru-RU"/>
        </w:rPr>
        <w:t>, </w:t>
      </w:r>
      <w:hyperlink r:id="rId64" w:anchor="n1006" w:history="1">
        <w:r w:rsidRPr="00BF741D">
          <w:rPr>
            <w:rFonts w:ascii="Times New Roman" w:eastAsia="Times New Roman" w:hAnsi="Times New Roman" w:cs="Times New Roman"/>
            <w:color w:val="006600"/>
            <w:sz w:val="24"/>
            <w:szCs w:val="24"/>
            <w:u w:val="single"/>
            <w:lang w:eastAsia="ru-RU"/>
          </w:rPr>
          <w:t>182</w:t>
        </w:r>
      </w:hyperlink>
      <w:hyperlink r:id="rId65" w:anchor="n1006" w:history="1">
        <w:r w:rsidRPr="00BF741D">
          <w:rPr>
            <w:rFonts w:ascii="Times New Roman" w:eastAsia="Times New Roman" w:hAnsi="Times New Roman" w:cs="Times New Roman"/>
            <w:b/>
            <w:bCs/>
            <w:color w:val="006600"/>
            <w:sz w:val="2"/>
            <w:szCs w:val="2"/>
            <w:u w:val="single"/>
            <w:vertAlign w:val="superscript"/>
            <w:lang w:eastAsia="ru-RU"/>
          </w:rPr>
          <w:t>-</w:t>
        </w:r>
        <w:r w:rsidRPr="00BF741D">
          <w:rPr>
            <w:rFonts w:ascii="Times New Roman" w:eastAsia="Times New Roman" w:hAnsi="Times New Roman" w:cs="Times New Roman"/>
            <w:b/>
            <w:bCs/>
            <w:color w:val="006600"/>
            <w:sz w:val="16"/>
            <w:szCs w:val="16"/>
            <w:u w:val="single"/>
            <w:vertAlign w:val="superscript"/>
            <w:lang w:eastAsia="ru-RU"/>
          </w:rPr>
          <w:t>1</w:t>
        </w:r>
      </w:hyperlink>
      <w:r w:rsidRPr="00BF741D">
        <w:rPr>
          <w:rFonts w:ascii="Times New Roman" w:eastAsia="Times New Roman" w:hAnsi="Times New Roman" w:cs="Times New Roman"/>
          <w:color w:val="000000"/>
          <w:sz w:val="24"/>
          <w:szCs w:val="24"/>
          <w:lang w:eastAsia="ru-RU"/>
        </w:rPr>
        <w:t>, </w:t>
      </w:r>
      <w:hyperlink r:id="rId66" w:anchor="n1018" w:history="1">
        <w:r w:rsidRPr="00BF741D">
          <w:rPr>
            <w:rFonts w:ascii="Times New Roman" w:eastAsia="Times New Roman" w:hAnsi="Times New Roman" w:cs="Times New Roman"/>
            <w:color w:val="006600"/>
            <w:sz w:val="24"/>
            <w:szCs w:val="24"/>
            <w:u w:val="single"/>
            <w:lang w:eastAsia="ru-RU"/>
          </w:rPr>
          <w:t>184</w:t>
        </w:r>
      </w:hyperlink>
      <w:r w:rsidRPr="00BF741D">
        <w:rPr>
          <w:rFonts w:ascii="Times New Roman" w:eastAsia="Times New Roman" w:hAnsi="Times New Roman" w:cs="Times New Roman"/>
          <w:color w:val="000000"/>
          <w:sz w:val="24"/>
          <w:szCs w:val="24"/>
          <w:lang w:eastAsia="ru-RU"/>
        </w:rPr>
        <w:t>, 185, 186 цього Кодексу, поширюються також на батьків, які виховують дітей без матері (в тому числі в разі тривалого перебування матері в лікувальному закладі), а також на опікунів (піклувальників), одного з прийомних батьків, одного з батьків-вихователів.</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70" w:name="n1030"/>
      <w:bookmarkEnd w:id="70"/>
      <w:r w:rsidRPr="00BF741D">
        <w:rPr>
          <w:rFonts w:ascii="Times New Roman" w:eastAsia="Times New Roman" w:hAnsi="Times New Roman" w:cs="Times New Roman"/>
          <w:i/>
          <w:iCs/>
          <w:color w:val="000000"/>
          <w:sz w:val="24"/>
          <w:szCs w:val="24"/>
          <w:lang w:eastAsia="ru-RU"/>
        </w:rPr>
        <w:t>{Кодекс доповнено статтею 186</w:t>
      </w:r>
      <w:r w:rsidRPr="00BF741D">
        <w:rPr>
          <w:rFonts w:ascii="Times New Roman" w:eastAsia="Times New Roman" w:hAnsi="Times New Roman" w:cs="Times New Roman"/>
          <w:b/>
          <w:bCs/>
          <w:color w:val="000000"/>
          <w:sz w:val="2"/>
          <w:szCs w:val="2"/>
          <w:vertAlign w:val="superscript"/>
          <w:lang w:eastAsia="ru-RU"/>
        </w:rPr>
        <w:t>-</w:t>
      </w:r>
      <w:r w:rsidRPr="00BF741D">
        <w:rPr>
          <w:rFonts w:ascii="Times New Roman" w:eastAsia="Times New Roman" w:hAnsi="Times New Roman" w:cs="Times New Roman"/>
          <w:b/>
          <w:bCs/>
          <w:color w:val="000000"/>
          <w:sz w:val="16"/>
          <w:szCs w:val="16"/>
          <w:vertAlign w:val="superscript"/>
          <w:lang w:eastAsia="ru-RU"/>
        </w:rPr>
        <w:t>1</w:t>
      </w:r>
      <w:r w:rsidRPr="00BF741D">
        <w:rPr>
          <w:rFonts w:ascii="Times New Roman" w:eastAsia="Times New Roman" w:hAnsi="Times New Roman" w:cs="Times New Roman"/>
          <w:i/>
          <w:iCs/>
          <w:color w:val="000000"/>
          <w:sz w:val="24"/>
          <w:szCs w:val="24"/>
          <w:lang w:eastAsia="ru-RU"/>
        </w:rPr>
        <w:t> згідно із Законом </w:t>
      </w:r>
      <w:hyperlink r:id="rId67" w:tgtFrame="_blank" w:history="1">
        <w:r w:rsidRPr="00BF741D">
          <w:rPr>
            <w:rFonts w:ascii="Times New Roman" w:eastAsia="Times New Roman" w:hAnsi="Times New Roman" w:cs="Times New Roman"/>
            <w:i/>
            <w:iCs/>
            <w:color w:val="000099"/>
            <w:sz w:val="24"/>
            <w:szCs w:val="24"/>
            <w:u w:val="single"/>
            <w:lang w:eastAsia="ru-RU"/>
          </w:rPr>
          <w:t>№ 871-12 від 20.03.91</w:t>
        </w:r>
      </w:hyperlink>
      <w:r w:rsidRPr="00BF741D">
        <w:rPr>
          <w:rFonts w:ascii="Times New Roman" w:eastAsia="Times New Roman" w:hAnsi="Times New Roman" w:cs="Times New Roman"/>
          <w:i/>
          <w:iCs/>
          <w:color w:val="000000"/>
          <w:sz w:val="24"/>
          <w:szCs w:val="24"/>
          <w:lang w:eastAsia="ru-RU"/>
        </w:rPr>
        <w:t>; в редакції Закону </w:t>
      </w:r>
      <w:hyperlink r:id="rId68" w:tgtFrame="_blank" w:history="1">
        <w:r w:rsidRPr="00BF741D">
          <w:rPr>
            <w:rFonts w:ascii="Times New Roman" w:eastAsia="Times New Roman" w:hAnsi="Times New Roman" w:cs="Times New Roman"/>
            <w:i/>
            <w:iCs/>
            <w:color w:val="000099"/>
            <w:sz w:val="24"/>
            <w:szCs w:val="24"/>
            <w:u w:val="single"/>
            <w:lang w:eastAsia="ru-RU"/>
          </w:rPr>
          <w:t>№ 117-XIV від 18.09.98</w:t>
        </w:r>
      </w:hyperlink>
      <w:r w:rsidRPr="00BF741D">
        <w:rPr>
          <w:rFonts w:ascii="Times New Roman" w:eastAsia="Times New Roman" w:hAnsi="Times New Roman" w:cs="Times New Roman"/>
          <w:i/>
          <w:iCs/>
          <w:color w:val="000000"/>
          <w:sz w:val="24"/>
          <w:szCs w:val="24"/>
          <w:lang w:eastAsia="ru-RU"/>
        </w:rPr>
        <w:t>; із змінами, внесеними згідно із Законами </w:t>
      </w:r>
      <w:hyperlink r:id="rId69" w:tgtFrame="_blank" w:history="1">
        <w:r w:rsidRPr="00BF741D">
          <w:rPr>
            <w:rFonts w:ascii="Times New Roman" w:eastAsia="Times New Roman" w:hAnsi="Times New Roman" w:cs="Times New Roman"/>
            <w:i/>
            <w:iCs/>
            <w:color w:val="000099"/>
            <w:sz w:val="24"/>
            <w:szCs w:val="24"/>
            <w:u w:val="single"/>
            <w:lang w:eastAsia="ru-RU"/>
          </w:rPr>
          <w:t>№ 1959-VI від 10.03.2010</w:t>
        </w:r>
      </w:hyperlink>
      <w:r w:rsidRPr="00BF741D">
        <w:rPr>
          <w:rFonts w:ascii="Times New Roman" w:eastAsia="Times New Roman" w:hAnsi="Times New Roman" w:cs="Times New Roman"/>
          <w:i/>
          <w:iCs/>
          <w:color w:val="000000"/>
          <w:sz w:val="24"/>
          <w:szCs w:val="24"/>
          <w:lang w:eastAsia="ru-RU"/>
        </w:rPr>
        <w:t>, </w:t>
      </w:r>
      <w:hyperlink r:id="rId70" w:anchor="n8" w:tgtFrame="_blank" w:history="1">
        <w:r w:rsidRPr="00BF741D">
          <w:rPr>
            <w:rFonts w:ascii="Times New Roman" w:eastAsia="Times New Roman" w:hAnsi="Times New Roman" w:cs="Times New Roman"/>
            <w:i/>
            <w:iCs/>
            <w:color w:val="000099"/>
            <w:sz w:val="24"/>
            <w:szCs w:val="24"/>
            <w:u w:val="single"/>
            <w:lang w:eastAsia="ru-RU"/>
          </w:rPr>
          <w:t>№ 1366-VIII від 17.05.2016</w:t>
        </w:r>
      </w:hyperlink>
      <w:r w:rsidRPr="00BF741D">
        <w:rPr>
          <w:rFonts w:ascii="Times New Roman" w:eastAsia="Times New Roman" w:hAnsi="Times New Roman" w:cs="Times New Roman"/>
          <w:i/>
          <w:iCs/>
          <w:color w:val="000000"/>
          <w:sz w:val="24"/>
          <w:szCs w:val="24"/>
          <w:lang w:eastAsia="ru-RU"/>
        </w:rPr>
        <w:t>}</w:t>
      </w:r>
    </w:p>
    <w:p w:rsidR="00BF741D" w:rsidRPr="00BF741D" w:rsidRDefault="00BF741D" w:rsidP="00BF741D">
      <w:pPr>
        <w:shd w:val="clear" w:color="auto" w:fill="FFFFFF"/>
        <w:spacing w:before="150" w:after="150" w:line="240" w:lineRule="auto"/>
        <w:ind w:left="450" w:right="450"/>
        <w:jc w:val="center"/>
        <w:rPr>
          <w:rFonts w:ascii="Times New Roman" w:eastAsia="Times New Roman" w:hAnsi="Times New Roman" w:cs="Times New Roman"/>
          <w:color w:val="000000"/>
          <w:sz w:val="24"/>
          <w:szCs w:val="24"/>
          <w:lang w:eastAsia="ru-RU"/>
        </w:rPr>
      </w:pPr>
      <w:bookmarkStart w:id="71" w:name="n1031"/>
      <w:bookmarkEnd w:id="71"/>
      <w:r w:rsidRPr="00BF741D">
        <w:rPr>
          <w:rFonts w:ascii="Times New Roman" w:eastAsia="Times New Roman" w:hAnsi="Times New Roman" w:cs="Times New Roman"/>
          <w:b/>
          <w:bCs/>
          <w:color w:val="000000"/>
          <w:sz w:val="28"/>
          <w:szCs w:val="28"/>
          <w:lang w:eastAsia="ru-RU"/>
        </w:rPr>
        <w:t>Глава XIII</w:t>
      </w:r>
      <w:r w:rsidRPr="00BF741D">
        <w:rPr>
          <w:rFonts w:ascii="Times New Roman" w:eastAsia="Times New Roman" w:hAnsi="Times New Roman" w:cs="Times New Roman"/>
          <w:color w:val="000000"/>
          <w:sz w:val="24"/>
          <w:szCs w:val="24"/>
          <w:lang w:eastAsia="ru-RU"/>
        </w:rPr>
        <w:br/>
      </w:r>
      <w:r w:rsidRPr="00BF741D">
        <w:rPr>
          <w:rFonts w:ascii="Times New Roman" w:eastAsia="Times New Roman" w:hAnsi="Times New Roman" w:cs="Times New Roman"/>
          <w:b/>
          <w:bCs/>
          <w:color w:val="000000"/>
          <w:sz w:val="28"/>
          <w:szCs w:val="28"/>
          <w:lang w:eastAsia="ru-RU"/>
        </w:rPr>
        <w:t>ПРАЦЯ МОЛОДІ</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72" w:name="n1032"/>
      <w:bookmarkEnd w:id="72"/>
      <w:r w:rsidRPr="00BF741D">
        <w:rPr>
          <w:rFonts w:ascii="Times New Roman" w:eastAsia="Times New Roman" w:hAnsi="Times New Roman" w:cs="Times New Roman"/>
          <w:b/>
          <w:bCs/>
          <w:color w:val="000000"/>
          <w:sz w:val="24"/>
          <w:szCs w:val="24"/>
          <w:lang w:eastAsia="ru-RU"/>
        </w:rPr>
        <w:t>Стаття 187.</w:t>
      </w:r>
      <w:r w:rsidRPr="00BF741D">
        <w:rPr>
          <w:rFonts w:ascii="Times New Roman" w:eastAsia="Times New Roman" w:hAnsi="Times New Roman" w:cs="Times New Roman"/>
          <w:color w:val="000000"/>
          <w:sz w:val="24"/>
          <w:szCs w:val="24"/>
          <w:lang w:eastAsia="ru-RU"/>
        </w:rPr>
        <w:t> Права неповнолітніх у трудових правовідносинах</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73" w:name="n1033"/>
      <w:bookmarkEnd w:id="73"/>
      <w:r w:rsidRPr="00BF741D">
        <w:rPr>
          <w:rFonts w:ascii="Times New Roman" w:eastAsia="Times New Roman" w:hAnsi="Times New Roman" w:cs="Times New Roman"/>
          <w:color w:val="000000"/>
          <w:sz w:val="24"/>
          <w:szCs w:val="24"/>
          <w:lang w:eastAsia="ru-RU"/>
        </w:rPr>
        <w:t>Неповнолітні, тобто особи, що не досягли вісімнадцяти років, у трудових правовідносинах прирівнюються у правах до повнолітніх, а в галузі охорони праці, робочого часу, відпусток та деяких інших умов праці користуються пільгами, встановленими законодавством України.</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74" w:name="n1034"/>
      <w:bookmarkEnd w:id="74"/>
      <w:r w:rsidRPr="00BF741D">
        <w:rPr>
          <w:rFonts w:ascii="Times New Roman" w:eastAsia="Times New Roman" w:hAnsi="Times New Roman" w:cs="Times New Roman"/>
          <w:i/>
          <w:iCs/>
          <w:color w:val="000000"/>
          <w:sz w:val="24"/>
          <w:szCs w:val="24"/>
          <w:lang w:eastAsia="ru-RU"/>
        </w:rPr>
        <w:t>{Стаття 187 із змінами, внесеними згідно із Законом </w:t>
      </w:r>
      <w:hyperlink r:id="rId71" w:tgtFrame="_blank" w:history="1">
        <w:r w:rsidRPr="00BF741D">
          <w:rPr>
            <w:rFonts w:ascii="Times New Roman" w:eastAsia="Times New Roman" w:hAnsi="Times New Roman" w:cs="Times New Roman"/>
            <w:i/>
            <w:iCs/>
            <w:color w:val="000099"/>
            <w:sz w:val="24"/>
            <w:szCs w:val="24"/>
            <w:u w:val="single"/>
            <w:lang w:eastAsia="ru-RU"/>
          </w:rPr>
          <w:t>№ 263/95-ВР від 05.07.95</w:t>
        </w:r>
      </w:hyperlink>
      <w:r w:rsidRPr="00BF741D">
        <w:rPr>
          <w:rFonts w:ascii="Times New Roman" w:eastAsia="Times New Roman" w:hAnsi="Times New Roman" w:cs="Times New Roman"/>
          <w:i/>
          <w:iCs/>
          <w:color w:val="000000"/>
          <w:sz w:val="24"/>
          <w:szCs w:val="24"/>
          <w:lang w:eastAsia="ru-RU"/>
        </w:rPr>
        <w:t>}</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75" w:name="n1035"/>
      <w:bookmarkEnd w:id="75"/>
      <w:r w:rsidRPr="00BF741D">
        <w:rPr>
          <w:rFonts w:ascii="Times New Roman" w:eastAsia="Times New Roman" w:hAnsi="Times New Roman" w:cs="Times New Roman"/>
          <w:b/>
          <w:bCs/>
          <w:color w:val="000000"/>
          <w:sz w:val="24"/>
          <w:szCs w:val="24"/>
          <w:lang w:eastAsia="ru-RU"/>
        </w:rPr>
        <w:lastRenderedPageBreak/>
        <w:t>Стаття 188.</w:t>
      </w:r>
      <w:r w:rsidRPr="00BF741D">
        <w:rPr>
          <w:rFonts w:ascii="Times New Roman" w:eastAsia="Times New Roman" w:hAnsi="Times New Roman" w:cs="Times New Roman"/>
          <w:color w:val="000000"/>
          <w:sz w:val="24"/>
          <w:szCs w:val="24"/>
          <w:lang w:eastAsia="ru-RU"/>
        </w:rPr>
        <w:t> Вік, з якого допускається прийняття на роботу</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76" w:name="n1036"/>
      <w:bookmarkEnd w:id="76"/>
      <w:r w:rsidRPr="00BF741D">
        <w:rPr>
          <w:rFonts w:ascii="Times New Roman" w:eastAsia="Times New Roman" w:hAnsi="Times New Roman" w:cs="Times New Roman"/>
          <w:color w:val="000000"/>
          <w:sz w:val="24"/>
          <w:szCs w:val="24"/>
          <w:lang w:eastAsia="ru-RU"/>
        </w:rPr>
        <w:t>Не допускається прийняття на роботу осіб молодше шістнадцяти років.</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77" w:name="n1037"/>
      <w:bookmarkEnd w:id="77"/>
      <w:r w:rsidRPr="00BF741D">
        <w:rPr>
          <w:rFonts w:ascii="Times New Roman" w:eastAsia="Times New Roman" w:hAnsi="Times New Roman" w:cs="Times New Roman"/>
          <w:color w:val="000000"/>
          <w:sz w:val="24"/>
          <w:szCs w:val="24"/>
          <w:lang w:eastAsia="ru-RU"/>
        </w:rPr>
        <w:t>За згодою одного із батьків або особи, що його замінює, можуть, як виняток, прийматись на роботу особи, які досягли п'ятнадцяти років.</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78" w:name="n1038"/>
      <w:bookmarkEnd w:id="78"/>
      <w:r w:rsidRPr="00BF741D">
        <w:rPr>
          <w:rFonts w:ascii="Times New Roman" w:eastAsia="Times New Roman" w:hAnsi="Times New Roman" w:cs="Times New Roman"/>
          <w:color w:val="000000"/>
          <w:sz w:val="24"/>
          <w:szCs w:val="24"/>
          <w:lang w:eastAsia="ru-RU"/>
        </w:rPr>
        <w:t>Для підготовки молоді до продуктивної праці допускається прийняття на роботу учнів загальноосвітніх шкіл, професійно-технічних і середніх спеціальних навчальних закладів для виконання легкої роботи, що не завдає шкоди здоров'ю і не порушує процесу навчання, у вільний від навчання час по досягненні ними чотирнадцятирічного віку за згодою одного з батьків або особи, що його замінює.</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79" w:name="n1039"/>
      <w:bookmarkEnd w:id="79"/>
      <w:r w:rsidRPr="00BF741D">
        <w:rPr>
          <w:rFonts w:ascii="Times New Roman" w:eastAsia="Times New Roman" w:hAnsi="Times New Roman" w:cs="Times New Roman"/>
          <w:i/>
          <w:iCs/>
          <w:color w:val="000000"/>
          <w:sz w:val="24"/>
          <w:szCs w:val="24"/>
          <w:lang w:eastAsia="ru-RU"/>
        </w:rPr>
        <w:t>{Стаття 188 із змінами, внесеними згідно з Указом ПВР </w:t>
      </w:r>
      <w:hyperlink r:id="rId72" w:tgtFrame="_blank" w:history="1">
        <w:r w:rsidRPr="00BF741D">
          <w:rPr>
            <w:rFonts w:ascii="Times New Roman" w:eastAsia="Times New Roman" w:hAnsi="Times New Roman" w:cs="Times New Roman"/>
            <w:i/>
            <w:iCs/>
            <w:color w:val="000099"/>
            <w:sz w:val="24"/>
            <w:szCs w:val="24"/>
            <w:u w:val="single"/>
            <w:lang w:eastAsia="ru-RU"/>
          </w:rPr>
          <w:t>№ 4617-10 від 24.01.83</w:t>
        </w:r>
      </w:hyperlink>
      <w:r w:rsidRPr="00BF741D">
        <w:rPr>
          <w:rFonts w:ascii="Times New Roman" w:eastAsia="Times New Roman" w:hAnsi="Times New Roman" w:cs="Times New Roman"/>
          <w:i/>
          <w:iCs/>
          <w:color w:val="000000"/>
          <w:sz w:val="24"/>
          <w:szCs w:val="24"/>
          <w:lang w:eastAsia="ru-RU"/>
        </w:rPr>
        <w:t>; Законами </w:t>
      </w:r>
      <w:hyperlink r:id="rId73" w:tgtFrame="_blank" w:history="1">
        <w:r w:rsidRPr="00BF741D">
          <w:rPr>
            <w:rFonts w:ascii="Times New Roman" w:eastAsia="Times New Roman" w:hAnsi="Times New Roman" w:cs="Times New Roman"/>
            <w:i/>
            <w:iCs/>
            <w:color w:val="000099"/>
            <w:sz w:val="24"/>
            <w:szCs w:val="24"/>
            <w:u w:val="single"/>
            <w:lang w:eastAsia="ru-RU"/>
          </w:rPr>
          <w:t>№ 871-12 від 20.03.91</w:t>
        </w:r>
      </w:hyperlink>
      <w:r w:rsidRPr="00BF741D">
        <w:rPr>
          <w:rFonts w:ascii="Times New Roman" w:eastAsia="Times New Roman" w:hAnsi="Times New Roman" w:cs="Times New Roman"/>
          <w:i/>
          <w:iCs/>
          <w:color w:val="000000"/>
          <w:sz w:val="24"/>
          <w:szCs w:val="24"/>
          <w:lang w:eastAsia="ru-RU"/>
        </w:rPr>
        <w:t>, </w:t>
      </w:r>
      <w:hyperlink r:id="rId74" w:tgtFrame="_blank" w:history="1">
        <w:r w:rsidRPr="00BF741D">
          <w:rPr>
            <w:rFonts w:ascii="Times New Roman" w:eastAsia="Times New Roman" w:hAnsi="Times New Roman" w:cs="Times New Roman"/>
            <w:i/>
            <w:iCs/>
            <w:color w:val="000099"/>
            <w:sz w:val="24"/>
            <w:szCs w:val="24"/>
            <w:u w:val="single"/>
            <w:lang w:eastAsia="ru-RU"/>
          </w:rPr>
          <w:t>№ 2418-12 від 05.06.92</w:t>
        </w:r>
      </w:hyperlink>
      <w:r w:rsidRPr="00BF741D">
        <w:rPr>
          <w:rFonts w:ascii="Times New Roman" w:eastAsia="Times New Roman" w:hAnsi="Times New Roman" w:cs="Times New Roman"/>
          <w:i/>
          <w:iCs/>
          <w:color w:val="000000"/>
          <w:sz w:val="24"/>
          <w:szCs w:val="24"/>
          <w:lang w:eastAsia="ru-RU"/>
        </w:rPr>
        <w:t>}</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80" w:name="n1040"/>
      <w:bookmarkEnd w:id="80"/>
      <w:r w:rsidRPr="00BF741D">
        <w:rPr>
          <w:rFonts w:ascii="Times New Roman" w:eastAsia="Times New Roman" w:hAnsi="Times New Roman" w:cs="Times New Roman"/>
          <w:b/>
          <w:bCs/>
          <w:color w:val="000000"/>
          <w:sz w:val="24"/>
          <w:szCs w:val="24"/>
          <w:lang w:eastAsia="ru-RU"/>
        </w:rPr>
        <w:t>Стаття 189.</w:t>
      </w:r>
      <w:r w:rsidRPr="00BF741D">
        <w:rPr>
          <w:rFonts w:ascii="Times New Roman" w:eastAsia="Times New Roman" w:hAnsi="Times New Roman" w:cs="Times New Roman"/>
          <w:color w:val="000000"/>
          <w:sz w:val="24"/>
          <w:szCs w:val="24"/>
          <w:lang w:eastAsia="ru-RU"/>
        </w:rPr>
        <w:t> Облік працівників, які не досягли вісімнадцяти років</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81" w:name="n1041"/>
      <w:bookmarkEnd w:id="81"/>
      <w:r w:rsidRPr="00BF741D">
        <w:rPr>
          <w:rFonts w:ascii="Times New Roman" w:eastAsia="Times New Roman" w:hAnsi="Times New Roman" w:cs="Times New Roman"/>
          <w:color w:val="000000"/>
          <w:sz w:val="24"/>
          <w:szCs w:val="24"/>
          <w:lang w:eastAsia="ru-RU"/>
        </w:rPr>
        <w:t>На кожному підприємстві, в установі, організації має вестися спеціальний облік працівників, які не досягли вісімнадцяти років, із зазначенням дати їх народження.</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82" w:name="n1042"/>
      <w:bookmarkEnd w:id="82"/>
      <w:r w:rsidRPr="00BF741D">
        <w:rPr>
          <w:rFonts w:ascii="Times New Roman" w:eastAsia="Times New Roman" w:hAnsi="Times New Roman" w:cs="Times New Roman"/>
          <w:b/>
          <w:bCs/>
          <w:color w:val="000000"/>
          <w:sz w:val="24"/>
          <w:szCs w:val="24"/>
          <w:lang w:eastAsia="ru-RU"/>
        </w:rPr>
        <w:t>Стаття 190.</w:t>
      </w:r>
      <w:r w:rsidRPr="00BF741D">
        <w:rPr>
          <w:rFonts w:ascii="Times New Roman" w:eastAsia="Times New Roman" w:hAnsi="Times New Roman" w:cs="Times New Roman"/>
          <w:color w:val="000000"/>
          <w:sz w:val="24"/>
          <w:szCs w:val="24"/>
          <w:lang w:eastAsia="ru-RU"/>
        </w:rPr>
        <w:t> Роботи, на яких забороняється застосування праці осіб молодше вісімнадцяти років</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83" w:name="n1043"/>
      <w:bookmarkEnd w:id="83"/>
      <w:r w:rsidRPr="00BF741D">
        <w:rPr>
          <w:rFonts w:ascii="Times New Roman" w:eastAsia="Times New Roman" w:hAnsi="Times New Roman" w:cs="Times New Roman"/>
          <w:color w:val="000000"/>
          <w:sz w:val="24"/>
          <w:szCs w:val="24"/>
          <w:lang w:eastAsia="ru-RU"/>
        </w:rPr>
        <w:t>Забороняється застосування праці осіб молодше вісімнадцяти років на важких роботах і на роботах з шкідливими або небезпечними умовами праці, а також на підземних роботах.</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84" w:name="n1044"/>
      <w:bookmarkEnd w:id="84"/>
      <w:r w:rsidRPr="00BF741D">
        <w:rPr>
          <w:rFonts w:ascii="Times New Roman" w:eastAsia="Times New Roman" w:hAnsi="Times New Roman" w:cs="Times New Roman"/>
          <w:color w:val="000000"/>
          <w:sz w:val="24"/>
          <w:szCs w:val="24"/>
          <w:lang w:eastAsia="ru-RU"/>
        </w:rPr>
        <w:t>Забороняється також залучати осіб молодше вісімнадцяти років до підіймання і переміщення речей, маса яких перевищує встановлені для них граничні норми.</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85" w:name="n1045"/>
      <w:bookmarkEnd w:id="85"/>
      <w:r w:rsidRPr="00BF741D">
        <w:rPr>
          <w:rFonts w:ascii="Times New Roman" w:eastAsia="Times New Roman" w:hAnsi="Times New Roman" w:cs="Times New Roman"/>
          <w:color w:val="000000"/>
          <w:sz w:val="24"/>
          <w:szCs w:val="24"/>
          <w:lang w:eastAsia="ru-RU"/>
        </w:rPr>
        <w:t>Перелік важких робіт і робіт із шкідливими і небезпечними умовами праці, а також граничні норми підіймання і переміщення важких речей особами молодше вісімнадцяти років затверджуються центральним органом виконавчої влади, що забезпечує формування державної політики у сфері охорони здоров’я, за погодженням із центральним органом виконавчої влади, що забезпечує формування державної політики у сфері охорони праці.</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86" w:name="n1046"/>
      <w:bookmarkEnd w:id="86"/>
      <w:r w:rsidRPr="00BF741D">
        <w:rPr>
          <w:rFonts w:ascii="Times New Roman" w:eastAsia="Times New Roman" w:hAnsi="Times New Roman" w:cs="Times New Roman"/>
          <w:i/>
          <w:iCs/>
          <w:color w:val="000000"/>
          <w:sz w:val="24"/>
          <w:szCs w:val="24"/>
          <w:lang w:eastAsia="ru-RU"/>
        </w:rPr>
        <w:t>{Стаття 190 із змінами, внесеними згідно із Законами </w:t>
      </w:r>
      <w:hyperlink r:id="rId75" w:tgtFrame="_blank" w:history="1">
        <w:r w:rsidRPr="00BF741D">
          <w:rPr>
            <w:rFonts w:ascii="Times New Roman" w:eastAsia="Times New Roman" w:hAnsi="Times New Roman" w:cs="Times New Roman"/>
            <w:i/>
            <w:iCs/>
            <w:color w:val="000099"/>
            <w:sz w:val="24"/>
            <w:szCs w:val="24"/>
            <w:u w:val="single"/>
            <w:lang w:eastAsia="ru-RU"/>
          </w:rPr>
          <w:t>№ 3694-12 від 15.12.93</w:t>
        </w:r>
      </w:hyperlink>
      <w:r w:rsidRPr="00BF741D">
        <w:rPr>
          <w:rFonts w:ascii="Times New Roman" w:eastAsia="Times New Roman" w:hAnsi="Times New Roman" w:cs="Times New Roman"/>
          <w:color w:val="000000"/>
          <w:sz w:val="24"/>
          <w:szCs w:val="24"/>
          <w:lang w:eastAsia="ru-RU"/>
        </w:rPr>
        <w:t>, </w:t>
      </w:r>
      <w:hyperlink r:id="rId76" w:anchor="n15" w:tgtFrame="_blank" w:history="1">
        <w:r w:rsidRPr="00BF741D">
          <w:rPr>
            <w:rFonts w:ascii="Times New Roman" w:eastAsia="Times New Roman" w:hAnsi="Times New Roman" w:cs="Times New Roman"/>
            <w:i/>
            <w:iCs/>
            <w:color w:val="000099"/>
            <w:sz w:val="24"/>
            <w:szCs w:val="24"/>
            <w:u w:val="single"/>
            <w:lang w:eastAsia="ru-RU"/>
          </w:rPr>
          <w:t>№ 5462-VI від 16.10.2012</w:t>
        </w:r>
      </w:hyperlink>
      <w:r w:rsidRPr="00BF741D">
        <w:rPr>
          <w:rFonts w:ascii="Times New Roman" w:eastAsia="Times New Roman" w:hAnsi="Times New Roman" w:cs="Times New Roman"/>
          <w:i/>
          <w:iCs/>
          <w:color w:val="000000"/>
          <w:sz w:val="24"/>
          <w:szCs w:val="24"/>
          <w:lang w:eastAsia="ru-RU"/>
        </w:rPr>
        <w:t>}</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87" w:name="n1047"/>
      <w:bookmarkEnd w:id="87"/>
      <w:r w:rsidRPr="00BF741D">
        <w:rPr>
          <w:rFonts w:ascii="Times New Roman" w:eastAsia="Times New Roman" w:hAnsi="Times New Roman" w:cs="Times New Roman"/>
          <w:b/>
          <w:bCs/>
          <w:color w:val="000000"/>
          <w:sz w:val="24"/>
          <w:szCs w:val="24"/>
          <w:lang w:eastAsia="ru-RU"/>
        </w:rPr>
        <w:t>Стаття 191.</w:t>
      </w:r>
      <w:r w:rsidRPr="00BF741D">
        <w:rPr>
          <w:rFonts w:ascii="Times New Roman" w:eastAsia="Times New Roman" w:hAnsi="Times New Roman" w:cs="Times New Roman"/>
          <w:color w:val="000000"/>
          <w:sz w:val="24"/>
          <w:szCs w:val="24"/>
          <w:lang w:eastAsia="ru-RU"/>
        </w:rPr>
        <w:t> Медичні огляди осіб молодше вісімнадцяти років</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88" w:name="n1048"/>
      <w:bookmarkEnd w:id="88"/>
      <w:r w:rsidRPr="00BF741D">
        <w:rPr>
          <w:rFonts w:ascii="Times New Roman" w:eastAsia="Times New Roman" w:hAnsi="Times New Roman" w:cs="Times New Roman"/>
          <w:color w:val="000000"/>
          <w:sz w:val="24"/>
          <w:szCs w:val="24"/>
          <w:lang w:eastAsia="ru-RU"/>
        </w:rPr>
        <w:t>Усі особи молодше вісімнадцяти років приймаються на роботу лише після попереднього медичного огляду і в подальшому, до досягнення 21 року, щороку підлягають обов'язковому медичному оглядові.</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89" w:name="n1049"/>
      <w:bookmarkEnd w:id="89"/>
      <w:r w:rsidRPr="00BF741D">
        <w:rPr>
          <w:rFonts w:ascii="Times New Roman" w:eastAsia="Times New Roman" w:hAnsi="Times New Roman" w:cs="Times New Roman"/>
          <w:i/>
          <w:iCs/>
          <w:color w:val="000000"/>
          <w:sz w:val="24"/>
          <w:szCs w:val="24"/>
          <w:lang w:eastAsia="ru-RU"/>
        </w:rPr>
        <w:t>{Стаття 191 із змінами, внесеними згідно із Законом </w:t>
      </w:r>
      <w:hyperlink r:id="rId77" w:tgtFrame="_blank" w:history="1">
        <w:r w:rsidRPr="00BF741D">
          <w:rPr>
            <w:rFonts w:ascii="Times New Roman" w:eastAsia="Times New Roman" w:hAnsi="Times New Roman" w:cs="Times New Roman"/>
            <w:i/>
            <w:iCs/>
            <w:color w:val="000099"/>
            <w:sz w:val="24"/>
            <w:szCs w:val="24"/>
            <w:u w:val="single"/>
            <w:lang w:eastAsia="ru-RU"/>
          </w:rPr>
          <w:t>№ 3694-12 від 15.12.93</w:t>
        </w:r>
      </w:hyperlink>
      <w:r w:rsidRPr="00BF741D">
        <w:rPr>
          <w:rFonts w:ascii="Times New Roman" w:eastAsia="Times New Roman" w:hAnsi="Times New Roman" w:cs="Times New Roman"/>
          <w:i/>
          <w:iCs/>
          <w:color w:val="000000"/>
          <w:sz w:val="24"/>
          <w:szCs w:val="24"/>
          <w:lang w:eastAsia="ru-RU"/>
        </w:rPr>
        <w:t>}</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90" w:name="n1050"/>
      <w:bookmarkEnd w:id="90"/>
      <w:r w:rsidRPr="00BF741D">
        <w:rPr>
          <w:rFonts w:ascii="Times New Roman" w:eastAsia="Times New Roman" w:hAnsi="Times New Roman" w:cs="Times New Roman"/>
          <w:b/>
          <w:bCs/>
          <w:color w:val="000000"/>
          <w:sz w:val="24"/>
          <w:szCs w:val="24"/>
          <w:lang w:eastAsia="ru-RU"/>
        </w:rPr>
        <w:t>Стаття 192.</w:t>
      </w:r>
      <w:r w:rsidRPr="00BF741D">
        <w:rPr>
          <w:rFonts w:ascii="Times New Roman" w:eastAsia="Times New Roman" w:hAnsi="Times New Roman" w:cs="Times New Roman"/>
          <w:color w:val="000000"/>
          <w:sz w:val="24"/>
          <w:szCs w:val="24"/>
          <w:lang w:eastAsia="ru-RU"/>
        </w:rPr>
        <w:t> Заборона залучати працівників молодше вісімнадцяти років до нічних, надурочних робіт і робіт у вихідні дні</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91" w:name="n1051"/>
      <w:bookmarkEnd w:id="91"/>
      <w:r w:rsidRPr="00BF741D">
        <w:rPr>
          <w:rFonts w:ascii="Times New Roman" w:eastAsia="Times New Roman" w:hAnsi="Times New Roman" w:cs="Times New Roman"/>
          <w:color w:val="000000"/>
          <w:sz w:val="24"/>
          <w:szCs w:val="24"/>
          <w:lang w:eastAsia="ru-RU"/>
        </w:rPr>
        <w:t>Забороняється залучати працівників молодше вісімнадцяти років до нічних, надурочних робіт і робіт у вихідні дні.</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92" w:name="n1052"/>
      <w:bookmarkEnd w:id="92"/>
      <w:r w:rsidRPr="00BF741D">
        <w:rPr>
          <w:rFonts w:ascii="Times New Roman" w:eastAsia="Times New Roman" w:hAnsi="Times New Roman" w:cs="Times New Roman"/>
          <w:i/>
          <w:iCs/>
          <w:color w:val="000000"/>
          <w:sz w:val="24"/>
          <w:szCs w:val="24"/>
          <w:lang w:eastAsia="ru-RU"/>
        </w:rPr>
        <w:t>{Стаття 192 із змінами, внесеними згідно із Законом </w:t>
      </w:r>
      <w:hyperlink r:id="rId78" w:tgtFrame="_blank" w:history="1">
        <w:r w:rsidRPr="00BF741D">
          <w:rPr>
            <w:rFonts w:ascii="Times New Roman" w:eastAsia="Times New Roman" w:hAnsi="Times New Roman" w:cs="Times New Roman"/>
            <w:i/>
            <w:iCs/>
            <w:color w:val="000099"/>
            <w:sz w:val="24"/>
            <w:szCs w:val="24"/>
            <w:u w:val="single"/>
            <w:lang w:eastAsia="ru-RU"/>
          </w:rPr>
          <w:t>№ 3694-12 від 15.12.93</w:t>
        </w:r>
      </w:hyperlink>
      <w:r w:rsidRPr="00BF741D">
        <w:rPr>
          <w:rFonts w:ascii="Times New Roman" w:eastAsia="Times New Roman" w:hAnsi="Times New Roman" w:cs="Times New Roman"/>
          <w:i/>
          <w:iCs/>
          <w:color w:val="000000"/>
          <w:sz w:val="24"/>
          <w:szCs w:val="24"/>
          <w:lang w:eastAsia="ru-RU"/>
        </w:rPr>
        <w:t>}</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93" w:name="n1053"/>
      <w:bookmarkEnd w:id="93"/>
      <w:r w:rsidRPr="00BF741D">
        <w:rPr>
          <w:rFonts w:ascii="Times New Roman" w:eastAsia="Times New Roman" w:hAnsi="Times New Roman" w:cs="Times New Roman"/>
          <w:b/>
          <w:bCs/>
          <w:color w:val="000000"/>
          <w:sz w:val="24"/>
          <w:szCs w:val="24"/>
          <w:lang w:eastAsia="ru-RU"/>
        </w:rPr>
        <w:t>Стаття 193.</w:t>
      </w:r>
      <w:r w:rsidRPr="00BF741D">
        <w:rPr>
          <w:rFonts w:ascii="Times New Roman" w:eastAsia="Times New Roman" w:hAnsi="Times New Roman" w:cs="Times New Roman"/>
          <w:color w:val="000000"/>
          <w:sz w:val="24"/>
          <w:szCs w:val="24"/>
          <w:lang w:eastAsia="ru-RU"/>
        </w:rPr>
        <w:t> Норми виробітку для молодих робітників</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94" w:name="n1054"/>
      <w:bookmarkEnd w:id="94"/>
      <w:r w:rsidRPr="00BF741D">
        <w:rPr>
          <w:rFonts w:ascii="Times New Roman" w:eastAsia="Times New Roman" w:hAnsi="Times New Roman" w:cs="Times New Roman"/>
          <w:color w:val="000000"/>
          <w:sz w:val="24"/>
          <w:szCs w:val="24"/>
          <w:lang w:eastAsia="ru-RU"/>
        </w:rPr>
        <w:t>Для робітників віком до вісімнадцяти років норми виробітку встановлюються виходячи з норм виробітку для дорослих робітників пропорціонально скороченому робочому часу для осіб, що не досягли вісімнадцяти років.</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95" w:name="n1055"/>
      <w:bookmarkEnd w:id="95"/>
      <w:r w:rsidRPr="00BF741D">
        <w:rPr>
          <w:rFonts w:ascii="Times New Roman" w:eastAsia="Times New Roman" w:hAnsi="Times New Roman" w:cs="Times New Roman"/>
          <w:color w:val="000000"/>
          <w:sz w:val="24"/>
          <w:szCs w:val="24"/>
          <w:lang w:eastAsia="ru-RU"/>
        </w:rPr>
        <w:lastRenderedPageBreak/>
        <w:t>Для молодих робітників, які поступають на підприємство, в організацію після закінчення загальноосвітніх шкіл, професійно-технічних навчальних закладів, курсів, а також для тих, що пройшли навчання безпосередньо на виробництві, в передбачених законодавством випадках і розмірах та на визначені ним строки можуть затверджуватись знижені норми виробітку. Ці норми затверджуються власником або уповноваженим ним органом за погодженням з профспілковим комітетом.</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96" w:name="n1056"/>
      <w:bookmarkEnd w:id="96"/>
      <w:r w:rsidRPr="00BF741D">
        <w:rPr>
          <w:rFonts w:ascii="Times New Roman" w:eastAsia="Times New Roman" w:hAnsi="Times New Roman" w:cs="Times New Roman"/>
          <w:i/>
          <w:iCs/>
          <w:color w:val="000000"/>
          <w:sz w:val="24"/>
          <w:szCs w:val="24"/>
          <w:lang w:eastAsia="ru-RU"/>
        </w:rPr>
        <w:t>{Стаття 193 із змінами, внесеними згідно з Указом ПВР </w:t>
      </w:r>
      <w:hyperlink r:id="rId79" w:tgtFrame="_blank" w:history="1">
        <w:r w:rsidRPr="00BF741D">
          <w:rPr>
            <w:rFonts w:ascii="Times New Roman" w:eastAsia="Times New Roman" w:hAnsi="Times New Roman" w:cs="Times New Roman"/>
            <w:i/>
            <w:iCs/>
            <w:color w:val="000099"/>
            <w:sz w:val="24"/>
            <w:szCs w:val="24"/>
            <w:u w:val="single"/>
            <w:lang w:eastAsia="ru-RU"/>
          </w:rPr>
          <w:t>№ 4617-10 від 24.01.83</w:t>
        </w:r>
      </w:hyperlink>
      <w:r w:rsidRPr="00BF741D">
        <w:rPr>
          <w:rFonts w:ascii="Times New Roman" w:eastAsia="Times New Roman" w:hAnsi="Times New Roman" w:cs="Times New Roman"/>
          <w:i/>
          <w:iCs/>
          <w:color w:val="000000"/>
          <w:sz w:val="24"/>
          <w:szCs w:val="24"/>
          <w:lang w:eastAsia="ru-RU"/>
        </w:rPr>
        <w:t>}</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97" w:name="n1057"/>
      <w:bookmarkEnd w:id="97"/>
      <w:r w:rsidRPr="00BF741D">
        <w:rPr>
          <w:rFonts w:ascii="Times New Roman" w:eastAsia="Times New Roman" w:hAnsi="Times New Roman" w:cs="Times New Roman"/>
          <w:b/>
          <w:bCs/>
          <w:color w:val="000000"/>
          <w:sz w:val="24"/>
          <w:szCs w:val="24"/>
          <w:lang w:eastAsia="ru-RU"/>
        </w:rPr>
        <w:t>Стаття 194.</w:t>
      </w:r>
      <w:r w:rsidRPr="00BF741D">
        <w:rPr>
          <w:rFonts w:ascii="Times New Roman" w:eastAsia="Times New Roman" w:hAnsi="Times New Roman" w:cs="Times New Roman"/>
          <w:color w:val="000000"/>
          <w:sz w:val="24"/>
          <w:szCs w:val="24"/>
          <w:lang w:eastAsia="ru-RU"/>
        </w:rPr>
        <w:t> Оплата праці працівників молодше вісімнадцяти років при скороченій тривалості щоденної роботи</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98" w:name="n1058"/>
      <w:bookmarkEnd w:id="98"/>
      <w:r w:rsidRPr="00BF741D">
        <w:rPr>
          <w:rFonts w:ascii="Times New Roman" w:eastAsia="Times New Roman" w:hAnsi="Times New Roman" w:cs="Times New Roman"/>
          <w:color w:val="000000"/>
          <w:sz w:val="24"/>
          <w:szCs w:val="24"/>
          <w:lang w:eastAsia="ru-RU"/>
        </w:rPr>
        <w:t>Заробітна плата працівникам молодше вісімнадцяти років при скороченій тривалості щоденної роботи виплачується в такому ж розмірі, як працівникам відповідних категорій при повній тривалості щоденної роботи.</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99" w:name="n1059"/>
      <w:bookmarkEnd w:id="99"/>
      <w:r w:rsidRPr="00BF741D">
        <w:rPr>
          <w:rFonts w:ascii="Times New Roman" w:eastAsia="Times New Roman" w:hAnsi="Times New Roman" w:cs="Times New Roman"/>
          <w:color w:val="000000"/>
          <w:sz w:val="24"/>
          <w:szCs w:val="24"/>
          <w:lang w:eastAsia="ru-RU"/>
        </w:rPr>
        <w:t>Праця працівників молодше вісімнадцяти років, допущених до відрядних робіт, оплачується за відрядними розцінками, встановленими для дорослих працівників, з доплатою за тарифною ставкою за час, на який тривалість їх щоденної роботи скорочується порівняно з тривалістю щоденної роботи дорослих працівників.</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00" w:name="n1060"/>
      <w:bookmarkEnd w:id="100"/>
      <w:r w:rsidRPr="00BF741D">
        <w:rPr>
          <w:rFonts w:ascii="Times New Roman" w:eastAsia="Times New Roman" w:hAnsi="Times New Roman" w:cs="Times New Roman"/>
          <w:color w:val="000000"/>
          <w:sz w:val="24"/>
          <w:szCs w:val="24"/>
          <w:lang w:eastAsia="ru-RU"/>
        </w:rPr>
        <w:t>Оплата праці учнів загальноосвітніх шкіл, професійно-технічних і середніх спеціальних навчальних закладів, які працюють у вільний від навчання час, провадиться пропорційно відпрацьованому часу або залежно від виробітку. Підприємства можуть встановлювати учням доплати до заробітної плати.</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01" w:name="n1061"/>
      <w:bookmarkEnd w:id="101"/>
      <w:r w:rsidRPr="00BF741D">
        <w:rPr>
          <w:rFonts w:ascii="Times New Roman" w:eastAsia="Times New Roman" w:hAnsi="Times New Roman" w:cs="Times New Roman"/>
          <w:i/>
          <w:iCs/>
          <w:color w:val="000000"/>
          <w:sz w:val="24"/>
          <w:szCs w:val="24"/>
          <w:lang w:eastAsia="ru-RU"/>
        </w:rPr>
        <w:t>{Стаття 194 із змінами, внесеними згідно із Законом </w:t>
      </w:r>
      <w:hyperlink r:id="rId80" w:tgtFrame="_blank" w:history="1">
        <w:r w:rsidRPr="00BF741D">
          <w:rPr>
            <w:rFonts w:ascii="Times New Roman" w:eastAsia="Times New Roman" w:hAnsi="Times New Roman" w:cs="Times New Roman"/>
            <w:i/>
            <w:iCs/>
            <w:color w:val="000099"/>
            <w:sz w:val="24"/>
            <w:szCs w:val="24"/>
            <w:u w:val="single"/>
            <w:lang w:eastAsia="ru-RU"/>
          </w:rPr>
          <w:t>№ 871-12 від 20.03.91</w:t>
        </w:r>
      </w:hyperlink>
      <w:r w:rsidRPr="00BF741D">
        <w:rPr>
          <w:rFonts w:ascii="Times New Roman" w:eastAsia="Times New Roman" w:hAnsi="Times New Roman" w:cs="Times New Roman"/>
          <w:i/>
          <w:iCs/>
          <w:color w:val="000000"/>
          <w:sz w:val="24"/>
          <w:szCs w:val="24"/>
          <w:lang w:eastAsia="ru-RU"/>
        </w:rPr>
        <w:t>}</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02" w:name="n1062"/>
      <w:bookmarkEnd w:id="102"/>
      <w:r w:rsidRPr="00BF741D">
        <w:rPr>
          <w:rFonts w:ascii="Times New Roman" w:eastAsia="Times New Roman" w:hAnsi="Times New Roman" w:cs="Times New Roman"/>
          <w:b/>
          <w:bCs/>
          <w:color w:val="000000"/>
          <w:sz w:val="24"/>
          <w:szCs w:val="24"/>
          <w:lang w:eastAsia="ru-RU"/>
        </w:rPr>
        <w:t>Стаття 195.</w:t>
      </w:r>
      <w:r w:rsidRPr="00BF741D">
        <w:rPr>
          <w:rFonts w:ascii="Times New Roman" w:eastAsia="Times New Roman" w:hAnsi="Times New Roman" w:cs="Times New Roman"/>
          <w:color w:val="000000"/>
          <w:sz w:val="24"/>
          <w:szCs w:val="24"/>
          <w:lang w:eastAsia="ru-RU"/>
        </w:rPr>
        <w:t> Відпустки працівникам віком до вісімнадцяти років</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03" w:name="n1063"/>
      <w:bookmarkEnd w:id="103"/>
      <w:r w:rsidRPr="00BF741D">
        <w:rPr>
          <w:rFonts w:ascii="Times New Roman" w:eastAsia="Times New Roman" w:hAnsi="Times New Roman" w:cs="Times New Roman"/>
          <w:color w:val="000000"/>
          <w:sz w:val="24"/>
          <w:szCs w:val="24"/>
          <w:lang w:eastAsia="ru-RU"/>
        </w:rPr>
        <w:t>Щорічні відпустки працівникам віком до вісімнадцяти років надаються у зручний для них час.</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04" w:name="n1064"/>
      <w:bookmarkEnd w:id="104"/>
      <w:r w:rsidRPr="00BF741D">
        <w:rPr>
          <w:rFonts w:ascii="Times New Roman" w:eastAsia="Times New Roman" w:hAnsi="Times New Roman" w:cs="Times New Roman"/>
          <w:color w:val="000000"/>
          <w:sz w:val="24"/>
          <w:szCs w:val="24"/>
          <w:lang w:eastAsia="ru-RU"/>
        </w:rPr>
        <w:t>Щорічні відпустки працівникам віком до вісімнадцяти років повної тривалості у перший рік роботи надаються за їх заявою до настання шестимісячного терміну безперервної роботи на даному підприємстві, в установі, організації.</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05" w:name="n1065"/>
      <w:bookmarkEnd w:id="105"/>
      <w:r w:rsidRPr="00BF741D">
        <w:rPr>
          <w:rFonts w:ascii="Times New Roman" w:eastAsia="Times New Roman" w:hAnsi="Times New Roman" w:cs="Times New Roman"/>
          <w:i/>
          <w:iCs/>
          <w:color w:val="000000"/>
          <w:sz w:val="24"/>
          <w:szCs w:val="24"/>
          <w:lang w:eastAsia="ru-RU"/>
        </w:rPr>
        <w:t>{Стаття 195 із змінами, внесеними згідно з Указом ПВР </w:t>
      </w:r>
      <w:hyperlink r:id="rId81" w:tgtFrame="_blank" w:history="1">
        <w:r w:rsidRPr="00BF741D">
          <w:rPr>
            <w:rFonts w:ascii="Times New Roman" w:eastAsia="Times New Roman" w:hAnsi="Times New Roman" w:cs="Times New Roman"/>
            <w:i/>
            <w:iCs/>
            <w:color w:val="000099"/>
            <w:sz w:val="24"/>
            <w:szCs w:val="24"/>
            <w:u w:val="single"/>
            <w:lang w:eastAsia="ru-RU"/>
          </w:rPr>
          <w:t>№ 2240-10 від 29.07.81</w:t>
        </w:r>
      </w:hyperlink>
      <w:r w:rsidRPr="00BF741D">
        <w:rPr>
          <w:rFonts w:ascii="Times New Roman" w:eastAsia="Times New Roman" w:hAnsi="Times New Roman" w:cs="Times New Roman"/>
          <w:i/>
          <w:iCs/>
          <w:color w:val="000000"/>
          <w:sz w:val="24"/>
          <w:szCs w:val="24"/>
          <w:lang w:eastAsia="ru-RU"/>
        </w:rPr>
        <w:t>; в редакції Закону </w:t>
      </w:r>
      <w:hyperlink r:id="rId82" w:tgtFrame="_blank" w:history="1">
        <w:r w:rsidRPr="00BF741D">
          <w:rPr>
            <w:rFonts w:ascii="Times New Roman" w:eastAsia="Times New Roman" w:hAnsi="Times New Roman" w:cs="Times New Roman"/>
            <w:i/>
            <w:iCs/>
            <w:color w:val="000099"/>
            <w:sz w:val="24"/>
            <w:szCs w:val="24"/>
            <w:u w:val="single"/>
            <w:lang w:eastAsia="ru-RU"/>
          </w:rPr>
          <w:t>№ 117-XIV від 18.09.98</w:t>
        </w:r>
      </w:hyperlink>
      <w:r w:rsidRPr="00BF741D">
        <w:rPr>
          <w:rFonts w:ascii="Times New Roman" w:eastAsia="Times New Roman" w:hAnsi="Times New Roman" w:cs="Times New Roman"/>
          <w:i/>
          <w:iCs/>
          <w:color w:val="000000"/>
          <w:sz w:val="24"/>
          <w:szCs w:val="24"/>
          <w:lang w:eastAsia="ru-RU"/>
        </w:rPr>
        <w:t>}</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06" w:name="n1066"/>
      <w:bookmarkEnd w:id="106"/>
      <w:r w:rsidRPr="00BF741D">
        <w:rPr>
          <w:rFonts w:ascii="Times New Roman" w:eastAsia="Times New Roman" w:hAnsi="Times New Roman" w:cs="Times New Roman"/>
          <w:b/>
          <w:bCs/>
          <w:color w:val="000000"/>
          <w:sz w:val="24"/>
          <w:szCs w:val="24"/>
          <w:lang w:eastAsia="ru-RU"/>
        </w:rPr>
        <w:t>Стаття 196.</w:t>
      </w:r>
      <w:r w:rsidRPr="00BF741D">
        <w:rPr>
          <w:rFonts w:ascii="Times New Roman" w:eastAsia="Times New Roman" w:hAnsi="Times New Roman" w:cs="Times New Roman"/>
          <w:color w:val="000000"/>
          <w:sz w:val="24"/>
          <w:szCs w:val="24"/>
          <w:lang w:eastAsia="ru-RU"/>
        </w:rPr>
        <w:t> Додаткові гарантії у сприянні працевлаштуванню</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07" w:name="n1067"/>
      <w:bookmarkEnd w:id="107"/>
      <w:r w:rsidRPr="00BF741D">
        <w:rPr>
          <w:rFonts w:ascii="Times New Roman" w:eastAsia="Times New Roman" w:hAnsi="Times New Roman" w:cs="Times New Roman"/>
          <w:color w:val="000000"/>
          <w:sz w:val="24"/>
          <w:szCs w:val="24"/>
          <w:lang w:eastAsia="ru-RU"/>
        </w:rPr>
        <w:t>Для працевлаштування молоді, яка закінчила або припинила навчання у загальноосвітніх, професійно-технічних і вищих навчальних закладах, звільнилася із строкової військової служби, військової служби за призовом під час мобілізації, на особливий період, військової служби за призовом осіб офіцерського складу або альтернативної (невійськової) служби (протягом шести місяців після закінчення або припинення навчання чи служби) і вперше приймається на роботу, дітей-сиріт та дітей, позбавлених батьківського піклування, осіб, яким виповнилося 15 років та які за згодою одного з батьків або особи, яка їх замінює, можуть, як виняток, прийматися на роботу, а також інших категорій осіб, які мають додаткові гарантії у сприянні працевлаштуванню, підприємствам, установам та організаціям встановлюється квота відповідно до </w:t>
      </w:r>
      <w:hyperlink r:id="rId83" w:tgtFrame="_blank" w:history="1">
        <w:r w:rsidRPr="00BF741D">
          <w:rPr>
            <w:rFonts w:ascii="Times New Roman" w:eastAsia="Times New Roman" w:hAnsi="Times New Roman" w:cs="Times New Roman"/>
            <w:color w:val="000099"/>
            <w:sz w:val="24"/>
            <w:szCs w:val="24"/>
            <w:u w:val="single"/>
            <w:lang w:eastAsia="ru-RU"/>
          </w:rPr>
          <w:t>Закону України</w:t>
        </w:r>
      </w:hyperlink>
      <w:r w:rsidRPr="00BF741D">
        <w:rPr>
          <w:rFonts w:ascii="Times New Roman" w:eastAsia="Times New Roman" w:hAnsi="Times New Roman" w:cs="Times New Roman"/>
          <w:color w:val="000000"/>
          <w:sz w:val="24"/>
          <w:szCs w:val="24"/>
          <w:lang w:eastAsia="ru-RU"/>
        </w:rPr>
        <w:t> "Про зайнятість населення".</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08" w:name="n1070"/>
      <w:bookmarkEnd w:id="108"/>
      <w:r w:rsidRPr="00BF741D">
        <w:rPr>
          <w:rFonts w:ascii="Times New Roman" w:eastAsia="Times New Roman" w:hAnsi="Times New Roman" w:cs="Times New Roman"/>
          <w:i/>
          <w:iCs/>
          <w:color w:val="000000"/>
          <w:sz w:val="24"/>
          <w:szCs w:val="24"/>
          <w:lang w:eastAsia="ru-RU"/>
        </w:rPr>
        <w:t>{Стаття 196 із змінами, внесеними згідно з Указом ПВР </w:t>
      </w:r>
      <w:hyperlink r:id="rId84" w:tgtFrame="_blank" w:history="1">
        <w:r w:rsidRPr="00BF741D">
          <w:rPr>
            <w:rFonts w:ascii="Times New Roman" w:eastAsia="Times New Roman" w:hAnsi="Times New Roman" w:cs="Times New Roman"/>
            <w:i/>
            <w:iCs/>
            <w:color w:val="000099"/>
            <w:sz w:val="24"/>
            <w:szCs w:val="24"/>
            <w:u w:val="single"/>
            <w:lang w:eastAsia="ru-RU"/>
          </w:rPr>
          <w:t>№ 2240-10 від 29.07.81</w:t>
        </w:r>
      </w:hyperlink>
      <w:r w:rsidRPr="00BF741D">
        <w:rPr>
          <w:rFonts w:ascii="Times New Roman" w:eastAsia="Times New Roman" w:hAnsi="Times New Roman" w:cs="Times New Roman"/>
          <w:i/>
          <w:iCs/>
          <w:color w:val="000000"/>
          <w:sz w:val="24"/>
          <w:szCs w:val="24"/>
          <w:lang w:eastAsia="ru-RU"/>
        </w:rPr>
        <w:t>; Законами </w:t>
      </w:r>
      <w:hyperlink r:id="rId85" w:tgtFrame="_blank" w:history="1">
        <w:r w:rsidRPr="00BF741D">
          <w:rPr>
            <w:rFonts w:ascii="Times New Roman" w:eastAsia="Times New Roman" w:hAnsi="Times New Roman" w:cs="Times New Roman"/>
            <w:i/>
            <w:iCs/>
            <w:color w:val="000099"/>
            <w:sz w:val="24"/>
            <w:szCs w:val="24"/>
            <w:u w:val="single"/>
            <w:lang w:eastAsia="ru-RU"/>
          </w:rPr>
          <w:t>№ 871-12 від 20.03.91</w:t>
        </w:r>
      </w:hyperlink>
      <w:r w:rsidRPr="00BF741D">
        <w:rPr>
          <w:rFonts w:ascii="Times New Roman" w:eastAsia="Times New Roman" w:hAnsi="Times New Roman" w:cs="Times New Roman"/>
          <w:i/>
          <w:iCs/>
          <w:color w:val="000000"/>
          <w:sz w:val="24"/>
          <w:szCs w:val="24"/>
          <w:lang w:eastAsia="ru-RU"/>
        </w:rPr>
        <w:t>, </w:t>
      </w:r>
      <w:hyperlink r:id="rId86" w:tgtFrame="_blank" w:history="1">
        <w:r w:rsidRPr="00BF741D">
          <w:rPr>
            <w:rFonts w:ascii="Times New Roman" w:eastAsia="Times New Roman" w:hAnsi="Times New Roman" w:cs="Times New Roman"/>
            <w:i/>
            <w:iCs/>
            <w:color w:val="000099"/>
            <w:sz w:val="24"/>
            <w:szCs w:val="24"/>
            <w:u w:val="single"/>
            <w:lang w:eastAsia="ru-RU"/>
          </w:rPr>
          <w:t>№ 263/95-ВР від 05.07.95</w:t>
        </w:r>
      </w:hyperlink>
      <w:r w:rsidRPr="00BF741D">
        <w:rPr>
          <w:rFonts w:ascii="Times New Roman" w:eastAsia="Times New Roman" w:hAnsi="Times New Roman" w:cs="Times New Roman"/>
          <w:i/>
          <w:iCs/>
          <w:color w:val="000000"/>
          <w:sz w:val="24"/>
          <w:szCs w:val="24"/>
          <w:lang w:eastAsia="ru-RU"/>
        </w:rPr>
        <w:t>, </w:t>
      </w:r>
      <w:hyperlink r:id="rId87" w:anchor="n11" w:tgtFrame="_blank" w:history="1">
        <w:r w:rsidRPr="00BF741D">
          <w:rPr>
            <w:rFonts w:ascii="Times New Roman" w:eastAsia="Times New Roman" w:hAnsi="Times New Roman" w:cs="Times New Roman"/>
            <w:i/>
            <w:iCs/>
            <w:color w:val="000099"/>
            <w:sz w:val="24"/>
            <w:szCs w:val="24"/>
            <w:u w:val="single"/>
            <w:lang w:eastAsia="ru-RU"/>
          </w:rPr>
          <w:t>№ 5462-VI від 16.10.2012</w:t>
        </w:r>
      </w:hyperlink>
      <w:r w:rsidRPr="00BF741D">
        <w:rPr>
          <w:rFonts w:ascii="Times New Roman" w:eastAsia="Times New Roman" w:hAnsi="Times New Roman" w:cs="Times New Roman"/>
          <w:i/>
          <w:iCs/>
          <w:color w:val="000000"/>
          <w:sz w:val="24"/>
          <w:szCs w:val="24"/>
          <w:lang w:eastAsia="ru-RU"/>
        </w:rPr>
        <w:t>; в редакції Закону </w:t>
      </w:r>
      <w:hyperlink r:id="rId88" w:anchor="n626" w:tgtFrame="_blank" w:history="1">
        <w:r w:rsidRPr="00BF741D">
          <w:rPr>
            <w:rFonts w:ascii="Times New Roman" w:eastAsia="Times New Roman" w:hAnsi="Times New Roman" w:cs="Times New Roman"/>
            <w:i/>
            <w:iCs/>
            <w:color w:val="000099"/>
            <w:sz w:val="24"/>
            <w:szCs w:val="24"/>
            <w:u w:val="single"/>
            <w:lang w:eastAsia="ru-RU"/>
          </w:rPr>
          <w:t>№ 77-VIII від 28.12.2014</w:t>
        </w:r>
      </w:hyperlink>
      <w:r w:rsidRPr="00BF741D">
        <w:rPr>
          <w:rFonts w:ascii="Times New Roman" w:eastAsia="Times New Roman" w:hAnsi="Times New Roman" w:cs="Times New Roman"/>
          <w:i/>
          <w:iCs/>
          <w:color w:val="000000"/>
          <w:sz w:val="24"/>
          <w:szCs w:val="24"/>
          <w:lang w:eastAsia="ru-RU"/>
        </w:rPr>
        <w:t>; із змінами, внесеними згідно із Законом </w:t>
      </w:r>
      <w:hyperlink r:id="rId89" w:anchor="n15" w:tgtFrame="_blank" w:history="1">
        <w:r w:rsidRPr="00BF741D">
          <w:rPr>
            <w:rFonts w:ascii="Times New Roman" w:eastAsia="Times New Roman" w:hAnsi="Times New Roman" w:cs="Times New Roman"/>
            <w:i/>
            <w:iCs/>
            <w:color w:val="000099"/>
            <w:sz w:val="24"/>
            <w:szCs w:val="24"/>
            <w:u w:val="single"/>
            <w:lang w:eastAsia="ru-RU"/>
          </w:rPr>
          <w:t>№ 259-VIII від 18.03.2015</w:t>
        </w:r>
      </w:hyperlink>
      <w:r w:rsidRPr="00BF741D">
        <w:rPr>
          <w:rFonts w:ascii="Times New Roman" w:eastAsia="Times New Roman" w:hAnsi="Times New Roman" w:cs="Times New Roman"/>
          <w:i/>
          <w:iCs/>
          <w:color w:val="000000"/>
          <w:sz w:val="24"/>
          <w:szCs w:val="24"/>
          <w:lang w:eastAsia="ru-RU"/>
        </w:rPr>
        <w:t>}</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09" w:name="n1071"/>
      <w:bookmarkEnd w:id="109"/>
      <w:r w:rsidRPr="00BF741D">
        <w:rPr>
          <w:rFonts w:ascii="Times New Roman" w:eastAsia="Times New Roman" w:hAnsi="Times New Roman" w:cs="Times New Roman"/>
          <w:b/>
          <w:bCs/>
          <w:color w:val="000000"/>
          <w:sz w:val="24"/>
          <w:szCs w:val="24"/>
          <w:lang w:eastAsia="ru-RU"/>
        </w:rPr>
        <w:lastRenderedPageBreak/>
        <w:t>Стаття 197.</w:t>
      </w:r>
      <w:r w:rsidRPr="00BF741D">
        <w:rPr>
          <w:rFonts w:ascii="Times New Roman" w:eastAsia="Times New Roman" w:hAnsi="Times New Roman" w:cs="Times New Roman"/>
          <w:color w:val="000000"/>
          <w:sz w:val="24"/>
          <w:szCs w:val="24"/>
          <w:lang w:eastAsia="ru-RU"/>
        </w:rPr>
        <w:t> Надання молоді першого робочого місця</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10" w:name="n1072"/>
      <w:bookmarkEnd w:id="110"/>
      <w:r w:rsidRPr="00BF741D">
        <w:rPr>
          <w:rFonts w:ascii="Times New Roman" w:eastAsia="Times New Roman" w:hAnsi="Times New Roman" w:cs="Times New Roman"/>
          <w:color w:val="000000"/>
          <w:sz w:val="24"/>
          <w:szCs w:val="24"/>
          <w:lang w:eastAsia="ru-RU"/>
        </w:rPr>
        <w:t>Працездатній молоді - громадянам України віком від 15 до 28 років після закінчення або припинення навчання у загальноосвітніх, професійних навчально-виховних і вищих навчальних закладах, завершення професійної підготовки і перепідготовки, а також після звільнення зі строкової військової служби, військової служби за призовом під час мобілізації, на особливий період, військової служби за призовом осіб офіцерського складу або альтернативної (невійськової) служби надається перше робоче місце на строк не менше двох років.</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11" w:name="n1073"/>
      <w:bookmarkEnd w:id="111"/>
      <w:r w:rsidRPr="00BF741D">
        <w:rPr>
          <w:rFonts w:ascii="Times New Roman" w:eastAsia="Times New Roman" w:hAnsi="Times New Roman" w:cs="Times New Roman"/>
          <w:color w:val="000000"/>
          <w:sz w:val="24"/>
          <w:szCs w:val="24"/>
          <w:lang w:eastAsia="ru-RU"/>
        </w:rPr>
        <w:t>Молодим спеціалістам - випускникам державних навчальних закладів, потреба в яких раніше була заявлена підприємствами, установами, організаціями, надається робота за фахом на період не менше трьох років у порядку, визначеному Кабінетом Міністрів України.</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12" w:name="n1074"/>
      <w:bookmarkEnd w:id="112"/>
      <w:r w:rsidRPr="00BF741D">
        <w:rPr>
          <w:rFonts w:ascii="Times New Roman" w:eastAsia="Times New Roman" w:hAnsi="Times New Roman" w:cs="Times New Roman"/>
          <w:i/>
          <w:iCs/>
          <w:color w:val="000000"/>
          <w:sz w:val="24"/>
          <w:szCs w:val="24"/>
          <w:lang w:eastAsia="ru-RU"/>
        </w:rPr>
        <w:t>{Стаття 197 в редакції Закону </w:t>
      </w:r>
      <w:hyperlink r:id="rId90" w:tgtFrame="_blank" w:history="1">
        <w:r w:rsidRPr="00BF741D">
          <w:rPr>
            <w:rFonts w:ascii="Times New Roman" w:eastAsia="Times New Roman" w:hAnsi="Times New Roman" w:cs="Times New Roman"/>
            <w:i/>
            <w:iCs/>
            <w:color w:val="000099"/>
            <w:sz w:val="24"/>
            <w:szCs w:val="24"/>
            <w:u w:val="single"/>
            <w:lang w:eastAsia="ru-RU"/>
          </w:rPr>
          <w:t>№ 263/95-ВР від 05.07.95</w:t>
        </w:r>
      </w:hyperlink>
      <w:r w:rsidRPr="00BF741D">
        <w:rPr>
          <w:rFonts w:ascii="Times New Roman" w:eastAsia="Times New Roman" w:hAnsi="Times New Roman" w:cs="Times New Roman"/>
          <w:i/>
          <w:iCs/>
          <w:color w:val="000000"/>
          <w:sz w:val="24"/>
          <w:szCs w:val="24"/>
          <w:lang w:eastAsia="ru-RU"/>
        </w:rPr>
        <w:t>; із змінами, внесеними згідно із Законом </w:t>
      </w:r>
      <w:hyperlink r:id="rId91" w:anchor="n15" w:tgtFrame="_blank" w:history="1">
        <w:r w:rsidRPr="00BF741D">
          <w:rPr>
            <w:rFonts w:ascii="Times New Roman" w:eastAsia="Times New Roman" w:hAnsi="Times New Roman" w:cs="Times New Roman"/>
            <w:i/>
            <w:iCs/>
            <w:color w:val="000099"/>
            <w:sz w:val="24"/>
            <w:szCs w:val="24"/>
            <w:u w:val="single"/>
            <w:lang w:eastAsia="ru-RU"/>
          </w:rPr>
          <w:t>№ 259-VIII від 18.03.2015</w:t>
        </w:r>
      </w:hyperlink>
      <w:r w:rsidRPr="00BF741D">
        <w:rPr>
          <w:rFonts w:ascii="Times New Roman" w:eastAsia="Times New Roman" w:hAnsi="Times New Roman" w:cs="Times New Roman"/>
          <w:i/>
          <w:iCs/>
          <w:color w:val="000000"/>
          <w:sz w:val="24"/>
          <w:szCs w:val="24"/>
          <w:lang w:eastAsia="ru-RU"/>
        </w:rPr>
        <w:t>}</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13" w:name="n1075"/>
      <w:bookmarkEnd w:id="113"/>
      <w:r w:rsidRPr="00BF741D">
        <w:rPr>
          <w:rFonts w:ascii="Times New Roman" w:eastAsia="Times New Roman" w:hAnsi="Times New Roman" w:cs="Times New Roman"/>
          <w:b/>
          <w:bCs/>
          <w:color w:val="000000"/>
          <w:sz w:val="24"/>
          <w:szCs w:val="24"/>
          <w:lang w:eastAsia="ru-RU"/>
        </w:rPr>
        <w:t>Стаття 198.</w:t>
      </w:r>
      <w:r w:rsidRPr="00BF741D">
        <w:rPr>
          <w:rFonts w:ascii="Times New Roman" w:eastAsia="Times New Roman" w:hAnsi="Times New Roman" w:cs="Times New Roman"/>
          <w:color w:val="000000"/>
          <w:sz w:val="24"/>
          <w:szCs w:val="24"/>
          <w:lang w:eastAsia="ru-RU"/>
        </w:rPr>
        <w:t> Обмеження звільнення працівників молодше вісімнадцяти років</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14" w:name="n1076"/>
      <w:bookmarkEnd w:id="114"/>
      <w:r w:rsidRPr="00BF741D">
        <w:rPr>
          <w:rFonts w:ascii="Times New Roman" w:eastAsia="Times New Roman" w:hAnsi="Times New Roman" w:cs="Times New Roman"/>
          <w:color w:val="000000"/>
          <w:sz w:val="24"/>
          <w:szCs w:val="24"/>
          <w:lang w:eastAsia="ru-RU"/>
        </w:rPr>
        <w:t>Звільнення працівників молодше вісімнадцяти років з ініціативи власника або уповноваженого ним органу допускається, крім додержання загального порядку звільнення, тільки за згодою районної (міської) служби у справах дітей. При цьому звільнення з підстав, зазначених в пунктах 1, 2 і 6 статті 40 цього Кодексу, провадиться лише у виняткових випадках і не допускається без працевлаштування.</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15" w:name="n1077"/>
      <w:bookmarkEnd w:id="115"/>
      <w:r w:rsidRPr="00BF741D">
        <w:rPr>
          <w:rFonts w:ascii="Times New Roman" w:eastAsia="Times New Roman" w:hAnsi="Times New Roman" w:cs="Times New Roman"/>
          <w:i/>
          <w:iCs/>
          <w:color w:val="000000"/>
          <w:sz w:val="24"/>
          <w:szCs w:val="24"/>
          <w:lang w:eastAsia="ru-RU"/>
        </w:rPr>
        <w:t>{Стаття 198 із змінами, внесеними згідно із Законом </w:t>
      </w:r>
      <w:hyperlink r:id="rId92" w:tgtFrame="_blank" w:history="1">
        <w:r w:rsidRPr="00BF741D">
          <w:rPr>
            <w:rFonts w:ascii="Times New Roman" w:eastAsia="Times New Roman" w:hAnsi="Times New Roman" w:cs="Times New Roman"/>
            <w:i/>
            <w:iCs/>
            <w:color w:val="000099"/>
            <w:sz w:val="24"/>
            <w:szCs w:val="24"/>
            <w:u w:val="single"/>
            <w:lang w:eastAsia="ru-RU"/>
          </w:rPr>
          <w:t>№ 609-V від 07.02.2007</w:t>
        </w:r>
      </w:hyperlink>
      <w:r w:rsidRPr="00BF741D">
        <w:rPr>
          <w:rFonts w:ascii="Times New Roman" w:eastAsia="Times New Roman" w:hAnsi="Times New Roman" w:cs="Times New Roman"/>
          <w:i/>
          <w:iCs/>
          <w:color w:val="000000"/>
          <w:sz w:val="24"/>
          <w:szCs w:val="24"/>
          <w:lang w:eastAsia="ru-RU"/>
        </w:rPr>
        <w:t>}</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16" w:name="n1078"/>
      <w:bookmarkEnd w:id="116"/>
      <w:r w:rsidRPr="00BF741D">
        <w:rPr>
          <w:rFonts w:ascii="Times New Roman" w:eastAsia="Times New Roman" w:hAnsi="Times New Roman" w:cs="Times New Roman"/>
          <w:b/>
          <w:bCs/>
          <w:color w:val="000000"/>
          <w:sz w:val="24"/>
          <w:szCs w:val="24"/>
          <w:lang w:eastAsia="ru-RU"/>
        </w:rPr>
        <w:t>Стаття 199.</w:t>
      </w:r>
      <w:r w:rsidRPr="00BF741D">
        <w:rPr>
          <w:rFonts w:ascii="Times New Roman" w:eastAsia="Times New Roman" w:hAnsi="Times New Roman" w:cs="Times New Roman"/>
          <w:color w:val="000000"/>
          <w:sz w:val="24"/>
          <w:szCs w:val="24"/>
          <w:lang w:eastAsia="ru-RU"/>
        </w:rPr>
        <w:t> Розірвання трудового договору з неповнолітнім на вимогу його батьків або інших осіб</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17" w:name="n1079"/>
      <w:bookmarkEnd w:id="117"/>
      <w:r w:rsidRPr="00BF741D">
        <w:rPr>
          <w:rFonts w:ascii="Times New Roman" w:eastAsia="Times New Roman" w:hAnsi="Times New Roman" w:cs="Times New Roman"/>
          <w:color w:val="000000"/>
          <w:sz w:val="24"/>
          <w:szCs w:val="24"/>
          <w:lang w:eastAsia="ru-RU"/>
        </w:rPr>
        <w:t>Батьки, усиновителі і піклувальники неповнолітнього, а також державні органи та службові особи, на яких покладено нагляд і контроль за додержанням законодавства про працю, мають право вимагати розірвання трудового договору з неповнолітнім, у тому числі й строкового, коли продовження його чинності загрожує здоров'ю неповнолітнього або порушує його законні інтереси.</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18" w:name="n1080"/>
      <w:bookmarkEnd w:id="118"/>
      <w:r w:rsidRPr="00BF741D">
        <w:rPr>
          <w:rFonts w:ascii="Times New Roman" w:eastAsia="Times New Roman" w:hAnsi="Times New Roman" w:cs="Times New Roman"/>
          <w:i/>
          <w:iCs/>
          <w:color w:val="000000"/>
          <w:sz w:val="24"/>
          <w:szCs w:val="24"/>
          <w:lang w:eastAsia="ru-RU"/>
        </w:rPr>
        <w:t>{Стаття 199 із змінами, внесеними згідно із Законом </w:t>
      </w:r>
      <w:hyperlink r:id="rId93" w:tgtFrame="_blank" w:history="1">
        <w:r w:rsidRPr="00BF741D">
          <w:rPr>
            <w:rFonts w:ascii="Times New Roman" w:eastAsia="Times New Roman" w:hAnsi="Times New Roman" w:cs="Times New Roman"/>
            <w:i/>
            <w:iCs/>
            <w:color w:val="000099"/>
            <w:sz w:val="24"/>
            <w:szCs w:val="24"/>
            <w:u w:val="single"/>
            <w:lang w:eastAsia="ru-RU"/>
          </w:rPr>
          <w:t>№ 6/95-ВР від 19.01.95</w:t>
        </w:r>
      </w:hyperlink>
      <w:r w:rsidRPr="00BF741D">
        <w:rPr>
          <w:rFonts w:ascii="Times New Roman" w:eastAsia="Times New Roman" w:hAnsi="Times New Roman" w:cs="Times New Roman"/>
          <w:i/>
          <w:iCs/>
          <w:color w:val="000000"/>
          <w:sz w:val="24"/>
          <w:szCs w:val="24"/>
          <w:lang w:eastAsia="ru-RU"/>
        </w:rPr>
        <w:t>}</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19" w:name="n1081"/>
      <w:bookmarkEnd w:id="119"/>
      <w:r w:rsidRPr="00BF741D">
        <w:rPr>
          <w:rFonts w:ascii="Times New Roman" w:eastAsia="Times New Roman" w:hAnsi="Times New Roman" w:cs="Times New Roman"/>
          <w:b/>
          <w:bCs/>
          <w:color w:val="000000"/>
          <w:sz w:val="24"/>
          <w:szCs w:val="24"/>
          <w:lang w:eastAsia="ru-RU"/>
        </w:rPr>
        <w:t>Стаття 200.</w:t>
      </w:r>
      <w:r w:rsidRPr="00BF741D">
        <w:rPr>
          <w:rFonts w:ascii="Times New Roman" w:eastAsia="Times New Roman" w:hAnsi="Times New Roman" w:cs="Times New Roman"/>
          <w:color w:val="000000"/>
          <w:sz w:val="24"/>
          <w:szCs w:val="24"/>
          <w:lang w:eastAsia="ru-RU"/>
        </w:rPr>
        <w:t> Участь молодіжних організацій у розгляді питань праці і побуту молоді</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20" w:name="n1082"/>
      <w:bookmarkEnd w:id="120"/>
      <w:r w:rsidRPr="00BF741D">
        <w:rPr>
          <w:rFonts w:ascii="Times New Roman" w:eastAsia="Times New Roman" w:hAnsi="Times New Roman" w:cs="Times New Roman"/>
          <w:color w:val="000000"/>
          <w:sz w:val="24"/>
          <w:szCs w:val="24"/>
          <w:lang w:eastAsia="ru-RU"/>
        </w:rPr>
        <w:t>Виборний орган первинної профспілкової організації (профспілковий представник) підприємства, установи, організації і власник або уповноважений ним орган розглядають питання про заохочення молодих працівників, розподіл для них житла і місць в гуртожитках, охорону праці, їх звільнення, використання коштів на розвиток культурно-масової і спортивної роботи за участю представника молодіжної організації на умовах, визначених колективним договором.</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21" w:name="n1083"/>
      <w:bookmarkEnd w:id="121"/>
      <w:r w:rsidRPr="00BF741D">
        <w:rPr>
          <w:rFonts w:ascii="Times New Roman" w:eastAsia="Times New Roman" w:hAnsi="Times New Roman" w:cs="Times New Roman"/>
          <w:i/>
          <w:iCs/>
          <w:color w:val="000000"/>
          <w:sz w:val="24"/>
          <w:szCs w:val="24"/>
          <w:lang w:eastAsia="ru-RU"/>
        </w:rPr>
        <w:t>{Стаття 200 із змінами, внесеними згідно з Указом ПВР </w:t>
      </w:r>
      <w:hyperlink r:id="rId94" w:tgtFrame="_blank" w:history="1">
        <w:r w:rsidRPr="00BF741D">
          <w:rPr>
            <w:rFonts w:ascii="Times New Roman" w:eastAsia="Times New Roman" w:hAnsi="Times New Roman" w:cs="Times New Roman"/>
            <w:i/>
            <w:iCs/>
            <w:color w:val="000099"/>
            <w:sz w:val="24"/>
            <w:szCs w:val="24"/>
            <w:u w:val="single"/>
            <w:lang w:eastAsia="ru-RU"/>
          </w:rPr>
          <w:t>№ 4617-10 від 24.01.83</w:t>
        </w:r>
      </w:hyperlink>
      <w:r w:rsidRPr="00BF741D">
        <w:rPr>
          <w:rFonts w:ascii="Times New Roman" w:eastAsia="Times New Roman" w:hAnsi="Times New Roman" w:cs="Times New Roman"/>
          <w:i/>
          <w:iCs/>
          <w:color w:val="000000"/>
          <w:sz w:val="24"/>
          <w:szCs w:val="24"/>
          <w:lang w:eastAsia="ru-RU"/>
        </w:rPr>
        <w:t>; Законом </w:t>
      </w:r>
      <w:hyperlink r:id="rId95" w:tgtFrame="_blank" w:history="1">
        <w:r w:rsidRPr="00BF741D">
          <w:rPr>
            <w:rFonts w:ascii="Times New Roman" w:eastAsia="Times New Roman" w:hAnsi="Times New Roman" w:cs="Times New Roman"/>
            <w:i/>
            <w:iCs/>
            <w:color w:val="000099"/>
            <w:sz w:val="24"/>
            <w:szCs w:val="24"/>
            <w:u w:val="single"/>
            <w:lang w:eastAsia="ru-RU"/>
          </w:rPr>
          <w:t>№ 871-12 від 20.03.91</w:t>
        </w:r>
      </w:hyperlink>
      <w:r w:rsidRPr="00BF741D">
        <w:rPr>
          <w:rFonts w:ascii="Times New Roman" w:eastAsia="Times New Roman" w:hAnsi="Times New Roman" w:cs="Times New Roman"/>
          <w:i/>
          <w:iCs/>
          <w:color w:val="000000"/>
          <w:sz w:val="24"/>
          <w:szCs w:val="24"/>
          <w:lang w:eastAsia="ru-RU"/>
        </w:rPr>
        <w:t>; в редакції Закону </w:t>
      </w:r>
      <w:hyperlink r:id="rId96" w:tgtFrame="_blank" w:history="1">
        <w:r w:rsidRPr="00BF741D">
          <w:rPr>
            <w:rFonts w:ascii="Times New Roman" w:eastAsia="Times New Roman" w:hAnsi="Times New Roman" w:cs="Times New Roman"/>
            <w:i/>
            <w:iCs/>
            <w:color w:val="000099"/>
            <w:sz w:val="24"/>
            <w:szCs w:val="24"/>
            <w:u w:val="single"/>
            <w:lang w:eastAsia="ru-RU"/>
          </w:rPr>
          <w:t>№ 263/95-ВР від 05.07.95</w:t>
        </w:r>
      </w:hyperlink>
      <w:r w:rsidRPr="00BF741D">
        <w:rPr>
          <w:rFonts w:ascii="Times New Roman" w:eastAsia="Times New Roman" w:hAnsi="Times New Roman" w:cs="Times New Roman"/>
          <w:i/>
          <w:iCs/>
          <w:color w:val="000000"/>
          <w:sz w:val="24"/>
          <w:szCs w:val="24"/>
          <w:lang w:eastAsia="ru-RU"/>
        </w:rPr>
        <w:t>, із змінами, внесеними згідно із Законом </w:t>
      </w:r>
      <w:hyperlink r:id="rId97" w:tgtFrame="_blank" w:history="1">
        <w:r w:rsidRPr="00BF741D">
          <w:rPr>
            <w:rFonts w:ascii="Times New Roman" w:eastAsia="Times New Roman" w:hAnsi="Times New Roman" w:cs="Times New Roman"/>
            <w:i/>
            <w:iCs/>
            <w:color w:val="000099"/>
            <w:sz w:val="24"/>
            <w:szCs w:val="24"/>
            <w:u w:val="single"/>
            <w:lang w:eastAsia="ru-RU"/>
          </w:rPr>
          <w:t>№ 1096-IV від 10.07.2003</w:t>
        </w:r>
      </w:hyperlink>
      <w:r w:rsidRPr="00BF741D">
        <w:rPr>
          <w:rFonts w:ascii="Times New Roman" w:eastAsia="Times New Roman" w:hAnsi="Times New Roman" w:cs="Times New Roman"/>
          <w:i/>
          <w:iCs/>
          <w:color w:val="000000"/>
          <w:sz w:val="24"/>
          <w:szCs w:val="24"/>
          <w:lang w:eastAsia="ru-RU"/>
        </w:rPr>
        <w:t>}</w:t>
      </w:r>
    </w:p>
    <w:p w:rsidR="00BF741D" w:rsidRPr="00BF741D" w:rsidRDefault="00BF741D" w:rsidP="00BF741D">
      <w:pPr>
        <w:shd w:val="clear" w:color="auto" w:fill="FFFFFF"/>
        <w:spacing w:before="150" w:after="150" w:line="240" w:lineRule="auto"/>
        <w:ind w:left="450" w:right="450"/>
        <w:jc w:val="center"/>
        <w:rPr>
          <w:rFonts w:ascii="Times New Roman" w:eastAsia="Times New Roman" w:hAnsi="Times New Roman" w:cs="Times New Roman"/>
          <w:color w:val="000000"/>
          <w:sz w:val="24"/>
          <w:szCs w:val="24"/>
          <w:lang w:eastAsia="ru-RU"/>
        </w:rPr>
      </w:pPr>
      <w:bookmarkStart w:id="122" w:name="n1084"/>
      <w:bookmarkEnd w:id="122"/>
      <w:r w:rsidRPr="00BF741D">
        <w:rPr>
          <w:rFonts w:ascii="Times New Roman" w:eastAsia="Times New Roman" w:hAnsi="Times New Roman" w:cs="Times New Roman"/>
          <w:b/>
          <w:bCs/>
          <w:color w:val="000000"/>
          <w:sz w:val="28"/>
          <w:szCs w:val="28"/>
          <w:lang w:eastAsia="ru-RU"/>
        </w:rPr>
        <w:t>Глава XIV</w:t>
      </w:r>
      <w:r w:rsidRPr="00BF741D">
        <w:rPr>
          <w:rFonts w:ascii="Times New Roman" w:eastAsia="Times New Roman" w:hAnsi="Times New Roman" w:cs="Times New Roman"/>
          <w:color w:val="000000"/>
          <w:sz w:val="24"/>
          <w:szCs w:val="24"/>
          <w:lang w:eastAsia="ru-RU"/>
        </w:rPr>
        <w:br/>
      </w:r>
      <w:r w:rsidRPr="00BF741D">
        <w:rPr>
          <w:rFonts w:ascii="Times New Roman" w:eastAsia="Times New Roman" w:hAnsi="Times New Roman" w:cs="Times New Roman"/>
          <w:b/>
          <w:bCs/>
          <w:color w:val="000000"/>
          <w:sz w:val="28"/>
          <w:szCs w:val="28"/>
          <w:lang w:eastAsia="ru-RU"/>
        </w:rPr>
        <w:t>ПІЛЬГИ ДЛЯ ПРАЦІВНИКІВ, ЯКІ ПОЄДНУЮТЬ РОБОТУ З НАВЧАННЯМ</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23" w:name="n1085"/>
      <w:bookmarkEnd w:id="123"/>
      <w:r w:rsidRPr="00BF741D">
        <w:rPr>
          <w:rFonts w:ascii="Times New Roman" w:eastAsia="Times New Roman" w:hAnsi="Times New Roman" w:cs="Times New Roman"/>
          <w:i/>
          <w:iCs/>
          <w:color w:val="000000"/>
          <w:sz w:val="24"/>
          <w:szCs w:val="24"/>
          <w:lang w:eastAsia="ru-RU"/>
        </w:rPr>
        <w:t>{Назва глави XIV із змінами, внесеними згідно із Законом </w:t>
      </w:r>
      <w:hyperlink r:id="rId98" w:tgtFrame="_blank" w:history="1">
        <w:r w:rsidRPr="00BF741D">
          <w:rPr>
            <w:rFonts w:ascii="Times New Roman" w:eastAsia="Times New Roman" w:hAnsi="Times New Roman" w:cs="Times New Roman"/>
            <w:i/>
            <w:iCs/>
            <w:color w:val="000099"/>
            <w:sz w:val="24"/>
            <w:szCs w:val="24"/>
            <w:u w:val="single"/>
            <w:lang w:eastAsia="ru-RU"/>
          </w:rPr>
          <w:t>№ 871-12 від 20.03.91</w:t>
        </w:r>
      </w:hyperlink>
      <w:r w:rsidRPr="00BF741D">
        <w:rPr>
          <w:rFonts w:ascii="Times New Roman" w:eastAsia="Times New Roman" w:hAnsi="Times New Roman" w:cs="Times New Roman"/>
          <w:i/>
          <w:iCs/>
          <w:color w:val="000000"/>
          <w:sz w:val="24"/>
          <w:szCs w:val="24"/>
          <w:lang w:eastAsia="ru-RU"/>
        </w:rPr>
        <w:t>}</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24" w:name="n1086"/>
      <w:bookmarkEnd w:id="124"/>
      <w:r w:rsidRPr="00BF741D">
        <w:rPr>
          <w:rFonts w:ascii="Times New Roman" w:eastAsia="Times New Roman" w:hAnsi="Times New Roman" w:cs="Times New Roman"/>
          <w:b/>
          <w:bCs/>
          <w:color w:val="000000"/>
          <w:sz w:val="24"/>
          <w:szCs w:val="24"/>
          <w:lang w:eastAsia="ru-RU"/>
        </w:rPr>
        <w:t>Стаття 201.</w:t>
      </w:r>
      <w:r w:rsidRPr="00BF741D">
        <w:rPr>
          <w:rFonts w:ascii="Times New Roman" w:eastAsia="Times New Roman" w:hAnsi="Times New Roman" w:cs="Times New Roman"/>
          <w:color w:val="000000"/>
          <w:sz w:val="24"/>
          <w:szCs w:val="24"/>
          <w:lang w:eastAsia="ru-RU"/>
        </w:rPr>
        <w:t> Організація виробничого навчання</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25" w:name="n1087"/>
      <w:bookmarkEnd w:id="125"/>
      <w:r w:rsidRPr="00BF741D">
        <w:rPr>
          <w:rFonts w:ascii="Times New Roman" w:eastAsia="Times New Roman" w:hAnsi="Times New Roman" w:cs="Times New Roman"/>
          <w:color w:val="000000"/>
          <w:sz w:val="24"/>
          <w:szCs w:val="24"/>
          <w:lang w:eastAsia="ru-RU"/>
        </w:rPr>
        <w:lastRenderedPageBreak/>
        <w:t>Для професійної підготовки і підвищення кваліфікації працівників, особливо молоді, власник або уповноважений ним орган організує індивідуальне, бригадне, курсове та інше виробниче навчання за рахунок підприємства, організації, установи.</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26" w:name="n1088"/>
      <w:bookmarkEnd w:id="126"/>
      <w:r w:rsidRPr="00BF741D">
        <w:rPr>
          <w:rFonts w:ascii="Times New Roman" w:eastAsia="Times New Roman" w:hAnsi="Times New Roman" w:cs="Times New Roman"/>
          <w:i/>
          <w:iCs/>
          <w:color w:val="000000"/>
          <w:sz w:val="24"/>
          <w:szCs w:val="24"/>
          <w:lang w:eastAsia="ru-RU"/>
        </w:rPr>
        <w:t>{Стаття 201 із змінами, внесеними згідно із Законом </w:t>
      </w:r>
      <w:hyperlink r:id="rId99" w:tgtFrame="_blank" w:history="1">
        <w:r w:rsidRPr="00BF741D">
          <w:rPr>
            <w:rFonts w:ascii="Times New Roman" w:eastAsia="Times New Roman" w:hAnsi="Times New Roman" w:cs="Times New Roman"/>
            <w:i/>
            <w:iCs/>
            <w:color w:val="000099"/>
            <w:sz w:val="24"/>
            <w:szCs w:val="24"/>
            <w:u w:val="single"/>
            <w:lang w:eastAsia="ru-RU"/>
          </w:rPr>
          <w:t>№ 871-12 від 20.03.91</w:t>
        </w:r>
      </w:hyperlink>
      <w:r w:rsidRPr="00BF741D">
        <w:rPr>
          <w:rFonts w:ascii="Times New Roman" w:eastAsia="Times New Roman" w:hAnsi="Times New Roman" w:cs="Times New Roman"/>
          <w:i/>
          <w:iCs/>
          <w:color w:val="000000"/>
          <w:sz w:val="24"/>
          <w:szCs w:val="24"/>
          <w:lang w:eastAsia="ru-RU"/>
        </w:rPr>
        <w:t>}</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27" w:name="n1089"/>
      <w:bookmarkEnd w:id="127"/>
      <w:r w:rsidRPr="00BF741D">
        <w:rPr>
          <w:rFonts w:ascii="Times New Roman" w:eastAsia="Times New Roman" w:hAnsi="Times New Roman" w:cs="Times New Roman"/>
          <w:b/>
          <w:bCs/>
          <w:color w:val="000000"/>
          <w:sz w:val="24"/>
          <w:szCs w:val="24"/>
          <w:lang w:eastAsia="ru-RU"/>
        </w:rPr>
        <w:t>Стаття 202.</w:t>
      </w:r>
      <w:r w:rsidRPr="00BF741D">
        <w:rPr>
          <w:rFonts w:ascii="Times New Roman" w:eastAsia="Times New Roman" w:hAnsi="Times New Roman" w:cs="Times New Roman"/>
          <w:color w:val="000000"/>
          <w:sz w:val="24"/>
          <w:szCs w:val="24"/>
          <w:lang w:eastAsia="ru-RU"/>
        </w:rPr>
        <w:t> Створення необхідних умов для поєднання роботи з навчанням</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28" w:name="n1090"/>
      <w:bookmarkEnd w:id="128"/>
      <w:r w:rsidRPr="00BF741D">
        <w:rPr>
          <w:rFonts w:ascii="Times New Roman" w:eastAsia="Times New Roman" w:hAnsi="Times New Roman" w:cs="Times New Roman"/>
          <w:color w:val="000000"/>
          <w:sz w:val="24"/>
          <w:szCs w:val="24"/>
          <w:lang w:eastAsia="ru-RU"/>
        </w:rPr>
        <w:t>Працівникам, які проходять виробниче навчання або навчаються в навчальних закладах без відриву від виробництва, власник або уповноважений ним орган повинен створювати необхідні умови для поєднання роботи з навчанням.</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29" w:name="n1091"/>
      <w:bookmarkEnd w:id="129"/>
      <w:r w:rsidRPr="00BF741D">
        <w:rPr>
          <w:rFonts w:ascii="Times New Roman" w:eastAsia="Times New Roman" w:hAnsi="Times New Roman" w:cs="Times New Roman"/>
          <w:i/>
          <w:iCs/>
          <w:color w:val="000000"/>
          <w:sz w:val="24"/>
          <w:szCs w:val="24"/>
          <w:lang w:eastAsia="ru-RU"/>
        </w:rPr>
        <w:t>{Стаття 202 із змінами, внесеними згідно із Законом </w:t>
      </w:r>
      <w:hyperlink r:id="rId100" w:tgtFrame="_blank" w:history="1">
        <w:r w:rsidRPr="00BF741D">
          <w:rPr>
            <w:rFonts w:ascii="Times New Roman" w:eastAsia="Times New Roman" w:hAnsi="Times New Roman" w:cs="Times New Roman"/>
            <w:i/>
            <w:iCs/>
            <w:color w:val="000099"/>
            <w:sz w:val="24"/>
            <w:szCs w:val="24"/>
            <w:u w:val="single"/>
            <w:lang w:eastAsia="ru-RU"/>
          </w:rPr>
          <w:t>№ 117-XIV від 18.09.98</w:t>
        </w:r>
      </w:hyperlink>
      <w:r w:rsidRPr="00BF741D">
        <w:rPr>
          <w:rFonts w:ascii="Times New Roman" w:eastAsia="Times New Roman" w:hAnsi="Times New Roman" w:cs="Times New Roman"/>
          <w:i/>
          <w:iCs/>
          <w:color w:val="000000"/>
          <w:sz w:val="24"/>
          <w:szCs w:val="24"/>
          <w:lang w:eastAsia="ru-RU"/>
        </w:rPr>
        <w:t>}</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30" w:name="n1092"/>
      <w:bookmarkEnd w:id="130"/>
      <w:r w:rsidRPr="00BF741D">
        <w:rPr>
          <w:rFonts w:ascii="Times New Roman" w:eastAsia="Times New Roman" w:hAnsi="Times New Roman" w:cs="Times New Roman"/>
          <w:b/>
          <w:bCs/>
          <w:color w:val="000000"/>
          <w:sz w:val="24"/>
          <w:szCs w:val="24"/>
          <w:lang w:eastAsia="ru-RU"/>
        </w:rPr>
        <w:t>Стаття 203.</w:t>
      </w:r>
      <w:r w:rsidRPr="00BF741D">
        <w:rPr>
          <w:rFonts w:ascii="Times New Roman" w:eastAsia="Times New Roman" w:hAnsi="Times New Roman" w:cs="Times New Roman"/>
          <w:color w:val="000000"/>
          <w:sz w:val="24"/>
          <w:szCs w:val="24"/>
          <w:lang w:eastAsia="ru-RU"/>
        </w:rPr>
        <w:t> Заохочення працівників, які поєднують роботу з навчанням</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31" w:name="n1093"/>
      <w:bookmarkEnd w:id="131"/>
      <w:r w:rsidRPr="00BF741D">
        <w:rPr>
          <w:rFonts w:ascii="Times New Roman" w:eastAsia="Times New Roman" w:hAnsi="Times New Roman" w:cs="Times New Roman"/>
          <w:color w:val="000000"/>
          <w:sz w:val="24"/>
          <w:szCs w:val="24"/>
          <w:lang w:eastAsia="ru-RU"/>
        </w:rPr>
        <w:t>При підвищенні кваліфікаційних розрядів або при просуванні по роботі повинні враховуватись успішне проходження працівниками виробничого навчання, загальноосвітня і професійна підготовка, та успішне проходження працівниками навчання в навчальних закладах.</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32" w:name="n1094"/>
      <w:bookmarkEnd w:id="132"/>
      <w:r w:rsidRPr="00BF741D">
        <w:rPr>
          <w:rFonts w:ascii="Times New Roman" w:eastAsia="Times New Roman" w:hAnsi="Times New Roman" w:cs="Times New Roman"/>
          <w:i/>
          <w:iCs/>
          <w:color w:val="000000"/>
          <w:sz w:val="24"/>
          <w:szCs w:val="24"/>
          <w:lang w:eastAsia="ru-RU"/>
        </w:rPr>
        <w:t>{Стаття 203 із змінами, внесеними згідно із Законом </w:t>
      </w:r>
      <w:hyperlink r:id="rId101" w:tgtFrame="_blank" w:history="1">
        <w:r w:rsidRPr="00BF741D">
          <w:rPr>
            <w:rFonts w:ascii="Times New Roman" w:eastAsia="Times New Roman" w:hAnsi="Times New Roman" w:cs="Times New Roman"/>
            <w:i/>
            <w:iCs/>
            <w:color w:val="000099"/>
            <w:sz w:val="24"/>
            <w:szCs w:val="24"/>
            <w:u w:val="single"/>
            <w:lang w:eastAsia="ru-RU"/>
          </w:rPr>
          <w:t>№ 117-XIV від 18.09.98</w:t>
        </w:r>
      </w:hyperlink>
      <w:r w:rsidRPr="00BF741D">
        <w:rPr>
          <w:rFonts w:ascii="Times New Roman" w:eastAsia="Times New Roman" w:hAnsi="Times New Roman" w:cs="Times New Roman"/>
          <w:i/>
          <w:iCs/>
          <w:color w:val="000000"/>
          <w:sz w:val="24"/>
          <w:szCs w:val="24"/>
          <w:lang w:eastAsia="ru-RU"/>
        </w:rPr>
        <w:t>}</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33" w:name="n1095"/>
      <w:bookmarkEnd w:id="133"/>
      <w:r w:rsidRPr="00BF741D">
        <w:rPr>
          <w:rFonts w:ascii="Times New Roman" w:eastAsia="Times New Roman" w:hAnsi="Times New Roman" w:cs="Times New Roman"/>
          <w:b/>
          <w:bCs/>
          <w:color w:val="000000"/>
          <w:sz w:val="24"/>
          <w:szCs w:val="24"/>
          <w:lang w:eastAsia="ru-RU"/>
        </w:rPr>
        <w:t>Стаття 204.</w:t>
      </w:r>
      <w:r w:rsidRPr="00BF741D">
        <w:rPr>
          <w:rFonts w:ascii="Times New Roman" w:eastAsia="Times New Roman" w:hAnsi="Times New Roman" w:cs="Times New Roman"/>
          <w:color w:val="000000"/>
          <w:sz w:val="24"/>
          <w:szCs w:val="24"/>
          <w:lang w:eastAsia="ru-RU"/>
        </w:rPr>
        <w:t> Здійснення виробничого навчання в робочий час</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34" w:name="n1096"/>
      <w:bookmarkEnd w:id="134"/>
      <w:r w:rsidRPr="00BF741D">
        <w:rPr>
          <w:rFonts w:ascii="Times New Roman" w:eastAsia="Times New Roman" w:hAnsi="Times New Roman" w:cs="Times New Roman"/>
          <w:color w:val="000000"/>
          <w:sz w:val="24"/>
          <w:szCs w:val="24"/>
          <w:lang w:eastAsia="ru-RU"/>
        </w:rPr>
        <w:t>Теоретичні заняття і виробниче навчання при підготовці нових робітників безпосередньо на виробництві шляхом індивідуального, бригадного і курсового навчання провадяться в межах робочого часу, встановленого законодавством про працю для працівників відповідних віку, професій і виробництв.</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35" w:name="n1097"/>
      <w:bookmarkEnd w:id="135"/>
      <w:r w:rsidRPr="00BF741D">
        <w:rPr>
          <w:rFonts w:ascii="Times New Roman" w:eastAsia="Times New Roman" w:hAnsi="Times New Roman" w:cs="Times New Roman"/>
          <w:b/>
          <w:bCs/>
          <w:color w:val="000000"/>
          <w:sz w:val="24"/>
          <w:szCs w:val="24"/>
          <w:lang w:eastAsia="ru-RU"/>
        </w:rPr>
        <w:t>Стаття 205.</w:t>
      </w:r>
      <w:r w:rsidRPr="00BF741D">
        <w:rPr>
          <w:rFonts w:ascii="Times New Roman" w:eastAsia="Times New Roman" w:hAnsi="Times New Roman" w:cs="Times New Roman"/>
          <w:color w:val="000000"/>
          <w:sz w:val="24"/>
          <w:szCs w:val="24"/>
          <w:lang w:eastAsia="ru-RU"/>
        </w:rPr>
        <w:t> Неприпустимість залучення до роботи, що не стосується спеціальності, яка вивчається</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36" w:name="n1098"/>
      <w:bookmarkEnd w:id="136"/>
      <w:r w:rsidRPr="00BF741D">
        <w:rPr>
          <w:rFonts w:ascii="Times New Roman" w:eastAsia="Times New Roman" w:hAnsi="Times New Roman" w:cs="Times New Roman"/>
          <w:color w:val="000000"/>
          <w:sz w:val="24"/>
          <w:szCs w:val="24"/>
          <w:lang w:eastAsia="ru-RU"/>
        </w:rPr>
        <w:t>В період виробничого навчання, перекваліфікації або навчання іншим спеціальностям працівники не можуть використовуватись на будь-якій роботі, що не стосується спеціальності, яка вивчається ними.</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37" w:name="n1099"/>
      <w:bookmarkEnd w:id="137"/>
      <w:r w:rsidRPr="00BF741D">
        <w:rPr>
          <w:rFonts w:ascii="Times New Roman" w:eastAsia="Times New Roman" w:hAnsi="Times New Roman" w:cs="Times New Roman"/>
          <w:b/>
          <w:bCs/>
          <w:color w:val="000000"/>
          <w:sz w:val="24"/>
          <w:szCs w:val="24"/>
          <w:lang w:eastAsia="ru-RU"/>
        </w:rPr>
        <w:t>Стаття 206.</w:t>
      </w:r>
      <w:r w:rsidRPr="00BF741D">
        <w:rPr>
          <w:rFonts w:ascii="Times New Roman" w:eastAsia="Times New Roman" w:hAnsi="Times New Roman" w:cs="Times New Roman"/>
          <w:color w:val="000000"/>
          <w:sz w:val="24"/>
          <w:szCs w:val="24"/>
          <w:lang w:eastAsia="ru-RU"/>
        </w:rPr>
        <w:t> Надання роботи у відповідності з набутою кваліфікацією</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38" w:name="n1100"/>
      <w:bookmarkEnd w:id="138"/>
      <w:r w:rsidRPr="00BF741D">
        <w:rPr>
          <w:rFonts w:ascii="Times New Roman" w:eastAsia="Times New Roman" w:hAnsi="Times New Roman" w:cs="Times New Roman"/>
          <w:color w:val="000000"/>
          <w:sz w:val="24"/>
          <w:szCs w:val="24"/>
          <w:lang w:eastAsia="ru-RU"/>
        </w:rPr>
        <w:t>Робітникові, який успішно закінчив виробниче навчання, присвоюється кваліфікація відповідно до тарифно-кваліфікаційного довідника і надається робота відповідно до набутої ним кваліфікації та присвоєного розряду.</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39" w:name="n1101"/>
      <w:bookmarkEnd w:id="139"/>
      <w:r w:rsidRPr="00BF741D">
        <w:rPr>
          <w:rFonts w:ascii="Times New Roman" w:eastAsia="Times New Roman" w:hAnsi="Times New Roman" w:cs="Times New Roman"/>
          <w:b/>
          <w:bCs/>
          <w:color w:val="000000"/>
          <w:sz w:val="24"/>
          <w:szCs w:val="24"/>
          <w:lang w:eastAsia="ru-RU"/>
        </w:rPr>
        <w:t>Стаття 207.</w:t>
      </w:r>
      <w:r w:rsidRPr="00BF741D">
        <w:rPr>
          <w:rFonts w:ascii="Times New Roman" w:eastAsia="Times New Roman" w:hAnsi="Times New Roman" w:cs="Times New Roman"/>
          <w:color w:val="000000"/>
          <w:sz w:val="24"/>
          <w:szCs w:val="24"/>
          <w:lang w:eastAsia="ru-RU"/>
        </w:rPr>
        <w:t> Оплата праці за час виробничого навчання, перекваліфікації або навчання іншим спеціальностям</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40" w:name="n1102"/>
      <w:bookmarkEnd w:id="140"/>
      <w:r w:rsidRPr="00BF741D">
        <w:rPr>
          <w:rFonts w:ascii="Times New Roman" w:eastAsia="Times New Roman" w:hAnsi="Times New Roman" w:cs="Times New Roman"/>
          <w:color w:val="000000"/>
          <w:sz w:val="24"/>
          <w:szCs w:val="24"/>
          <w:lang w:eastAsia="ru-RU"/>
        </w:rPr>
        <w:t>За час проходження виробничого навчання, перекваліфікації або навчання іншим спеціальностям працівникам виплачується заробітна плата в порядку і у розмірах, що визначаються законодавством.</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41" w:name="n1103"/>
      <w:bookmarkEnd w:id="141"/>
      <w:r w:rsidRPr="00BF741D">
        <w:rPr>
          <w:rFonts w:ascii="Times New Roman" w:eastAsia="Times New Roman" w:hAnsi="Times New Roman" w:cs="Times New Roman"/>
          <w:b/>
          <w:bCs/>
          <w:color w:val="000000"/>
          <w:sz w:val="24"/>
          <w:szCs w:val="24"/>
          <w:lang w:eastAsia="ru-RU"/>
        </w:rPr>
        <w:t>Стаття 208.</w:t>
      </w:r>
      <w:r w:rsidRPr="00BF741D">
        <w:rPr>
          <w:rFonts w:ascii="Times New Roman" w:eastAsia="Times New Roman" w:hAnsi="Times New Roman" w:cs="Times New Roman"/>
          <w:color w:val="000000"/>
          <w:sz w:val="24"/>
          <w:szCs w:val="24"/>
          <w:lang w:eastAsia="ru-RU"/>
        </w:rPr>
        <w:t> Пільги для працівників, які навчаються в середніх і професійно-технічних навчальних закладах</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42" w:name="n1104"/>
      <w:bookmarkEnd w:id="142"/>
      <w:r w:rsidRPr="00BF741D">
        <w:rPr>
          <w:rFonts w:ascii="Times New Roman" w:eastAsia="Times New Roman" w:hAnsi="Times New Roman" w:cs="Times New Roman"/>
          <w:color w:val="000000"/>
          <w:sz w:val="24"/>
          <w:szCs w:val="24"/>
          <w:lang w:eastAsia="ru-RU"/>
        </w:rPr>
        <w:t>Для працівників, які навчаються без відриву від виробництва в середніх і професійно-технічних навчальних закладах, встановлюється скорочений робочий тиждень або скорочена тривалість щоденної роботи із збереженням заробітної плати у встановленому порядку; їм надаються також і інші пільги.</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43" w:name="n1105"/>
      <w:bookmarkEnd w:id="143"/>
      <w:r w:rsidRPr="00BF741D">
        <w:rPr>
          <w:rFonts w:ascii="Times New Roman" w:eastAsia="Times New Roman" w:hAnsi="Times New Roman" w:cs="Times New Roman"/>
          <w:i/>
          <w:iCs/>
          <w:color w:val="000000"/>
          <w:sz w:val="24"/>
          <w:szCs w:val="24"/>
          <w:lang w:eastAsia="ru-RU"/>
        </w:rPr>
        <w:t>{Стаття 208 із змінами, внесеними згідно із Законом </w:t>
      </w:r>
      <w:hyperlink r:id="rId102" w:tgtFrame="_blank" w:history="1">
        <w:r w:rsidRPr="00BF741D">
          <w:rPr>
            <w:rFonts w:ascii="Times New Roman" w:eastAsia="Times New Roman" w:hAnsi="Times New Roman" w:cs="Times New Roman"/>
            <w:i/>
            <w:iCs/>
            <w:color w:val="000099"/>
            <w:sz w:val="24"/>
            <w:szCs w:val="24"/>
            <w:u w:val="single"/>
            <w:lang w:eastAsia="ru-RU"/>
          </w:rPr>
          <w:t>№ 117-XIV від 18.09.98</w:t>
        </w:r>
      </w:hyperlink>
      <w:r w:rsidRPr="00BF741D">
        <w:rPr>
          <w:rFonts w:ascii="Times New Roman" w:eastAsia="Times New Roman" w:hAnsi="Times New Roman" w:cs="Times New Roman"/>
          <w:i/>
          <w:iCs/>
          <w:color w:val="000000"/>
          <w:sz w:val="24"/>
          <w:szCs w:val="24"/>
          <w:lang w:eastAsia="ru-RU"/>
        </w:rPr>
        <w:t>}</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44" w:name="n1106"/>
      <w:bookmarkEnd w:id="144"/>
      <w:r w:rsidRPr="00BF741D">
        <w:rPr>
          <w:rFonts w:ascii="Times New Roman" w:eastAsia="Times New Roman" w:hAnsi="Times New Roman" w:cs="Times New Roman"/>
          <w:b/>
          <w:bCs/>
          <w:color w:val="000000"/>
          <w:sz w:val="24"/>
          <w:szCs w:val="24"/>
          <w:lang w:eastAsia="ru-RU"/>
        </w:rPr>
        <w:lastRenderedPageBreak/>
        <w:t>Стаття 209.</w:t>
      </w:r>
      <w:r w:rsidRPr="00BF741D">
        <w:rPr>
          <w:rFonts w:ascii="Times New Roman" w:eastAsia="Times New Roman" w:hAnsi="Times New Roman" w:cs="Times New Roman"/>
          <w:color w:val="000000"/>
          <w:sz w:val="24"/>
          <w:szCs w:val="24"/>
          <w:lang w:eastAsia="ru-RU"/>
        </w:rPr>
        <w:t> Скорочення робочого часу із збереженням заробітної плати для працівників, які навчаються в середніх загальноосвітніх школах</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45" w:name="n1107"/>
      <w:bookmarkEnd w:id="145"/>
      <w:r w:rsidRPr="00BF741D">
        <w:rPr>
          <w:rFonts w:ascii="Times New Roman" w:eastAsia="Times New Roman" w:hAnsi="Times New Roman" w:cs="Times New Roman"/>
          <w:color w:val="000000"/>
          <w:sz w:val="24"/>
          <w:szCs w:val="24"/>
          <w:lang w:eastAsia="ru-RU"/>
        </w:rPr>
        <w:t>Для працівників, які успішно навчаються в середніх загальноосвітніх вечірніх (змінних) школах, класах, групах з очною, заочною формами навчання при загальноосвітніх школах, на період навчального року встановлюється скорочений робочий тиждень на один робочий день або на відповідну йому кількість робочих годин (при скороченні робочого дня протягом тижня). Ці особи звільняються від роботи протягом навчального року не більш як на 36 робочих днів при шестиденному робочому тижні або на відповідну їм кількість робочих годин. При п'ятиденному робочому тижні кількість вільних від роботи днів змінюється залежно від тривалості робочої зміни при збереженні кількості вільних від роботи годин.</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46" w:name="n1108"/>
      <w:bookmarkEnd w:id="146"/>
      <w:r w:rsidRPr="00BF741D">
        <w:rPr>
          <w:rFonts w:ascii="Times New Roman" w:eastAsia="Times New Roman" w:hAnsi="Times New Roman" w:cs="Times New Roman"/>
          <w:color w:val="000000"/>
          <w:sz w:val="24"/>
          <w:szCs w:val="24"/>
          <w:lang w:eastAsia="ru-RU"/>
        </w:rPr>
        <w:t>Працівникам, зазначеним у частині першій цієї статті, за час звільнення від роботи виплачується 50 відсотків середньої заробітної плати за основним місцем роботи, але не нижче мінімального розміру заробітної плати.</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47" w:name="n1109"/>
      <w:bookmarkEnd w:id="147"/>
      <w:r w:rsidRPr="00BF741D">
        <w:rPr>
          <w:rFonts w:ascii="Times New Roman" w:eastAsia="Times New Roman" w:hAnsi="Times New Roman" w:cs="Times New Roman"/>
          <w:i/>
          <w:iCs/>
          <w:color w:val="000000"/>
          <w:sz w:val="24"/>
          <w:szCs w:val="24"/>
          <w:lang w:eastAsia="ru-RU"/>
        </w:rPr>
        <w:t>{Стаття 209 із змінами, внесеними згідно з Указом ПВР </w:t>
      </w:r>
      <w:hyperlink r:id="rId103" w:tgtFrame="_blank" w:history="1">
        <w:r w:rsidRPr="00BF741D">
          <w:rPr>
            <w:rFonts w:ascii="Times New Roman" w:eastAsia="Times New Roman" w:hAnsi="Times New Roman" w:cs="Times New Roman"/>
            <w:i/>
            <w:iCs/>
            <w:color w:val="000099"/>
            <w:sz w:val="24"/>
            <w:szCs w:val="24"/>
            <w:u w:val="single"/>
            <w:lang w:eastAsia="ru-RU"/>
          </w:rPr>
          <w:t>№ 6237-10 від 21.12.83</w:t>
        </w:r>
      </w:hyperlink>
      <w:r w:rsidRPr="00BF741D">
        <w:rPr>
          <w:rFonts w:ascii="Times New Roman" w:eastAsia="Times New Roman" w:hAnsi="Times New Roman" w:cs="Times New Roman"/>
          <w:i/>
          <w:iCs/>
          <w:color w:val="000000"/>
          <w:sz w:val="24"/>
          <w:szCs w:val="24"/>
          <w:lang w:eastAsia="ru-RU"/>
        </w:rPr>
        <w:t>; Законами </w:t>
      </w:r>
      <w:hyperlink r:id="rId104" w:tgtFrame="_blank" w:history="1">
        <w:r w:rsidRPr="00BF741D">
          <w:rPr>
            <w:rFonts w:ascii="Times New Roman" w:eastAsia="Times New Roman" w:hAnsi="Times New Roman" w:cs="Times New Roman"/>
            <w:i/>
            <w:iCs/>
            <w:color w:val="000099"/>
            <w:sz w:val="24"/>
            <w:szCs w:val="24"/>
            <w:u w:val="single"/>
            <w:lang w:eastAsia="ru-RU"/>
          </w:rPr>
          <w:t>№ 871-12 від 20.03.91</w:t>
        </w:r>
      </w:hyperlink>
      <w:r w:rsidRPr="00BF741D">
        <w:rPr>
          <w:rFonts w:ascii="Times New Roman" w:eastAsia="Times New Roman" w:hAnsi="Times New Roman" w:cs="Times New Roman"/>
          <w:i/>
          <w:iCs/>
          <w:color w:val="000000"/>
          <w:sz w:val="24"/>
          <w:szCs w:val="24"/>
          <w:lang w:eastAsia="ru-RU"/>
        </w:rPr>
        <w:t>, </w:t>
      </w:r>
      <w:hyperlink r:id="rId105" w:tgtFrame="_blank" w:history="1">
        <w:r w:rsidRPr="00BF741D">
          <w:rPr>
            <w:rFonts w:ascii="Times New Roman" w:eastAsia="Times New Roman" w:hAnsi="Times New Roman" w:cs="Times New Roman"/>
            <w:i/>
            <w:iCs/>
            <w:color w:val="000099"/>
            <w:sz w:val="24"/>
            <w:szCs w:val="24"/>
            <w:u w:val="single"/>
            <w:lang w:eastAsia="ru-RU"/>
          </w:rPr>
          <w:t>№ 117-XIV від 18.09.98</w:t>
        </w:r>
      </w:hyperlink>
      <w:r w:rsidRPr="00BF741D">
        <w:rPr>
          <w:rFonts w:ascii="Times New Roman" w:eastAsia="Times New Roman" w:hAnsi="Times New Roman" w:cs="Times New Roman"/>
          <w:i/>
          <w:iCs/>
          <w:color w:val="000000"/>
          <w:sz w:val="24"/>
          <w:szCs w:val="24"/>
          <w:lang w:eastAsia="ru-RU"/>
        </w:rPr>
        <w:t>}</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48" w:name="n1110"/>
      <w:bookmarkEnd w:id="148"/>
      <w:r w:rsidRPr="00BF741D">
        <w:rPr>
          <w:rFonts w:ascii="Times New Roman" w:eastAsia="Times New Roman" w:hAnsi="Times New Roman" w:cs="Times New Roman"/>
          <w:b/>
          <w:bCs/>
          <w:color w:val="000000"/>
          <w:sz w:val="24"/>
          <w:szCs w:val="24"/>
          <w:lang w:eastAsia="ru-RU"/>
        </w:rPr>
        <w:t>Стаття 210.</w:t>
      </w:r>
      <w:r w:rsidRPr="00BF741D">
        <w:rPr>
          <w:rFonts w:ascii="Times New Roman" w:eastAsia="Times New Roman" w:hAnsi="Times New Roman" w:cs="Times New Roman"/>
          <w:color w:val="000000"/>
          <w:sz w:val="24"/>
          <w:szCs w:val="24"/>
          <w:lang w:eastAsia="ru-RU"/>
        </w:rPr>
        <w:t> Звільнення від роботи без збереження заробітної плати працівників, які навчаються в середніх навчальних закладах</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49" w:name="n1111"/>
      <w:bookmarkEnd w:id="149"/>
      <w:r w:rsidRPr="00BF741D">
        <w:rPr>
          <w:rFonts w:ascii="Times New Roman" w:eastAsia="Times New Roman" w:hAnsi="Times New Roman" w:cs="Times New Roman"/>
          <w:color w:val="000000"/>
          <w:sz w:val="24"/>
          <w:szCs w:val="24"/>
          <w:lang w:eastAsia="ru-RU"/>
        </w:rPr>
        <w:t>Власник або уповноважений ним орган може надавати без шкоди для виробничої діяльності працівникам, які навчаються в середніх загальноосвітніх вечірніх (змінних) школах, класах, групах з очною, заочною формами навчання при загальноосвітніх школах, за їх бажанням, у період навчального року без збереження заробітної плати один-два вільних від роботи дні на тиждень.</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50" w:name="n1112"/>
      <w:bookmarkEnd w:id="150"/>
      <w:r w:rsidRPr="00BF741D">
        <w:rPr>
          <w:rFonts w:ascii="Times New Roman" w:eastAsia="Times New Roman" w:hAnsi="Times New Roman" w:cs="Times New Roman"/>
          <w:i/>
          <w:iCs/>
          <w:color w:val="000000"/>
          <w:sz w:val="24"/>
          <w:szCs w:val="24"/>
          <w:lang w:eastAsia="ru-RU"/>
        </w:rPr>
        <w:t>{Стаття 210 із змінами, внесеними згідно з Указом ПВР </w:t>
      </w:r>
      <w:hyperlink r:id="rId106" w:tgtFrame="_blank" w:history="1">
        <w:r w:rsidRPr="00BF741D">
          <w:rPr>
            <w:rFonts w:ascii="Times New Roman" w:eastAsia="Times New Roman" w:hAnsi="Times New Roman" w:cs="Times New Roman"/>
            <w:i/>
            <w:iCs/>
            <w:color w:val="000099"/>
            <w:sz w:val="24"/>
            <w:szCs w:val="24"/>
            <w:u w:val="single"/>
            <w:lang w:eastAsia="ru-RU"/>
          </w:rPr>
          <w:t>№ 6237-10 від 21.12.83</w:t>
        </w:r>
      </w:hyperlink>
      <w:r w:rsidRPr="00BF741D">
        <w:rPr>
          <w:rFonts w:ascii="Times New Roman" w:eastAsia="Times New Roman" w:hAnsi="Times New Roman" w:cs="Times New Roman"/>
          <w:i/>
          <w:iCs/>
          <w:color w:val="000000"/>
          <w:sz w:val="24"/>
          <w:szCs w:val="24"/>
          <w:lang w:eastAsia="ru-RU"/>
        </w:rPr>
        <w:t>; Законом </w:t>
      </w:r>
      <w:hyperlink r:id="rId107" w:tgtFrame="_blank" w:history="1">
        <w:r w:rsidRPr="00BF741D">
          <w:rPr>
            <w:rFonts w:ascii="Times New Roman" w:eastAsia="Times New Roman" w:hAnsi="Times New Roman" w:cs="Times New Roman"/>
            <w:i/>
            <w:iCs/>
            <w:color w:val="000099"/>
            <w:sz w:val="24"/>
            <w:szCs w:val="24"/>
            <w:u w:val="single"/>
            <w:lang w:eastAsia="ru-RU"/>
          </w:rPr>
          <w:t>№ 871-12 від 20.03.91</w:t>
        </w:r>
      </w:hyperlink>
      <w:r w:rsidRPr="00BF741D">
        <w:rPr>
          <w:rFonts w:ascii="Times New Roman" w:eastAsia="Times New Roman" w:hAnsi="Times New Roman" w:cs="Times New Roman"/>
          <w:i/>
          <w:iCs/>
          <w:color w:val="000000"/>
          <w:sz w:val="24"/>
          <w:szCs w:val="24"/>
          <w:lang w:eastAsia="ru-RU"/>
        </w:rPr>
        <w:t>; в редакції Закону </w:t>
      </w:r>
      <w:hyperlink r:id="rId108" w:tgtFrame="_blank" w:history="1">
        <w:r w:rsidRPr="00BF741D">
          <w:rPr>
            <w:rFonts w:ascii="Times New Roman" w:eastAsia="Times New Roman" w:hAnsi="Times New Roman" w:cs="Times New Roman"/>
            <w:i/>
            <w:iCs/>
            <w:color w:val="000099"/>
            <w:sz w:val="24"/>
            <w:szCs w:val="24"/>
            <w:u w:val="single"/>
            <w:lang w:eastAsia="ru-RU"/>
          </w:rPr>
          <w:t>№ 117-XIV від 18.09.98</w:t>
        </w:r>
      </w:hyperlink>
      <w:r w:rsidRPr="00BF741D">
        <w:rPr>
          <w:rFonts w:ascii="Times New Roman" w:eastAsia="Times New Roman" w:hAnsi="Times New Roman" w:cs="Times New Roman"/>
          <w:i/>
          <w:iCs/>
          <w:color w:val="000000"/>
          <w:sz w:val="24"/>
          <w:szCs w:val="24"/>
          <w:lang w:eastAsia="ru-RU"/>
        </w:rPr>
        <w:t>}</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51" w:name="n1113"/>
      <w:bookmarkEnd w:id="151"/>
      <w:r w:rsidRPr="00BF741D">
        <w:rPr>
          <w:rFonts w:ascii="Times New Roman" w:eastAsia="Times New Roman" w:hAnsi="Times New Roman" w:cs="Times New Roman"/>
          <w:b/>
          <w:bCs/>
          <w:color w:val="000000"/>
          <w:sz w:val="24"/>
          <w:szCs w:val="24"/>
          <w:lang w:eastAsia="ru-RU"/>
        </w:rPr>
        <w:t>Стаття 211.</w:t>
      </w:r>
      <w:r w:rsidRPr="00BF741D">
        <w:rPr>
          <w:rFonts w:ascii="Times New Roman" w:eastAsia="Times New Roman" w:hAnsi="Times New Roman" w:cs="Times New Roman"/>
          <w:color w:val="000000"/>
          <w:sz w:val="24"/>
          <w:szCs w:val="24"/>
          <w:lang w:eastAsia="ru-RU"/>
        </w:rPr>
        <w:t> Додаткова відпустка у зв'язку з навчанням у середніх навчальних закладах</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52" w:name="n1114"/>
      <w:bookmarkEnd w:id="152"/>
      <w:r w:rsidRPr="00BF741D">
        <w:rPr>
          <w:rFonts w:ascii="Times New Roman" w:eastAsia="Times New Roman" w:hAnsi="Times New Roman" w:cs="Times New Roman"/>
          <w:color w:val="000000"/>
          <w:sz w:val="24"/>
          <w:szCs w:val="24"/>
          <w:lang w:eastAsia="ru-RU"/>
        </w:rPr>
        <w:t>Працівникам, які здобувають загальну середню освіту в середніх загальноосвітніх вечірніх (змінних) школах, класах, групах з очною, заочною формами навчання при загальноосвітніх школах, надається додаткова оплачувана відпустка на період складання:</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53" w:name="n1115"/>
      <w:bookmarkEnd w:id="153"/>
      <w:r w:rsidRPr="00BF741D">
        <w:rPr>
          <w:rFonts w:ascii="Times New Roman" w:eastAsia="Times New Roman" w:hAnsi="Times New Roman" w:cs="Times New Roman"/>
          <w:color w:val="000000"/>
          <w:sz w:val="24"/>
          <w:szCs w:val="24"/>
          <w:lang w:eastAsia="ru-RU"/>
        </w:rPr>
        <w:t>1) випускних іспитів в основній школі - тривалістю 10 календарних днів;</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54" w:name="n1116"/>
      <w:bookmarkEnd w:id="154"/>
      <w:r w:rsidRPr="00BF741D">
        <w:rPr>
          <w:rFonts w:ascii="Times New Roman" w:eastAsia="Times New Roman" w:hAnsi="Times New Roman" w:cs="Times New Roman"/>
          <w:color w:val="000000"/>
          <w:sz w:val="24"/>
          <w:szCs w:val="24"/>
          <w:lang w:eastAsia="ru-RU"/>
        </w:rPr>
        <w:t>2) випускних іспитів у старшій школі - тривалістю 23 календарних дні;</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55" w:name="n1117"/>
      <w:bookmarkEnd w:id="155"/>
      <w:r w:rsidRPr="00BF741D">
        <w:rPr>
          <w:rFonts w:ascii="Times New Roman" w:eastAsia="Times New Roman" w:hAnsi="Times New Roman" w:cs="Times New Roman"/>
          <w:color w:val="000000"/>
          <w:sz w:val="24"/>
          <w:szCs w:val="24"/>
          <w:lang w:eastAsia="ru-RU"/>
        </w:rPr>
        <w:t>3) перевідних іспитів в основній та старшій школах - від 4 до 6 календарних днів.</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56" w:name="n1118"/>
      <w:bookmarkEnd w:id="156"/>
      <w:r w:rsidRPr="00BF741D">
        <w:rPr>
          <w:rFonts w:ascii="Times New Roman" w:eastAsia="Times New Roman" w:hAnsi="Times New Roman" w:cs="Times New Roman"/>
          <w:color w:val="000000"/>
          <w:sz w:val="24"/>
          <w:szCs w:val="24"/>
          <w:lang w:eastAsia="ru-RU"/>
        </w:rPr>
        <w:t>Працівникам, які складають іспити екстерном за основну або старшу школу, надається додаткова оплачувана відпустка тривалістю відповідно 21 та 28 календарних днів.</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57" w:name="n1119"/>
      <w:bookmarkEnd w:id="157"/>
      <w:r w:rsidRPr="00BF741D">
        <w:rPr>
          <w:rFonts w:ascii="Times New Roman" w:eastAsia="Times New Roman" w:hAnsi="Times New Roman" w:cs="Times New Roman"/>
          <w:i/>
          <w:iCs/>
          <w:color w:val="000000"/>
          <w:sz w:val="24"/>
          <w:szCs w:val="24"/>
          <w:lang w:eastAsia="ru-RU"/>
        </w:rPr>
        <w:t>{Стаття 211 із змінами, внесеними згідно з Указом ПВР </w:t>
      </w:r>
      <w:hyperlink r:id="rId109" w:tgtFrame="_blank" w:history="1">
        <w:r w:rsidRPr="00BF741D">
          <w:rPr>
            <w:rFonts w:ascii="Times New Roman" w:eastAsia="Times New Roman" w:hAnsi="Times New Roman" w:cs="Times New Roman"/>
            <w:i/>
            <w:iCs/>
            <w:color w:val="000099"/>
            <w:sz w:val="24"/>
            <w:szCs w:val="24"/>
            <w:u w:val="single"/>
            <w:lang w:eastAsia="ru-RU"/>
          </w:rPr>
          <w:t>№ 6237-10 від 21.12.83</w:t>
        </w:r>
      </w:hyperlink>
      <w:r w:rsidRPr="00BF741D">
        <w:rPr>
          <w:rFonts w:ascii="Times New Roman" w:eastAsia="Times New Roman" w:hAnsi="Times New Roman" w:cs="Times New Roman"/>
          <w:i/>
          <w:iCs/>
          <w:color w:val="000000"/>
          <w:sz w:val="24"/>
          <w:szCs w:val="24"/>
          <w:lang w:eastAsia="ru-RU"/>
        </w:rPr>
        <w:t>; в редакції Закону </w:t>
      </w:r>
      <w:hyperlink r:id="rId110" w:tgtFrame="_blank" w:history="1">
        <w:r w:rsidRPr="00BF741D">
          <w:rPr>
            <w:rFonts w:ascii="Times New Roman" w:eastAsia="Times New Roman" w:hAnsi="Times New Roman" w:cs="Times New Roman"/>
            <w:i/>
            <w:iCs/>
            <w:color w:val="000099"/>
            <w:sz w:val="24"/>
            <w:szCs w:val="24"/>
            <w:u w:val="single"/>
            <w:lang w:eastAsia="ru-RU"/>
          </w:rPr>
          <w:t>№ 117-XIV від 18.09.98</w:t>
        </w:r>
      </w:hyperlink>
      <w:r w:rsidRPr="00BF741D">
        <w:rPr>
          <w:rFonts w:ascii="Times New Roman" w:eastAsia="Times New Roman" w:hAnsi="Times New Roman" w:cs="Times New Roman"/>
          <w:i/>
          <w:iCs/>
          <w:color w:val="000000"/>
          <w:sz w:val="24"/>
          <w:szCs w:val="24"/>
          <w:lang w:eastAsia="ru-RU"/>
        </w:rPr>
        <w:t>; із змінами, внесеними згідно із Законом </w:t>
      </w:r>
      <w:hyperlink r:id="rId111" w:tgtFrame="_blank" w:history="1">
        <w:r w:rsidRPr="00BF741D">
          <w:rPr>
            <w:rFonts w:ascii="Times New Roman" w:eastAsia="Times New Roman" w:hAnsi="Times New Roman" w:cs="Times New Roman"/>
            <w:i/>
            <w:iCs/>
            <w:color w:val="000099"/>
            <w:sz w:val="24"/>
            <w:szCs w:val="24"/>
            <w:u w:val="single"/>
            <w:lang w:eastAsia="ru-RU"/>
          </w:rPr>
          <w:t>№ 490-IV від 06.02.2003</w:t>
        </w:r>
      </w:hyperlink>
      <w:r w:rsidRPr="00BF741D">
        <w:rPr>
          <w:rFonts w:ascii="Times New Roman" w:eastAsia="Times New Roman" w:hAnsi="Times New Roman" w:cs="Times New Roman"/>
          <w:i/>
          <w:iCs/>
          <w:color w:val="000000"/>
          <w:sz w:val="24"/>
          <w:szCs w:val="24"/>
          <w:lang w:eastAsia="ru-RU"/>
        </w:rPr>
        <w:t>}</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58" w:name="n1120"/>
      <w:bookmarkEnd w:id="158"/>
      <w:r w:rsidRPr="00BF741D">
        <w:rPr>
          <w:rFonts w:ascii="Times New Roman" w:eastAsia="Times New Roman" w:hAnsi="Times New Roman" w:cs="Times New Roman"/>
          <w:b/>
          <w:bCs/>
          <w:color w:val="000000"/>
          <w:sz w:val="24"/>
          <w:szCs w:val="24"/>
          <w:lang w:eastAsia="ru-RU"/>
        </w:rPr>
        <w:t>Стаття 212.</w:t>
      </w:r>
      <w:r w:rsidRPr="00BF741D">
        <w:rPr>
          <w:rFonts w:ascii="Times New Roman" w:eastAsia="Times New Roman" w:hAnsi="Times New Roman" w:cs="Times New Roman"/>
          <w:color w:val="000000"/>
          <w:sz w:val="24"/>
          <w:szCs w:val="24"/>
          <w:lang w:eastAsia="ru-RU"/>
        </w:rPr>
        <w:t> Час надання щорічних відпусток працівникам, які навчаються в навчальних закладах</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59" w:name="n1121"/>
      <w:bookmarkEnd w:id="159"/>
      <w:r w:rsidRPr="00BF741D">
        <w:rPr>
          <w:rFonts w:ascii="Times New Roman" w:eastAsia="Times New Roman" w:hAnsi="Times New Roman" w:cs="Times New Roman"/>
          <w:color w:val="000000"/>
          <w:sz w:val="24"/>
          <w:szCs w:val="24"/>
          <w:lang w:eastAsia="ru-RU"/>
        </w:rPr>
        <w:t xml:space="preserve">Працівникам, які навчаються в навчальних закладах без відриву від виробництва, щорічні відпустки за їх бажанням приєднуються до часу проведення настановних занять, </w:t>
      </w:r>
      <w:r w:rsidRPr="00BF741D">
        <w:rPr>
          <w:rFonts w:ascii="Times New Roman" w:eastAsia="Times New Roman" w:hAnsi="Times New Roman" w:cs="Times New Roman"/>
          <w:color w:val="000000"/>
          <w:sz w:val="24"/>
          <w:szCs w:val="24"/>
          <w:lang w:eastAsia="ru-RU"/>
        </w:rPr>
        <w:lastRenderedPageBreak/>
        <w:t>виконання лабораторних робіт, складання заліків та іспитів, часу підготовки і захисту дипломного проекту та інших робіт, передбачених навчальною програмою.</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60" w:name="n1122"/>
      <w:bookmarkEnd w:id="160"/>
      <w:r w:rsidRPr="00BF741D">
        <w:rPr>
          <w:rFonts w:ascii="Times New Roman" w:eastAsia="Times New Roman" w:hAnsi="Times New Roman" w:cs="Times New Roman"/>
          <w:color w:val="000000"/>
          <w:sz w:val="24"/>
          <w:szCs w:val="24"/>
          <w:lang w:eastAsia="ru-RU"/>
        </w:rPr>
        <w:t>Працівникам, які навчаються в середніх загальноосвітніх вечірніх (змінних) школах, класах, групах з очною, заочною формами навчання при загальноосвітніх школах, щорічні відпустки за їх бажанням надаються з таким розрахунком, щоб вони могли бути використані до початку навчання в цих закладах.</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61" w:name="n1123"/>
      <w:bookmarkEnd w:id="161"/>
      <w:r w:rsidRPr="00BF741D">
        <w:rPr>
          <w:rFonts w:ascii="Times New Roman" w:eastAsia="Times New Roman" w:hAnsi="Times New Roman" w:cs="Times New Roman"/>
          <w:color w:val="000000"/>
          <w:sz w:val="24"/>
          <w:szCs w:val="24"/>
          <w:lang w:eastAsia="ru-RU"/>
        </w:rPr>
        <w:t>Працівникам, які успішно навчаються в навчальних закладах без відриву від виробництва та бажають приєднати відпустку до часу проведення настановних занять, виконання лабораторних робіт, складання заліків та іспитів, часу підготовки і захисту дипломного проекту та інших робіт, передбачених навчальною програмою, щорічні відпустки повної тривалості за перший рік роботи надаються до настання шестимісячного терміну безперервної роботи на даному підприємстві, в установі, організації.</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62" w:name="n1124"/>
      <w:bookmarkEnd w:id="162"/>
      <w:r w:rsidRPr="00BF741D">
        <w:rPr>
          <w:rFonts w:ascii="Times New Roman" w:eastAsia="Times New Roman" w:hAnsi="Times New Roman" w:cs="Times New Roman"/>
          <w:i/>
          <w:iCs/>
          <w:color w:val="000000"/>
          <w:sz w:val="24"/>
          <w:szCs w:val="24"/>
          <w:lang w:eastAsia="ru-RU"/>
        </w:rPr>
        <w:t>{Стаття 212 із змінами, внесеними згідно з Указом ПВР </w:t>
      </w:r>
      <w:hyperlink r:id="rId112" w:tgtFrame="_blank" w:history="1">
        <w:r w:rsidRPr="00BF741D">
          <w:rPr>
            <w:rFonts w:ascii="Times New Roman" w:eastAsia="Times New Roman" w:hAnsi="Times New Roman" w:cs="Times New Roman"/>
            <w:i/>
            <w:iCs/>
            <w:color w:val="000099"/>
            <w:sz w:val="24"/>
            <w:szCs w:val="24"/>
            <w:u w:val="single"/>
            <w:lang w:eastAsia="ru-RU"/>
          </w:rPr>
          <w:t>№ 6237-10 від 21.12.83</w:t>
        </w:r>
      </w:hyperlink>
      <w:r w:rsidRPr="00BF741D">
        <w:rPr>
          <w:rFonts w:ascii="Times New Roman" w:eastAsia="Times New Roman" w:hAnsi="Times New Roman" w:cs="Times New Roman"/>
          <w:i/>
          <w:iCs/>
          <w:color w:val="000000"/>
          <w:sz w:val="24"/>
          <w:szCs w:val="24"/>
          <w:lang w:eastAsia="ru-RU"/>
        </w:rPr>
        <w:t>; Законом </w:t>
      </w:r>
      <w:hyperlink r:id="rId113" w:tgtFrame="_blank" w:history="1">
        <w:r w:rsidRPr="00BF741D">
          <w:rPr>
            <w:rFonts w:ascii="Times New Roman" w:eastAsia="Times New Roman" w:hAnsi="Times New Roman" w:cs="Times New Roman"/>
            <w:i/>
            <w:iCs/>
            <w:color w:val="000099"/>
            <w:sz w:val="24"/>
            <w:szCs w:val="24"/>
            <w:u w:val="single"/>
            <w:lang w:eastAsia="ru-RU"/>
          </w:rPr>
          <w:t>№ 871-12 від 20.03.91</w:t>
        </w:r>
      </w:hyperlink>
      <w:r w:rsidRPr="00BF741D">
        <w:rPr>
          <w:rFonts w:ascii="Times New Roman" w:eastAsia="Times New Roman" w:hAnsi="Times New Roman" w:cs="Times New Roman"/>
          <w:i/>
          <w:iCs/>
          <w:color w:val="000000"/>
          <w:sz w:val="24"/>
          <w:szCs w:val="24"/>
          <w:lang w:eastAsia="ru-RU"/>
        </w:rPr>
        <w:t>; в редакції Закону </w:t>
      </w:r>
      <w:hyperlink r:id="rId114" w:tgtFrame="_blank" w:history="1">
        <w:r w:rsidRPr="00BF741D">
          <w:rPr>
            <w:rFonts w:ascii="Times New Roman" w:eastAsia="Times New Roman" w:hAnsi="Times New Roman" w:cs="Times New Roman"/>
            <w:i/>
            <w:iCs/>
            <w:color w:val="000099"/>
            <w:sz w:val="24"/>
            <w:szCs w:val="24"/>
            <w:u w:val="single"/>
            <w:lang w:eastAsia="ru-RU"/>
          </w:rPr>
          <w:t>№ 117-XIV від 18.09.98</w:t>
        </w:r>
      </w:hyperlink>
      <w:r w:rsidRPr="00BF741D">
        <w:rPr>
          <w:rFonts w:ascii="Times New Roman" w:eastAsia="Times New Roman" w:hAnsi="Times New Roman" w:cs="Times New Roman"/>
          <w:i/>
          <w:iCs/>
          <w:color w:val="000000"/>
          <w:sz w:val="24"/>
          <w:szCs w:val="24"/>
          <w:lang w:eastAsia="ru-RU"/>
        </w:rPr>
        <w:t>}</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63" w:name="n1125"/>
      <w:bookmarkEnd w:id="163"/>
      <w:r w:rsidRPr="00BF741D">
        <w:rPr>
          <w:rFonts w:ascii="Times New Roman" w:eastAsia="Times New Roman" w:hAnsi="Times New Roman" w:cs="Times New Roman"/>
          <w:b/>
          <w:bCs/>
          <w:color w:val="000000"/>
          <w:sz w:val="24"/>
          <w:szCs w:val="24"/>
          <w:lang w:eastAsia="ru-RU"/>
        </w:rPr>
        <w:t>Стаття 213.</w:t>
      </w:r>
      <w:r w:rsidRPr="00BF741D">
        <w:rPr>
          <w:rFonts w:ascii="Times New Roman" w:eastAsia="Times New Roman" w:hAnsi="Times New Roman" w:cs="Times New Roman"/>
          <w:color w:val="000000"/>
          <w:sz w:val="24"/>
          <w:szCs w:val="24"/>
          <w:lang w:eastAsia="ru-RU"/>
        </w:rPr>
        <w:t> Додаткова відпустка у зв'язку з навчанням у професійно-технічних навчальних закладах</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64" w:name="n1126"/>
      <w:bookmarkEnd w:id="164"/>
      <w:r w:rsidRPr="00BF741D">
        <w:rPr>
          <w:rFonts w:ascii="Times New Roman" w:eastAsia="Times New Roman" w:hAnsi="Times New Roman" w:cs="Times New Roman"/>
          <w:color w:val="000000"/>
          <w:sz w:val="24"/>
          <w:szCs w:val="24"/>
          <w:lang w:eastAsia="ru-RU"/>
        </w:rPr>
        <w:t>Працівникам, які успішно навчаються на вечірніх відділеннях професійно-технічних навчальних закладів, надається додаткова оплачувана відпустка для підготовки та складання іспитів загальною тривалістю 35 календарних днів протягом навчального року.</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65" w:name="n1127"/>
      <w:bookmarkEnd w:id="165"/>
      <w:r w:rsidRPr="00BF741D">
        <w:rPr>
          <w:rFonts w:ascii="Times New Roman" w:eastAsia="Times New Roman" w:hAnsi="Times New Roman" w:cs="Times New Roman"/>
          <w:i/>
          <w:iCs/>
          <w:color w:val="000000"/>
          <w:sz w:val="24"/>
          <w:szCs w:val="24"/>
          <w:lang w:eastAsia="ru-RU"/>
        </w:rPr>
        <w:t>{Стаття 213 із змінами, внесеними згідно з Указом ПВР </w:t>
      </w:r>
      <w:hyperlink r:id="rId115" w:tgtFrame="_blank" w:history="1">
        <w:r w:rsidRPr="00BF741D">
          <w:rPr>
            <w:rFonts w:ascii="Times New Roman" w:eastAsia="Times New Roman" w:hAnsi="Times New Roman" w:cs="Times New Roman"/>
            <w:i/>
            <w:iCs/>
            <w:color w:val="000099"/>
            <w:sz w:val="24"/>
            <w:szCs w:val="24"/>
            <w:u w:val="single"/>
            <w:lang w:eastAsia="ru-RU"/>
          </w:rPr>
          <w:t>№ 6237-10 від 21.12.83</w:t>
        </w:r>
      </w:hyperlink>
      <w:r w:rsidRPr="00BF741D">
        <w:rPr>
          <w:rFonts w:ascii="Times New Roman" w:eastAsia="Times New Roman" w:hAnsi="Times New Roman" w:cs="Times New Roman"/>
          <w:i/>
          <w:iCs/>
          <w:color w:val="000000"/>
          <w:sz w:val="24"/>
          <w:szCs w:val="24"/>
          <w:lang w:eastAsia="ru-RU"/>
        </w:rPr>
        <w:t>; Законом </w:t>
      </w:r>
      <w:hyperlink r:id="rId116" w:tgtFrame="_blank" w:history="1">
        <w:r w:rsidRPr="00BF741D">
          <w:rPr>
            <w:rFonts w:ascii="Times New Roman" w:eastAsia="Times New Roman" w:hAnsi="Times New Roman" w:cs="Times New Roman"/>
            <w:i/>
            <w:iCs/>
            <w:color w:val="000099"/>
            <w:sz w:val="24"/>
            <w:szCs w:val="24"/>
            <w:u w:val="single"/>
            <w:lang w:eastAsia="ru-RU"/>
          </w:rPr>
          <w:t>№ 871-12 від 20.03.91</w:t>
        </w:r>
      </w:hyperlink>
      <w:r w:rsidRPr="00BF741D">
        <w:rPr>
          <w:rFonts w:ascii="Times New Roman" w:eastAsia="Times New Roman" w:hAnsi="Times New Roman" w:cs="Times New Roman"/>
          <w:i/>
          <w:iCs/>
          <w:color w:val="000000"/>
          <w:sz w:val="24"/>
          <w:szCs w:val="24"/>
          <w:lang w:eastAsia="ru-RU"/>
        </w:rPr>
        <w:t>; в редакції Закону </w:t>
      </w:r>
      <w:hyperlink r:id="rId117" w:tgtFrame="_blank" w:history="1">
        <w:r w:rsidRPr="00BF741D">
          <w:rPr>
            <w:rFonts w:ascii="Times New Roman" w:eastAsia="Times New Roman" w:hAnsi="Times New Roman" w:cs="Times New Roman"/>
            <w:i/>
            <w:iCs/>
            <w:color w:val="000099"/>
            <w:sz w:val="24"/>
            <w:szCs w:val="24"/>
            <w:u w:val="single"/>
            <w:lang w:eastAsia="ru-RU"/>
          </w:rPr>
          <w:t>№ 117-XIV від 18.09.98</w:t>
        </w:r>
      </w:hyperlink>
      <w:r w:rsidRPr="00BF741D">
        <w:rPr>
          <w:rFonts w:ascii="Times New Roman" w:eastAsia="Times New Roman" w:hAnsi="Times New Roman" w:cs="Times New Roman"/>
          <w:i/>
          <w:iCs/>
          <w:color w:val="000000"/>
          <w:sz w:val="24"/>
          <w:szCs w:val="24"/>
          <w:lang w:eastAsia="ru-RU"/>
        </w:rPr>
        <w:t>; із змінами, внесеними згідно із Законом </w:t>
      </w:r>
      <w:hyperlink r:id="rId118" w:tgtFrame="_blank" w:history="1">
        <w:r w:rsidRPr="00BF741D">
          <w:rPr>
            <w:rFonts w:ascii="Times New Roman" w:eastAsia="Times New Roman" w:hAnsi="Times New Roman" w:cs="Times New Roman"/>
            <w:i/>
            <w:iCs/>
            <w:color w:val="000099"/>
            <w:sz w:val="24"/>
            <w:szCs w:val="24"/>
            <w:u w:val="single"/>
            <w:lang w:eastAsia="ru-RU"/>
          </w:rPr>
          <w:t>№ 490-IV від 06.02.2003</w:t>
        </w:r>
      </w:hyperlink>
      <w:r w:rsidRPr="00BF741D">
        <w:rPr>
          <w:rFonts w:ascii="Times New Roman" w:eastAsia="Times New Roman" w:hAnsi="Times New Roman" w:cs="Times New Roman"/>
          <w:i/>
          <w:iCs/>
          <w:color w:val="000000"/>
          <w:sz w:val="24"/>
          <w:szCs w:val="24"/>
          <w:lang w:eastAsia="ru-RU"/>
        </w:rPr>
        <w:t>}</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66" w:name="n1128"/>
      <w:bookmarkEnd w:id="166"/>
      <w:r w:rsidRPr="00BF741D">
        <w:rPr>
          <w:rFonts w:ascii="Times New Roman" w:eastAsia="Times New Roman" w:hAnsi="Times New Roman" w:cs="Times New Roman"/>
          <w:b/>
          <w:bCs/>
          <w:color w:val="000000"/>
          <w:sz w:val="24"/>
          <w:szCs w:val="24"/>
          <w:lang w:eastAsia="ru-RU"/>
        </w:rPr>
        <w:t>Стаття 214.</w:t>
      </w:r>
      <w:r w:rsidRPr="00BF741D">
        <w:rPr>
          <w:rFonts w:ascii="Times New Roman" w:eastAsia="Times New Roman" w:hAnsi="Times New Roman" w:cs="Times New Roman"/>
          <w:color w:val="000000"/>
          <w:sz w:val="24"/>
          <w:szCs w:val="24"/>
          <w:lang w:eastAsia="ru-RU"/>
        </w:rPr>
        <w:t> Відпустки без збереження заробітної плати працівникам, допущеним до вступних іспитів у вищі навчальні заклади</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67" w:name="n1129"/>
      <w:bookmarkEnd w:id="167"/>
      <w:r w:rsidRPr="00BF741D">
        <w:rPr>
          <w:rFonts w:ascii="Times New Roman" w:eastAsia="Times New Roman" w:hAnsi="Times New Roman" w:cs="Times New Roman"/>
          <w:color w:val="000000"/>
          <w:sz w:val="24"/>
          <w:szCs w:val="24"/>
          <w:lang w:eastAsia="ru-RU"/>
        </w:rPr>
        <w:t>Працівникам, допущеним до вступних іспитів у вищі навчальні заклади, надається відпустка без збереження заробітної плати тривалістю 15 календарних днів без урахування часу, необхідного для проїзду до місцезнаходження навчального закладу та назад.</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68" w:name="n1130"/>
      <w:bookmarkEnd w:id="168"/>
      <w:r w:rsidRPr="00BF741D">
        <w:rPr>
          <w:rFonts w:ascii="Times New Roman" w:eastAsia="Times New Roman" w:hAnsi="Times New Roman" w:cs="Times New Roman"/>
          <w:color w:val="000000"/>
          <w:sz w:val="24"/>
          <w:szCs w:val="24"/>
          <w:lang w:eastAsia="ru-RU"/>
        </w:rPr>
        <w:t>Працівникам, які навчаються без відриву від виробництва на підготовчих відділеннях при вищих навчальних закладах, у період навчального року надається, за їх бажанням, один вільний від роботи день на тиждень без збереження заробітної плати. Для складання випускних іспитів їм надається додаткова відпустка на умовах, передбачених частиною першою цієї статті.</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69" w:name="n1131"/>
      <w:bookmarkEnd w:id="169"/>
      <w:r w:rsidRPr="00BF741D">
        <w:rPr>
          <w:rFonts w:ascii="Times New Roman" w:eastAsia="Times New Roman" w:hAnsi="Times New Roman" w:cs="Times New Roman"/>
          <w:i/>
          <w:iCs/>
          <w:color w:val="000000"/>
          <w:sz w:val="24"/>
          <w:szCs w:val="24"/>
          <w:lang w:eastAsia="ru-RU"/>
        </w:rPr>
        <w:t>{Стаття 214 із змінами, внесеними згідно з Указом ПВР </w:t>
      </w:r>
      <w:hyperlink r:id="rId119" w:tgtFrame="_blank" w:history="1">
        <w:r w:rsidRPr="00BF741D">
          <w:rPr>
            <w:rFonts w:ascii="Times New Roman" w:eastAsia="Times New Roman" w:hAnsi="Times New Roman" w:cs="Times New Roman"/>
            <w:i/>
            <w:iCs/>
            <w:color w:val="000099"/>
            <w:sz w:val="24"/>
            <w:szCs w:val="24"/>
            <w:u w:val="single"/>
            <w:lang w:eastAsia="ru-RU"/>
          </w:rPr>
          <w:t>№ 6237-10 від 21.12.83</w:t>
        </w:r>
      </w:hyperlink>
      <w:r w:rsidRPr="00BF741D">
        <w:rPr>
          <w:rFonts w:ascii="Times New Roman" w:eastAsia="Times New Roman" w:hAnsi="Times New Roman" w:cs="Times New Roman"/>
          <w:i/>
          <w:iCs/>
          <w:color w:val="000000"/>
          <w:sz w:val="24"/>
          <w:szCs w:val="24"/>
          <w:lang w:eastAsia="ru-RU"/>
        </w:rPr>
        <w:t>; Законом </w:t>
      </w:r>
      <w:hyperlink r:id="rId120" w:tgtFrame="_blank" w:history="1">
        <w:r w:rsidRPr="00BF741D">
          <w:rPr>
            <w:rFonts w:ascii="Times New Roman" w:eastAsia="Times New Roman" w:hAnsi="Times New Roman" w:cs="Times New Roman"/>
            <w:i/>
            <w:iCs/>
            <w:color w:val="000099"/>
            <w:sz w:val="24"/>
            <w:szCs w:val="24"/>
            <w:u w:val="single"/>
            <w:lang w:eastAsia="ru-RU"/>
          </w:rPr>
          <w:t>№ 871-12 від 20.03.91</w:t>
        </w:r>
      </w:hyperlink>
      <w:r w:rsidRPr="00BF741D">
        <w:rPr>
          <w:rFonts w:ascii="Times New Roman" w:eastAsia="Times New Roman" w:hAnsi="Times New Roman" w:cs="Times New Roman"/>
          <w:i/>
          <w:iCs/>
          <w:color w:val="000000"/>
          <w:sz w:val="24"/>
          <w:szCs w:val="24"/>
          <w:lang w:eastAsia="ru-RU"/>
        </w:rPr>
        <w:t>; в редакції Закону </w:t>
      </w:r>
      <w:hyperlink r:id="rId121" w:tgtFrame="_blank" w:history="1">
        <w:r w:rsidRPr="00BF741D">
          <w:rPr>
            <w:rFonts w:ascii="Times New Roman" w:eastAsia="Times New Roman" w:hAnsi="Times New Roman" w:cs="Times New Roman"/>
            <w:i/>
            <w:iCs/>
            <w:color w:val="000099"/>
            <w:sz w:val="24"/>
            <w:szCs w:val="24"/>
            <w:u w:val="single"/>
            <w:lang w:eastAsia="ru-RU"/>
          </w:rPr>
          <w:t>№ 117-XIV від 18.09.98</w:t>
        </w:r>
      </w:hyperlink>
      <w:r w:rsidRPr="00BF741D">
        <w:rPr>
          <w:rFonts w:ascii="Times New Roman" w:eastAsia="Times New Roman" w:hAnsi="Times New Roman" w:cs="Times New Roman"/>
          <w:i/>
          <w:iCs/>
          <w:color w:val="000000"/>
          <w:sz w:val="24"/>
          <w:szCs w:val="24"/>
          <w:lang w:eastAsia="ru-RU"/>
        </w:rPr>
        <w:t>}</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70" w:name="n1132"/>
      <w:bookmarkEnd w:id="170"/>
      <w:r w:rsidRPr="00BF741D">
        <w:rPr>
          <w:rFonts w:ascii="Times New Roman" w:eastAsia="Times New Roman" w:hAnsi="Times New Roman" w:cs="Times New Roman"/>
          <w:b/>
          <w:bCs/>
          <w:color w:val="000000"/>
          <w:sz w:val="24"/>
          <w:szCs w:val="24"/>
          <w:lang w:eastAsia="ru-RU"/>
        </w:rPr>
        <w:t>Стаття 215.</w:t>
      </w:r>
      <w:r w:rsidRPr="00BF741D">
        <w:rPr>
          <w:rFonts w:ascii="Times New Roman" w:eastAsia="Times New Roman" w:hAnsi="Times New Roman" w:cs="Times New Roman"/>
          <w:color w:val="000000"/>
          <w:sz w:val="24"/>
          <w:szCs w:val="24"/>
          <w:lang w:eastAsia="ru-RU"/>
        </w:rPr>
        <w:t> Пільги працівникам, які навчаються у вищих навчальних закладах</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71" w:name="n1133"/>
      <w:bookmarkEnd w:id="171"/>
      <w:r w:rsidRPr="00BF741D">
        <w:rPr>
          <w:rFonts w:ascii="Times New Roman" w:eastAsia="Times New Roman" w:hAnsi="Times New Roman" w:cs="Times New Roman"/>
          <w:color w:val="000000"/>
          <w:sz w:val="24"/>
          <w:szCs w:val="24"/>
          <w:lang w:eastAsia="ru-RU"/>
        </w:rPr>
        <w:t>Працівникам, які навчаються у вищих навчальних закладах з вечірньою та заочною формами навчання, надаються додаткові відпустки у зв'язку з навчанням, а також інші пільги, передбачені законодавством.</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72" w:name="n1134"/>
      <w:bookmarkEnd w:id="172"/>
      <w:r w:rsidRPr="00BF741D">
        <w:rPr>
          <w:rFonts w:ascii="Times New Roman" w:eastAsia="Times New Roman" w:hAnsi="Times New Roman" w:cs="Times New Roman"/>
          <w:i/>
          <w:iCs/>
          <w:color w:val="000000"/>
          <w:sz w:val="24"/>
          <w:szCs w:val="24"/>
          <w:lang w:eastAsia="ru-RU"/>
        </w:rPr>
        <w:t>{Стаття 215 із змінами, внесеними згідно із Законом </w:t>
      </w:r>
      <w:hyperlink r:id="rId122" w:tgtFrame="_blank" w:history="1">
        <w:r w:rsidRPr="00BF741D">
          <w:rPr>
            <w:rFonts w:ascii="Times New Roman" w:eastAsia="Times New Roman" w:hAnsi="Times New Roman" w:cs="Times New Roman"/>
            <w:i/>
            <w:iCs/>
            <w:color w:val="000099"/>
            <w:sz w:val="24"/>
            <w:szCs w:val="24"/>
            <w:u w:val="single"/>
            <w:lang w:eastAsia="ru-RU"/>
          </w:rPr>
          <w:t>№ 263/95-ВР від 05.07.95</w:t>
        </w:r>
      </w:hyperlink>
      <w:r w:rsidRPr="00BF741D">
        <w:rPr>
          <w:rFonts w:ascii="Times New Roman" w:eastAsia="Times New Roman" w:hAnsi="Times New Roman" w:cs="Times New Roman"/>
          <w:i/>
          <w:iCs/>
          <w:color w:val="000000"/>
          <w:sz w:val="24"/>
          <w:szCs w:val="24"/>
          <w:lang w:eastAsia="ru-RU"/>
        </w:rPr>
        <w:t>; в редакції Закону </w:t>
      </w:r>
      <w:hyperlink r:id="rId123" w:tgtFrame="_blank" w:history="1">
        <w:r w:rsidRPr="00BF741D">
          <w:rPr>
            <w:rFonts w:ascii="Times New Roman" w:eastAsia="Times New Roman" w:hAnsi="Times New Roman" w:cs="Times New Roman"/>
            <w:i/>
            <w:iCs/>
            <w:color w:val="000099"/>
            <w:sz w:val="24"/>
            <w:szCs w:val="24"/>
            <w:u w:val="single"/>
            <w:lang w:eastAsia="ru-RU"/>
          </w:rPr>
          <w:t>№ 117-XIV від 18.09.98</w:t>
        </w:r>
      </w:hyperlink>
      <w:r w:rsidRPr="00BF741D">
        <w:rPr>
          <w:rFonts w:ascii="Times New Roman" w:eastAsia="Times New Roman" w:hAnsi="Times New Roman" w:cs="Times New Roman"/>
          <w:i/>
          <w:iCs/>
          <w:color w:val="000000"/>
          <w:sz w:val="24"/>
          <w:szCs w:val="24"/>
          <w:lang w:eastAsia="ru-RU"/>
        </w:rPr>
        <w:t>}</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73" w:name="n1135"/>
      <w:bookmarkEnd w:id="173"/>
      <w:r w:rsidRPr="00BF741D">
        <w:rPr>
          <w:rFonts w:ascii="Times New Roman" w:eastAsia="Times New Roman" w:hAnsi="Times New Roman" w:cs="Times New Roman"/>
          <w:b/>
          <w:bCs/>
          <w:color w:val="000000"/>
          <w:sz w:val="24"/>
          <w:szCs w:val="24"/>
          <w:lang w:eastAsia="ru-RU"/>
        </w:rPr>
        <w:t>Стаття 216.</w:t>
      </w:r>
      <w:r w:rsidRPr="00BF741D">
        <w:rPr>
          <w:rFonts w:ascii="Times New Roman" w:eastAsia="Times New Roman" w:hAnsi="Times New Roman" w:cs="Times New Roman"/>
          <w:color w:val="000000"/>
          <w:sz w:val="24"/>
          <w:szCs w:val="24"/>
          <w:lang w:eastAsia="ru-RU"/>
        </w:rPr>
        <w:t> Додаткова відпустка у зв'язку з навчанням у вищих навчальних закладах, навчальних закладах післядипломної освіти та аспірантурі</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74" w:name="n1136"/>
      <w:bookmarkEnd w:id="174"/>
      <w:r w:rsidRPr="00BF741D">
        <w:rPr>
          <w:rFonts w:ascii="Times New Roman" w:eastAsia="Times New Roman" w:hAnsi="Times New Roman" w:cs="Times New Roman"/>
          <w:color w:val="000000"/>
          <w:sz w:val="24"/>
          <w:szCs w:val="24"/>
          <w:lang w:eastAsia="ru-RU"/>
        </w:rPr>
        <w:lastRenderedPageBreak/>
        <w:t>Працівникам, які успішно навчаються без відриву від виробництва у вищих навчальних закладах з вечірньою та заочною формами навчання, надаються додаткові оплачувані відпустки:</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75" w:name="n1137"/>
      <w:bookmarkEnd w:id="175"/>
      <w:r w:rsidRPr="00BF741D">
        <w:rPr>
          <w:rFonts w:ascii="Times New Roman" w:eastAsia="Times New Roman" w:hAnsi="Times New Roman" w:cs="Times New Roman"/>
          <w:color w:val="000000"/>
          <w:sz w:val="24"/>
          <w:szCs w:val="24"/>
          <w:lang w:eastAsia="ru-RU"/>
        </w:rPr>
        <w:t>1) на період настановних занять, виконання лабораторних робіт, складання заліків та іспитів для тих, хто навчається на першому та другому курсах у вищих навчальних закладах:</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76" w:name="n1138"/>
      <w:bookmarkEnd w:id="176"/>
      <w:r w:rsidRPr="00BF741D">
        <w:rPr>
          <w:rFonts w:ascii="Times New Roman" w:eastAsia="Times New Roman" w:hAnsi="Times New Roman" w:cs="Times New Roman"/>
          <w:color w:val="000000"/>
          <w:sz w:val="24"/>
          <w:szCs w:val="24"/>
          <w:lang w:eastAsia="ru-RU"/>
        </w:rPr>
        <w:t>першого та другого рівнів акредитації з вечірньою формою навчання - 10 календарних днів,</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77" w:name="n1139"/>
      <w:bookmarkEnd w:id="177"/>
      <w:r w:rsidRPr="00BF741D">
        <w:rPr>
          <w:rFonts w:ascii="Times New Roman" w:eastAsia="Times New Roman" w:hAnsi="Times New Roman" w:cs="Times New Roman"/>
          <w:color w:val="000000"/>
          <w:sz w:val="24"/>
          <w:szCs w:val="24"/>
          <w:lang w:eastAsia="ru-RU"/>
        </w:rPr>
        <w:t>третього та четвертого рівнів акредитації з вечірньою формою навчання - 20 календарних днів,</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78" w:name="n1140"/>
      <w:bookmarkEnd w:id="178"/>
      <w:r w:rsidRPr="00BF741D">
        <w:rPr>
          <w:rFonts w:ascii="Times New Roman" w:eastAsia="Times New Roman" w:hAnsi="Times New Roman" w:cs="Times New Roman"/>
          <w:color w:val="000000"/>
          <w:sz w:val="24"/>
          <w:szCs w:val="24"/>
          <w:lang w:eastAsia="ru-RU"/>
        </w:rPr>
        <w:t>незалежно від рівня акредитації з заочною формою навчання - 30 календарних днів;</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79" w:name="n1141"/>
      <w:bookmarkEnd w:id="179"/>
      <w:r w:rsidRPr="00BF741D">
        <w:rPr>
          <w:rFonts w:ascii="Times New Roman" w:eastAsia="Times New Roman" w:hAnsi="Times New Roman" w:cs="Times New Roman"/>
          <w:color w:val="000000"/>
          <w:sz w:val="24"/>
          <w:szCs w:val="24"/>
          <w:lang w:eastAsia="ru-RU"/>
        </w:rPr>
        <w:t>2) на період настановних занять, виконання лабораторних робіт, складання заліків та іспитів для тих, хто навчається на третьому і наступних курсах у вищих навчальних закладах:</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80" w:name="n1142"/>
      <w:bookmarkEnd w:id="180"/>
      <w:r w:rsidRPr="00BF741D">
        <w:rPr>
          <w:rFonts w:ascii="Times New Roman" w:eastAsia="Times New Roman" w:hAnsi="Times New Roman" w:cs="Times New Roman"/>
          <w:color w:val="000000"/>
          <w:sz w:val="24"/>
          <w:szCs w:val="24"/>
          <w:lang w:eastAsia="ru-RU"/>
        </w:rPr>
        <w:t>першого та другого рівнів акредитації з вечірньою формою навчання - 20 календарних днів,</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81" w:name="n1143"/>
      <w:bookmarkEnd w:id="181"/>
      <w:r w:rsidRPr="00BF741D">
        <w:rPr>
          <w:rFonts w:ascii="Times New Roman" w:eastAsia="Times New Roman" w:hAnsi="Times New Roman" w:cs="Times New Roman"/>
          <w:color w:val="000000"/>
          <w:sz w:val="24"/>
          <w:szCs w:val="24"/>
          <w:lang w:eastAsia="ru-RU"/>
        </w:rPr>
        <w:t>третього та четвертого рівнів акредитації з вечірньою формою навчання - 30 календарних днів,</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82" w:name="n1144"/>
      <w:bookmarkEnd w:id="182"/>
      <w:r w:rsidRPr="00BF741D">
        <w:rPr>
          <w:rFonts w:ascii="Times New Roman" w:eastAsia="Times New Roman" w:hAnsi="Times New Roman" w:cs="Times New Roman"/>
          <w:color w:val="000000"/>
          <w:sz w:val="24"/>
          <w:szCs w:val="24"/>
          <w:lang w:eastAsia="ru-RU"/>
        </w:rPr>
        <w:t>незалежно від рівня акредитації з заочною формою навчання - 40 календарних днів;</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83" w:name="n1145"/>
      <w:bookmarkEnd w:id="183"/>
      <w:r w:rsidRPr="00BF741D">
        <w:rPr>
          <w:rFonts w:ascii="Times New Roman" w:eastAsia="Times New Roman" w:hAnsi="Times New Roman" w:cs="Times New Roman"/>
          <w:color w:val="000000"/>
          <w:sz w:val="24"/>
          <w:szCs w:val="24"/>
          <w:lang w:eastAsia="ru-RU"/>
        </w:rPr>
        <w:t>3) на період складання державних іспитів у вищих навчальних закладах незалежно від рівня акредитації - 30 календарних днів;</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84" w:name="n1146"/>
      <w:bookmarkEnd w:id="184"/>
      <w:r w:rsidRPr="00BF741D">
        <w:rPr>
          <w:rFonts w:ascii="Times New Roman" w:eastAsia="Times New Roman" w:hAnsi="Times New Roman" w:cs="Times New Roman"/>
          <w:color w:val="000000"/>
          <w:sz w:val="24"/>
          <w:szCs w:val="24"/>
          <w:lang w:eastAsia="ru-RU"/>
        </w:rPr>
        <w:t>4) на період підготовки та захисту дипломного проекту (роботи) студентам, які навчаються у вищих навчальних закладах з вечірньою та заочною формами навчання першого та другого рівнів акредитації, - два місяці, а у вищих навчальних закладах третього і четвертого рівнів акредитації - чотири місяці.</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85" w:name="n1147"/>
      <w:bookmarkEnd w:id="185"/>
      <w:r w:rsidRPr="00BF741D">
        <w:rPr>
          <w:rFonts w:ascii="Times New Roman" w:eastAsia="Times New Roman" w:hAnsi="Times New Roman" w:cs="Times New Roman"/>
          <w:color w:val="000000"/>
          <w:sz w:val="24"/>
          <w:szCs w:val="24"/>
          <w:lang w:eastAsia="ru-RU"/>
        </w:rPr>
        <w:t>Тривалість додаткових оплачуваних відпусток працівникам, які здобувають другу (наступну) вищу освіту за заочною (вечірньою) формою навчання у навчальних закладах післядипломної освіти та вищих навчальних закладах, що мають у своєму підпорядкуванні підрозділи післядипломної освіти, визначається як для осіб, які навчаються на третьому і наступних курсах вищого навчального закладу відповідного рівня акредитації.</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86" w:name="n1148"/>
      <w:bookmarkEnd w:id="186"/>
      <w:r w:rsidRPr="00BF741D">
        <w:rPr>
          <w:rFonts w:ascii="Times New Roman" w:eastAsia="Times New Roman" w:hAnsi="Times New Roman" w:cs="Times New Roman"/>
          <w:color w:val="000000"/>
          <w:sz w:val="24"/>
          <w:szCs w:val="24"/>
          <w:lang w:eastAsia="ru-RU"/>
        </w:rPr>
        <w:t>Працівникам, допущеним до складання вступних іспитів в аспірантуру з відривом або без відриву від виробництва, для підготовки та складання іспитів надається один раз на рік додаткова оплачувана відпустка з розрахунку 10 календарних днів на кожний іспит.</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87" w:name="n1149"/>
      <w:bookmarkEnd w:id="187"/>
      <w:r w:rsidRPr="00BF741D">
        <w:rPr>
          <w:rFonts w:ascii="Times New Roman" w:eastAsia="Times New Roman" w:hAnsi="Times New Roman" w:cs="Times New Roman"/>
          <w:color w:val="000000"/>
          <w:sz w:val="24"/>
          <w:szCs w:val="24"/>
          <w:lang w:eastAsia="ru-RU"/>
        </w:rPr>
        <w:t>Працівникам, які навчаються без відриву від виробництва в аспірантурі та успішно виконують індивідуальний план підготовки, надається додаткова оплачувана відпустка тривалістю 30 календарних днів.</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88" w:name="n1150"/>
      <w:bookmarkEnd w:id="188"/>
      <w:r w:rsidRPr="00BF741D">
        <w:rPr>
          <w:rFonts w:ascii="Times New Roman" w:eastAsia="Times New Roman" w:hAnsi="Times New Roman" w:cs="Times New Roman"/>
          <w:color w:val="000000"/>
          <w:sz w:val="24"/>
          <w:szCs w:val="24"/>
          <w:lang w:eastAsia="ru-RU"/>
        </w:rPr>
        <w:t>Для працівників, які навчаються у вищих навчальних закладах з вечірньою та заочною формами навчання, де навчальний процес має свої особливості, законодавством може встановлюватися інша тривалість відпусток у зв'язку з навчанням.</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89" w:name="n1151"/>
      <w:bookmarkEnd w:id="189"/>
      <w:r w:rsidRPr="00BF741D">
        <w:rPr>
          <w:rFonts w:ascii="Times New Roman" w:eastAsia="Times New Roman" w:hAnsi="Times New Roman" w:cs="Times New Roman"/>
          <w:color w:val="000000"/>
          <w:sz w:val="24"/>
          <w:szCs w:val="24"/>
          <w:lang w:eastAsia="ru-RU"/>
        </w:rPr>
        <w:t>Відпустки, передбачені пунктами 1 і 2 частини першої та частиною четвертою цієї статті, надаються впродовж навчального року.</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90" w:name="n1152"/>
      <w:bookmarkEnd w:id="190"/>
      <w:r w:rsidRPr="00BF741D">
        <w:rPr>
          <w:rFonts w:ascii="Times New Roman" w:eastAsia="Times New Roman" w:hAnsi="Times New Roman" w:cs="Times New Roman"/>
          <w:i/>
          <w:iCs/>
          <w:color w:val="000000"/>
          <w:sz w:val="24"/>
          <w:szCs w:val="24"/>
          <w:lang w:eastAsia="ru-RU"/>
        </w:rPr>
        <w:lastRenderedPageBreak/>
        <w:t>{Стаття 216 із змінами, внесеними згідно з Указом ПВР </w:t>
      </w:r>
      <w:hyperlink r:id="rId124" w:tgtFrame="_blank" w:history="1">
        <w:r w:rsidRPr="00BF741D">
          <w:rPr>
            <w:rFonts w:ascii="Times New Roman" w:eastAsia="Times New Roman" w:hAnsi="Times New Roman" w:cs="Times New Roman"/>
            <w:i/>
            <w:iCs/>
            <w:color w:val="000099"/>
            <w:sz w:val="24"/>
            <w:szCs w:val="24"/>
            <w:u w:val="single"/>
            <w:lang w:eastAsia="ru-RU"/>
          </w:rPr>
          <w:t>№ 6237-10 від 21.12.83</w:t>
        </w:r>
      </w:hyperlink>
      <w:r w:rsidRPr="00BF741D">
        <w:rPr>
          <w:rFonts w:ascii="Times New Roman" w:eastAsia="Times New Roman" w:hAnsi="Times New Roman" w:cs="Times New Roman"/>
          <w:i/>
          <w:iCs/>
          <w:color w:val="000000"/>
          <w:sz w:val="24"/>
          <w:szCs w:val="24"/>
          <w:lang w:eastAsia="ru-RU"/>
        </w:rPr>
        <w:t>; Законом </w:t>
      </w:r>
      <w:hyperlink r:id="rId125" w:tgtFrame="_blank" w:history="1">
        <w:r w:rsidRPr="00BF741D">
          <w:rPr>
            <w:rFonts w:ascii="Times New Roman" w:eastAsia="Times New Roman" w:hAnsi="Times New Roman" w:cs="Times New Roman"/>
            <w:i/>
            <w:iCs/>
            <w:color w:val="000099"/>
            <w:sz w:val="24"/>
            <w:szCs w:val="24"/>
            <w:u w:val="single"/>
            <w:lang w:eastAsia="ru-RU"/>
          </w:rPr>
          <w:t>№ 263/95-ВР від 05.07.95</w:t>
        </w:r>
      </w:hyperlink>
      <w:r w:rsidRPr="00BF741D">
        <w:rPr>
          <w:rFonts w:ascii="Times New Roman" w:eastAsia="Times New Roman" w:hAnsi="Times New Roman" w:cs="Times New Roman"/>
          <w:i/>
          <w:iCs/>
          <w:color w:val="000000"/>
          <w:sz w:val="24"/>
          <w:szCs w:val="24"/>
          <w:lang w:eastAsia="ru-RU"/>
        </w:rPr>
        <w:t>; в редакції Закону </w:t>
      </w:r>
      <w:hyperlink r:id="rId126" w:tgtFrame="_blank" w:history="1">
        <w:r w:rsidRPr="00BF741D">
          <w:rPr>
            <w:rFonts w:ascii="Times New Roman" w:eastAsia="Times New Roman" w:hAnsi="Times New Roman" w:cs="Times New Roman"/>
            <w:i/>
            <w:iCs/>
            <w:color w:val="000099"/>
            <w:sz w:val="24"/>
            <w:szCs w:val="24"/>
            <w:u w:val="single"/>
            <w:lang w:eastAsia="ru-RU"/>
          </w:rPr>
          <w:t>№ 117-XIV від 18.09.98</w:t>
        </w:r>
      </w:hyperlink>
      <w:r w:rsidRPr="00BF741D">
        <w:rPr>
          <w:rFonts w:ascii="Times New Roman" w:eastAsia="Times New Roman" w:hAnsi="Times New Roman" w:cs="Times New Roman"/>
          <w:i/>
          <w:iCs/>
          <w:color w:val="000000"/>
          <w:sz w:val="24"/>
          <w:szCs w:val="24"/>
          <w:lang w:eastAsia="ru-RU"/>
        </w:rPr>
        <w:t>; із змінами, внесеними згідно із Законом </w:t>
      </w:r>
      <w:hyperlink r:id="rId127" w:tgtFrame="_blank" w:history="1">
        <w:r w:rsidRPr="00BF741D">
          <w:rPr>
            <w:rFonts w:ascii="Times New Roman" w:eastAsia="Times New Roman" w:hAnsi="Times New Roman" w:cs="Times New Roman"/>
            <w:i/>
            <w:iCs/>
            <w:color w:val="000099"/>
            <w:sz w:val="24"/>
            <w:szCs w:val="24"/>
            <w:u w:val="single"/>
            <w:lang w:eastAsia="ru-RU"/>
          </w:rPr>
          <w:t>№ 490-IV від 06.02.2003</w:t>
        </w:r>
      </w:hyperlink>
      <w:r w:rsidRPr="00BF741D">
        <w:rPr>
          <w:rFonts w:ascii="Times New Roman" w:eastAsia="Times New Roman" w:hAnsi="Times New Roman" w:cs="Times New Roman"/>
          <w:i/>
          <w:iCs/>
          <w:color w:val="000000"/>
          <w:sz w:val="24"/>
          <w:szCs w:val="24"/>
          <w:lang w:eastAsia="ru-RU"/>
        </w:rPr>
        <w:t>}</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91" w:name="n1153"/>
      <w:bookmarkEnd w:id="191"/>
      <w:r w:rsidRPr="00BF741D">
        <w:rPr>
          <w:rFonts w:ascii="Times New Roman" w:eastAsia="Times New Roman" w:hAnsi="Times New Roman" w:cs="Times New Roman"/>
          <w:b/>
          <w:bCs/>
          <w:color w:val="000000"/>
          <w:sz w:val="24"/>
          <w:szCs w:val="24"/>
          <w:lang w:eastAsia="ru-RU"/>
        </w:rPr>
        <w:t>Стаття 217.</w:t>
      </w:r>
      <w:r w:rsidRPr="00BF741D">
        <w:rPr>
          <w:rFonts w:ascii="Times New Roman" w:eastAsia="Times New Roman" w:hAnsi="Times New Roman" w:cs="Times New Roman"/>
          <w:color w:val="000000"/>
          <w:sz w:val="24"/>
          <w:szCs w:val="24"/>
          <w:lang w:eastAsia="ru-RU"/>
        </w:rPr>
        <w:t> Збереження заробітної плати на час додаткових відпусток у зв'язку з навчанням</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92" w:name="n1154"/>
      <w:bookmarkEnd w:id="192"/>
      <w:r w:rsidRPr="00BF741D">
        <w:rPr>
          <w:rFonts w:ascii="Times New Roman" w:eastAsia="Times New Roman" w:hAnsi="Times New Roman" w:cs="Times New Roman"/>
          <w:color w:val="000000"/>
          <w:sz w:val="24"/>
          <w:szCs w:val="24"/>
          <w:lang w:eastAsia="ru-RU"/>
        </w:rPr>
        <w:t>На час додаткових відпусток у зв'язку з навчанням (</w:t>
      </w:r>
      <w:hyperlink r:id="rId128" w:anchor="n1113" w:history="1">
        <w:r w:rsidRPr="00BF741D">
          <w:rPr>
            <w:rFonts w:ascii="Times New Roman" w:eastAsia="Times New Roman" w:hAnsi="Times New Roman" w:cs="Times New Roman"/>
            <w:color w:val="006600"/>
            <w:sz w:val="24"/>
            <w:szCs w:val="24"/>
            <w:u w:val="single"/>
            <w:lang w:eastAsia="ru-RU"/>
          </w:rPr>
          <w:t>статті 211</w:t>
        </w:r>
      </w:hyperlink>
      <w:r w:rsidRPr="00BF741D">
        <w:rPr>
          <w:rFonts w:ascii="Times New Roman" w:eastAsia="Times New Roman" w:hAnsi="Times New Roman" w:cs="Times New Roman"/>
          <w:color w:val="000000"/>
          <w:sz w:val="24"/>
          <w:szCs w:val="24"/>
          <w:lang w:eastAsia="ru-RU"/>
        </w:rPr>
        <w:t>, </w:t>
      </w:r>
      <w:hyperlink r:id="rId129" w:anchor="n1125" w:history="1">
        <w:r w:rsidRPr="00BF741D">
          <w:rPr>
            <w:rFonts w:ascii="Times New Roman" w:eastAsia="Times New Roman" w:hAnsi="Times New Roman" w:cs="Times New Roman"/>
            <w:color w:val="006600"/>
            <w:sz w:val="24"/>
            <w:szCs w:val="24"/>
            <w:u w:val="single"/>
            <w:lang w:eastAsia="ru-RU"/>
          </w:rPr>
          <w:t>213</w:t>
        </w:r>
      </w:hyperlink>
      <w:r w:rsidRPr="00BF741D">
        <w:rPr>
          <w:rFonts w:ascii="Times New Roman" w:eastAsia="Times New Roman" w:hAnsi="Times New Roman" w:cs="Times New Roman"/>
          <w:color w:val="000000"/>
          <w:sz w:val="24"/>
          <w:szCs w:val="24"/>
          <w:lang w:eastAsia="ru-RU"/>
        </w:rPr>
        <w:t>, 216 цього Кодексу, за працівниками за основним місцем роботи зберігається середня заробітна плата.</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93" w:name="n1155"/>
      <w:bookmarkEnd w:id="193"/>
      <w:r w:rsidRPr="00BF741D">
        <w:rPr>
          <w:rFonts w:ascii="Times New Roman" w:eastAsia="Times New Roman" w:hAnsi="Times New Roman" w:cs="Times New Roman"/>
          <w:i/>
          <w:iCs/>
          <w:color w:val="000000"/>
          <w:sz w:val="24"/>
          <w:szCs w:val="24"/>
          <w:lang w:eastAsia="ru-RU"/>
        </w:rPr>
        <w:t>{Стаття 217 в редакції Закону </w:t>
      </w:r>
      <w:hyperlink r:id="rId130" w:tgtFrame="_blank" w:history="1">
        <w:r w:rsidRPr="00BF741D">
          <w:rPr>
            <w:rFonts w:ascii="Times New Roman" w:eastAsia="Times New Roman" w:hAnsi="Times New Roman" w:cs="Times New Roman"/>
            <w:i/>
            <w:iCs/>
            <w:color w:val="000099"/>
            <w:sz w:val="24"/>
            <w:szCs w:val="24"/>
            <w:u w:val="single"/>
            <w:lang w:eastAsia="ru-RU"/>
          </w:rPr>
          <w:t>№ 117-XIV від 18.09.98</w:t>
        </w:r>
      </w:hyperlink>
      <w:r w:rsidRPr="00BF741D">
        <w:rPr>
          <w:rFonts w:ascii="Times New Roman" w:eastAsia="Times New Roman" w:hAnsi="Times New Roman" w:cs="Times New Roman"/>
          <w:i/>
          <w:iCs/>
          <w:color w:val="000000"/>
          <w:sz w:val="24"/>
          <w:szCs w:val="24"/>
          <w:lang w:eastAsia="ru-RU"/>
        </w:rPr>
        <w:t>}</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94" w:name="n1156"/>
      <w:bookmarkEnd w:id="194"/>
      <w:r w:rsidRPr="00BF741D">
        <w:rPr>
          <w:rFonts w:ascii="Times New Roman" w:eastAsia="Times New Roman" w:hAnsi="Times New Roman" w:cs="Times New Roman"/>
          <w:b/>
          <w:bCs/>
          <w:color w:val="000000"/>
          <w:sz w:val="24"/>
          <w:szCs w:val="24"/>
          <w:lang w:eastAsia="ru-RU"/>
        </w:rPr>
        <w:t>Стаття 218.</w:t>
      </w:r>
      <w:r w:rsidRPr="00BF741D">
        <w:rPr>
          <w:rFonts w:ascii="Times New Roman" w:eastAsia="Times New Roman" w:hAnsi="Times New Roman" w:cs="Times New Roman"/>
          <w:color w:val="000000"/>
          <w:sz w:val="24"/>
          <w:szCs w:val="24"/>
          <w:lang w:eastAsia="ru-RU"/>
        </w:rPr>
        <w:t> Надання працівникам, які навчаються у вищих навчальних закладах та аспірантурі, вільних від роботи днів</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95" w:name="n1157"/>
      <w:bookmarkEnd w:id="195"/>
      <w:r w:rsidRPr="00BF741D">
        <w:rPr>
          <w:rFonts w:ascii="Times New Roman" w:eastAsia="Times New Roman" w:hAnsi="Times New Roman" w:cs="Times New Roman"/>
          <w:color w:val="000000"/>
          <w:sz w:val="24"/>
          <w:szCs w:val="24"/>
          <w:lang w:eastAsia="ru-RU"/>
        </w:rPr>
        <w:t>Працівникам, які навчаються на останніх курсах вищих навчальних закладів, протягом десяти учбових місяців перед початком виконання дипломного проекту (роботи) або складання державних іспитів надається щотижнево при шестиденному робочому тижні один вільний від роботи день для підготовки до занять з оплатою його в розмірі 50 відсотків одержуваної заробітної плати, але не нижче мінімального розміру заробітної плати.</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96" w:name="n1158"/>
      <w:bookmarkEnd w:id="196"/>
      <w:r w:rsidRPr="00BF741D">
        <w:rPr>
          <w:rFonts w:ascii="Times New Roman" w:eastAsia="Times New Roman" w:hAnsi="Times New Roman" w:cs="Times New Roman"/>
          <w:color w:val="000000"/>
          <w:sz w:val="24"/>
          <w:szCs w:val="24"/>
          <w:lang w:eastAsia="ru-RU"/>
        </w:rPr>
        <w:t>При п'ятиденному робочому тижні кількість вільних від роботи днів змінюється залежно від тривалості робочої зміни за умови збереження загальної кількості вільних від роботи годин.</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97" w:name="n1159"/>
      <w:bookmarkEnd w:id="197"/>
      <w:r w:rsidRPr="00BF741D">
        <w:rPr>
          <w:rFonts w:ascii="Times New Roman" w:eastAsia="Times New Roman" w:hAnsi="Times New Roman" w:cs="Times New Roman"/>
          <w:color w:val="000000"/>
          <w:sz w:val="24"/>
          <w:szCs w:val="24"/>
          <w:lang w:eastAsia="ru-RU"/>
        </w:rPr>
        <w:t>Протягом десяти навчальних місяців перед початком виконання дипломного проекту (роботи) або складання державних іспитів працівникам, за їх бажанням, може бути надано додатково ще один-два вільних від роботи дні на тиждень без збереження заробітної плати.</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98" w:name="n1160"/>
      <w:bookmarkEnd w:id="198"/>
      <w:r w:rsidRPr="00BF741D">
        <w:rPr>
          <w:rFonts w:ascii="Times New Roman" w:eastAsia="Times New Roman" w:hAnsi="Times New Roman" w:cs="Times New Roman"/>
          <w:color w:val="000000"/>
          <w:sz w:val="24"/>
          <w:szCs w:val="24"/>
          <w:lang w:eastAsia="ru-RU"/>
        </w:rPr>
        <w:t>Працівникам, які навчаються без відриву від виробництва в аспірантурі, за їх бажанням протягом чотирьох років навчання надається один вільний від роботи день на тиждень з оплатою його в розмірі 50 відсотків середньої заробітної плати працівника.</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99" w:name="n1161"/>
      <w:bookmarkEnd w:id="199"/>
      <w:r w:rsidRPr="00BF741D">
        <w:rPr>
          <w:rFonts w:ascii="Times New Roman" w:eastAsia="Times New Roman" w:hAnsi="Times New Roman" w:cs="Times New Roman"/>
          <w:color w:val="000000"/>
          <w:sz w:val="24"/>
          <w:szCs w:val="24"/>
          <w:lang w:eastAsia="ru-RU"/>
        </w:rPr>
        <w:t>Працівникам, які навчаються без відриву від виробництва в аспірантурі, протягом четвертого року навчання надається за їх бажанням додатково ще один вільний від роботи день на тиждень без збереження заробітної плати.</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00" w:name="n1162"/>
      <w:bookmarkEnd w:id="200"/>
      <w:r w:rsidRPr="00BF741D">
        <w:rPr>
          <w:rFonts w:ascii="Times New Roman" w:eastAsia="Times New Roman" w:hAnsi="Times New Roman" w:cs="Times New Roman"/>
          <w:i/>
          <w:iCs/>
          <w:color w:val="000000"/>
          <w:sz w:val="24"/>
          <w:szCs w:val="24"/>
          <w:lang w:eastAsia="ru-RU"/>
        </w:rPr>
        <w:t>{Стаття 218 в редакції Закону </w:t>
      </w:r>
      <w:hyperlink r:id="rId131" w:tgtFrame="_blank" w:history="1">
        <w:r w:rsidRPr="00BF741D">
          <w:rPr>
            <w:rFonts w:ascii="Times New Roman" w:eastAsia="Times New Roman" w:hAnsi="Times New Roman" w:cs="Times New Roman"/>
            <w:i/>
            <w:iCs/>
            <w:color w:val="000099"/>
            <w:sz w:val="24"/>
            <w:szCs w:val="24"/>
            <w:u w:val="single"/>
            <w:lang w:eastAsia="ru-RU"/>
          </w:rPr>
          <w:t>№ 117-XIV від 18.09.98</w:t>
        </w:r>
      </w:hyperlink>
      <w:r w:rsidRPr="00BF741D">
        <w:rPr>
          <w:rFonts w:ascii="Times New Roman" w:eastAsia="Times New Roman" w:hAnsi="Times New Roman" w:cs="Times New Roman"/>
          <w:i/>
          <w:iCs/>
          <w:color w:val="000000"/>
          <w:sz w:val="24"/>
          <w:szCs w:val="24"/>
          <w:lang w:eastAsia="ru-RU"/>
        </w:rPr>
        <w:t>}</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01" w:name="n1163"/>
      <w:bookmarkEnd w:id="201"/>
      <w:r w:rsidRPr="00BF741D">
        <w:rPr>
          <w:rFonts w:ascii="Times New Roman" w:eastAsia="Times New Roman" w:hAnsi="Times New Roman" w:cs="Times New Roman"/>
          <w:b/>
          <w:bCs/>
          <w:color w:val="000000"/>
          <w:sz w:val="24"/>
          <w:szCs w:val="24"/>
          <w:lang w:eastAsia="ru-RU"/>
        </w:rPr>
        <w:t>Стаття 219.</w:t>
      </w:r>
      <w:r w:rsidRPr="00BF741D">
        <w:rPr>
          <w:rFonts w:ascii="Times New Roman" w:eastAsia="Times New Roman" w:hAnsi="Times New Roman" w:cs="Times New Roman"/>
          <w:color w:val="000000"/>
          <w:sz w:val="24"/>
          <w:szCs w:val="24"/>
          <w:lang w:eastAsia="ru-RU"/>
        </w:rPr>
        <w:t> Оплата проїзду до місця знаходження вищого навчального закладу</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02" w:name="n1164"/>
      <w:bookmarkEnd w:id="202"/>
      <w:r w:rsidRPr="00BF741D">
        <w:rPr>
          <w:rFonts w:ascii="Times New Roman" w:eastAsia="Times New Roman" w:hAnsi="Times New Roman" w:cs="Times New Roman"/>
          <w:color w:val="000000"/>
          <w:sz w:val="24"/>
          <w:szCs w:val="24"/>
          <w:lang w:eastAsia="ru-RU"/>
        </w:rPr>
        <w:t>Власник або уповноважений ним орган оплачує працівникам, які навчаються у вищих навчальних закладах з вечірньою та заочною формами навчання, проїзд до місця знаходження навчального закладу і назад один раз на рік на настановні заняття, для виконання лабораторних робіт і складання заліків та іспитів - у розмірі 50 відсотків вартості проїзду.</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03" w:name="n1165"/>
      <w:bookmarkEnd w:id="203"/>
      <w:r w:rsidRPr="00BF741D">
        <w:rPr>
          <w:rFonts w:ascii="Times New Roman" w:eastAsia="Times New Roman" w:hAnsi="Times New Roman" w:cs="Times New Roman"/>
          <w:color w:val="000000"/>
          <w:sz w:val="24"/>
          <w:szCs w:val="24"/>
          <w:lang w:eastAsia="ru-RU"/>
        </w:rPr>
        <w:t>У такому ж розмірі провадиться оплата проїзду для підготовки і захисту дипломного проекту (роботи) або складання державних іспитів.</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04" w:name="n1166"/>
      <w:bookmarkEnd w:id="204"/>
      <w:r w:rsidRPr="00BF741D">
        <w:rPr>
          <w:rFonts w:ascii="Times New Roman" w:eastAsia="Times New Roman" w:hAnsi="Times New Roman" w:cs="Times New Roman"/>
          <w:i/>
          <w:iCs/>
          <w:color w:val="000000"/>
          <w:sz w:val="24"/>
          <w:szCs w:val="24"/>
          <w:lang w:eastAsia="ru-RU"/>
        </w:rPr>
        <w:t>{Стаття 219 із змінами, внесеними згідно з Указом ПВР </w:t>
      </w:r>
      <w:hyperlink r:id="rId132" w:tgtFrame="_blank" w:history="1">
        <w:r w:rsidRPr="00BF741D">
          <w:rPr>
            <w:rFonts w:ascii="Times New Roman" w:eastAsia="Times New Roman" w:hAnsi="Times New Roman" w:cs="Times New Roman"/>
            <w:i/>
            <w:iCs/>
            <w:color w:val="000099"/>
            <w:sz w:val="24"/>
            <w:szCs w:val="24"/>
            <w:u w:val="single"/>
            <w:lang w:eastAsia="ru-RU"/>
          </w:rPr>
          <w:t>№ 6237-10 від 21.12.83</w:t>
        </w:r>
      </w:hyperlink>
      <w:r w:rsidRPr="00BF741D">
        <w:rPr>
          <w:rFonts w:ascii="Times New Roman" w:eastAsia="Times New Roman" w:hAnsi="Times New Roman" w:cs="Times New Roman"/>
          <w:i/>
          <w:iCs/>
          <w:color w:val="000000"/>
          <w:sz w:val="24"/>
          <w:szCs w:val="24"/>
          <w:lang w:eastAsia="ru-RU"/>
        </w:rPr>
        <w:t>; в редакції Закону </w:t>
      </w:r>
      <w:hyperlink r:id="rId133" w:tgtFrame="_blank" w:history="1">
        <w:r w:rsidRPr="00BF741D">
          <w:rPr>
            <w:rFonts w:ascii="Times New Roman" w:eastAsia="Times New Roman" w:hAnsi="Times New Roman" w:cs="Times New Roman"/>
            <w:i/>
            <w:iCs/>
            <w:color w:val="000099"/>
            <w:sz w:val="24"/>
            <w:szCs w:val="24"/>
            <w:u w:val="single"/>
            <w:lang w:eastAsia="ru-RU"/>
          </w:rPr>
          <w:t>№ 117-XIV від 18.09.98</w:t>
        </w:r>
      </w:hyperlink>
      <w:r w:rsidRPr="00BF741D">
        <w:rPr>
          <w:rFonts w:ascii="Times New Roman" w:eastAsia="Times New Roman" w:hAnsi="Times New Roman" w:cs="Times New Roman"/>
          <w:i/>
          <w:iCs/>
          <w:color w:val="000000"/>
          <w:sz w:val="24"/>
          <w:szCs w:val="24"/>
          <w:lang w:eastAsia="ru-RU"/>
        </w:rPr>
        <w:t>}</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05" w:name="n1167"/>
      <w:bookmarkEnd w:id="205"/>
      <w:r w:rsidRPr="00BF741D">
        <w:rPr>
          <w:rFonts w:ascii="Times New Roman" w:eastAsia="Times New Roman" w:hAnsi="Times New Roman" w:cs="Times New Roman"/>
          <w:b/>
          <w:bCs/>
          <w:color w:val="000000"/>
          <w:sz w:val="24"/>
          <w:szCs w:val="24"/>
          <w:lang w:eastAsia="ru-RU"/>
        </w:rPr>
        <w:t>Стаття 220.</w:t>
      </w:r>
      <w:r w:rsidRPr="00BF741D">
        <w:rPr>
          <w:rFonts w:ascii="Times New Roman" w:eastAsia="Times New Roman" w:hAnsi="Times New Roman" w:cs="Times New Roman"/>
          <w:color w:val="000000"/>
          <w:sz w:val="24"/>
          <w:szCs w:val="24"/>
          <w:lang w:eastAsia="ru-RU"/>
        </w:rPr>
        <w:t> Обмеження надурочних робіт для працівників, які навчаються</w:t>
      </w:r>
    </w:p>
    <w:p w:rsidR="00BF741D" w:rsidRPr="00BF741D" w:rsidRDefault="00BF741D" w:rsidP="00BF741D">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06" w:name="n1168"/>
      <w:bookmarkEnd w:id="206"/>
      <w:r w:rsidRPr="00BF741D">
        <w:rPr>
          <w:rFonts w:ascii="Times New Roman" w:eastAsia="Times New Roman" w:hAnsi="Times New Roman" w:cs="Times New Roman"/>
          <w:color w:val="000000"/>
          <w:sz w:val="24"/>
          <w:szCs w:val="24"/>
          <w:lang w:eastAsia="ru-RU"/>
        </w:rPr>
        <w:t>Працівників, які навчаються без відриву від виробництва в середніх і професійно-технічних навчальних закладах, забороняється залучати в дні занять до надурочних робіт.</w:t>
      </w:r>
    </w:p>
    <w:p w:rsidR="00A45BB5" w:rsidRDefault="00A45BB5">
      <w:bookmarkStart w:id="207" w:name="_GoBack"/>
      <w:bookmarkEnd w:id="207"/>
    </w:p>
    <w:sectPr w:rsidR="00A45B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460"/>
    <w:rsid w:val="00535460"/>
    <w:rsid w:val="00A45BB5"/>
    <w:rsid w:val="00BF74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7">
    <w:name w:val="rvps7"/>
    <w:basedOn w:val="a"/>
    <w:rsid w:val="00BF74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15">
    <w:name w:val="rvts15"/>
    <w:basedOn w:val="a0"/>
    <w:rsid w:val="00BF741D"/>
  </w:style>
  <w:style w:type="paragraph" w:customStyle="1" w:styleId="rvps2">
    <w:name w:val="rvps2"/>
    <w:basedOn w:val="a"/>
    <w:rsid w:val="00BF74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9">
    <w:name w:val="rvts9"/>
    <w:basedOn w:val="a0"/>
    <w:rsid w:val="00BF741D"/>
  </w:style>
  <w:style w:type="character" w:customStyle="1" w:styleId="rvts46">
    <w:name w:val="rvts46"/>
    <w:basedOn w:val="a0"/>
    <w:rsid w:val="00BF741D"/>
  </w:style>
  <w:style w:type="character" w:styleId="a3">
    <w:name w:val="Hyperlink"/>
    <w:basedOn w:val="a0"/>
    <w:uiPriority w:val="99"/>
    <w:semiHidden/>
    <w:unhideWhenUsed/>
    <w:rsid w:val="00BF741D"/>
    <w:rPr>
      <w:color w:val="0000FF"/>
      <w:u w:val="single"/>
    </w:rPr>
  </w:style>
  <w:style w:type="character" w:styleId="a4">
    <w:name w:val="FollowedHyperlink"/>
    <w:basedOn w:val="a0"/>
    <w:uiPriority w:val="99"/>
    <w:semiHidden/>
    <w:unhideWhenUsed/>
    <w:rsid w:val="00BF741D"/>
    <w:rPr>
      <w:color w:val="800080"/>
      <w:u w:val="single"/>
    </w:rPr>
  </w:style>
  <w:style w:type="character" w:customStyle="1" w:styleId="rvts37">
    <w:name w:val="rvts37"/>
    <w:basedOn w:val="a0"/>
    <w:rsid w:val="00BF74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7">
    <w:name w:val="rvps7"/>
    <w:basedOn w:val="a"/>
    <w:rsid w:val="00BF74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15">
    <w:name w:val="rvts15"/>
    <w:basedOn w:val="a0"/>
    <w:rsid w:val="00BF741D"/>
  </w:style>
  <w:style w:type="paragraph" w:customStyle="1" w:styleId="rvps2">
    <w:name w:val="rvps2"/>
    <w:basedOn w:val="a"/>
    <w:rsid w:val="00BF74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9">
    <w:name w:val="rvts9"/>
    <w:basedOn w:val="a0"/>
    <w:rsid w:val="00BF741D"/>
  </w:style>
  <w:style w:type="character" w:customStyle="1" w:styleId="rvts46">
    <w:name w:val="rvts46"/>
    <w:basedOn w:val="a0"/>
    <w:rsid w:val="00BF741D"/>
  </w:style>
  <w:style w:type="character" w:styleId="a3">
    <w:name w:val="Hyperlink"/>
    <w:basedOn w:val="a0"/>
    <w:uiPriority w:val="99"/>
    <w:semiHidden/>
    <w:unhideWhenUsed/>
    <w:rsid w:val="00BF741D"/>
    <w:rPr>
      <w:color w:val="0000FF"/>
      <w:u w:val="single"/>
    </w:rPr>
  </w:style>
  <w:style w:type="character" w:styleId="a4">
    <w:name w:val="FollowedHyperlink"/>
    <w:basedOn w:val="a0"/>
    <w:uiPriority w:val="99"/>
    <w:semiHidden/>
    <w:unhideWhenUsed/>
    <w:rsid w:val="00BF741D"/>
    <w:rPr>
      <w:color w:val="800080"/>
      <w:u w:val="single"/>
    </w:rPr>
  </w:style>
  <w:style w:type="character" w:customStyle="1" w:styleId="rvts37">
    <w:name w:val="rvts37"/>
    <w:basedOn w:val="a0"/>
    <w:rsid w:val="00BF7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20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zakon.rada.gov.ua/laws/show/117-14" TargetMode="External"/><Relationship Id="rId21" Type="http://schemas.openxmlformats.org/officeDocument/2006/relationships/hyperlink" Target="https://zakon.rada.gov.ua/laws/show/1366-19" TargetMode="External"/><Relationship Id="rId42" Type="http://schemas.openxmlformats.org/officeDocument/2006/relationships/hyperlink" Target="https://zakon.rada.gov.ua/laws/show/117-14" TargetMode="External"/><Relationship Id="rId63" Type="http://schemas.openxmlformats.org/officeDocument/2006/relationships/hyperlink" Target="https://zakon.rada.gov.ua/laws/show/322-08" TargetMode="External"/><Relationship Id="rId84" Type="http://schemas.openxmlformats.org/officeDocument/2006/relationships/hyperlink" Target="https://zakon.rada.gov.ua/laws/show/2240-10" TargetMode="External"/><Relationship Id="rId16" Type="http://schemas.openxmlformats.org/officeDocument/2006/relationships/hyperlink" Target="https://zakon.rada.gov.ua/laws/show/4617-10" TargetMode="External"/><Relationship Id="rId107" Type="http://schemas.openxmlformats.org/officeDocument/2006/relationships/hyperlink" Target="https://zakon.rada.gov.ua/laws/show/871-12" TargetMode="External"/><Relationship Id="rId11" Type="http://schemas.openxmlformats.org/officeDocument/2006/relationships/hyperlink" Target="https://zakon.rada.gov.ua/laws/show/4841-11" TargetMode="External"/><Relationship Id="rId32" Type="http://schemas.openxmlformats.org/officeDocument/2006/relationships/hyperlink" Target="https://zakon.rada.gov.ua/laws/show/6237-10" TargetMode="External"/><Relationship Id="rId37" Type="http://schemas.openxmlformats.org/officeDocument/2006/relationships/hyperlink" Target="https://zakon.rada.gov.ua/laws/show/2728-19" TargetMode="External"/><Relationship Id="rId53" Type="http://schemas.openxmlformats.org/officeDocument/2006/relationships/hyperlink" Target="https://zakon.rada.gov.ua/laws/show/4841-11" TargetMode="External"/><Relationship Id="rId58" Type="http://schemas.openxmlformats.org/officeDocument/2006/relationships/hyperlink" Target="https://zakon.rada.gov.ua/laws/show/322-08" TargetMode="External"/><Relationship Id="rId74" Type="http://schemas.openxmlformats.org/officeDocument/2006/relationships/hyperlink" Target="https://zakon.rada.gov.ua/laws/show/2418-12" TargetMode="External"/><Relationship Id="rId79" Type="http://schemas.openxmlformats.org/officeDocument/2006/relationships/hyperlink" Target="https://zakon.rada.gov.ua/laws/show/4617-10" TargetMode="External"/><Relationship Id="rId102" Type="http://schemas.openxmlformats.org/officeDocument/2006/relationships/hyperlink" Target="https://zakon.rada.gov.ua/laws/show/117-14" TargetMode="External"/><Relationship Id="rId123" Type="http://schemas.openxmlformats.org/officeDocument/2006/relationships/hyperlink" Target="https://zakon.rada.gov.ua/laws/show/117-14" TargetMode="External"/><Relationship Id="rId128" Type="http://schemas.openxmlformats.org/officeDocument/2006/relationships/hyperlink" Target="https://zakon.rada.gov.ua/laws/show/322-08" TargetMode="External"/><Relationship Id="rId5" Type="http://schemas.openxmlformats.org/officeDocument/2006/relationships/hyperlink" Target="https://zakon.rada.gov.ua/laws/show/871-12" TargetMode="External"/><Relationship Id="rId90" Type="http://schemas.openxmlformats.org/officeDocument/2006/relationships/hyperlink" Target="https://zakon.rada.gov.ua/laws/show/263/95-%D0%B2%D1%80" TargetMode="External"/><Relationship Id="rId95" Type="http://schemas.openxmlformats.org/officeDocument/2006/relationships/hyperlink" Target="https://zakon.rada.gov.ua/laws/show/871-12" TargetMode="External"/><Relationship Id="rId22" Type="http://schemas.openxmlformats.org/officeDocument/2006/relationships/hyperlink" Target="https://zakon.rada.gov.ua/laws/show/871-12" TargetMode="External"/><Relationship Id="rId27" Type="http://schemas.openxmlformats.org/officeDocument/2006/relationships/hyperlink" Target="https://zakon.rada.gov.ua/laws/show/871-12" TargetMode="External"/><Relationship Id="rId43" Type="http://schemas.openxmlformats.org/officeDocument/2006/relationships/hyperlink" Target="https://zakon.rada.gov.ua/laws/show/490-15" TargetMode="External"/><Relationship Id="rId48" Type="http://schemas.openxmlformats.org/officeDocument/2006/relationships/hyperlink" Target="https://zakon.rada.gov.ua/laws/show/2249-19" TargetMode="External"/><Relationship Id="rId64" Type="http://schemas.openxmlformats.org/officeDocument/2006/relationships/hyperlink" Target="https://zakon.rada.gov.ua/laws/show/322-08" TargetMode="External"/><Relationship Id="rId69" Type="http://schemas.openxmlformats.org/officeDocument/2006/relationships/hyperlink" Target="https://zakon.rada.gov.ua/laws/show/1959-17" TargetMode="External"/><Relationship Id="rId113" Type="http://schemas.openxmlformats.org/officeDocument/2006/relationships/hyperlink" Target="https://zakon.rada.gov.ua/laws/show/871-12" TargetMode="External"/><Relationship Id="rId118" Type="http://schemas.openxmlformats.org/officeDocument/2006/relationships/hyperlink" Target="https://zakon.rada.gov.ua/laws/show/490-15" TargetMode="External"/><Relationship Id="rId134" Type="http://schemas.openxmlformats.org/officeDocument/2006/relationships/fontTable" Target="fontTable.xml"/><Relationship Id="rId80" Type="http://schemas.openxmlformats.org/officeDocument/2006/relationships/hyperlink" Target="https://zakon.rada.gov.ua/laws/show/871-12" TargetMode="External"/><Relationship Id="rId85" Type="http://schemas.openxmlformats.org/officeDocument/2006/relationships/hyperlink" Target="https://zakon.rada.gov.ua/laws/show/871-12" TargetMode="External"/><Relationship Id="rId12" Type="http://schemas.openxmlformats.org/officeDocument/2006/relationships/hyperlink" Target="https://zakon.rada.gov.ua/laws/show/871-12" TargetMode="External"/><Relationship Id="rId17" Type="http://schemas.openxmlformats.org/officeDocument/2006/relationships/hyperlink" Target="https://zakon.rada.gov.ua/laws/show/871-12" TargetMode="External"/><Relationship Id="rId33" Type="http://schemas.openxmlformats.org/officeDocument/2006/relationships/hyperlink" Target="https://zakon.rada.gov.ua/laws/show/871-12" TargetMode="External"/><Relationship Id="rId38" Type="http://schemas.openxmlformats.org/officeDocument/2006/relationships/hyperlink" Target="https://zakon.rada.gov.ua/laws/show/322-08" TargetMode="External"/><Relationship Id="rId59" Type="http://schemas.openxmlformats.org/officeDocument/2006/relationships/hyperlink" Target="https://zakon.rada.gov.ua/laws/show/322-08" TargetMode="External"/><Relationship Id="rId103" Type="http://schemas.openxmlformats.org/officeDocument/2006/relationships/hyperlink" Target="https://zakon.rada.gov.ua/laws/show/6237-10" TargetMode="External"/><Relationship Id="rId108" Type="http://schemas.openxmlformats.org/officeDocument/2006/relationships/hyperlink" Target="https://zakon.rada.gov.ua/laws/show/117-14" TargetMode="External"/><Relationship Id="rId124" Type="http://schemas.openxmlformats.org/officeDocument/2006/relationships/hyperlink" Target="https://zakon.rada.gov.ua/laws/show/6237-10" TargetMode="External"/><Relationship Id="rId129" Type="http://schemas.openxmlformats.org/officeDocument/2006/relationships/hyperlink" Target="https://zakon.rada.gov.ua/laws/show/322-08" TargetMode="External"/><Relationship Id="rId54" Type="http://schemas.openxmlformats.org/officeDocument/2006/relationships/hyperlink" Target="https://zakon.rada.gov.ua/laws/show/871-12" TargetMode="External"/><Relationship Id="rId70" Type="http://schemas.openxmlformats.org/officeDocument/2006/relationships/hyperlink" Target="https://zakon.rada.gov.ua/laws/show/1366-19" TargetMode="External"/><Relationship Id="rId75" Type="http://schemas.openxmlformats.org/officeDocument/2006/relationships/hyperlink" Target="https://zakon.rada.gov.ua/laws/show/3694-12" TargetMode="External"/><Relationship Id="rId91" Type="http://schemas.openxmlformats.org/officeDocument/2006/relationships/hyperlink" Target="https://zakon.rada.gov.ua/laws/show/259-19" TargetMode="External"/><Relationship Id="rId96" Type="http://schemas.openxmlformats.org/officeDocument/2006/relationships/hyperlink" Target="https://zakon.rada.gov.ua/laws/show/263/95-%D0%B2%D1%80" TargetMode="External"/><Relationship Id="rId1" Type="http://schemas.openxmlformats.org/officeDocument/2006/relationships/styles" Target="styles.xml"/><Relationship Id="rId6" Type="http://schemas.openxmlformats.org/officeDocument/2006/relationships/hyperlink" Target="https://zakon.rada.gov.ua/laws/show/3694-12" TargetMode="External"/><Relationship Id="rId23" Type="http://schemas.openxmlformats.org/officeDocument/2006/relationships/hyperlink" Target="https://zakon.rada.gov.ua/laws/show/117-14" TargetMode="External"/><Relationship Id="rId28" Type="http://schemas.openxmlformats.org/officeDocument/2006/relationships/hyperlink" Target="https://zakon.rada.gov.ua/laws/show/871-12" TargetMode="External"/><Relationship Id="rId49" Type="http://schemas.openxmlformats.org/officeDocument/2006/relationships/hyperlink" Target="https://zakon.rada.gov.ua/laws/show/4617-10" TargetMode="External"/><Relationship Id="rId114" Type="http://schemas.openxmlformats.org/officeDocument/2006/relationships/hyperlink" Target="https://zakon.rada.gov.ua/laws/show/117-14" TargetMode="External"/><Relationship Id="rId119" Type="http://schemas.openxmlformats.org/officeDocument/2006/relationships/hyperlink" Target="https://zakon.rada.gov.ua/laws/show/6237-10" TargetMode="External"/><Relationship Id="rId44" Type="http://schemas.openxmlformats.org/officeDocument/2006/relationships/hyperlink" Target="https://zakon.rada.gov.ua/laws/show/2128-15" TargetMode="External"/><Relationship Id="rId60" Type="http://schemas.openxmlformats.org/officeDocument/2006/relationships/hyperlink" Target="https://zakon.rada.gov.ua/laws/show/322-08" TargetMode="External"/><Relationship Id="rId65" Type="http://schemas.openxmlformats.org/officeDocument/2006/relationships/hyperlink" Target="https://zakon.rada.gov.ua/laws/show/322-08" TargetMode="External"/><Relationship Id="rId81" Type="http://schemas.openxmlformats.org/officeDocument/2006/relationships/hyperlink" Target="https://zakon.rada.gov.ua/laws/show/2240-10" TargetMode="External"/><Relationship Id="rId86" Type="http://schemas.openxmlformats.org/officeDocument/2006/relationships/hyperlink" Target="https://zakon.rada.gov.ua/laws/show/263/95-%D0%B2%D1%80" TargetMode="External"/><Relationship Id="rId130" Type="http://schemas.openxmlformats.org/officeDocument/2006/relationships/hyperlink" Target="https://zakon.rada.gov.ua/laws/show/117-14" TargetMode="External"/><Relationship Id="rId135" Type="http://schemas.openxmlformats.org/officeDocument/2006/relationships/theme" Target="theme/theme1.xml"/><Relationship Id="rId13" Type="http://schemas.openxmlformats.org/officeDocument/2006/relationships/hyperlink" Target="https://zakon.rada.gov.ua/laws/show/4841-11" TargetMode="External"/><Relationship Id="rId18" Type="http://schemas.openxmlformats.org/officeDocument/2006/relationships/hyperlink" Target="https://zakon.rada.gov.ua/laws/show/117-14" TargetMode="External"/><Relationship Id="rId39" Type="http://schemas.openxmlformats.org/officeDocument/2006/relationships/hyperlink" Target="https://zakon.rada.gov.ua/laws/show/322-08" TargetMode="External"/><Relationship Id="rId109" Type="http://schemas.openxmlformats.org/officeDocument/2006/relationships/hyperlink" Target="https://zakon.rada.gov.ua/laws/show/6237-10" TargetMode="External"/><Relationship Id="rId34" Type="http://schemas.openxmlformats.org/officeDocument/2006/relationships/hyperlink" Target="https://zakon.rada.gov.ua/laws/show/117-14" TargetMode="External"/><Relationship Id="rId50" Type="http://schemas.openxmlformats.org/officeDocument/2006/relationships/hyperlink" Target="https://zakon.rada.gov.ua/laws/show/4841-11" TargetMode="External"/><Relationship Id="rId55" Type="http://schemas.openxmlformats.org/officeDocument/2006/relationships/hyperlink" Target="https://zakon.rada.gov.ua/laws/show/1356-14" TargetMode="External"/><Relationship Id="rId76" Type="http://schemas.openxmlformats.org/officeDocument/2006/relationships/hyperlink" Target="https://zakon.rada.gov.ua/laws/show/5462-17" TargetMode="External"/><Relationship Id="rId97" Type="http://schemas.openxmlformats.org/officeDocument/2006/relationships/hyperlink" Target="https://zakon.rada.gov.ua/laws/show/1096-15" TargetMode="External"/><Relationship Id="rId104" Type="http://schemas.openxmlformats.org/officeDocument/2006/relationships/hyperlink" Target="https://zakon.rada.gov.ua/laws/show/871-12" TargetMode="External"/><Relationship Id="rId120" Type="http://schemas.openxmlformats.org/officeDocument/2006/relationships/hyperlink" Target="https://zakon.rada.gov.ua/laws/show/871-12" TargetMode="External"/><Relationship Id="rId125" Type="http://schemas.openxmlformats.org/officeDocument/2006/relationships/hyperlink" Target="https://zakon.rada.gov.ua/laws/show/263/95-%D0%B2%D1%80" TargetMode="External"/><Relationship Id="rId7" Type="http://schemas.openxmlformats.org/officeDocument/2006/relationships/hyperlink" Target="https://zakon.rada.gov.ua/laws/show/5462-17" TargetMode="External"/><Relationship Id="rId71" Type="http://schemas.openxmlformats.org/officeDocument/2006/relationships/hyperlink" Target="https://zakon.rada.gov.ua/laws/show/263/95-%D0%B2%D1%80" TargetMode="External"/><Relationship Id="rId92" Type="http://schemas.openxmlformats.org/officeDocument/2006/relationships/hyperlink" Target="https://zakon.rada.gov.ua/laws/show/609-16" TargetMode="External"/><Relationship Id="rId2" Type="http://schemas.microsoft.com/office/2007/relationships/stylesWithEffects" Target="stylesWithEffects.xml"/><Relationship Id="rId29" Type="http://schemas.openxmlformats.org/officeDocument/2006/relationships/hyperlink" Target="https://zakon.rada.gov.ua/laws/show/322-08" TargetMode="External"/><Relationship Id="rId24" Type="http://schemas.openxmlformats.org/officeDocument/2006/relationships/hyperlink" Target="https://zakon.rada.gov.ua/laws/show/4617-10" TargetMode="External"/><Relationship Id="rId40" Type="http://schemas.openxmlformats.org/officeDocument/2006/relationships/hyperlink" Target="https://zakon.rada.gov.ua/laws/show/322-08" TargetMode="External"/><Relationship Id="rId45" Type="http://schemas.openxmlformats.org/officeDocument/2006/relationships/hyperlink" Target="https://zakon.rada.gov.ua/laws/show/1343-17" TargetMode="External"/><Relationship Id="rId66" Type="http://schemas.openxmlformats.org/officeDocument/2006/relationships/hyperlink" Target="https://zakon.rada.gov.ua/laws/show/322-08" TargetMode="External"/><Relationship Id="rId87" Type="http://schemas.openxmlformats.org/officeDocument/2006/relationships/hyperlink" Target="https://zakon.rada.gov.ua/laws/show/5462-17" TargetMode="External"/><Relationship Id="rId110" Type="http://schemas.openxmlformats.org/officeDocument/2006/relationships/hyperlink" Target="https://zakon.rada.gov.ua/laws/show/117-14" TargetMode="External"/><Relationship Id="rId115" Type="http://schemas.openxmlformats.org/officeDocument/2006/relationships/hyperlink" Target="https://zakon.rada.gov.ua/laws/show/6237-10" TargetMode="External"/><Relationship Id="rId131" Type="http://schemas.openxmlformats.org/officeDocument/2006/relationships/hyperlink" Target="https://zakon.rada.gov.ua/laws/show/117-14" TargetMode="External"/><Relationship Id="rId61" Type="http://schemas.openxmlformats.org/officeDocument/2006/relationships/hyperlink" Target="https://zakon.rada.gov.ua/laws/show/322-08" TargetMode="External"/><Relationship Id="rId82" Type="http://schemas.openxmlformats.org/officeDocument/2006/relationships/hyperlink" Target="https://zakon.rada.gov.ua/laws/show/117-14" TargetMode="External"/><Relationship Id="rId19" Type="http://schemas.openxmlformats.org/officeDocument/2006/relationships/hyperlink" Target="https://zakon.rada.gov.ua/laws/show/429-15" TargetMode="External"/><Relationship Id="rId14" Type="http://schemas.openxmlformats.org/officeDocument/2006/relationships/hyperlink" Target="https://zakon.rada.gov.ua/laws/show/871-12" TargetMode="External"/><Relationship Id="rId30" Type="http://schemas.openxmlformats.org/officeDocument/2006/relationships/hyperlink" Target="https://zakon.rada.gov.ua/laws/show/322-08" TargetMode="External"/><Relationship Id="rId35" Type="http://schemas.openxmlformats.org/officeDocument/2006/relationships/hyperlink" Target="https://zakon.rada.gov.ua/laws/show/573-17" TargetMode="External"/><Relationship Id="rId56" Type="http://schemas.openxmlformats.org/officeDocument/2006/relationships/hyperlink" Target="https://zakon.rada.gov.ua/laws/show/4617-10" TargetMode="External"/><Relationship Id="rId77" Type="http://schemas.openxmlformats.org/officeDocument/2006/relationships/hyperlink" Target="https://zakon.rada.gov.ua/laws/show/3694-12" TargetMode="External"/><Relationship Id="rId100" Type="http://schemas.openxmlformats.org/officeDocument/2006/relationships/hyperlink" Target="https://zakon.rada.gov.ua/laws/show/117-14" TargetMode="External"/><Relationship Id="rId105" Type="http://schemas.openxmlformats.org/officeDocument/2006/relationships/hyperlink" Target="https://zakon.rada.gov.ua/laws/show/117-14" TargetMode="External"/><Relationship Id="rId126" Type="http://schemas.openxmlformats.org/officeDocument/2006/relationships/hyperlink" Target="https://zakon.rada.gov.ua/laws/show/117-14" TargetMode="External"/><Relationship Id="rId8" Type="http://schemas.openxmlformats.org/officeDocument/2006/relationships/hyperlink" Target="https://zakon.rada.gov.ua/laws/show/3694-12" TargetMode="External"/><Relationship Id="rId51" Type="http://schemas.openxmlformats.org/officeDocument/2006/relationships/hyperlink" Target="https://zakon.rada.gov.ua/laws/show/1096-15" TargetMode="External"/><Relationship Id="rId72" Type="http://schemas.openxmlformats.org/officeDocument/2006/relationships/hyperlink" Target="https://zakon.rada.gov.ua/laws/show/4617-10" TargetMode="External"/><Relationship Id="rId93" Type="http://schemas.openxmlformats.org/officeDocument/2006/relationships/hyperlink" Target="https://zakon.rada.gov.ua/laws/show/6/95-%D0%B2%D1%80" TargetMode="External"/><Relationship Id="rId98" Type="http://schemas.openxmlformats.org/officeDocument/2006/relationships/hyperlink" Target="https://zakon.rada.gov.ua/laws/show/871-12" TargetMode="External"/><Relationship Id="rId121" Type="http://schemas.openxmlformats.org/officeDocument/2006/relationships/hyperlink" Target="https://zakon.rada.gov.ua/laws/show/117-14" TargetMode="External"/><Relationship Id="rId3" Type="http://schemas.openxmlformats.org/officeDocument/2006/relationships/settings" Target="settings.xml"/><Relationship Id="rId25" Type="http://schemas.openxmlformats.org/officeDocument/2006/relationships/hyperlink" Target="https://zakon.rada.gov.ua/laws/show/871-12" TargetMode="External"/><Relationship Id="rId46" Type="http://schemas.openxmlformats.org/officeDocument/2006/relationships/hyperlink" Target="https://zakon.rada.gov.ua/laws/show/120-19" TargetMode="External"/><Relationship Id="rId67" Type="http://schemas.openxmlformats.org/officeDocument/2006/relationships/hyperlink" Target="https://zakon.rada.gov.ua/laws/show/871-12" TargetMode="External"/><Relationship Id="rId116" Type="http://schemas.openxmlformats.org/officeDocument/2006/relationships/hyperlink" Target="https://zakon.rada.gov.ua/laws/show/871-12" TargetMode="External"/><Relationship Id="rId20" Type="http://schemas.openxmlformats.org/officeDocument/2006/relationships/hyperlink" Target="https://zakon.rada.gov.ua/laws/show/120-19" TargetMode="External"/><Relationship Id="rId41" Type="http://schemas.openxmlformats.org/officeDocument/2006/relationships/hyperlink" Target="https://zakon.rada.gov.ua/laws/show/322-08" TargetMode="External"/><Relationship Id="rId62" Type="http://schemas.openxmlformats.org/officeDocument/2006/relationships/hyperlink" Target="https://zakon.rada.gov.ua/laws/show/322-08" TargetMode="External"/><Relationship Id="rId83" Type="http://schemas.openxmlformats.org/officeDocument/2006/relationships/hyperlink" Target="https://zakon.rada.gov.ua/laws/show/5067-17" TargetMode="External"/><Relationship Id="rId88" Type="http://schemas.openxmlformats.org/officeDocument/2006/relationships/hyperlink" Target="https://zakon.rada.gov.ua/laws/show/77-19" TargetMode="External"/><Relationship Id="rId111" Type="http://schemas.openxmlformats.org/officeDocument/2006/relationships/hyperlink" Target="https://zakon.rada.gov.ua/laws/show/490-15" TargetMode="External"/><Relationship Id="rId132" Type="http://schemas.openxmlformats.org/officeDocument/2006/relationships/hyperlink" Target="https://zakon.rada.gov.ua/laws/show/6237-10" TargetMode="External"/><Relationship Id="rId15" Type="http://schemas.openxmlformats.org/officeDocument/2006/relationships/hyperlink" Target="https://zakon.rada.gov.ua/laws/show/263/95-%D0%B2%D1%80" TargetMode="External"/><Relationship Id="rId36" Type="http://schemas.openxmlformats.org/officeDocument/2006/relationships/hyperlink" Target="https://zakon.rada.gov.ua/laws/show/2824-17" TargetMode="External"/><Relationship Id="rId57" Type="http://schemas.openxmlformats.org/officeDocument/2006/relationships/hyperlink" Target="https://zakon.rada.gov.ua/laws/show/871-12" TargetMode="External"/><Relationship Id="rId106" Type="http://schemas.openxmlformats.org/officeDocument/2006/relationships/hyperlink" Target="https://zakon.rada.gov.ua/laws/show/6237-10" TargetMode="External"/><Relationship Id="rId127" Type="http://schemas.openxmlformats.org/officeDocument/2006/relationships/hyperlink" Target="https://zakon.rada.gov.ua/laws/show/490-15" TargetMode="External"/><Relationship Id="rId10" Type="http://schemas.openxmlformats.org/officeDocument/2006/relationships/hyperlink" Target="https://zakon.rada.gov.ua/laws/show/871-12" TargetMode="External"/><Relationship Id="rId31" Type="http://schemas.openxmlformats.org/officeDocument/2006/relationships/hyperlink" Target="https://zakon.rada.gov.ua/laws/show/4617-10" TargetMode="External"/><Relationship Id="rId52" Type="http://schemas.openxmlformats.org/officeDocument/2006/relationships/hyperlink" Target="https://zakon.rada.gov.ua/laws/show/322-08" TargetMode="External"/><Relationship Id="rId73" Type="http://schemas.openxmlformats.org/officeDocument/2006/relationships/hyperlink" Target="https://zakon.rada.gov.ua/laws/show/871-12" TargetMode="External"/><Relationship Id="rId78" Type="http://schemas.openxmlformats.org/officeDocument/2006/relationships/hyperlink" Target="https://zakon.rada.gov.ua/laws/show/3694-12" TargetMode="External"/><Relationship Id="rId94" Type="http://schemas.openxmlformats.org/officeDocument/2006/relationships/hyperlink" Target="https://zakon.rada.gov.ua/laws/show/4617-10" TargetMode="External"/><Relationship Id="rId99" Type="http://schemas.openxmlformats.org/officeDocument/2006/relationships/hyperlink" Target="https://zakon.rada.gov.ua/laws/show/871-12" TargetMode="External"/><Relationship Id="rId101" Type="http://schemas.openxmlformats.org/officeDocument/2006/relationships/hyperlink" Target="https://zakon.rada.gov.ua/laws/show/117-14" TargetMode="External"/><Relationship Id="rId122" Type="http://schemas.openxmlformats.org/officeDocument/2006/relationships/hyperlink" Target="https://zakon.rada.gov.ua/laws/show/263/95-%D0%B2%D1%80" TargetMode="External"/><Relationship Id="rId4" Type="http://schemas.openxmlformats.org/officeDocument/2006/relationships/webSettings" Target="webSettings.xml"/><Relationship Id="rId9" Type="http://schemas.openxmlformats.org/officeDocument/2006/relationships/hyperlink" Target="https://zakon.rada.gov.ua/laws/show/4841-11" TargetMode="External"/><Relationship Id="rId26" Type="http://schemas.openxmlformats.org/officeDocument/2006/relationships/hyperlink" Target="https://zakon.rada.gov.ua/laws/show/117-14" TargetMode="External"/><Relationship Id="rId47" Type="http://schemas.openxmlformats.org/officeDocument/2006/relationships/hyperlink" Target="https://zakon.rada.gov.ua/laws/show/120-19" TargetMode="External"/><Relationship Id="rId68" Type="http://schemas.openxmlformats.org/officeDocument/2006/relationships/hyperlink" Target="https://zakon.rada.gov.ua/laws/show/117-14" TargetMode="External"/><Relationship Id="rId89" Type="http://schemas.openxmlformats.org/officeDocument/2006/relationships/hyperlink" Target="https://zakon.rada.gov.ua/laws/show/259-19" TargetMode="External"/><Relationship Id="rId112" Type="http://schemas.openxmlformats.org/officeDocument/2006/relationships/hyperlink" Target="https://zakon.rada.gov.ua/laws/show/6237-10" TargetMode="External"/><Relationship Id="rId133" Type="http://schemas.openxmlformats.org/officeDocument/2006/relationships/hyperlink" Target="https://zakon.rada.gov.ua/laws/show/117-1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7099</Words>
  <Characters>40468</Characters>
  <Application>Microsoft Office Word</Application>
  <DocSecurity>0</DocSecurity>
  <Lines>337</Lines>
  <Paragraphs>94</Paragraphs>
  <ScaleCrop>false</ScaleCrop>
  <Company/>
  <LinksUpToDate>false</LinksUpToDate>
  <CharactersWithSpaces>47473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cp:revision>
  <dcterms:created xsi:type="dcterms:W3CDTF">2020-04-13T09:54:00Z</dcterms:created>
  <dcterms:modified xsi:type="dcterms:W3CDTF">2020-04-13T09:54:00Z</dcterms:modified>
</cp:coreProperties>
</file>