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85" w:rsidRDefault="00DE2D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Pr="00214ECD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5D383E">
        <w:rPr>
          <w:rFonts w:ascii="Times New Roman" w:hAnsi="Times New Roman" w:cs="Times New Roman"/>
          <w:b/>
          <w:sz w:val="28"/>
          <w:szCs w:val="28"/>
        </w:rPr>
        <w:t>1</w:t>
      </w:r>
      <w:r w:rsidRPr="00E31F9F">
        <w:rPr>
          <w:rFonts w:ascii="Times New Roman" w:hAnsi="Times New Roman" w:cs="Times New Roman"/>
          <w:sz w:val="28"/>
          <w:szCs w:val="28"/>
        </w:rPr>
        <w:t xml:space="preserve">. </w:t>
      </w:r>
      <w:r w:rsidRPr="00E31F9F">
        <w:rPr>
          <w:rFonts w:ascii="Times New Roman" w:hAnsi="Times New Roman" w:cs="Times New Roman"/>
          <w:b/>
          <w:sz w:val="28"/>
          <w:szCs w:val="28"/>
        </w:rPr>
        <w:t>Процес тестування програмного забезпечення</w:t>
      </w:r>
      <w:r>
        <w:rPr>
          <w:rFonts w:ascii="Times New Roman" w:hAnsi="Times New Roman" w:cs="Times New Roman"/>
          <w:b/>
          <w:sz w:val="28"/>
          <w:szCs w:val="28"/>
        </w:rPr>
        <w:t xml:space="preserve">. Підготовка тестів для перевірки ПЗ (формування формальних специфікацій </w:t>
      </w:r>
      <w:r w:rsidRPr="00DE2D6E">
        <w:rPr>
          <w:rFonts w:ascii="Times New Roman" w:hAnsi="Times New Roman" w:cs="Times New Roman"/>
          <w:b/>
          <w:iCs/>
          <w:sz w:val="28"/>
          <w:szCs w:val="28"/>
        </w:rPr>
        <w:t>функціональних елементів</w:t>
      </w:r>
      <w:r>
        <w:rPr>
          <w:rFonts w:ascii="Times New Roman" w:hAnsi="Times New Roman" w:cs="Times New Roman"/>
          <w:b/>
          <w:sz w:val="28"/>
          <w:szCs w:val="28"/>
        </w:rPr>
        <w:t>).</w:t>
      </w:r>
    </w:p>
    <w:p w:rsidR="00DE2D6E" w:rsidRPr="002B3476" w:rsidRDefault="005D383E">
      <w:pPr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b/>
          <w:sz w:val="28"/>
          <w:szCs w:val="28"/>
        </w:rPr>
        <w:t>Мета:</w:t>
      </w:r>
      <w:r w:rsidR="002B34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3476">
        <w:rPr>
          <w:rFonts w:ascii="Times New Roman" w:hAnsi="Times New Roman" w:cs="Times New Roman"/>
          <w:sz w:val="28"/>
          <w:szCs w:val="28"/>
        </w:rPr>
        <w:t>Навчитися формувати формальні специфікації функціональних елементів</w:t>
      </w:r>
    </w:p>
    <w:p w:rsidR="005D383E" w:rsidRDefault="005D383E">
      <w:pPr>
        <w:rPr>
          <w:rFonts w:ascii="Times New Roman" w:hAnsi="Times New Roman"/>
          <w:b/>
          <w:sz w:val="28"/>
          <w:szCs w:val="28"/>
        </w:rPr>
      </w:pPr>
      <w:r w:rsidRPr="00D57F82"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</w:t>
      </w:r>
      <w:r>
        <w:rPr>
          <w:rFonts w:ascii="Times New Roman" w:hAnsi="Times New Roman"/>
          <w:b/>
          <w:sz w:val="28"/>
          <w:szCs w:val="28"/>
        </w:rPr>
        <w:t>ої</w:t>
      </w:r>
      <w:r w:rsidRPr="00D57F82">
        <w:rPr>
          <w:rFonts w:ascii="Times New Roman" w:hAnsi="Times New Roman"/>
          <w:b/>
          <w:sz w:val="28"/>
          <w:szCs w:val="28"/>
        </w:rPr>
        <w:t xml:space="preserve"> роб</w:t>
      </w:r>
      <w:r>
        <w:rPr>
          <w:rFonts w:ascii="Times New Roman" w:hAnsi="Times New Roman"/>
          <w:b/>
          <w:sz w:val="28"/>
          <w:szCs w:val="28"/>
        </w:rPr>
        <w:t>о</w:t>
      </w:r>
      <w:r w:rsidRPr="00D57F82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и.</w:t>
      </w:r>
    </w:p>
    <w:p w:rsidR="005D383E" w:rsidRPr="0019479D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5D383E" w:rsidRPr="005D383E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проведеного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16AC">
        <w:rPr>
          <w:rFonts w:ascii="Times New Roman" w:hAnsi="Times New Roman" w:cs="Times New Roman"/>
          <w:sz w:val="28"/>
          <w:szCs w:val="28"/>
          <w:lang w:val="uk-UA"/>
        </w:rPr>
        <w:t xml:space="preserve">в Практичній роботі №2 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>розподіл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 xml:space="preserve"> функцій власного проекту на основні та другорядні із визначенням кр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>терію віднесення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області </w:t>
      </w:r>
      <w:r w:rsidRPr="009547E3">
        <w:rPr>
          <w:rFonts w:ascii="Times New Roman" w:hAnsi="Times New Roman" w:cs="Times New Roman"/>
          <w:sz w:val="28"/>
          <w:szCs w:val="28"/>
          <w:lang w:val="uk-UA"/>
        </w:rPr>
        <w:t>можливої нестійкості</w:t>
      </w:r>
      <w:r w:rsidRPr="005D383E">
        <w:rPr>
          <w:rFonts w:ascii="Times New Roman" w:hAnsi="Times New Roman" w:cs="Times New Roman"/>
          <w:sz w:val="28"/>
          <w:szCs w:val="28"/>
        </w:rPr>
        <w:t xml:space="preserve"> </w:t>
      </w:r>
      <w:r w:rsidRPr="009547E3">
        <w:rPr>
          <w:rFonts w:ascii="Times New Roman" w:hAnsi="Times New Roman" w:cs="Times New Roman"/>
          <w:sz w:val="28"/>
          <w:szCs w:val="28"/>
          <w:lang w:val="uk-UA"/>
        </w:rPr>
        <w:t>продукту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сформувати </w:t>
      </w:r>
      <w:r w:rsidRPr="005D383E">
        <w:rPr>
          <w:rFonts w:ascii="Times New Roman" w:hAnsi="Times New Roman" w:cs="Times New Roman"/>
          <w:iCs/>
          <w:sz w:val="28"/>
          <w:szCs w:val="28"/>
          <w:lang w:val="uk-UA"/>
        </w:rPr>
        <w:t>формальну специфікації тесту для функціональних елементів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заповнивши таблицю </w:t>
      </w:r>
      <w:r w:rsidRPr="005D38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10096" w:type="dxa"/>
        <w:tblInd w:w="10" w:type="dxa"/>
        <w:tblLayout w:type="fixed"/>
        <w:tblCellMar>
          <w:left w:w="0" w:type="dxa"/>
          <w:right w:w="0" w:type="dxa"/>
        </w:tblCellMar>
        <w:tblLook w:val="0600"/>
      </w:tblPr>
      <w:tblGrid>
        <w:gridCol w:w="1276"/>
        <w:gridCol w:w="1022"/>
        <w:gridCol w:w="1048"/>
        <w:gridCol w:w="1282"/>
        <w:gridCol w:w="1551"/>
        <w:gridCol w:w="2148"/>
        <w:gridCol w:w="1769"/>
      </w:tblGrid>
      <w:tr w:rsidR="005216AC" w:rsidRPr="00956F64" w:rsidTr="005216AC">
        <w:trPr>
          <w:trHeight w:val="347"/>
        </w:trPr>
        <w:tc>
          <w:tcPr>
            <w:tcW w:w="617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956F64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Функція</w:t>
            </w:r>
          </w:p>
        </w:tc>
        <w:tc>
          <w:tcPr>
            <w:tcW w:w="214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216AC" w:rsidRPr="00956F64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Альтернативи</w:t>
            </w:r>
          </w:p>
        </w:tc>
        <w:tc>
          <w:tcPr>
            <w:tcW w:w="176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Очікуваний результат</w:t>
            </w:r>
          </w:p>
          <w:p w:rsid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тестування</w:t>
            </w:r>
          </w:p>
        </w:tc>
      </w:tr>
      <w:tr w:rsidR="005216AC" w:rsidRPr="00956F64" w:rsidTr="00542E5C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16AC" w:rsidRPr="00956F64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Стійкість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16AC" w:rsidRPr="00956F64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О/Д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16AC" w:rsidRPr="00956F64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16AC" w:rsidRP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16AC" w:rsidRP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Категорія</w:t>
            </w:r>
          </w:p>
        </w:tc>
        <w:tc>
          <w:tcPr>
            <w:tcW w:w="214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216AC" w:rsidRP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16AC" w:rsidRPr="005216AC" w:rsidRDefault="005216AC" w:rsidP="005216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216AC" w:rsidRPr="005216AC" w:rsidTr="005216AC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2B3476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216AC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5216AC" w:rsidRPr="005216AC" w:rsidTr="005216AC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2B3476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16AC" w:rsidRPr="005216AC" w:rsidRDefault="005216AC" w:rsidP="00875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5216AC" w:rsidRDefault="005216AC" w:rsidP="005216AC">
      <w:pPr>
        <w:pStyle w:val="a9"/>
        <w:shd w:val="clear" w:color="auto" w:fill="auto"/>
        <w:spacing w:line="240" w:lineRule="auto"/>
        <w:ind w:firstLine="0"/>
        <w:jc w:val="both"/>
        <w:rPr>
          <w:rStyle w:val="a8"/>
          <w:sz w:val="28"/>
          <w:szCs w:val="28"/>
        </w:rPr>
      </w:pPr>
      <w:r>
        <w:rPr>
          <w:rStyle w:val="a8"/>
          <w:sz w:val="28"/>
          <w:szCs w:val="28"/>
        </w:rPr>
        <w:t>В графі "О/Д" записуємо "О" для основних, "Д"</w:t>
      </w:r>
      <w:r>
        <w:rPr>
          <w:rStyle w:val="a8"/>
          <w:sz w:val="28"/>
          <w:szCs w:val="28"/>
        </w:rPr>
        <w:tab/>
        <w:t xml:space="preserve"> для другорядних.</w:t>
      </w:r>
    </w:p>
    <w:p w:rsidR="005D383E" w:rsidRDefault="005216AC" w:rsidP="005216AC">
      <w:pPr>
        <w:spacing w:after="0" w:line="240" w:lineRule="auto"/>
        <w:jc w:val="both"/>
        <w:rPr>
          <w:sz w:val="28"/>
          <w:szCs w:val="28"/>
        </w:rPr>
      </w:pPr>
      <w:r>
        <w:rPr>
          <w:rStyle w:val="a8"/>
          <w:sz w:val="28"/>
          <w:szCs w:val="28"/>
        </w:rPr>
        <w:t>В графі "</w:t>
      </w:r>
      <w:r w:rsidRPr="006B0807">
        <w:rPr>
          <w:rStyle w:val="a8"/>
          <w:sz w:val="28"/>
          <w:szCs w:val="28"/>
        </w:rPr>
        <w:t xml:space="preserve"> </w:t>
      </w:r>
      <w:r>
        <w:rPr>
          <w:rStyle w:val="a8"/>
          <w:sz w:val="28"/>
          <w:szCs w:val="28"/>
        </w:rPr>
        <w:t xml:space="preserve">Стійкість " визначаємо область </w:t>
      </w:r>
      <w:r w:rsidRPr="006B0807">
        <w:rPr>
          <w:sz w:val="28"/>
          <w:szCs w:val="28"/>
        </w:rPr>
        <w:t>можливої нестійкості функцій</w:t>
      </w:r>
      <w:r>
        <w:rPr>
          <w:sz w:val="28"/>
          <w:szCs w:val="28"/>
        </w:rPr>
        <w:t xml:space="preserve">, або встановлюємо позначку "стійка". </w:t>
      </w:r>
    </w:p>
    <w:p w:rsidR="005216AC" w:rsidRDefault="005216AC" w:rsidP="00521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Графи 4-6 заповнюються відповідно до прикладу, наданому в </w:t>
      </w:r>
      <w:r>
        <w:rPr>
          <w:rFonts w:ascii="Times New Roman" w:hAnsi="Times New Roman" w:cs="Times New Roman"/>
          <w:sz w:val="28"/>
          <w:szCs w:val="28"/>
        </w:rPr>
        <w:t>Практичній роботі №2.</w:t>
      </w:r>
    </w:p>
    <w:p w:rsidR="005216AC" w:rsidRPr="005216AC" w:rsidRDefault="005216AC" w:rsidP="00521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6AC">
        <w:rPr>
          <w:rFonts w:ascii="Times New Roman" w:hAnsi="Times New Roman" w:cs="Times New Roman"/>
          <w:sz w:val="28"/>
          <w:szCs w:val="28"/>
        </w:rPr>
        <w:t xml:space="preserve">Графа 7 містить опис очікуваного результату проходження тесту. </w:t>
      </w:r>
    </w:p>
    <w:p w:rsidR="005216AC" w:rsidRPr="005216AC" w:rsidRDefault="005216AC" w:rsidP="005216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216AC">
        <w:rPr>
          <w:rFonts w:ascii="Times New Roman" w:hAnsi="Times New Roman" w:cs="Times New Roman"/>
          <w:sz w:val="28"/>
          <w:szCs w:val="28"/>
        </w:rPr>
        <w:t xml:space="preserve">Повинно бути </w:t>
      </w:r>
      <w:r w:rsidRPr="00671208">
        <w:rPr>
          <w:rFonts w:ascii="Times New Roman" w:hAnsi="Times New Roman" w:cs="Times New Roman"/>
          <w:b/>
          <w:sz w:val="28"/>
          <w:szCs w:val="28"/>
        </w:rPr>
        <w:t>не менше</w:t>
      </w:r>
      <w:r w:rsidRPr="005216AC">
        <w:rPr>
          <w:rFonts w:ascii="Times New Roman" w:hAnsi="Times New Roman" w:cs="Times New Roman"/>
          <w:sz w:val="28"/>
          <w:szCs w:val="28"/>
        </w:rPr>
        <w:t xml:space="preserve"> одної основної стійкої функції,  одної основної нестійкої функції,  одної другорядної стійкої функції,  одної другорядної нестійкої функції.</w:t>
      </w:r>
    </w:p>
    <w:p w:rsidR="005D383E" w:rsidRPr="0019479D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5D383E" w:rsidRPr="00D57F82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 w:rsidRPr="00D57F82">
        <w:rPr>
          <w:rStyle w:val="a8"/>
          <w:color w:val="000000"/>
          <w:sz w:val="28"/>
          <w:szCs w:val="28"/>
        </w:rPr>
        <w:t xml:space="preserve">Назва </w:t>
      </w:r>
      <w:r w:rsidR="005216AC">
        <w:rPr>
          <w:rStyle w:val="a8"/>
          <w:color w:val="000000"/>
          <w:sz w:val="28"/>
          <w:szCs w:val="28"/>
        </w:rPr>
        <w:t>лабораторної</w:t>
      </w:r>
      <w:r w:rsidRPr="00D57F82">
        <w:rPr>
          <w:rStyle w:val="a8"/>
          <w:color w:val="000000"/>
          <w:sz w:val="28"/>
          <w:szCs w:val="28"/>
        </w:rPr>
        <w:t xml:space="preserve"> роботи.</w:t>
      </w:r>
    </w:p>
    <w:p w:rsidR="005D383E" w:rsidRPr="00D57F82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8"/>
          <w:color w:val="000000"/>
          <w:sz w:val="28"/>
          <w:szCs w:val="28"/>
        </w:rPr>
        <w:t>Прізвище, група</w:t>
      </w:r>
    </w:p>
    <w:p w:rsidR="005D383E" w:rsidRPr="000744B7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Назва проекту</w:t>
      </w:r>
      <w:r w:rsidRPr="00D57F82">
        <w:rPr>
          <w:rStyle w:val="a8"/>
          <w:color w:val="000000"/>
          <w:sz w:val="28"/>
          <w:szCs w:val="28"/>
        </w:rPr>
        <w:t>.</w:t>
      </w:r>
    </w:p>
    <w:p w:rsidR="005D383E" w:rsidRPr="00BB79D8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Результати роботи оформлюються у вигляді таблиці:</w:t>
      </w:r>
    </w:p>
    <w:p w:rsidR="00703D2F" w:rsidRPr="00703D2F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03D2F">
        <w:rPr>
          <w:rFonts w:ascii="Times New Roman" w:hAnsi="Times New Roman" w:cs="Times New Roman"/>
          <w:sz w:val="28"/>
          <w:lang w:val="ru-RU"/>
        </w:rPr>
        <w:t xml:space="preserve">По закінченню практичну роботу потрібно здати на перевірку викладачеві, надіславши електронною поштою на адресу </w:t>
      </w:r>
      <w:hyperlink r:id="rId7" w:history="1"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</w:t>
        </w:r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i</w:t>
        </w:r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lumpova</w:t>
        </w:r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val="ru-RU" w:eastAsia="uk-UA"/>
          </w:rPr>
          <w:t>@</w:t>
        </w:r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gmail</w:t>
        </w:r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703D2F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com</w:t>
        </w:r>
      </w:hyperlink>
      <w:r w:rsidRPr="00703D2F">
        <w:rPr>
          <w:rFonts w:ascii="Times New Roman" w:hAnsi="Times New Roman" w:cs="Times New Roman"/>
          <w:sz w:val="28"/>
          <w:lang w:val="ru-RU"/>
        </w:rPr>
        <w:t xml:space="preserve"> . Якщо викладач знаходить помилки чи неточності, він може повернути роботу на доопрацювання.</w:t>
      </w:r>
    </w:p>
    <w:p w:rsidR="00703D2F" w:rsidRPr="00703D2F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D2F">
        <w:rPr>
          <w:rFonts w:ascii="Times New Roman" w:hAnsi="Times New Roman" w:cs="Times New Roman"/>
          <w:sz w:val="28"/>
          <w:szCs w:val="28"/>
          <w:lang w:val="ru-RU"/>
        </w:rPr>
        <w:t>Файл з роботою повинен мати назву в такому форматі:</w:t>
      </w:r>
    </w:p>
    <w:p w:rsidR="00703D2F" w:rsidRPr="00703D2F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лекція,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–практична,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лабораторна]&lt;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Прізвище англійською&gt;</w:t>
      </w:r>
      <w:r w:rsidRPr="00703D2F">
        <w:rPr>
          <w:rFonts w:ascii="Times New Roman" w:hAnsi="Times New Roman" w:cs="Times New Roman"/>
          <w:sz w:val="28"/>
          <w:szCs w:val="28"/>
          <w:lang w:val="ru-RU"/>
        </w:rPr>
        <w:t xml:space="preserve">.. </w:t>
      </w:r>
      <w:r w:rsidRPr="00703D2F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703D2F">
        <w:rPr>
          <w:rFonts w:ascii="Times New Roman" w:hAnsi="Times New Roman" w:cs="Times New Roman"/>
          <w:b/>
          <w:sz w:val="28"/>
          <w:szCs w:val="28"/>
        </w:rPr>
        <w:t>РІ4101Р</w:t>
      </w:r>
      <w:r w:rsidRPr="00703D2F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03D2F" w:rsidRPr="00703D2F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sz w:val="28"/>
          <w:szCs w:val="28"/>
        </w:rPr>
        <w:lastRenderedPageBreak/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703D2F" w:rsidRPr="00703D2F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03D2F" w:rsidRPr="00703D2F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703D2F" w:rsidRPr="00703D2F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3D2F" w:rsidRPr="00703D2F" w:rsidRDefault="00703D2F" w:rsidP="00703D2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03D2F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703D2F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="00264122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bookmarkStart w:id="0" w:name="_GoBack"/>
      <w:bookmarkEnd w:id="0"/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.09.2020</w:t>
      </w:r>
    </w:p>
    <w:p w:rsidR="00703D2F" w:rsidRPr="00CC655A" w:rsidRDefault="00703D2F" w:rsidP="00703D2F">
      <w:pPr>
        <w:spacing w:after="0" w:line="240" w:lineRule="auto"/>
        <w:ind w:left="4247" w:firstLine="709"/>
        <w:rPr>
          <w:rFonts w:ascii="Times New Roman" w:hAnsi="Times New Roman" w:cs="Times New Roman"/>
          <w:b/>
          <w:sz w:val="28"/>
          <w:szCs w:val="28"/>
        </w:rPr>
      </w:pPr>
      <w:r w:rsidRPr="00CC655A">
        <w:rPr>
          <w:rFonts w:ascii="Times New Roman" w:hAnsi="Times New Roman" w:cs="Times New Roman"/>
          <w:b/>
          <w:sz w:val="28"/>
          <w:szCs w:val="28"/>
        </w:rPr>
        <w:t xml:space="preserve">ІПЗ-42  </w:t>
      </w:r>
      <w:r w:rsidR="00CC655A" w:rsidRPr="00CC65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655A" w:rsidRPr="00CC655A">
        <w:rPr>
          <w:rFonts w:ascii="Times New Roman" w:hAnsi="Times New Roman" w:cs="Times New Roman"/>
          <w:b/>
          <w:color w:val="FF0000"/>
          <w:sz w:val="28"/>
          <w:szCs w:val="28"/>
        </w:rPr>
        <w:t>11.10.2020</w:t>
      </w:r>
    </w:p>
    <w:p w:rsidR="00671208" w:rsidRDefault="00671208" w:rsidP="006712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83E" w:rsidRPr="00671208" w:rsidRDefault="00671208" w:rsidP="006712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208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671208" w:rsidRPr="00671208" w:rsidRDefault="00671208" w:rsidP="006712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208">
        <w:rPr>
          <w:rFonts w:ascii="Times New Roman" w:hAnsi="Times New Roman" w:cs="Times New Roman"/>
          <w:b/>
          <w:bCs/>
          <w:sz w:val="28"/>
          <w:szCs w:val="28"/>
        </w:rPr>
        <w:t>Тестування Web-Додатків</w:t>
      </w:r>
    </w:p>
    <w:p w:rsidR="00671208" w:rsidRDefault="00671208" w:rsidP="0067120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 xml:space="preserve">Тестування </w:t>
      </w:r>
      <w:r w:rsidRPr="00671208">
        <w:rPr>
          <w:rFonts w:ascii="Times New Roman" w:hAnsi="Times New Roman" w:cs="Times New Roman"/>
          <w:bCs/>
          <w:sz w:val="28"/>
          <w:szCs w:val="28"/>
        </w:rPr>
        <w:t>Web-Додатків має такі о</w:t>
      </w:r>
      <w:r w:rsidRPr="00671208">
        <w:rPr>
          <w:rFonts w:ascii="Times New Roman" w:hAnsi="Times New Roman" w:cs="Times New Roman"/>
          <w:sz w:val="28"/>
          <w:szCs w:val="28"/>
        </w:rPr>
        <w:t>собливості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0980" w:rsidRPr="00671208" w:rsidRDefault="00D72DED" w:rsidP="0067120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>для взаємодії з користувачем використовується Web-</w:t>
      </w:r>
      <w:r w:rsidRPr="00671208">
        <w:rPr>
          <w:rFonts w:ascii="Times New Roman" w:hAnsi="Times New Roman" w:cs="Times New Roman"/>
          <w:i/>
          <w:iCs/>
          <w:sz w:val="28"/>
          <w:szCs w:val="28"/>
        </w:rPr>
        <w:t>Браузер;</w:t>
      </w:r>
    </w:p>
    <w:p w:rsidR="00EC0980" w:rsidRPr="00671208" w:rsidRDefault="00D72DED" w:rsidP="0067120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>взаємодія з користувачем чітко розділяється на етапи, протягом яких браузер працює з одним описом інтерфейсу, а ці етапи, у свою чергу, розділяються однозначно локал</w:t>
      </w:r>
      <w:r w:rsidR="00671208">
        <w:rPr>
          <w:rFonts w:ascii="Times New Roman" w:hAnsi="Times New Roman" w:cs="Times New Roman"/>
          <w:sz w:val="28"/>
          <w:szCs w:val="28"/>
        </w:rPr>
        <w:t>і</w:t>
      </w:r>
      <w:r w:rsidRPr="00671208">
        <w:rPr>
          <w:rFonts w:ascii="Times New Roman" w:hAnsi="Times New Roman" w:cs="Times New Roman"/>
          <w:sz w:val="28"/>
          <w:szCs w:val="28"/>
        </w:rPr>
        <w:t>з</w:t>
      </w:r>
      <w:r w:rsidR="00671208">
        <w:rPr>
          <w:rFonts w:ascii="Times New Roman" w:hAnsi="Times New Roman" w:cs="Times New Roman"/>
          <w:sz w:val="28"/>
          <w:szCs w:val="28"/>
        </w:rPr>
        <w:t xml:space="preserve">ованими </w:t>
      </w:r>
      <w:r w:rsidRPr="00671208">
        <w:rPr>
          <w:rFonts w:ascii="Times New Roman" w:hAnsi="Times New Roman" w:cs="Times New Roman"/>
          <w:sz w:val="28"/>
          <w:szCs w:val="28"/>
        </w:rPr>
        <w:t xml:space="preserve"> обігами </w:t>
      </w:r>
      <w:r w:rsidR="00671208">
        <w:rPr>
          <w:rFonts w:ascii="Times New Roman" w:hAnsi="Times New Roman" w:cs="Times New Roman"/>
          <w:sz w:val="28"/>
          <w:szCs w:val="28"/>
        </w:rPr>
        <w:t xml:space="preserve">інформації </w:t>
      </w:r>
      <w:r w:rsidRPr="00671208">
        <w:rPr>
          <w:rFonts w:ascii="Times New Roman" w:hAnsi="Times New Roman" w:cs="Times New Roman"/>
          <w:sz w:val="28"/>
          <w:szCs w:val="28"/>
        </w:rPr>
        <w:t>від браузера до додатка</w:t>
      </w:r>
      <w:r w:rsidR="00671208">
        <w:rPr>
          <w:rFonts w:ascii="Times New Roman" w:hAnsi="Times New Roman" w:cs="Times New Roman"/>
          <w:sz w:val="28"/>
          <w:szCs w:val="28"/>
        </w:rPr>
        <w:t xml:space="preserve"> на сервері</w:t>
      </w:r>
      <w:r w:rsidRPr="00671208">
        <w:rPr>
          <w:rFonts w:ascii="Times New Roman" w:hAnsi="Times New Roman" w:cs="Times New Roman"/>
          <w:sz w:val="28"/>
          <w:szCs w:val="28"/>
        </w:rPr>
        <w:t>;</w:t>
      </w:r>
    </w:p>
    <w:p w:rsidR="00EC0980" w:rsidRPr="00671208" w:rsidRDefault="00D72DED" w:rsidP="0067120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>для опису інтерфейсу застосовується стандартне подання;</w:t>
      </w:r>
    </w:p>
    <w:p w:rsidR="00EC0980" w:rsidRPr="00671208" w:rsidRDefault="00D72DED" w:rsidP="0067120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>взаємодія між браузером і додатком здійснюється по стандартному протоколі (HTTP) і чітко формалізован</w:t>
      </w:r>
      <w:r w:rsidR="00671208">
        <w:rPr>
          <w:rFonts w:ascii="Times New Roman" w:hAnsi="Times New Roman" w:cs="Times New Roman"/>
          <w:sz w:val="28"/>
          <w:szCs w:val="28"/>
        </w:rPr>
        <w:t>а</w:t>
      </w:r>
      <w:r w:rsidRPr="00671208">
        <w:rPr>
          <w:rFonts w:ascii="Times New Roman" w:hAnsi="Times New Roman" w:cs="Times New Roman"/>
          <w:sz w:val="28"/>
          <w:szCs w:val="28"/>
        </w:rPr>
        <w:t>;</w:t>
      </w:r>
    </w:p>
    <w:p w:rsidR="00EC0980" w:rsidRPr="00671208" w:rsidRDefault="00D72DED" w:rsidP="0067120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71208">
        <w:rPr>
          <w:rFonts w:ascii="Times New Roman" w:hAnsi="Times New Roman" w:cs="Times New Roman"/>
          <w:sz w:val="28"/>
          <w:szCs w:val="28"/>
        </w:rPr>
        <w:t>функціональність Web-Додатка розподілена між в</w:t>
      </w:r>
      <w:r w:rsidR="00671208">
        <w:rPr>
          <w:rFonts w:ascii="Times New Roman" w:hAnsi="Times New Roman" w:cs="Times New Roman"/>
          <w:sz w:val="28"/>
          <w:szCs w:val="28"/>
        </w:rPr>
        <w:t>іддаленим</w:t>
      </w:r>
      <w:r w:rsidRPr="00671208">
        <w:rPr>
          <w:rFonts w:ascii="Times New Roman" w:hAnsi="Times New Roman" w:cs="Times New Roman"/>
          <w:sz w:val="28"/>
          <w:szCs w:val="28"/>
        </w:rPr>
        <w:t xml:space="preserve"> сервером і клієнтськими комп'ютерами користувачів.</w:t>
      </w:r>
    </w:p>
    <w:p w:rsidR="00671208" w:rsidRDefault="00671208" w:rsidP="0067120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71208">
        <w:rPr>
          <w:rFonts w:ascii="Times New Roman" w:hAnsi="Times New Roman" w:cs="Times New Roman"/>
          <w:sz w:val="28"/>
          <w:szCs w:val="28"/>
        </w:rPr>
        <w:t>ля перевірки зручності застосування We</w:t>
      </w:r>
      <w:r w:rsidRPr="006712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1208">
        <w:rPr>
          <w:rFonts w:ascii="Times New Roman" w:hAnsi="Times New Roman" w:cs="Times New Roman"/>
          <w:sz w:val="28"/>
          <w:szCs w:val="28"/>
        </w:rPr>
        <w:t>-Додатків</w:t>
      </w:r>
      <w:r>
        <w:rPr>
          <w:rFonts w:ascii="Times New Roman" w:hAnsi="Times New Roman" w:cs="Times New Roman"/>
          <w:sz w:val="28"/>
          <w:szCs w:val="28"/>
        </w:rPr>
        <w:t xml:space="preserve"> при розробленні тестів зазвичай користуються таким переліком запитань, які лягають в основу при складанні плану тестування.</w:t>
      </w:r>
    </w:p>
    <w:tbl>
      <w:tblPr>
        <w:tblW w:w="9783" w:type="dxa"/>
        <w:tblCellMar>
          <w:left w:w="0" w:type="dxa"/>
          <w:right w:w="0" w:type="dxa"/>
        </w:tblCellMar>
        <w:tblLook w:val="0600"/>
      </w:tblPr>
      <w:tblGrid>
        <w:gridCol w:w="9783"/>
      </w:tblGrid>
      <w:tr w:rsidR="00671208" w:rsidRPr="00671208" w:rsidTr="00671208">
        <w:trPr>
          <w:trHeight w:val="440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Архітектура й навігація сайту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відповідає структура сайту цілям, для досягнення яких він призначений?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зрозуміла схема навігації?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можна визначити, у якому місці сайту ви перебуваєте?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легко знайти на сайті потрібну інформацію?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розумно кількість елементів у панелях навігації?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логічно відсортовані елементи?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відповідають назви гіперпосилань назвам сторінки?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чітко виділені гіперпосилання 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чітко виділене посилання на головну сторінку?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існує можливість пошуку інформації на сайті?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Чи існує карта сайту?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кожна сторінка дозволяє зрозуміти, на якому сайті ви перебуваєте?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можна управляти навігацією по сайті?</w:t>
            </w:r>
          </w:p>
        </w:tc>
      </w:tr>
      <w:tr w:rsidR="00671208" w:rsidRPr="00671208" w:rsidTr="00671208">
        <w:trPr>
          <w:trHeight w:val="440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й дизайн сайту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не перевищує розмір сторінки розмір вікна?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повторюється схема планування на всіх сторінках?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існує виразний фокус на кожній сторінці?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видна візуально планування?</w:t>
            </w:r>
          </w:p>
        </w:tc>
      </w:tr>
      <w:tr w:rsidR="00671208" w:rsidRPr="00671208" w:rsidTr="00671208">
        <w:trPr>
          <w:trHeight w:val="432"/>
        </w:trPr>
        <w:tc>
          <w:tcPr>
            <w:tcW w:w="9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671208" w:rsidRDefault="00671208" w:rsidP="006712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1208">
              <w:rPr>
                <w:rFonts w:ascii="Times New Roman" w:hAnsi="Times New Roman" w:cs="Times New Roman"/>
                <w:sz w:val="28"/>
                <w:szCs w:val="28"/>
              </w:rPr>
              <w:t xml:space="preserve"> Чи ефективно використовується вирівнювання й угруповання?</w:t>
            </w:r>
          </w:p>
        </w:tc>
      </w:tr>
    </w:tbl>
    <w:p w:rsidR="00414D8C" w:rsidRDefault="00414D8C" w:rsidP="0067120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14D8C" w:rsidRDefault="00414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0067" w:type="dxa"/>
        <w:tblCellMar>
          <w:left w:w="0" w:type="dxa"/>
          <w:right w:w="0" w:type="dxa"/>
        </w:tblCellMar>
        <w:tblLook w:val="0600"/>
      </w:tblPr>
      <w:tblGrid>
        <w:gridCol w:w="10067"/>
      </w:tblGrid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Зміст сайту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>Зрозумілі й чи лаконічні тексти на сайті?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організований текст у вигляді невеликих блоків?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зустрічаються в тексті граматичні й орфографічні помилки й помилки?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містять сторінки вступний текст?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підтримують мультимедійні компоненти завдання користувача?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є одиниці виміру, використовувані на сайті, зрозумілими?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представлені на сайті час і дата створення сторінок?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представлені на сайті номера контактних телефонів?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представлені на сайті адреси з поштовими індексами?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Форми й взаємодія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відповідають форми завданням користувача?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підтримують діалоги логічну послідовність кроків?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очевидна кнопка або посилання для переходу до наступного кроку діалогу?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всі елементи форм використовуються по призначенню?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згруповані елементи форми по значеннєвому призначенню?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зрозуміло виглядає кнопка відправлення форми?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Графіка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прийнятно якість використовуваної графіки 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всі графічні елементи мають альтернативні текстові написи?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містять графічні елементи інформацію про розмір файлу?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оптимізовані графічні елементи для передачі по Інтернету?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реагують графічні елементи на рухи мишки?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0980" w:rsidRPr="00414D8C" w:rsidRDefault="00414D8C" w:rsidP="00414D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4D8C">
              <w:rPr>
                <w:rFonts w:ascii="Times New Roman" w:hAnsi="Times New Roman" w:cs="Times New Roman"/>
                <w:sz w:val="28"/>
                <w:szCs w:val="28"/>
              </w:rPr>
              <w:t xml:space="preserve"> Чи використовується анімація?  Чи прийнятний обсяг графічних файлів?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  <w:lang w:eastAsia="uk-UA"/>
              </w:rPr>
              <w:lastRenderedPageBreak/>
              <w:t>Кольори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Чи підходить вибір кольорів для сайту? 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>Чи не багато кольорів?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використовуються кольори логічно й послідовно?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>Чи адекватно розрізняються кольори в чорно-білому режимі?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  <w:lang w:eastAsia="uk-UA"/>
              </w:rPr>
              <w:t>Оформлення тексту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зрозумілі тексти?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прийнятний розмір шрифту?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має шрифт підходящий колір і чи досить він контрастний?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відформатований текст так, щоб у рядку було від 10 до 12 слів?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достатня ширини поля навколо тексту?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  <w:lang w:eastAsia="uk-UA"/>
              </w:rPr>
              <w:t>Стійкість до помилок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належний користувач що-небудь запам'ятовувати, переходячи між сторінками?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виникає попередження при спробі здійснення необоротних дій?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можна скасувати ризиковані дії?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перехоплюються виникаючі помилки локально, без звертання до сервера?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містять сторінки з повідомленням про виниклі помилки корисну інформацію?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містять сторінки з порожніми результатами пошуку ради по розширенню умов пошуку?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існує система контекстної допомоги (довідки)?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структурована допомога по завданнях користувача?  Чи пояснює вона користувачу, як зробити ту або іншу дію?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  <w:lang w:eastAsia="uk-UA"/>
              </w:rPr>
              <w:t>Платформа й особливості реалізація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досить швидко відбувається завантаження сторінок (від 3 до 15 секунд)?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всього гіперпосилання працюють правильно?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lastRenderedPageBreak/>
              <w:t xml:space="preserve"> Чи існують ушкоджені графічні елементи?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написаний текст на сторінках так, щоб його могли знайти пошукові системи?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працює сайт із різними браузерами користувача?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працює сайт на моніторах високого й низького розрізнення?</w:t>
            </w:r>
          </w:p>
        </w:tc>
      </w:tr>
      <w:tr w:rsidR="00414D8C" w:rsidRPr="00414D8C" w:rsidTr="00414D8C">
        <w:trPr>
          <w:trHeight w:val="442"/>
        </w:trPr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D8C" w:rsidRPr="00414D8C" w:rsidRDefault="00414D8C" w:rsidP="00414D8C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uk-UA"/>
              </w:rPr>
            </w:pPr>
            <w:r w:rsidRPr="00414D8C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eastAsia="uk-UA"/>
              </w:rPr>
              <w:t xml:space="preserve"> Чи використовуються нестандартні plug-in? чи Є вони необхідними й корисними?</w:t>
            </w:r>
          </w:p>
        </w:tc>
      </w:tr>
    </w:tbl>
    <w:p w:rsidR="00414D8C" w:rsidRDefault="00414D8C" w:rsidP="00414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D8C" w:rsidRDefault="00414D8C" w:rsidP="00414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D8C" w:rsidRDefault="00414D8C" w:rsidP="00414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D8C" w:rsidRPr="00671208" w:rsidRDefault="00414D8C" w:rsidP="00414D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14D8C" w:rsidRPr="00671208" w:rsidSect="005D383E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06C" w:rsidRDefault="0031706C" w:rsidP="005D383E">
      <w:pPr>
        <w:spacing w:after="0" w:line="240" w:lineRule="auto"/>
      </w:pPr>
      <w:r>
        <w:separator/>
      </w:r>
    </w:p>
  </w:endnote>
  <w:endnote w:type="continuationSeparator" w:id="0">
    <w:p w:rsidR="0031706C" w:rsidRDefault="0031706C" w:rsidP="005D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06C" w:rsidRDefault="0031706C" w:rsidP="005D383E">
      <w:pPr>
        <w:spacing w:after="0" w:line="240" w:lineRule="auto"/>
      </w:pPr>
      <w:r>
        <w:separator/>
      </w:r>
    </w:p>
  </w:footnote>
  <w:footnote w:type="continuationSeparator" w:id="0">
    <w:p w:rsidR="0031706C" w:rsidRDefault="0031706C" w:rsidP="005D3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83E" w:rsidRDefault="005D383E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</w:t>
    </w:r>
    <w:r>
      <w:rPr>
        <w:rFonts w:ascii="Times New Roman" w:hAnsi="Times New Roman" w:cs="Times New Roman"/>
        <w:sz w:val="24"/>
        <w:szCs w:val="24"/>
      </w:rPr>
      <w:t>ЛР</w:t>
    </w:r>
    <w:r w:rsidRPr="00A03290">
      <w:rPr>
        <w:rFonts w:ascii="Times New Roman" w:hAnsi="Times New Roman" w:cs="Times New Roman"/>
        <w:sz w:val="24"/>
        <w:szCs w:val="24"/>
      </w:rPr>
      <w:t xml:space="preserve"> 0</w:t>
    </w:r>
    <w:r>
      <w:rPr>
        <w:rFonts w:ascii="Times New Roman" w:hAnsi="Times New Roman" w:cs="Times New Roman"/>
        <w:sz w:val="24"/>
        <w:szCs w:val="24"/>
      </w:rPr>
      <w:t>1</w:t>
    </w:r>
    <w:r w:rsidRPr="00A03290">
      <w:rPr>
        <w:rFonts w:ascii="Times New Roman" w:hAnsi="Times New Roman" w:cs="Times New Roman"/>
        <w:sz w:val="24"/>
        <w:szCs w:val="24"/>
      </w:rPr>
      <w:t>.</w:t>
    </w:r>
    <w:r w:rsidRPr="00E31F9F">
      <w:rPr>
        <w:rFonts w:ascii="Times New Roman" w:hAnsi="Times New Roman" w:cs="Times New Roman"/>
        <w:sz w:val="28"/>
        <w:szCs w:val="28"/>
      </w:rPr>
      <w:t xml:space="preserve"> </w:t>
    </w:r>
    <w:r w:rsidRPr="00692F5A">
      <w:rPr>
        <w:rFonts w:ascii="Times New Roman" w:hAnsi="Times New Roman" w:cs="Times New Roman"/>
        <w:sz w:val="28"/>
        <w:szCs w:val="28"/>
      </w:rPr>
      <w:t>Процес тестування програмного забезпечення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79A92825"/>
    <w:multiLevelType w:val="hybridMultilevel"/>
    <w:tmpl w:val="9E04AE0A"/>
    <w:lvl w:ilvl="0" w:tplc="22C67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8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340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802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1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380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E7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AC8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665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D6E"/>
    <w:rsid w:val="00264122"/>
    <w:rsid w:val="002B3476"/>
    <w:rsid w:val="0031706C"/>
    <w:rsid w:val="00414D8C"/>
    <w:rsid w:val="005216AC"/>
    <w:rsid w:val="005D383E"/>
    <w:rsid w:val="00671208"/>
    <w:rsid w:val="006A59A6"/>
    <w:rsid w:val="00703D2F"/>
    <w:rsid w:val="008A75F7"/>
    <w:rsid w:val="00CC655A"/>
    <w:rsid w:val="00D02585"/>
    <w:rsid w:val="00D72DED"/>
    <w:rsid w:val="00DE2D6E"/>
    <w:rsid w:val="00EC0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383E"/>
  </w:style>
  <w:style w:type="paragraph" w:styleId="a5">
    <w:name w:val="footer"/>
    <w:basedOn w:val="a"/>
    <w:link w:val="a6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383E"/>
  </w:style>
  <w:style w:type="paragraph" w:styleId="a7">
    <w:name w:val="List Paragraph"/>
    <w:basedOn w:val="a"/>
    <w:uiPriority w:val="34"/>
    <w:qFormat/>
    <w:rsid w:val="005D383E"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sid w:val="005D383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rsid w:val="005D383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5D383E"/>
  </w:style>
  <w:style w:type="character" w:styleId="aa">
    <w:name w:val="Hyperlink"/>
    <w:basedOn w:val="a0"/>
    <w:uiPriority w:val="99"/>
    <w:unhideWhenUsed/>
    <w:rsid w:val="00703D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383E"/>
  </w:style>
  <w:style w:type="paragraph" w:styleId="a5">
    <w:name w:val="footer"/>
    <w:basedOn w:val="a"/>
    <w:link w:val="a6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383E"/>
  </w:style>
  <w:style w:type="paragraph" w:styleId="a7">
    <w:name w:val="List Paragraph"/>
    <w:basedOn w:val="a"/>
    <w:uiPriority w:val="34"/>
    <w:qFormat/>
    <w:rsid w:val="005D383E"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sid w:val="005D383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rsid w:val="005D383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5D383E"/>
  </w:style>
  <w:style w:type="character" w:styleId="aa">
    <w:name w:val="Hyperlink"/>
    <w:basedOn w:val="a0"/>
    <w:uiPriority w:val="99"/>
    <w:unhideWhenUsed/>
    <w:rsid w:val="00703D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55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94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49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87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47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4319</Words>
  <Characters>2462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2020-09-22T16:47:00Z</dcterms:created>
  <dcterms:modified xsi:type="dcterms:W3CDTF">2020-10-08T05:53:00Z</dcterms:modified>
</cp:coreProperties>
</file>