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7A2247" w:rsidRDefault="007A2247">
      <w:pPr>
        <w:rPr>
          <w:rFonts w:ascii="Times New Roman" w:hAnsi="Times New Roman" w:cs="Times New Roman"/>
          <w:b/>
          <w:sz w:val="28"/>
          <w:szCs w:val="28"/>
        </w:rPr>
      </w:pPr>
      <w:r w:rsidRPr="007A2247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6D7FCD">
        <w:rPr>
          <w:rFonts w:ascii="Times New Roman" w:hAnsi="Times New Roman" w:cs="Times New Roman"/>
          <w:b/>
          <w:sz w:val="28"/>
          <w:szCs w:val="28"/>
        </w:rPr>
        <w:t>6</w:t>
      </w:r>
      <w:r w:rsidRPr="007A2247">
        <w:rPr>
          <w:rFonts w:ascii="Times New Roman" w:hAnsi="Times New Roman" w:cs="Times New Roman"/>
          <w:b/>
          <w:sz w:val="28"/>
          <w:szCs w:val="28"/>
        </w:rPr>
        <w:t>. Взаємодія, еволюція програм і даних</w:t>
      </w:r>
    </w:p>
    <w:p w:rsidR="007A2247" w:rsidRPr="001F45D2" w:rsidRDefault="007A2247" w:rsidP="007A224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E70589">
        <w:rPr>
          <w:rFonts w:ascii="Times New Roman" w:eastAsia="Calibri" w:hAnsi="Times New Roman" w:cs="Times New Roman"/>
          <w:sz w:val="28"/>
          <w:szCs w:val="28"/>
        </w:rPr>
        <w:t>планувати подальший розвиток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657B1">
        <w:rPr>
          <w:rFonts w:ascii="Times New Roman" w:hAnsi="Times New Roman" w:cs="Times New Roman"/>
          <w:sz w:val="28"/>
          <w:szCs w:val="28"/>
        </w:rPr>
        <w:t>програмного забезпечення.</w:t>
      </w:r>
    </w:p>
    <w:p w:rsidR="007A2247" w:rsidRPr="000744B7" w:rsidRDefault="007A2247" w:rsidP="007A224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7A2247" w:rsidRPr="00F657B1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визначити та конкретизувати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>можливі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аспекти </w:t>
      </w:r>
      <w:r w:rsidR="00E70589">
        <w:rPr>
          <w:rFonts w:ascii="Times New Roman" w:hAnsi="Times New Roman" w:cs="Times New Roman"/>
          <w:sz w:val="28"/>
          <w:szCs w:val="28"/>
          <w:lang w:val="uk-UA"/>
        </w:rPr>
        <w:t xml:space="preserve">подальшого розвитку програмного продукту, розглянувши можливості </w:t>
      </w:r>
    </w:p>
    <w:p w:rsidR="00E7058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продукту в процесі супроводження</w:t>
      </w:r>
    </w:p>
    <w:p w:rsidR="007A2247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Удосконалення користувальницького інтерфейсу,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нових функцій </w:t>
      </w:r>
    </w:p>
    <w:p w:rsidR="00E70589" w:rsidRPr="009872F9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продуктивності</w:t>
      </w:r>
    </w:p>
    <w:p w:rsidR="007A2247" w:rsidRDefault="00E70589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стандартних сервісів</w:t>
      </w:r>
    </w:p>
    <w:p w:rsidR="00F60B65" w:rsidRDefault="00F60B65" w:rsidP="00E70589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апаратної платформи, операційного середовища, мови програмування</w:t>
      </w:r>
      <w:r w:rsidR="003D7A0F">
        <w:rPr>
          <w:rFonts w:ascii="Times New Roman" w:hAnsi="Times New Roman" w:cs="Times New Roman"/>
          <w:sz w:val="28"/>
          <w:szCs w:val="28"/>
          <w:lang w:val="uk-UA"/>
        </w:rPr>
        <w:t>, СКДБ (або перехід на використання СКДБ)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2247" w:rsidRPr="0019479D" w:rsidRDefault="007A2247" w:rsidP="007A224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7A2247" w:rsidRPr="00D57F82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7A2247" w:rsidRPr="00ED0F3F" w:rsidRDefault="007A2247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7A2247" w:rsidRPr="009872F9" w:rsidRDefault="00E70589" w:rsidP="007A224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кожній позиції з п.2 надати конкретні пропозиції та визначити спосіб їх</w:t>
      </w:r>
      <w:r w:rsidR="007A2247">
        <w:rPr>
          <w:sz w:val="28"/>
          <w:szCs w:val="28"/>
        </w:rPr>
        <w:t xml:space="preserve"> </w:t>
      </w:r>
      <w:r>
        <w:rPr>
          <w:sz w:val="28"/>
          <w:szCs w:val="28"/>
        </w:rPr>
        <w:t>реалізації.</w:t>
      </w:r>
    </w:p>
    <w:p w:rsidR="007A2247" w:rsidRPr="00013682" w:rsidRDefault="007A2247" w:rsidP="007A224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7A2247" w:rsidRPr="00013682" w:rsidRDefault="007A2247" w:rsidP="007A224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7A2247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942441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942441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7A2247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A2247" w:rsidRPr="00256F8C" w:rsidRDefault="007A2247" w:rsidP="007A224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7A2247" w:rsidRPr="00942441" w:rsidRDefault="007A2247" w:rsidP="007A22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2247" w:rsidRDefault="007A2247" w:rsidP="007A22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F601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F6014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7A2247" w:rsidRDefault="007A2247" w:rsidP="007A2247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9057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="009057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22</w:t>
      </w:r>
      <w:r w:rsidR="00905704"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90570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11</w:t>
      </w:r>
      <w:r w:rsidR="00905704"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05704" w:rsidRPr="00771148" w:rsidRDefault="00905704" w:rsidP="00905704">
      <w:pPr>
        <w:pStyle w:val="a9"/>
        <w:ind w:left="0" w:firstLine="709"/>
        <w:jc w:val="both"/>
        <w:rPr>
          <w:b/>
          <w:sz w:val="28"/>
          <w:szCs w:val="28"/>
        </w:rPr>
      </w:pPr>
      <w:proofErr w:type="spellStart"/>
      <w:proofErr w:type="gramStart"/>
      <w:r w:rsidRPr="009925B2">
        <w:rPr>
          <w:b/>
          <w:bCs/>
          <w:i/>
          <w:iCs/>
          <w:color w:val="000000"/>
          <w:sz w:val="28"/>
          <w:szCs w:val="28"/>
        </w:rPr>
        <w:t>Контрольні</w:t>
      </w:r>
      <w:proofErr w:type="spellEnd"/>
      <w:r w:rsidRPr="009925B2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925B2">
        <w:rPr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771148">
        <w:rPr>
          <w:bCs/>
          <w:iCs/>
          <w:color w:val="000000"/>
          <w:sz w:val="28"/>
          <w:szCs w:val="28"/>
        </w:rPr>
        <w:t>.</w:t>
      </w:r>
      <w:proofErr w:type="gramEnd"/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>Визначте цілі і завдання інтерфейсу в програмній інженерії</w:t>
      </w:r>
      <w:r>
        <w:rPr>
          <w:sz w:val="28"/>
          <w:szCs w:val="28"/>
        </w:rPr>
        <w:t>.</w:t>
      </w:r>
    </w:p>
    <w:p w:rsidR="00905704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2557C">
        <w:rPr>
          <w:sz w:val="28"/>
          <w:szCs w:val="28"/>
        </w:rPr>
        <w:t xml:space="preserve"> Назвіть методи виклику компонентів в розподілених середовищах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шляхи </w:t>
      </w:r>
      <w:r w:rsidRPr="00EA2452">
        <w:rPr>
          <w:sz w:val="28"/>
          <w:szCs w:val="28"/>
        </w:rPr>
        <w:t>процес</w:t>
      </w:r>
      <w:r>
        <w:rPr>
          <w:sz w:val="28"/>
          <w:szCs w:val="28"/>
        </w:rPr>
        <w:t>у</w:t>
      </w:r>
      <w:r w:rsidRPr="00EA2452">
        <w:rPr>
          <w:sz w:val="28"/>
          <w:szCs w:val="28"/>
        </w:rPr>
        <w:t xml:space="preserve"> зміни (еволюції) </w:t>
      </w:r>
      <w:proofErr w:type="spellStart"/>
      <w:r w:rsidRPr="00EA2452">
        <w:rPr>
          <w:sz w:val="28"/>
          <w:szCs w:val="28"/>
        </w:rPr>
        <w:t>ПС</w:t>
      </w:r>
      <w:proofErr w:type="spellEnd"/>
      <w:r>
        <w:rPr>
          <w:sz w:val="28"/>
          <w:szCs w:val="28"/>
        </w:rPr>
        <w:t>.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CF1BF1">
        <w:rPr>
          <w:rStyle w:val="ae"/>
          <w:i w:val="0"/>
          <w:sz w:val="28"/>
          <w:szCs w:val="28"/>
        </w:rPr>
        <w:t>засоби перетворення</w:t>
      </w:r>
      <w:r w:rsidRPr="00F300C2">
        <w:rPr>
          <w:rStyle w:val="apple-converted-space"/>
          <w:i/>
          <w:iCs/>
          <w:sz w:val="28"/>
          <w:szCs w:val="28"/>
        </w:rPr>
        <w:t> </w:t>
      </w:r>
      <w:r w:rsidRPr="00F300C2">
        <w:rPr>
          <w:sz w:val="28"/>
          <w:szCs w:val="28"/>
        </w:rPr>
        <w:t>даних і їхніх форматів</w:t>
      </w:r>
    </w:p>
    <w:p w:rsidR="00CF1BF1" w:rsidRDefault="00CF1BF1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 чим пов’язане п</w:t>
      </w:r>
      <w:r w:rsidRPr="00F300C2">
        <w:rPr>
          <w:sz w:val="28"/>
          <w:szCs w:val="28"/>
        </w:rPr>
        <w:t>еретворення даних БД</w:t>
      </w:r>
      <w:r>
        <w:rPr>
          <w:sz w:val="28"/>
          <w:szCs w:val="28"/>
        </w:rPr>
        <w:t>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цілі і завдання зміни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 xml:space="preserve"> при супроводі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Охарактеризуйте проблеми, що виникають при супроводі системи.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основні завдання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 xml:space="preserve">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>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lastRenderedPageBreak/>
        <w:t xml:space="preserve">Чим відрізняється </w:t>
      </w:r>
      <w:proofErr w:type="spellStart"/>
      <w:r w:rsidRPr="0002109F">
        <w:rPr>
          <w:sz w:val="28"/>
          <w:szCs w:val="28"/>
        </w:rPr>
        <w:t>рефакторинг</w:t>
      </w:r>
      <w:proofErr w:type="spellEnd"/>
      <w:r w:rsidRPr="0002109F">
        <w:rPr>
          <w:sz w:val="28"/>
          <w:szCs w:val="28"/>
        </w:rPr>
        <w:t xml:space="preserve"> компонентів від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>?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основні операції реверсної інженерії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>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проблеми перетворення форматів даних.</w:t>
      </w:r>
    </w:p>
    <w:p w:rsidR="00905704" w:rsidRPr="0002109F" w:rsidRDefault="00905704" w:rsidP="00905704">
      <w:pPr>
        <w:pStyle w:val="ad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Які методи перетворення даних БД існують?</w:t>
      </w:r>
    </w:p>
    <w:p w:rsidR="00905704" w:rsidRPr="00905704" w:rsidRDefault="00905704" w:rsidP="0090570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2247" w:rsidRPr="00847ED9" w:rsidRDefault="007A2247" w:rsidP="007A22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Результат зусиль по розробці програмного забезпечення полягає в передачі в експлуатацію програмного продукту, який задовольняє вимогам користувачів. Відповідно, в процесі експлуатації продукт буде змінюватися або еволюціонувати. Пов'язано це з виявленням при реальному використанні прихованих дефектів, змінами в операційному оточенні, необхідністю покриття нових вимог і т.п.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>Фаза супроводу в життєвому циклі, зазвичай, починається відразу після приймання/передачі продукту і діє протягом гарантійного терміну або, частіше, технічної підтримки. Однак, сам</w:t>
      </w:r>
      <w:r w:rsidR="00F60B65">
        <w:rPr>
          <w:sz w:val="28"/>
          <w:szCs w:val="28"/>
        </w:rPr>
        <w:t xml:space="preserve">е </w:t>
      </w:r>
      <w:r w:rsidRPr="00E70589">
        <w:rPr>
          <w:sz w:val="28"/>
          <w:szCs w:val="28"/>
        </w:rPr>
        <w:t xml:space="preserve">діяльність, пов'язана з супроводом, починається набагато раніше.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Програмні засоби є одним з найбільш гнучких видів промислових виробів і епізодично піддаються змінам протягом усього часу їх використання.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Іноді досить при коригуванні програмного забезпечення внести тільки одну помилку для того, щоб різко знизилася його надійність або його коректність при деяких вихідних даних.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Для збереження і підвищення якості програмного забезпечення необхідно регламентувати процес модифікації і підтримувати його відповідним тестуванням і контролем якості. В результаті програмний виріб з часом зазвичай поліпшується як за функціональними можливостями, так і за якістю рішення окремих завдань. </w:t>
      </w:r>
    </w:p>
    <w:p w:rsidR="007A2247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Роботи, що забезпечують контроль і підвищення якості, а також розвиток функціональних можливостей програм, складають процес супроводу.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У процесі супроводу в програмне забезпечення вносяться наступні зміни, значно різняться причинами і характеристиками: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Виправлення помилок - коригування програм, що видають неправильні результати в умовах, обмежених технічного завдання та документацією. Виправлення помилок вимагають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Регламентована документами адаптація програмного забезпечення до умов конкретного використання, з урахуванням характеристик зовнішнього середовища або конфігурації апаратури, на якій має бути функціонувати програмами. Адаптація займає близько 20% загальних витрат на супровід.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- Модернізація - розширення функціональних можливостей або поліпшення характеристик вирішення окремих завдань відповідно до нового або додатковим технічним завданням на програмне виріб. Модернізація займає до 60% загальних витрат на супровід (рис. </w:t>
      </w:r>
      <w:r w:rsidR="00F60B65">
        <w:rPr>
          <w:sz w:val="28"/>
          <w:szCs w:val="28"/>
        </w:rPr>
        <w:t>1</w:t>
      </w:r>
      <w:r w:rsidRPr="00E70589">
        <w:rPr>
          <w:sz w:val="28"/>
          <w:szCs w:val="28"/>
        </w:rPr>
        <w:t xml:space="preserve">). </w:t>
      </w:r>
    </w:p>
    <w:p w:rsidR="00E70589" w:rsidRPr="00E70589" w:rsidRDefault="00E70589" w:rsidP="00E70589">
      <w:pPr>
        <w:pStyle w:val="Default"/>
        <w:ind w:firstLine="709"/>
        <w:jc w:val="both"/>
        <w:rPr>
          <w:sz w:val="28"/>
          <w:szCs w:val="28"/>
        </w:rPr>
      </w:pPr>
      <w:r w:rsidRPr="00E70589">
        <w:rPr>
          <w:sz w:val="28"/>
          <w:szCs w:val="28"/>
        </w:rPr>
        <w:t xml:space="preserve">Супроводження програми – підтримка працездатності програми, перехід на її нові версії, внесення змін, виправлення помилок, а також процес покращення, оптимізації та виправлення дефектів у програмному забезпеченні після його вводу до експлуатації. </w:t>
      </w:r>
    </w:p>
    <w:p w:rsidR="00E70589" w:rsidRP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sz w:val="28"/>
          <w:szCs w:val="28"/>
        </w:rPr>
        <w:t>Цей процес стандартизовано організацією ISO — ISO/IEC 14764</w:t>
      </w:r>
      <w:r w:rsidR="00F60B65">
        <w:rPr>
          <w:rFonts w:ascii="Times New Roman" w:hAnsi="Times New Roman" w:cs="Times New Roman"/>
          <w:sz w:val="28"/>
          <w:szCs w:val="28"/>
        </w:rPr>
        <w:t>.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0589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>
            <wp:extent cx="3683635" cy="1898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65" w:rsidRPr="00F60B65" w:rsidRDefault="00F60B65" w:rsidP="00F60B65">
      <w:pPr>
        <w:autoSpaceDE w:val="0"/>
        <w:autoSpaceDN w:val="0"/>
        <w:adjustRightInd w:val="0"/>
        <w:spacing w:after="0" w:line="240" w:lineRule="auto"/>
        <w:jc w:val="center"/>
        <w:rPr>
          <w:rFonts w:ascii="Wingdings" w:hAnsi="Wingdings" w:cs="Wingdings"/>
          <w:color w:val="000000"/>
          <w:sz w:val="28"/>
          <w:szCs w:val="28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F60B65">
        <w:rPr>
          <w:rFonts w:ascii="Times New Roman" w:hAnsi="Times New Roman" w:cs="Times New Roman"/>
          <w:color w:val="000000"/>
          <w:sz w:val="28"/>
          <w:szCs w:val="28"/>
        </w:rPr>
        <w:t>. Витрати на супровід програмного забезпечення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0B65">
        <w:rPr>
          <w:rFonts w:ascii="Times New Roman" w:hAnsi="Times New Roman" w:cs="Times New Roman"/>
          <w:color w:val="000000"/>
          <w:sz w:val="28"/>
          <w:szCs w:val="28"/>
        </w:rPr>
        <w:t>Процес супроводження містить у собі моделі процесу супроводу і планування діяльності людей, що проводять запуск ПЗ, перевірку правильності його виконання і внесення в нього змін. Цей процес згідно з стандартом ISO/IEC 14764 проводиться шляхом: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коригування, вдосконалення продукту для усунення виявлених помилок або нереалізованих задач;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▪ адаптаці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підлаштування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продукту до умов експлуатації, що змінилися, або в новому середовищі виконання;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поліпшення, еволюційна зміна продукту для підвищення продуктивності або рівня супроводу; </w:t>
      </w:r>
    </w:p>
    <w:p w:rsidR="00E70589" w:rsidRPr="00E70589" w:rsidRDefault="00E70589" w:rsidP="00F60B6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▪ перевірка ПЗ, пошук і виправлення помилок при експлуатації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Ключові питання супроводу ПЗ – це управлінські, вимірювальні і вартісні. Суть управлінських питань – контроль ПЗ при модифікації й удосконалюванні функцій і недопущення зниження продуктивності системи. Питання вимірювання пов'язане з оцінкою характеристик системи після її модифікації, а також повторного тестування для оцінки показників якості. Вартісні питання пов'язані з оцінкою витрат на супровід залежно від його типу, кваліфікації персоналу, платформи й ін.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В ході підтримки виправляються виявлені дефекти і недоробки. Також додається нова функціональність, вносяться зміни для підвищення зручності використання (</w:t>
      </w:r>
      <w:proofErr w:type="spellStart"/>
      <w:r w:rsidRPr="00E70589">
        <w:rPr>
          <w:rFonts w:ascii="Times New Roman" w:hAnsi="Times New Roman" w:cs="Times New Roman"/>
          <w:color w:val="000000"/>
          <w:sz w:val="28"/>
          <w:szCs w:val="28"/>
        </w:rPr>
        <w:t>юзабіліті</w:t>
      </w:r>
      <w:proofErr w:type="spellEnd"/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)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Послуги з підтримки програмного забезпечення включають в себе такі роботи як: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Виправлення помилок і усунення неполадок, невиявлених раніше.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Оптимізація роботи програми при різних умовах експлуатації.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та доопрацювання за вимогами Замовника.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Профілактичні роботи по обслуговуванню баз даних інформаційної системи.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Підготовка технічної і призначеної для користувача документації.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Оновлення модулів програми і використовуваних бібліотек з урахуванням сучасних технологій.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Роботи по супроводу програмного забезпечення проводяться в тісному контакті зі співробітниками замовника, що дозволяє більш динамічно розвивати програмне забезпечення, оперативно змінюючи пріоритети розробки. Також скорочується час, необхідний на узгодження плану робіт, оскільки доповнення 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 виправлення зазвичай несуть менш глобальний характер, ніж при розробці ядра програми.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Необхідний пакет послуг з підтримки обмовляється з кожним клієнтом індивідуально. </w:t>
      </w:r>
    </w:p>
    <w:p w:rsidR="00E70589" w:rsidRPr="00E70589" w:rsidRDefault="00E70589" w:rsidP="00E705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>Створення навіть невеликого і технічно простого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залежить від чіткого виконання кожної фази, тобто діяльності всіх відділів, задіяних в процесі розробки. Чіткий план виконання необхідних заходів з зазначенням кінцевої мети стає невід'ємною частиною роботи розробників, які планують залишатися широко затребуваними на ринку праці фахівцями. Тільки правильно складене технічне завдання дозволить домогтися потрібного результату і здійснити розробку по-справжньому якісного і конкурентного П</w:t>
      </w:r>
      <w:r w:rsidR="00F60B65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 для будь-якої платформи - серверної, стаціонарним або мобільним. </w:t>
      </w:r>
    </w:p>
    <w:p w:rsidR="00E70589" w:rsidRDefault="00E70589" w:rsidP="00E705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589">
        <w:rPr>
          <w:rFonts w:ascii="Times New Roman" w:hAnsi="Times New Roman" w:cs="Times New Roman"/>
          <w:color w:val="000000"/>
          <w:sz w:val="28"/>
          <w:szCs w:val="28"/>
        </w:rPr>
        <w:t xml:space="preserve">Невід'ємною частиною завершального етапу розробки програмного забезпечення також є подальша технічна підтримка створеного продукту в </w:t>
      </w:r>
      <w:r w:rsidRPr="00E70589">
        <w:rPr>
          <w:rFonts w:ascii="Times New Roman" w:hAnsi="Times New Roman" w:cs="Times New Roman"/>
          <w:sz w:val="28"/>
          <w:szCs w:val="28"/>
        </w:rPr>
        <w:t>процесі його експлуатації на підприємстві замовника. Грамотно організована служба тех</w:t>
      </w:r>
      <w:r w:rsidR="00F60B65">
        <w:rPr>
          <w:rFonts w:ascii="Times New Roman" w:hAnsi="Times New Roman" w:cs="Times New Roman"/>
          <w:sz w:val="28"/>
          <w:szCs w:val="28"/>
        </w:rPr>
        <w:t xml:space="preserve">нічної </w:t>
      </w:r>
      <w:r w:rsidRPr="00E70589">
        <w:rPr>
          <w:rFonts w:ascii="Times New Roman" w:hAnsi="Times New Roman" w:cs="Times New Roman"/>
          <w:sz w:val="28"/>
          <w:szCs w:val="28"/>
        </w:rPr>
        <w:t>підтримки найчастіше стає ключовим фактором при виборі виконавця в рамках досягнення поставленої мети.</w:t>
      </w:r>
    </w:p>
    <w:p w:rsidR="00F60B65" w:rsidRDefault="00F60B65" w:rsidP="00F60B65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Важливим аспектом створення якісного ПЗ є забезпечення не функціональних вимог, таких як зручність в експлуатації, надійність, продуктивність, захищеність, зручність супроводу.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Надійність ПЗ визначає здатність без збоїв виконувати задані функції в заданих умовах і протягом заданого відрізка часу. Продуктивність характеризується часом виконання заданих транзакцій або тривалих операцій. Захищеність визначає ступінь безпеки системи від пошкоджень, втрати, несанкціонованого доступу і злочинної діяльності. </w:t>
      </w:r>
    </w:p>
    <w:p w:rsidR="00F60B65" w:rsidRPr="00F60B65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65">
        <w:rPr>
          <w:rFonts w:ascii="Times New Roman" w:hAnsi="Times New Roman" w:cs="Times New Roman"/>
          <w:sz w:val="28"/>
          <w:szCs w:val="28"/>
        </w:rPr>
        <w:t xml:space="preserve">Зручність супроводу визначає легкість, з якою обслуговується продукт в плані простоти виправлення дефектів, внесення коректив для відповідності новим вимогам, управління зміненої середовищем. </w:t>
      </w:r>
      <w:r w:rsidRPr="00F60B65">
        <w:rPr>
          <w:rFonts w:ascii="Times New Roman" w:hAnsi="Times New Roman" w:cs="Times New Roman"/>
          <w:i/>
          <w:iCs/>
          <w:sz w:val="28"/>
          <w:szCs w:val="28"/>
        </w:rPr>
        <w:t xml:space="preserve">Зручність супроводу </w:t>
      </w:r>
      <w:r w:rsidRPr="00F60B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B65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F60B65">
        <w:rPr>
          <w:rFonts w:ascii="Times New Roman" w:hAnsi="Times New Roman" w:cs="Times New Roman"/>
          <w:sz w:val="28"/>
          <w:szCs w:val="28"/>
        </w:rPr>
        <w:t>) означає зручність проведення всіх видів діяльності, пов'язаних із супроводом програм, включає в себе: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proofErr w:type="spellStart"/>
      <w:r>
        <w:rPr>
          <w:sz w:val="28"/>
          <w:szCs w:val="28"/>
        </w:rPr>
        <w:t>аналізованість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analyzability</w:t>
      </w:r>
      <w:proofErr w:type="spellEnd"/>
      <w:r>
        <w:rPr>
          <w:sz w:val="28"/>
          <w:szCs w:val="28"/>
        </w:rPr>
        <w:t xml:space="preserve">) або зручність проведення аналізу помилок, дефектів і недоліків, а також зручність аналізу необхідності змін і їх можливих наслідків;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внесення змін (</w:t>
      </w:r>
      <w:proofErr w:type="spellStart"/>
      <w:r>
        <w:rPr>
          <w:sz w:val="28"/>
          <w:szCs w:val="28"/>
        </w:rPr>
        <w:t>changeability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виконання необхідних змін.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стабільність (</w:t>
      </w:r>
      <w:proofErr w:type="spellStart"/>
      <w:r>
        <w:rPr>
          <w:sz w:val="28"/>
          <w:szCs w:val="28"/>
        </w:rPr>
        <w:t>stability</w:t>
      </w:r>
      <w:proofErr w:type="spellEnd"/>
      <w:r>
        <w:rPr>
          <w:sz w:val="28"/>
          <w:szCs w:val="28"/>
        </w:rPr>
        <w:t xml:space="preserve">) - показник, зворотний ризику виникнення несподіваних ефектів при внесенні необхідних змін; </w:t>
      </w:r>
    </w:p>
    <w:p w:rsidR="00F60B65" w:rsidRDefault="00F60B65" w:rsidP="00F60B65">
      <w:pPr>
        <w:pStyle w:val="Default"/>
        <w:jc w:val="both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зручність перевірки (</w:t>
      </w:r>
      <w:proofErr w:type="spellStart"/>
      <w:r>
        <w:rPr>
          <w:sz w:val="28"/>
          <w:szCs w:val="28"/>
        </w:rPr>
        <w:t>testability</w:t>
      </w:r>
      <w:proofErr w:type="spellEnd"/>
      <w:r>
        <w:rPr>
          <w:sz w:val="28"/>
          <w:szCs w:val="28"/>
        </w:rPr>
        <w:t xml:space="preserve">) - це показник, зворотний трудовим витратам на проведення тестування і інших видів перевірки того, що внесені зміни привели до бажаних результатів; </w:t>
      </w:r>
    </w:p>
    <w:p w:rsidR="00F60B65" w:rsidRDefault="00F60B65" w:rsidP="00F60B65">
      <w:pPr>
        <w:pStyle w:val="Default"/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▪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sz w:val="28"/>
          <w:szCs w:val="28"/>
        </w:rPr>
        <w:t>відповідність стандартам зручності супроводу (</w:t>
      </w:r>
      <w:proofErr w:type="spellStart"/>
      <w:r>
        <w:rPr>
          <w:sz w:val="28"/>
          <w:szCs w:val="28"/>
        </w:rPr>
        <w:t>maintainability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) - атрибут почав враховуватись з 2001 року. </w:t>
      </w:r>
    </w:p>
    <w:p w:rsidR="00F60B65" w:rsidRPr="00E70589" w:rsidRDefault="00F60B65" w:rsidP="00F60B6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F60B65" w:rsidRPr="00E70589" w:rsidSect="007A2247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247" w:rsidRDefault="007A2247" w:rsidP="007A2247">
      <w:pPr>
        <w:spacing w:after="0" w:line="240" w:lineRule="auto"/>
      </w:pPr>
      <w:r>
        <w:separator/>
      </w:r>
    </w:p>
  </w:endnote>
  <w:endnote w:type="continuationSeparator" w:id="0">
    <w:p w:rsidR="007A2247" w:rsidRDefault="007A2247" w:rsidP="007A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247" w:rsidRDefault="007A2247" w:rsidP="007A2247">
      <w:pPr>
        <w:spacing w:after="0" w:line="240" w:lineRule="auto"/>
      </w:pPr>
      <w:r>
        <w:separator/>
      </w:r>
    </w:p>
  </w:footnote>
  <w:footnote w:type="continuationSeparator" w:id="0">
    <w:p w:rsidR="007A2247" w:rsidRDefault="007A2247" w:rsidP="007A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247" w:rsidRPr="007A2247" w:rsidRDefault="007A2247">
    <w:pPr>
      <w:pStyle w:val="a3"/>
      <w:rPr>
        <w:sz w:val="24"/>
        <w:szCs w:val="24"/>
      </w:rPr>
    </w:pPr>
    <w:r w:rsidRPr="007A2247">
      <w:rPr>
        <w:rFonts w:ascii="Times New Roman" w:hAnsi="Times New Roman" w:cs="Times New Roman"/>
        <w:sz w:val="24"/>
        <w:szCs w:val="24"/>
      </w:rPr>
      <w:t>ОПІ. Практична робота №</w:t>
    </w:r>
    <w:r w:rsidR="006D7FCD">
      <w:rPr>
        <w:rFonts w:ascii="Times New Roman" w:hAnsi="Times New Roman" w:cs="Times New Roman"/>
        <w:sz w:val="24"/>
        <w:szCs w:val="24"/>
      </w:rPr>
      <w:t>6</w:t>
    </w:r>
    <w:r w:rsidRPr="007A2247">
      <w:rPr>
        <w:rFonts w:ascii="Times New Roman" w:hAnsi="Times New Roman" w:cs="Times New Roman"/>
        <w:sz w:val="24"/>
        <w:szCs w:val="24"/>
      </w:rPr>
      <w:t>. Взаємодія, еволюція програм і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B18B08"/>
    <w:multiLevelType w:val="hybridMultilevel"/>
    <w:tmpl w:val="DF6FA56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6761A"/>
    <w:multiLevelType w:val="hybridMultilevel"/>
    <w:tmpl w:val="26865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9D235"/>
    <w:multiLevelType w:val="hybridMultilevel"/>
    <w:tmpl w:val="8671DC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CDCBCC"/>
    <w:multiLevelType w:val="hybridMultilevel"/>
    <w:tmpl w:val="43AA98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226460"/>
    <w:multiLevelType w:val="hybridMultilevel"/>
    <w:tmpl w:val="E006E6B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8E243"/>
    <w:multiLevelType w:val="hybridMultilevel"/>
    <w:tmpl w:val="D81406C0"/>
    <w:lvl w:ilvl="0" w:tplc="FFFFFFFF">
      <w:start w:val="1"/>
      <w:numFmt w:val="bullet"/>
      <w:lvlText w:val="•"/>
      <w:lvlJc w:val="left"/>
    </w:lvl>
    <w:lvl w:ilvl="1" w:tplc="BD1815E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247"/>
    <w:rsid w:val="00152C53"/>
    <w:rsid w:val="00206240"/>
    <w:rsid w:val="003D7A0F"/>
    <w:rsid w:val="00536A16"/>
    <w:rsid w:val="006D7FCD"/>
    <w:rsid w:val="007A2247"/>
    <w:rsid w:val="00905704"/>
    <w:rsid w:val="00BB45DC"/>
    <w:rsid w:val="00CF1BF1"/>
    <w:rsid w:val="00E45E28"/>
    <w:rsid w:val="00E70589"/>
    <w:rsid w:val="00F60142"/>
    <w:rsid w:val="00F60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2247"/>
  </w:style>
  <w:style w:type="paragraph" w:styleId="a5">
    <w:name w:val="footer"/>
    <w:basedOn w:val="a"/>
    <w:link w:val="a6"/>
    <w:uiPriority w:val="99"/>
    <w:semiHidden/>
    <w:unhideWhenUsed/>
    <w:rsid w:val="007A22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A2247"/>
  </w:style>
  <w:style w:type="paragraph" w:styleId="a7">
    <w:name w:val="Balloon Text"/>
    <w:basedOn w:val="a"/>
    <w:link w:val="a8"/>
    <w:uiPriority w:val="99"/>
    <w:semiHidden/>
    <w:unhideWhenUsed/>
    <w:rsid w:val="007A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224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A224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7A224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7A224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7A2247"/>
  </w:style>
  <w:style w:type="character" w:styleId="ac">
    <w:name w:val="Hyperlink"/>
    <w:basedOn w:val="a0"/>
    <w:uiPriority w:val="99"/>
    <w:unhideWhenUsed/>
    <w:rsid w:val="007A2247"/>
    <w:rPr>
      <w:color w:val="0000FF" w:themeColor="hyperlink"/>
      <w:u w:val="single"/>
    </w:rPr>
  </w:style>
  <w:style w:type="paragraph" w:customStyle="1" w:styleId="Default">
    <w:name w:val="Default"/>
    <w:rsid w:val="00E705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unhideWhenUsed/>
    <w:rsid w:val="0090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e">
    <w:name w:val="Emphasis"/>
    <w:basedOn w:val="a0"/>
    <w:uiPriority w:val="20"/>
    <w:qFormat/>
    <w:rsid w:val="00CF1BF1"/>
    <w:rPr>
      <w:i/>
      <w:iCs/>
    </w:rPr>
  </w:style>
  <w:style w:type="character" w:customStyle="1" w:styleId="apple-converted-space">
    <w:name w:val="apple-converted-space"/>
    <w:basedOn w:val="a0"/>
    <w:rsid w:val="00CF1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6115</Words>
  <Characters>3486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2020-11-04T20:48:00Z</dcterms:created>
  <dcterms:modified xsi:type="dcterms:W3CDTF">2020-11-18T18:50:00Z</dcterms:modified>
</cp:coreProperties>
</file>