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14" w:rsidRDefault="00804E6F" w:rsidP="00F56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D9C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Лекція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Pr="00016D9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F56414" w:rsidRPr="009A7B25">
        <w:rPr>
          <w:sz w:val="28"/>
          <w:szCs w:val="28"/>
        </w:rPr>
        <w:t xml:space="preserve"> </w:t>
      </w:r>
      <w:r w:rsidR="00F56414" w:rsidRPr="00804E6F">
        <w:rPr>
          <w:rFonts w:ascii="Times New Roman" w:hAnsi="Times New Roman" w:cs="Times New Roman"/>
          <w:b/>
          <w:sz w:val="28"/>
          <w:szCs w:val="28"/>
          <w:lang w:val="uk-UA"/>
        </w:rPr>
        <w:t>Поліморфізм та віртуальні функції</w:t>
      </w:r>
      <w:r w:rsidR="00F56414" w:rsidRPr="00ED4E0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56414" w:rsidRPr="00ED4E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D4E0C" w:rsidRPr="00ED4E0C">
        <w:rPr>
          <w:rFonts w:ascii="Times New Roman" w:hAnsi="Times New Roman" w:cs="Times New Roman"/>
          <w:b/>
          <w:sz w:val="28"/>
          <w:szCs w:val="28"/>
          <w:lang w:val="uk-UA"/>
        </w:rPr>
        <w:t>Базові поняття та основні принципи</w:t>
      </w:r>
    </w:p>
    <w:p w:rsidR="00F56414" w:rsidRPr="004F58C9" w:rsidRDefault="00883025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між класами та об’єктами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Класи і об'єкти тісно пов'язані поняття. Будь-який об'єкт належить деякому класу. Клас породжує будь-яке число об'єктів.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u w:val="single"/>
          <w:lang w:val="uk-UA"/>
        </w:rPr>
        <w:t>Класи статичні</w:t>
      </w:r>
      <w:r w:rsidRPr="004F58C9">
        <w:rPr>
          <w:rFonts w:ascii="Times New Roman" w:hAnsi="Times New Roman" w:cs="Times New Roman"/>
          <w:sz w:val="28"/>
          <w:szCs w:val="28"/>
          <w:lang w:val="uk-UA"/>
        </w:rPr>
        <w:t xml:space="preserve"> (всі їх особливості і зміст визначаються в процесі компіляції). </w:t>
      </w:r>
      <w:r w:rsidRPr="004F58C9">
        <w:rPr>
          <w:rFonts w:ascii="Times New Roman" w:hAnsi="Times New Roman" w:cs="Times New Roman"/>
          <w:sz w:val="28"/>
          <w:szCs w:val="28"/>
          <w:u w:val="single"/>
          <w:lang w:val="uk-UA"/>
        </w:rPr>
        <w:t>Об'єкти динамічні</w:t>
      </w:r>
      <w:r w:rsidRPr="004F58C9">
        <w:rPr>
          <w:rFonts w:ascii="Times New Roman" w:hAnsi="Times New Roman" w:cs="Times New Roman"/>
          <w:sz w:val="28"/>
          <w:szCs w:val="28"/>
          <w:lang w:val="uk-UA"/>
        </w:rPr>
        <w:t>, тобто створюються і знищуються в процесі виконання програми.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На етапі аналізу і ранніх стадіях проектування вирішується дві основні задачі:</w:t>
      </w:r>
    </w:p>
    <w:p w:rsidR="000E5AE5" w:rsidRPr="004F58C9" w:rsidRDefault="00F63568" w:rsidP="004F58C9">
      <w:pPr>
        <w:numPr>
          <w:ilvl w:val="1"/>
          <w:numId w:val="23"/>
        </w:numPr>
        <w:tabs>
          <w:tab w:val="num" w:pos="426"/>
        </w:tabs>
        <w:spacing w:after="0" w:line="240" w:lineRule="auto"/>
        <w:ind w:left="426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виявлення класів і об'єктів, що складають словник предметної області</w:t>
      </w:r>
      <w:r w:rsidR="004F58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E5AE5" w:rsidRPr="004F58C9" w:rsidRDefault="00F63568" w:rsidP="004F58C9">
      <w:pPr>
        <w:numPr>
          <w:ilvl w:val="1"/>
          <w:numId w:val="23"/>
        </w:numPr>
        <w:tabs>
          <w:tab w:val="num" w:pos="426"/>
        </w:tabs>
        <w:spacing w:after="0" w:line="240" w:lineRule="auto"/>
        <w:ind w:left="426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побудова структур, що забезпечують взаємодію об'єктів, при яких виконуються вимоги задачі</w:t>
      </w:r>
      <w:r w:rsidR="004F58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58C9" w:rsidRDefault="004F58C9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35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Пам’ятаємо про ці базові поняття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6F7350" w:rsidRPr="006F7350" w:rsidRDefault="006F7350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3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Проблеми при </w:t>
      </w:r>
      <w:proofErr w:type="spellStart"/>
      <w:r w:rsidRPr="006F735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перевизначенні</w:t>
      </w:r>
      <w:proofErr w:type="spellEnd"/>
      <w:r w:rsidRPr="006F73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методів з різною поведінкою в базовому та похідному класі</w:t>
      </w:r>
    </w:p>
    <w:p w:rsidR="004F58C9" w:rsidRDefault="004F58C9" w:rsidP="004F58C9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спадкуванні  часто виникає потреба в тому, щоб поведінка деяких методів базового класу та похідного класу різнилися. Очевидним рішенням 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перевизначення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відповідних методів в похідному класі, але тут виникає проблема, яку ілюструє такий приклад.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iostream.h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Windows.h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using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namespace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std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Базовий клас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Метод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2*d; }</w:t>
      </w:r>
    </w:p>
    <w:p w:rsid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</w:p>
    <w:p w:rsid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Передбачається виклик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f(d)+1; 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 клас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  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спадкується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функція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uk-UA"/>
        </w:rPr>
        <w:t>перевизначається</w:t>
      </w:r>
      <w:proofErr w:type="spellEnd"/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d*d;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()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color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F0");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a;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об’єкт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a.CallFunction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(5)&lt;&lt;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отримуємо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11</w:t>
      </w:r>
    </w:p>
    <w:p w:rsidR="00050768" w:rsidRPr="00050768" w:rsidRDefault="00050768" w:rsidP="0003089D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b;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об’єкт похідного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b.CallFunction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(5)&lt;&lt;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// </w:t>
      </w:r>
      <w:r w:rsidR="0003089D"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який метод</w:t>
      </w:r>
      <w:r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 xml:space="preserve"> f </w:t>
      </w:r>
      <w:r w:rsidR="0003089D"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викликається</w:t>
      </w:r>
      <w:r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?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pause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");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4F58C9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}</w:t>
      </w:r>
    </w:p>
    <w:p w:rsidR="006904F2" w:rsidRPr="006904F2" w:rsidRDefault="006904F2" w:rsidP="0005076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bCs/>
          <w:sz w:val="28"/>
          <w:szCs w:val="28"/>
          <w:lang w:val="uk-UA"/>
        </w:rPr>
        <w:t>Результат:</w:t>
      </w:r>
    </w:p>
    <w:p w:rsidR="004F58C9" w:rsidRDefault="00050768" w:rsidP="004F58C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052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C9" w:rsidRPr="002F520A" w:rsidRDefault="002F520A" w:rsidP="002F520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В базовому класі визначені два метода —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Зауважимо, що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другому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викликається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</w:t>
      </w:r>
      <w:r>
        <w:rPr>
          <w:rFonts w:ascii="Times New Roman" w:hAnsi="Times New Roman" w:cs="Times New Roman"/>
          <w:sz w:val="28"/>
          <w:szCs w:val="28"/>
          <w:lang w:val="uk-UA"/>
        </w:rPr>
        <w:t>ший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.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-на</w:t>
      </w:r>
      <w:r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а метод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>спадкований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визначено, щоб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щ</w:t>
      </w:r>
      <w:r>
        <w:rPr>
          <w:rFonts w:ascii="Times New Roman" w:hAnsi="Times New Roman" w:cs="Times New Roman"/>
          <w:sz w:val="28"/>
          <w:szCs w:val="28"/>
          <w:lang w:val="uk-UA"/>
        </w:rPr>
        <w:t>адк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вели себ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по-р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зному.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Визначаючи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 b тип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>,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очікує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5 * 5 + 1 = 26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— для </w:t>
      </w:r>
      <w:r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>консоль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 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для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кта а тип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>,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водит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ся число 11, </w:t>
      </w:r>
      <w:r>
        <w:rPr>
          <w:rFonts w:ascii="Times New Roman" w:hAnsi="Times New Roman" w:cs="Times New Roman"/>
          <w:sz w:val="28"/>
          <w:szCs w:val="28"/>
          <w:lang w:val="uk-UA"/>
        </w:rPr>
        <w:t>яке обчислюється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2 * 5 + 1 = 11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. Не</w:t>
      </w:r>
      <w:r>
        <w:rPr>
          <w:rFonts w:ascii="Times New Roman" w:hAnsi="Times New Roman" w:cs="Times New Roman"/>
          <w:sz w:val="28"/>
          <w:szCs w:val="28"/>
          <w:lang w:val="uk-UA"/>
        </w:rPr>
        <w:t>зважаючи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-на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, в у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спадкованій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икликає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ся «р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дна» функц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визначена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базовом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0B5B83" w:rsidRPr="00BE3064" w:rsidRDefault="00BE3064" w:rsidP="00BE30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3064">
        <w:rPr>
          <w:rFonts w:ascii="Times New Roman" w:hAnsi="Times New Roman" w:cs="Times New Roman"/>
          <w:sz w:val="28"/>
          <w:szCs w:val="28"/>
        </w:rPr>
        <w:t xml:space="preserve">Аналогична проблема 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виникає і в при </w:t>
      </w:r>
      <w:proofErr w:type="gramStart"/>
      <w:r w:rsidRPr="00BE3064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>дстанов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на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кт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замість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на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кт базового.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Розглянемо приклад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часами и будильником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iostream.h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Windows.h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using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namespace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std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базов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й клас - час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!" &lt;&lt;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 }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};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клас - будильник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пере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визначеий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метод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!" &lt;&lt;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 }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// функц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і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я установки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часу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d.print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(); }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чекаємо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иклик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метод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()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   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color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F0");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W; //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кт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(W); //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водит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ся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"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U; //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кт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похідного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(U);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посилання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на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замість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*c1 = &amp;W; // адрес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кта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c1-&gt;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(); //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иклик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 метода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 = &amp;U; // адрес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кта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похідного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тип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замість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c1-&gt;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(); // </w:t>
      </w:r>
      <w:r w:rsidRPr="00BE3064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який метод викликається, базовий чи похідний?</w:t>
      </w:r>
    </w:p>
    <w:p w:rsidR="006904F2" w:rsidRPr="006904F2" w:rsidRDefault="006904F2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6904F2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((</w:t>
      </w:r>
      <w:proofErr w:type="spellStart"/>
      <w:r w:rsidRPr="006904F2">
        <w:rPr>
          <w:rFonts w:ascii="Courier New" w:hAnsi="Courier New" w:cs="Courier New"/>
          <w:b/>
          <w:sz w:val="28"/>
          <w:szCs w:val="28"/>
          <w:lang w:val="uk-UA"/>
        </w:rPr>
        <w:t>Alarm</w:t>
      </w:r>
      <w:proofErr w:type="spellEnd"/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*)c1)-&gt;</w:t>
      </w:r>
      <w:proofErr w:type="spellStart"/>
      <w:r w:rsidRPr="006904F2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6904F2">
        <w:rPr>
          <w:rFonts w:ascii="Courier New" w:hAnsi="Courier New" w:cs="Courier New"/>
          <w:b/>
          <w:sz w:val="28"/>
          <w:szCs w:val="28"/>
          <w:lang w:val="uk-UA"/>
        </w:rPr>
        <w:t>(); // "</w:t>
      </w:r>
      <w:r>
        <w:rPr>
          <w:rFonts w:ascii="Courier New" w:hAnsi="Courier New" w:cs="Courier New"/>
          <w:b/>
          <w:sz w:val="28"/>
          <w:szCs w:val="28"/>
          <w:lang w:val="uk-UA"/>
        </w:rPr>
        <w:t>зайві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" </w:t>
      </w:r>
      <w:r>
        <w:rPr>
          <w:rFonts w:ascii="Courier New" w:hAnsi="Courier New" w:cs="Courier New"/>
          <w:b/>
          <w:sz w:val="28"/>
          <w:szCs w:val="28"/>
          <w:lang w:val="uk-UA"/>
        </w:rPr>
        <w:t>дужки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uk-UA"/>
        </w:rPr>
        <w:t>потрібні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>!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pause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");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}</w:t>
      </w:r>
    </w:p>
    <w:p w:rsidR="006904F2" w:rsidRPr="006904F2" w:rsidRDefault="006904F2" w:rsidP="006904F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bCs/>
          <w:sz w:val="28"/>
          <w:szCs w:val="28"/>
          <w:lang w:val="uk-UA"/>
        </w:rPr>
        <w:t>Результат:</w:t>
      </w:r>
    </w:p>
    <w:p w:rsidR="000B5B83" w:rsidRDefault="006904F2" w:rsidP="00BE30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242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B4" w:rsidRDefault="006904F2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Знову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-на</w:t>
      </w:r>
      <w:r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значимо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метод,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щоб забезпечити різну поведінку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в базового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та похідного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 передач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параметра по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посиланню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функц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 явном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виклику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 через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спостерігаємо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 ж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 xml:space="preserve"> картину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завжди викликається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базового клас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, хо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бажали викликати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350" w:rsidRDefault="006F7350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</w:t>
      </w:r>
    </w:p>
    <w:p w:rsidR="007C63B1" w:rsidRDefault="007C63B1" w:rsidP="007C63B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Цю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ію пояснює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зв’язування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—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це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співставлення виклику 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>функц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лом. </w:t>
      </w:r>
    </w:p>
    <w:p w:rsidR="00644D01" w:rsidRDefault="006904F2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наданих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кладах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 виконується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>тап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трансляц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(до запуска) програм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 Так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зв’язування</w:t>
      </w:r>
      <w:r w:rsidR="00644D01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наз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вают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ранн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>статич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ним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E38" w:rsidRDefault="006904F2" w:rsidP="0080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>При трансляц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перший приклад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) комп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лятор н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го не зна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о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-на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щадки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не може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 xml:space="preserve">передбачити </w:t>
      </w:r>
      <w:proofErr w:type="spellStart"/>
      <w:r w:rsidR="00644D01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f()в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Його природньою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поведінкою буде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 «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міцно» 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язат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виклик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f() с 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лом метода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. Аналог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чно при трансляц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 комп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лятору 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відомо про тип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у, що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реально переда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ється під час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виклик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зв’язується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лом метода базового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як і визначено в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заголовк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(). Точно так же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на базов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й клас «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міцно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зв’язується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методом базового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трансляц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04F2" w:rsidRPr="006904F2" w:rsidRDefault="00682E38" w:rsidP="007C63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ри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по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цьому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можем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викликати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>, задав явне п</w:t>
      </w:r>
      <w:r>
        <w:rPr>
          <w:rFonts w:ascii="Times New Roman" w:hAnsi="Times New Roman" w:cs="Times New Roman"/>
          <w:sz w:val="28"/>
          <w:szCs w:val="28"/>
          <w:lang w:val="uk-UA"/>
        </w:rPr>
        <w:t>еретворення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6904F2" w:rsidRDefault="006904F2" w:rsidP="00682E3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*)c1)-&gt;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(); // "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зайві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дужки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потрібні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682E38" w:rsidRPr="006904F2" w:rsidRDefault="00682E38" w:rsidP="00682E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розкоментуємо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передостанній оператор попереднього отримаємо результат:</w:t>
      </w:r>
    </w:p>
    <w:p w:rsidR="00BE3064" w:rsidRDefault="006904F2" w:rsidP="006904F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351472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7F" w:rsidRDefault="0058787F" w:rsidP="00F458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для функц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CallFunction</w:t>
      </w:r>
      <w:proofErr w:type="spellEnd"/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такий виклик зробити неможливо, оскільки нам потрібна саме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різна поведінка в залежності від типу об’єкту.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Окрім того, якщо такий виклик прописаний в середині функції, яка приймає покажчик як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параметр (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напри</w:t>
      </w:r>
      <w:r w:rsidR="00F45866" w:rsidRPr="00F45866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="00F63568" w:rsidRPr="005878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="00F63568" w:rsidRPr="0058787F">
        <w:rPr>
          <w:rFonts w:ascii="Times New Roman" w:hAnsi="Times New Roman" w:cs="Times New Roman"/>
          <w:sz w:val="28"/>
          <w:szCs w:val="28"/>
        </w:rPr>
        <w:t xml:space="preserve"> *c1)), то м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маємо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т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ж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 xml:space="preserve"> самі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58787F">
        <w:rPr>
          <w:rFonts w:ascii="Times New Roman" w:hAnsi="Times New Roman" w:cs="Times New Roman"/>
          <w:sz w:val="28"/>
          <w:szCs w:val="28"/>
        </w:rPr>
        <w:t>.</w:t>
      </w:r>
    </w:p>
    <w:p w:rsidR="00F45866" w:rsidRPr="00F45866" w:rsidRDefault="00F45866" w:rsidP="00F458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b/>
          <w:sz w:val="28"/>
          <w:szCs w:val="28"/>
          <w:lang w:val="uk-UA"/>
        </w:rPr>
        <w:t>Визначення віртуальних функцій.</w:t>
      </w:r>
    </w:p>
    <w:p w:rsidR="0058787F" w:rsidRPr="00F45866" w:rsidRDefault="00F45866" w:rsidP="00804E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С++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механ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зм,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якого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узнат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кта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в С++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ся динам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ною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дентиф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кац</w:t>
      </w:r>
      <w:r>
        <w:rPr>
          <w:rFonts w:ascii="Times New Roman" w:hAnsi="Times New Roman" w:cs="Times New Roman"/>
          <w:sz w:val="28"/>
          <w:szCs w:val="28"/>
          <w:lang w:val="uk-UA"/>
        </w:rPr>
        <w:t>ією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 (</w:t>
      </w:r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 xml:space="preserve">Run-Time </w:t>
      </w:r>
      <w:proofErr w:type="spellStart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>Identificator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RTTI).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ях, под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розглянутим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застосовується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інший більш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«сильн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й»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легантн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й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С++ —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х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5AE5" w:rsidRPr="00F45866" w:rsidRDefault="003C13C1" w:rsidP="00D643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різну поведінку в залежності від типу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,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о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голосити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ю-метод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; в С++ </w:t>
      </w:r>
      <w:r>
        <w:rPr>
          <w:rFonts w:ascii="Times New Roman" w:hAnsi="Times New Roman" w:cs="Times New Roman"/>
          <w:sz w:val="28"/>
          <w:szCs w:val="28"/>
          <w:lang w:val="uk-UA"/>
        </w:rPr>
        <w:t>це робиться за допомогою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ключ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вого слова </w:t>
      </w:r>
      <w:proofErr w:type="spellStart"/>
      <w:r w:rsidR="00F63568" w:rsidRPr="003C13C1">
        <w:rPr>
          <w:rFonts w:ascii="Times New Roman" w:hAnsi="Times New Roman" w:cs="Times New Roman"/>
          <w:b/>
          <w:sz w:val="28"/>
          <w:szCs w:val="28"/>
          <w:lang w:val="uk-UA"/>
        </w:rPr>
        <w:t>virtual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в першому прикладі оголошення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метода f() в базовом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похідному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повинно бути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таким: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&amp;d) // в базовом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2*d; }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&amp;d) // в п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охідному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d*d; }</w:t>
      </w:r>
    </w:p>
    <w:p w:rsidR="003C13C1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сл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для об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 базового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отримуємо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C13C1" w:rsidRDefault="003C13C1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0100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b="26946"/>
                    <a:stretch/>
                  </pic:blipFill>
                  <pic:spPr bwMode="auto">
                    <a:xfrm>
                      <a:off x="0" y="0"/>
                      <a:ext cx="40100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Аналог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чно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 другому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прикладі оголошення 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метода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() т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еж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повинно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чинат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зі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слова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// в базовом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!" &lt;&lt;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; }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// 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>в п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охідному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!" &lt;&lt;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8787F" w:rsidRDefault="00D64399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виклик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() с параметром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на 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кон</w:t>
      </w:r>
      <w:r>
        <w:rPr>
          <w:rFonts w:ascii="Times New Roman" w:hAnsi="Times New Roman" w:cs="Times New Roman"/>
          <w:sz w:val="28"/>
          <w:szCs w:val="28"/>
          <w:lang w:val="uk-UA"/>
        </w:rPr>
        <w:t>соль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слова «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», 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параметром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слова «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ри в</w:t>
      </w:r>
      <w:r>
        <w:rPr>
          <w:rFonts w:ascii="Times New Roman" w:hAnsi="Times New Roman" w:cs="Times New Roman"/>
          <w:sz w:val="28"/>
          <w:szCs w:val="28"/>
          <w:lang w:val="uk-UA"/>
        </w:rPr>
        <w:t>иклику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uk-UA"/>
        </w:rPr>
        <w:t>пока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жч</w:t>
      </w:r>
      <w:r>
        <w:rPr>
          <w:rFonts w:ascii="Times New Roman" w:hAnsi="Times New Roman" w:cs="Times New Roman"/>
          <w:sz w:val="28"/>
          <w:szCs w:val="28"/>
          <w:lang w:val="uk-UA"/>
        </w:rPr>
        <w:t>ику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>ка ж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картина.</w:t>
      </w:r>
    </w:p>
    <w:p w:rsidR="00D64399" w:rsidRPr="00F45866" w:rsidRDefault="00D64399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01002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b="28671"/>
                    <a:stretch/>
                  </pic:blipFill>
                  <pic:spPr bwMode="auto">
                    <a:xfrm>
                      <a:off x="0" y="0"/>
                      <a:ext cx="40100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E5AE5" w:rsidRDefault="00273AB9" w:rsidP="00D643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люч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ве слово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написат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льк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один раз — в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оголошенні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у, але краще завжди оголошення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робити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явн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м, </w:t>
      </w:r>
      <w:r>
        <w:rPr>
          <w:rFonts w:ascii="Times New Roman" w:hAnsi="Times New Roman" w:cs="Times New Roman"/>
          <w:sz w:val="28"/>
          <w:szCs w:val="28"/>
          <w:lang w:val="uk-UA"/>
        </w:rPr>
        <w:t>щоб завжди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ло видно,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3AB9" w:rsidRDefault="00273AB9" w:rsidP="00273A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sz w:val="28"/>
          <w:szCs w:val="28"/>
          <w:lang w:val="uk-UA"/>
        </w:rPr>
        <w:t>Віртуальна функція (</w:t>
      </w:r>
      <w:r w:rsidRPr="00273AB9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) оголошується в базовому класі і може бути перевизначена у похідних класах. Сукупність класів, в яких визначається і </w:t>
      </w:r>
      <w:proofErr w:type="spellStart"/>
      <w:r w:rsidRPr="00273AB9">
        <w:rPr>
          <w:rFonts w:ascii="Times New Roman" w:hAnsi="Times New Roman" w:cs="Times New Roman"/>
          <w:sz w:val="28"/>
          <w:szCs w:val="28"/>
          <w:lang w:val="uk-UA"/>
        </w:rPr>
        <w:t>перевизначається</w:t>
      </w:r>
      <w:proofErr w:type="spellEnd"/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 віртуальна функція, називається </w:t>
      </w:r>
      <w:r w:rsidRPr="00273AB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поліморфним кластером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. У межах цього кластеру об'єкт пов'язується із конкретною віртуальною функцією-членом </w:t>
      </w:r>
      <w:r w:rsidRPr="00273AB9">
        <w:rPr>
          <w:rFonts w:ascii="Times New Roman" w:hAnsi="Times New Roman" w:cs="Times New Roman"/>
          <w:sz w:val="28"/>
          <w:szCs w:val="28"/>
          <w:u w:val="single"/>
          <w:lang w:val="uk-UA"/>
        </w:rPr>
        <w:t>під час виконання програми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3AB9">
        <w:rPr>
          <w:rFonts w:ascii="Times New Roman" w:hAnsi="Times New Roman" w:cs="Times New Roman"/>
          <w:sz w:val="28"/>
          <w:szCs w:val="28"/>
        </w:rPr>
        <w:t xml:space="preserve"> 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Звичайна функція-член також може бути перевизначена у похідному класі, як у попередньому прикладі. Проте без атрибуту </w:t>
      </w:r>
      <w:r w:rsidRPr="00273AB9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 до неї буде застосоване лише раннє зв'язування.</w:t>
      </w:r>
    </w:p>
    <w:p w:rsidR="00306C1B" w:rsidRPr="00306C1B" w:rsidRDefault="00306C1B" w:rsidP="00273AB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6C1B">
        <w:rPr>
          <w:rFonts w:ascii="Times New Roman" w:hAnsi="Times New Roman" w:cs="Times New Roman"/>
          <w:b/>
          <w:sz w:val="28"/>
          <w:szCs w:val="28"/>
          <w:lang w:val="uk-UA"/>
        </w:rPr>
        <w:t>Механізм віртуальних функцій</w:t>
      </w:r>
    </w:p>
    <w:p w:rsidR="00273AB9" w:rsidRPr="00273AB9" w:rsidRDefault="00273AB9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етапі компіляції програми, якщо у описі методів зустрічається ключове </w:t>
      </w:r>
      <w:proofErr w:type="spellStart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слов</w:t>
      </w:r>
      <w:proofErr w:type="spellEnd"/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даного об’єкту автоматично створюється таблиця віртуальних методів (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Methods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VMT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73AB9" w:rsidRPr="00273AB9" w:rsidRDefault="00273AB9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Ця таблиця розміщується у </w:t>
      </w:r>
      <w:proofErr w:type="spellStart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ініціалізованій</w:t>
      </w:r>
      <w:proofErr w:type="spellEnd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частині сегменту даних і виглядає так:    </w:t>
      </w:r>
    </w:p>
    <w:p w:rsidR="00273AB9" w:rsidRDefault="00273AB9" w:rsidP="00273AB9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803544" cy="2152650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54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1B" w:rsidRPr="003302D6" w:rsidRDefault="003302D6" w:rsidP="003302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Об'єкт класу розміщається в суцільній області пам'яті, адреса якої зберігається в неявному вказівнику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При виклику звичайної функції-члена цей вказівник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передається їй як додатковий аргумент. Створюючи об'єкт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похідного класу, компілятор поєднує його поля і поля базового класу в одне ціле. Якщо базовий клас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віртуальні функції, їх адреси заносяться в таблицю віртуальних функцій. Усі класи, що утворюють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поліморфічний кластер, містять вказівник на цю таблицю, у якій зберігаються вказівники на усі віртуальні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функції-члени класів.</w:t>
      </w:r>
    </w:p>
    <w:p w:rsidR="000E5AE5" w:rsidRPr="00F45866" w:rsidRDefault="000D6D44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д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ля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х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статич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е, а динам</w:t>
      </w:r>
      <w:r w:rsidR="005354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е (</w:t>
      </w:r>
      <w:r>
        <w:rPr>
          <w:rFonts w:ascii="Times New Roman" w:hAnsi="Times New Roman" w:cs="Times New Roman"/>
          <w:sz w:val="28"/>
          <w:szCs w:val="28"/>
          <w:lang w:val="uk-UA"/>
        </w:rPr>
        <w:t>відкладене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реал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зу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Александреску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каз</w:t>
      </w:r>
      <w:r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С++ реал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зован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два тип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пол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5AE5" w:rsidRPr="00F45866" w:rsidRDefault="00F63568" w:rsidP="0053549F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статич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часу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комп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ляц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(compile-time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polymorphism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F012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що реалізується за рахунок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вантаження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шаблон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в функц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й;</w:t>
      </w:r>
    </w:p>
    <w:p w:rsidR="000E5AE5" w:rsidRPr="00F45866" w:rsidRDefault="00F63568" w:rsidP="000D6D44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динам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часу виконання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(run-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polymorphism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що реалізується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ми функц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ями.</w:t>
      </w:r>
    </w:p>
    <w:p w:rsidR="0058787F" w:rsidRDefault="009802DE" w:rsidP="0053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перевантаженням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й «р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збира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ся» комп</w:t>
      </w:r>
      <w:r>
        <w:rPr>
          <w:rFonts w:ascii="Times New Roman" w:hAnsi="Times New Roman" w:cs="Times New Roman"/>
          <w:sz w:val="28"/>
          <w:szCs w:val="28"/>
          <w:lang w:val="uk-UA"/>
        </w:rPr>
        <w:t>ілятор, правильно пі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дбира</w:t>
      </w:r>
      <w:r>
        <w:rPr>
          <w:rFonts w:ascii="Times New Roman" w:hAnsi="Times New Roman" w:cs="Times New Roman"/>
          <w:sz w:val="28"/>
          <w:szCs w:val="28"/>
          <w:lang w:val="uk-UA"/>
        </w:rPr>
        <w:t>ючи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вар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ант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іншій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р </w:t>
      </w:r>
      <w:r>
        <w:rPr>
          <w:rFonts w:ascii="Times New Roman" w:hAnsi="Times New Roman" w:cs="Times New Roman"/>
          <w:sz w:val="28"/>
          <w:szCs w:val="28"/>
          <w:lang w:val="uk-UA"/>
        </w:rPr>
        <w:t>здійснюється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статич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 же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здійснюється</w:t>
      </w:r>
      <w:r w:rsidR="00A51E90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динам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при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виконанні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Клас,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який включає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, наз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пол</w:t>
      </w:r>
      <w:r w:rsidR="00A51E90" w:rsidRPr="00A51E90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морфн</w:t>
      </w:r>
      <w:r w:rsidR="00A51E90" w:rsidRPr="00A51E90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02D6" w:rsidRPr="00235D69" w:rsidRDefault="003302D6" w:rsidP="003302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D69">
        <w:rPr>
          <w:rFonts w:ascii="Times New Roman" w:hAnsi="Times New Roman" w:cs="Times New Roman"/>
          <w:b/>
          <w:sz w:val="28"/>
          <w:szCs w:val="28"/>
          <w:lang w:val="uk-UA"/>
        </w:rPr>
        <w:t>Віртуальний деструктор</w:t>
      </w:r>
    </w:p>
    <w:p w:rsidR="003302D6" w:rsidRPr="003302D6" w:rsidRDefault="003302D6" w:rsidP="00235D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Якщо вказівник базового класу посилається на об'єкт похідного класу, необхідно застосовувати віртуальний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деструктор. Розглянемо конкретний приклад.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stdio.h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string.h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Windows.h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using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namespace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a;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s){a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~TBase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a;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//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~TBase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a;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::a = %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",a);}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: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b;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s1,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s2):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(s2)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 b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(s2);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~TDerived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b;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::b = %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",b);}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TDerived2: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c;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TDerived2(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s1,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s2,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s3):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(s2,s3)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{c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(s3);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~TDerived2(){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c;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//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~TDerived2(){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b;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("TDerived2::c = %s \n",c);}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main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system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color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F0");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pObj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new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 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","TDerived2");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pObj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; // Помилка!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system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pause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return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0;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302D6" w:rsidRPr="003302D6" w:rsidRDefault="003302D6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містить один рядок. Його конструктор виділяє для неї стільки пам'яті, скільки займає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константний аргумент s, а його деструктор звільняє пам'ять, зайняту рядком a.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успадковує цей рядок із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додає свою. Його конструктор спочатку викликає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успадковане поле a, а потім виділяє пам'ять для власного рядка b,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її константним аргументом.</w:t>
      </w:r>
    </w:p>
    <w:p w:rsidR="003302D6" w:rsidRPr="003302D6" w:rsidRDefault="003302D6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TDerived2 успадковує цей рядок із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додає свою. Його конструктор спочатку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викликає конструктор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успадковані поля a і b, а потім виділяє пам'ять для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власного рядка c,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її константним аргументом.</w:t>
      </w:r>
    </w:p>
    <w:p w:rsidR="003302D6" w:rsidRPr="00235D69" w:rsidRDefault="00235D69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3302D6"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сі деструктори видаляють лише поля, виділені для власних членів класу, думаючи, що за</w:t>
      </w:r>
      <w:r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3302D6"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успадковані поля відповідальність несе деструктор базового класу.</w:t>
      </w:r>
    </w:p>
    <w:p w:rsidR="003302D6" w:rsidRPr="003302D6" w:rsidRDefault="003302D6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Уся ця конструкція працює цілком надійно, поки програма не спробує знищити вказівник базового класу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pObj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, що посилається на об'єкт похідного класу; у даному випадку вказівник посилається на об'єкт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objDerived2 класи TDerived2.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>консоль: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162425" cy="895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b="21009"/>
                    <a:stretch/>
                  </pic:blipFill>
                  <pic:spPr bwMode="auto">
                    <a:xfrm>
                      <a:off x="0" y="0"/>
                      <a:ext cx="41624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302D6" w:rsidRPr="003302D6" w:rsidRDefault="003302D6" w:rsidP="00A72E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Як бачимо, пам'ять звільнена не цілком. Що відбулося? Деструктор звільнить пам'ять, виділену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конструктором базового класу, але для звільнення пам'яті, зайнятої додатковими полями, необхідно викликати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деструктори похідних класів! У звичайного деструктора немає такої можливості. Для цього його оголошують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віртуальним.</w:t>
      </w:r>
    </w:p>
    <w:p w:rsidR="003302D6" w:rsidRPr="003302D6" w:rsidRDefault="00235D69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програми 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>віртуальні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деструктори класів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(вони обоє є базовими для класів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TDerived2 відповідно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закоментовані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Розкоментуємо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їх та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закоментуємо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не віртуальні деструктори.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Це приведе до наступного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результата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5D69" w:rsidRPr="003302D6" w:rsidRDefault="00235D69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43425" cy="118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b="20000"/>
                    <a:stretch/>
                  </pic:blipFill>
                  <pic:spPr bwMode="auto">
                    <a:xfrm>
                      <a:off x="0" y="0"/>
                      <a:ext cx="45434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302D6" w:rsidRPr="003302D6" w:rsidRDefault="003302D6" w:rsidP="00C75E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Тепер пам'ять звільнена коректно.</w:t>
      </w:r>
    </w:p>
    <w:p w:rsidR="0058787F" w:rsidRPr="00F45866" w:rsidRDefault="00F63568" w:rsidP="00A51E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Правила опис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використання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ртуальн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х функц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й-метод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1.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 може б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льк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методом клас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Будь-яку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 xml:space="preserve">вантажену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ю-метод клас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можн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зробити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, напри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, 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 присв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 п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творення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3.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сама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сть,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спадкується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4.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іртуальна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 може б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константно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F012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базовом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визначена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я, то метод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таким же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самим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ім’ям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прототипом (включ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но з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значен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повертається,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константн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метода) автоматич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стає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 (слово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каз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ов’язково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зам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іщує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ю-метод базового 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6. Конструктор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ми.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7. Статич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5AE5" w:rsidRDefault="00F63568" w:rsidP="00F012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8. Деструктор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(ча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стіше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)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ми —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гарант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коректн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повернення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пам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D5C5F" w:rsidRDefault="00FD5C5F" w:rsidP="00F0124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FD5C5F">
        <w:rPr>
          <w:rFonts w:ascii="Times New Roman" w:hAnsi="Times New Roman" w:cs="Times New Roman"/>
          <w:bCs/>
          <w:sz w:val="28"/>
          <w:szCs w:val="28"/>
          <w:lang w:val="uk-UA"/>
        </w:rPr>
        <w:t>Якщо клас містить хоч одну  віртуальну функцію, деструктор класу теж слід зробити віртуальним.</w:t>
      </w:r>
    </w:p>
    <w:p w:rsidR="00960561" w:rsidRPr="00F45866" w:rsidRDefault="00960561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10. Віртуальна функція не може бути дружньою.</w:t>
      </w:r>
    </w:p>
    <w:p w:rsidR="00895B6A" w:rsidRDefault="00883025" w:rsidP="00895B6A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95B6A">
        <w:rPr>
          <w:rFonts w:ascii="Times New Roman" w:hAnsi="Times New Roman" w:cs="Times New Roman"/>
          <w:bCs/>
          <w:sz w:val="28"/>
          <w:szCs w:val="28"/>
          <w:lang w:val="uk-UA"/>
        </w:rPr>
        <w:t>Майерс</w:t>
      </w:r>
      <w:proofErr w:type="spellEnd"/>
      <w:r w:rsidR="00895B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визначає це такі важливі правила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83025" w:rsidRPr="00895B6A" w:rsidRDefault="00114984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</w:t>
        </w:r>
      </w:hyperlink>
      <w:hyperlink r:id="rId16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7: Об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’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являйте деструктор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ми в пол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морфном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базовом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клас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114984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Правило 9: 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ко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ли не викликайте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ії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 конструктор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або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деструктор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114984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35: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Розглядайте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альтернатив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ям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114984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</w:t>
        </w:r>
      </w:hyperlink>
      <w:hyperlink r:id="rId20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36: 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іколи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не </w:t>
        </w:r>
        <w:proofErr w:type="spellStart"/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пере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визначайте</w:t>
        </w:r>
        <w:proofErr w:type="spellEnd"/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успадковані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нев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ії.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FD5C5F" w:rsidRDefault="00FD5C5F" w:rsidP="00FD5C5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Дейтел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щодо віртуальних функцій дає такі настанови щодо техніки програмування (ТП)</w:t>
      </w:r>
      <w:r w:rsidR="00C41C9B">
        <w:rPr>
          <w:rFonts w:ascii="Times New Roman" w:hAnsi="Times New Roman" w:cs="Times New Roman"/>
          <w:bCs/>
          <w:sz w:val="28"/>
          <w:szCs w:val="28"/>
          <w:lang w:val="uk-UA"/>
        </w:rPr>
        <w:t>, типових помилок програмування (ТПП)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хорошого стилю програмування (ХСП)</w:t>
      </w:r>
      <w:r w:rsidR="00C41C9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D5C5F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Цікавим наслідком використання віртуальних функцій та поліморфізму є те, що програми отримують простіший вигляд (ТП 10.1).</w:t>
      </w:r>
    </w:p>
    <w:p w:rsidR="00C41C9B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Якщо функція один раз була оголошена віртуальною, то вона залишається віртуальною на будь-якому нижчому рівні ієрархічної структури (ТП 10.2).</w:t>
      </w:r>
    </w:p>
    <w:p w:rsidR="001A3F8F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 зважаючи на те, що деякі функції можуть бути неявно віртуальними, оскільки вони оголошені такими на більш високому рівні ієрархії, деякі програмісти 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віддають перевагу явному оголошенню функції на кожному рівні ієрархії для забезпечення ясності пр</w:t>
      </w:r>
      <w:r w:rsidR="006513E5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грами</w:t>
      </w:r>
      <w:r w:rsidR="006513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(ХСП 10.1)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41C9B" w:rsidRDefault="001A3F8F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Якщо в похідному класі прийнято рішення не описувати віртуальну функцію, то похідний клас безпосередньо успадковує опис віртуальної функції з базового класу</w:t>
      </w:r>
      <w:r w:rsidR="001C1D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4C6C60" w:rsidRDefault="004C6C60" w:rsidP="0053549F">
      <w:pPr>
        <w:pStyle w:val="a9"/>
        <w:numPr>
          <w:ilvl w:val="0"/>
          <w:numId w:val="3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Перевизначена віртуальна функція повинна мати той же самий тип значення, що повертається, та ту 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саму сигнатуру, що і віртуальна функція базового класу (ТПº10.3).</w:t>
      </w:r>
    </w:p>
    <w:p w:rsidR="001C1D89" w:rsidRPr="00FD5C5F" w:rsidRDefault="004C6C60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Якщо в похідному класі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перевизначається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віртуальна функція базового класу і ця функція не має тип значення, що повертається, та ту ж саму сигнатуру, що і 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відповідна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функція базового класу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, то виникає синтаксична помилка (ТПП 10.1)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03C11" w:rsidRPr="00F45866" w:rsidRDefault="00303C11" w:rsidP="00895B6A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Якість об’єктів</w:t>
      </w:r>
    </w:p>
    <w:p w:rsidR="00303C11" w:rsidRPr="00F45866" w:rsidRDefault="00303C11" w:rsidP="00303C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Якість класів і об'єктів визначається критеріями:</w:t>
      </w:r>
    </w:p>
    <w:p w:rsidR="00303C11" w:rsidRPr="00F45866" w:rsidRDefault="00303C11" w:rsidP="00303C11">
      <w:pPr>
        <w:pStyle w:val="a9"/>
        <w:numPr>
          <w:ilvl w:val="0"/>
          <w:numId w:val="2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зчеплення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- міра глибини зв'язків між окремими модулями або класами</w:t>
      </w:r>
    </w:p>
    <w:p w:rsidR="00303C11" w:rsidRPr="00F45866" w:rsidRDefault="00303C11" w:rsidP="00303C11">
      <w:pPr>
        <w:pStyle w:val="a9"/>
        <w:numPr>
          <w:ilvl w:val="0"/>
          <w:numId w:val="2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суперечність: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треба прагнути до мінімального зачеплення, але успадкування передбачає сильне зачеплення.</w:t>
      </w:r>
    </w:p>
    <w:p w:rsidR="00726708" w:rsidRPr="00726708" w:rsidRDefault="00726708" w:rsidP="007267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708"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 w:rsidRPr="00726708">
        <w:rPr>
          <w:rFonts w:ascii="Times New Roman" w:hAnsi="Times New Roman" w:cs="Times New Roman"/>
          <w:sz w:val="28"/>
          <w:szCs w:val="28"/>
          <w:lang w:val="uk-UA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58787F" w:rsidRDefault="0058787F" w:rsidP="005878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lastRenderedPageBreak/>
        <w:t>Джейс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A6F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>Питер, 2003. – 461 с. URL:  </w:t>
      </w:r>
      <w:hyperlink r:id="rId21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С. Б.,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Ж. Язык программирования С++: Вводный курс. — М.: ДМК, 2001. URL: </w:t>
      </w:r>
      <w:hyperlink r:id="rId22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http://www.insycom.ru/html/metodmat/inf/Lipman.pdf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П. Основы программирования на С++. – М.: Бином, 1999. – 1024 с. URL:  </w:t>
      </w:r>
      <w:hyperlink r:id="rId23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A6F">
        <w:rPr>
          <w:rFonts w:ascii="Times New Roman" w:hAnsi="Times New Roman" w:cs="Times New Roman"/>
          <w:color w:val="444444"/>
          <w:sz w:val="28"/>
          <w:szCs w:val="28"/>
        </w:rPr>
        <w:t>Бадд</w:t>
      </w:r>
      <w:proofErr w:type="spellEnd"/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Т. </w:t>
      </w:r>
      <w:r w:rsidRPr="00AC0A6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действии.</w:t>
      </w:r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[2-е изд.] –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Изд-во "Питер". </w:t>
      </w:r>
      <w:r w:rsidRPr="00AC0A6F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1997. </w:t>
      </w:r>
      <w:r w:rsidRPr="00AC0A6F">
        <w:rPr>
          <w:rFonts w:ascii="Times New Roman" w:hAnsi="Times New Roman" w:cs="Times New Roman"/>
          <w:sz w:val="28"/>
          <w:szCs w:val="28"/>
          <w:lang w:val="en-US"/>
        </w:rPr>
        <w:t xml:space="preserve"> URL: </w:t>
      </w:r>
      <w:hyperlink r:id="rId24" w:history="1">
        <w:r w:rsidRPr="00AC0A6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http://khizha.dp.ua/library/Timothy_Budd_-_Introduction_to_OOP_(ru).pdf</w:t>
        </w:r>
      </w:hyperlink>
      <w:r w:rsidRPr="00AC0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Герб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Саттер</w:t>
      </w:r>
      <w:r w:rsidRPr="00AC0A6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Андрей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Александреску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"Стандарты программирования на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++ ", </w:t>
      </w:r>
      <w:hyperlink r:id="rId25" w:tgtFrame="_blank" w:history="1">
        <w:r w:rsidRPr="00AC0A6F">
          <w:rPr>
            <w:rStyle w:val="aa"/>
            <w:rFonts w:ascii="Times New Roman" w:hAnsi="Times New Roman" w:cs="Times New Roman"/>
            <w:i/>
            <w:iCs/>
            <w:sz w:val="28"/>
            <w:szCs w:val="28"/>
          </w:rPr>
          <w:t>Вильямс, 2005</w:t>
        </w:r>
      </w:hyperlink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C0A6F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.</w:t>
      </w:r>
      <w:r w:rsidRPr="00AC0A6F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ДМК",2000;304 с.</w:t>
      </w:r>
    </w:p>
    <w:p w:rsidR="0058787F" w:rsidRDefault="0058787F" w:rsidP="0058787F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bookmarkStart w:id="0" w:name="_GoBack"/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Який метод називається віртуальним?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Які синтаксичні й семантичні особливості віртуального методу.?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успадковуються віртуальні функції?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можуть конструктор і деструктор бути віртуальними?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Що таке зв'язування? Яка програма здійснює зв'язування викликів невіртуальних функцій?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Чим статичне зв'язування відрізняється від динамічного?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 впливають віртуальні функції на розмір класу?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Навіщо потрібні віртуальні функції?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Чим об'єкт класу, що має віртуальні функції, відрізняється від об'єкта класу без віртуальних функцій?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можна успадковувати суто віртуальну функцію?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можна оголосити деструктор як суто віртуальний?</w:t>
      </w:r>
    </w:p>
    <w:p w:rsidR="0058787F" w:rsidRPr="00136960" w:rsidRDefault="0058787F" w:rsidP="00726708">
      <w:pPr>
        <w:pStyle w:val="a9"/>
        <w:ind w:left="0" w:firstLine="708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58787F" w:rsidRPr="00960561" w:rsidRDefault="003308A9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308A9">
        <w:rPr>
          <w:rFonts w:ascii="Times New Roman" w:hAnsi="Times New Roman" w:cs="Times New Roman"/>
          <w:sz w:val="28"/>
          <w:szCs w:val="28"/>
          <w:lang w:val="uk-UA"/>
        </w:rPr>
        <w:t>Похідні класи мають з базовим класом зв'язки двох видів</w:t>
      </w:r>
      <w:r w:rsidR="0058787F" w:rsidRPr="003308A9">
        <w:rPr>
          <w:rFonts w:ascii="Times New Roman" w:hAnsi="Times New Roman" w:cs="Times New Roman"/>
          <w:b/>
          <w:bCs/>
          <w:i/>
          <w:sz w:val="28"/>
          <w:szCs w:val="28"/>
          <w:lang w:val="uk-UA" w:eastAsia="uk-UA"/>
        </w:rPr>
        <w:t>.</w:t>
      </w:r>
      <w:r w:rsidRPr="003308A9">
        <w:rPr>
          <w:rFonts w:ascii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 </w:t>
      </w:r>
      <w:r w:rsidRPr="003308A9">
        <w:rPr>
          <w:rFonts w:ascii="Times New Roman" w:hAnsi="Times New Roman" w:cs="Times New Roman"/>
          <w:bCs/>
          <w:sz w:val="28"/>
          <w:szCs w:val="28"/>
          <w:lang w:val="uk-UA" w:eastAsia="uk-UA"/>
        </w:rPr>
        <w:t>Які саме?</w:t>
      </w:r>
    </w:p>
    <w:p w:rsidR="00960561" w:rsidRPr="003308A9" w:rsidRDefault="00960561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Чому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віртуальна функція не може бути дружньою?</w:t>
      </w:r>
    </w:p>
    <w:p w:rsidR="0058787F" w:rsidRPr="00726708" w:rsidRDefault="003308A9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26708">
        <w:rPr>
          <w:rFonts w:ascii="Times New Roman" w:hAnsi="Times New Roman" w:cs="Times New Roman"/>
          <w:sz w:val="28"/>
          <w:szCs w:val="28"/>
          <w:lang w:val="uk-UA"/>
        </w:rPr>
        <w:t>Розгляньте наданий нижче приклад і поясніть, чому в тесті визначена операція присвоювання як неможлива.</w:t>
      </w:r>
      <w:r w:rsidR="00967FBB" w:rsidRPr="00726708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проілюструйте власним прикладом.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)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b;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 базового класу створюється як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екземпляру базового класу присвоюється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b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посилання на базовий клас посилається на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bbb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вказівник на базовий клас вказує на похідний  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*p = &amp;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lastRenderedPageBreak/>
        <w:t xml:space="preserve">//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b;  // </w:t>
      </w:r>
      <w:r w:rsidRPr="003308A9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таке присвоєння неможливе</w:t>
      </w: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!</w:t>
      </w:r>
    </w:p>
    <w:p w:rsidR="00777974" w:rsidRDefault="003308A9" w:rsidP="00726708">
      <w:pPr>
        <w:spacing w:after="0" w:line="240" w:lineRule="auto"/>
        <w:rPr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  <w:r w:rsidR="00726708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  <w:bookmarkEnd w:id="0"/>
    </w:p>
    <w:sectPr w:rsidR="00777974" w:rsidSect="00050768">
      <w:headerReference w:type="default" r:id="rId26"/>
      <w:footerReference w:type="default" r:id="rId27"/>
      <w:pgSz w:w="11906" w:h="16838"/>
      <w:pgMar w:top="567" w:right="567" w:bottom="567" w:left="851" w:header="284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11B" w:rsidRDefault="0011711B" w:rsidP="00F4175C">
      <w:pPr>
        <w:spacing w:after="0" w:line="240" w:lineRule="auto"/>
      </w:pPr>
      <w:r>
        <w:separator/>
      </w:r>
    </w:p>
  </w:endnote>
  <w:endnote w:type="continuationSeparator" w:id="0">
    <w:p w:rsidR="0011711B" w:rsidRDefault="0011711B" w:rsidP="00F4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9690227"/>
      <w:docPartObj>
        <w:docPartGallery w:val="Page Numbers (Bottom of Page)"/>
        <w:docPartUnique/>
      </w:docPartObj>
    </w:sdtPr>
    <w:sdtContent>
      <w:p w:rsidR="00273AB9" w:rsidRDefault="00114984" w:rsidP="00F4175C">
        <w:pPr>
          <w:pStyle w:val="a5"/>
          <w:jc w:val="right"/>
        </w:pPr>
        <w:r>
          <w:fldChar w:fldCharType="begin"/>
        </w:r>
        <w:r w:rsidR="00273AB9">
          <w:instrText>PAGE   \* MERGEFORMAT</w:instrText>
        </w:r>
        <w:r>
          <w:fldChar w:fldCharType="separate"/>
        </w:r>
        <w:r w:rsidR="00ED4E0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11B" w:rsidRDefault="0011711B" w:rsidP="00F4175C">
      <w:pPr>
        <w:spacing w:after="0" w:line="240" w:lineRule="auto"/>
      </w:pPr>
      <w:r>
        <w:separator/>
      </w:r>
    </w:p>
  </w:footnote>
  <w:footnote w:type="continuationSeparator" w:id="0">
    <w:p w:rsidR="0011711B" w:rsidRDefault="0011711B" w:rsidP="00F4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AB9" w:rsidRPr="00F4175C" w:rsidRDefault="00273AB9">
    <w:pPr>
      <w:pStyle w:val="a3"/>
      <w:rPr>
        <w:rFonts w:ascii="Times New Roman" w:hAnsi="Times New Roman" w:cs="Times New Roman"/>
        <w:sz w:val="24"/>
        <w:szCs w:val="24"/>
      </w:rPr>
    </w:pPr>
    <w:r w:rsidRPr="00F4175C">
      <w:rPr>
        <w:rFonts w:ascii="Times New Roman" w:hAnsi="Times New Roman" w:cs="Times New Roman"/>
        <w:sz w:val="24"/>
        <w:szCs w:val="24"/>
      </w:rPr>
      <w:t xml:space="preserve">ООП </w:t>
    </w:r>
    <w:r w:rsidR="00804E6F" w:rsidRPr="00804E6F">
      <w:rPr>
        <w:rFonts w:ascii="Times New Roman" w:hAnsi="Times New Roman" w:cs="Times New Roman"/>
        <w:bCs/>
        <w:sz w:val="24"/>
        <w:szCs w:val="24"/>
        <w:lang w:val="uk-UA"/>
      </w:rPr>
      <w:t>Лекція 19.</w:t>
    </w:r>
    <w:r w:rsidR="00804E6F" w:rsidRPr="00804E6F">
      <w:rPr>
        <w:sz w:val="24"/>
        <w:szCs w:val="24"/>
      </w:rPr>
      <w:t xml:space="preserve"> </w:t>
    </w:r>
    <w:proofErr w:type="spellStart"/>
    <w:r w:rsidR="00804E6F" w:rsidRPr="00804E6F">
      <w:rPr>
        <w:rFonts w:ascii="Times New Roman" w:hAnsi="Times New Roman" w:cs="Times New Roman"/>
        <w:sz w:val="24"/>
        <w:szCs w:val="24"/>
      </w:rPr>
      <w:t>Поліморфізм</w:t>
    </w:r>
    <w:proofErr w:type="spellEnd"/>
    <w:r w:rsidR="00804E6F" w:rsidRPr="00804E6F">
      <w:rPr>
        <w:rFonts w:ascii="Times New Roman" w:hAnsi="Times New Roman" w:cs="Times New Roman"/>
        <w:sz w:val="24"/>
        <w:szCs w:val="24"/>
      </w:rPr>
      <w:t xml:space="preserve"> та </w:t>
    </w:r>
    <w:proofErr w:type="spellStart"/>
    <w:r w:rsidR="00804E6F" w:rsidRPr="00804E6F">
      <w:rPr>
        <w:rFonts w:ascii="Times New Roman" w:hAnsi="Times New Roman" w:cs="Times New Roman"/>
        <w:sz w:val="24"/>
        <w:szCs w:val="24"/>
      </w:rPr>
      <w:t>віртуальні</w:t>
    </w:r>
    <w:proofErr w:type="spellEnd"/>
    <w:r w:rsidR="00804E6F" w:rsidRPr="00804E6F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804E6F" w:rsidRPr="00804E6F">
      <w:rPr>
        <w:rFonts w:ascii="Times New Roman" w:hAnsi="Times New Roman" w:cs="Times New Roman"/>
        <w:sz w:val="24"/>
        <w:szCs w:val="24"/>
      </w:rPr>
      <w:t>функції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art58DD"/>
      </v:shape>
    </w:pict>
  </w:numPicBullet>
  <w:abstractNum w:abstractNumId="0">
    <w:nsid w:val="00DA5B29"/>
    <w:multiLevelType w:val="hybridMultilevel"/>
    <w:tmpl w:val="1148435C"/>
    <w:lvl w:ilvl="0" w:tplc="A9BAB6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3403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44F3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FE6F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C40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DAB0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5409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1219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864F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3623B6"/>
    <w:multiLevelType w:val="hybridMultilevel"/>
    <w:tmpl w:val="7EEA3E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030F5C"/>
    <w:multiLevelType w:val="hybridMultilevel"/>
    <w:tmpl w:val="D5501900"/>
    <w:lvl w:ilvl="0" w:tplc="7BF022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A680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3083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4CE3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098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20DEA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AE87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040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DA51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4A307C5"/>
    <w:multiLevelType w:val="hybridMultilevel"/>
    <w:tmpl w:val="A192FE56"/>
    <w:lvl w:ilvl="0" w:tplc="D2ACD1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04595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4CD7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66FA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CF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B4A6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846D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65A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9A06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5DE52A2"/>
    <w:multiLevelType w:val="hybridMultilevel"/>
    <w:tmpl w:val="CF64AE68"/>
    <w:lvl w:ilvl="0" w:tplc="77B4B2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617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3888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4E2D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98C8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64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281E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B8BA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964C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6C27A32"/>
    <w:multiLevelType w:val="hybridMultilevel"/>
    <w:tmpl w:val="45CC04D0"/>
    <w:lvl w:ilvl="0" w:tplc="F7B43C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CA5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DAB1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0653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E61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72C8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5AA3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4EF5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DA66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A6D2339"/>
    <w:multiLevelType w:val="hybridMultilevel"/>
    <w:tmpl w:val="E8C808A0"/>
    <w:lvl w:ilvl="0" w:tplc="39967C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4C56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0033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4030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5086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58AC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40C4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2EB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E85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ADB2F8C"/>
    <w:multiLevelType w:val="hybridMultilevel"/>
    <w:tmpl w:val="758862B0"/>
    <w:lvl w:ilvl="0" w:tplc="6CFCA2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686A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C2CB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64A8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46D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E30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278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6422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CC8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B171174"/>
    <w:multiLevelType w:val="hybridMultilevel"/>
    <w:tmpl w:val="8394562C"/>
    <w:lvl w:ilvl="0" w:tplc="37E80C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2CFC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A428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A4F5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5C87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8868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0088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E3B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361A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CAE262B"/>
    <w:multiLevelType w:val="hybridMultilevel"/>
    <w:tmpl w:val="0DDC15E8"/>
    <w:lvl w:ilvl="0" w:tplc="A75E3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E959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46FB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785E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85A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6A81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6EBD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10CD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DEEC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0E83B6A"/>
    <w:multiLevelType w:val="hybridMultilevel"/>
    <w:tmpl w:val="23D2A30E"/>
    <w:lvl w:ilvl="0" w:tplc="C05E64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265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2E0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8C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E3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03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E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E90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80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430508"/>
    <w:multiLevelType w:val="hybridMultilevel"/>
    <w:tmpl w:val="48A2E672"/>
    <w:lvl w:ilvl="0" w:tplc="6570EE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EFF3E">
      <w:start w:val="36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F6B6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9C3B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06A0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031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FA5A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A0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7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54A6BD7"/>
    <w:multiLevelType w:val="hybridMultilevel"/>
    <w:tmpl w:val="CC36A958"/>
    <w:lvl w:ilvl="0" w:tplc="2E668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A53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42A8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4617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888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AB1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92BE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03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428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ED62D4D"/>
    <w:multiLevelType w:val="hybridMultilevel"/>
    <w:tmpl w:val="1A6CF0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BD79F7"/>
    <w:multiLevelType w:val="hybridMultilevel"/>
    <w:tmpl w:val="93EEB366"/>
    <w:lvl w:ilvl="0" w:tplc="D53E3B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8A1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78B2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4E72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6CF1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C466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D6CB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3A13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618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B0AE8"/>
    <w:multiLevelType w:val="hybridMultilevel"/>
    <w:tmpl w:val="2552457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747D85"/>
    <w:multiLevelType w:val="hybridMultilevel"/>
    <w:tmpl w:val="793EC82E"/>
    <w:lvl w:ilvl="0" w:tplc="3A902E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410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AADE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2C14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A60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8AC7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F81E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4CB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D457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D873E93"/>
    <w:multiLevelType w:val="hybridMultilevel"/>
    <w:tmpl w:val="B4C6A5AE"/>
    <w:lvl w:ilvl="0" w:tplc="6F1860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B65F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A8F2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6DF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60B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EC17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BAFB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1ED1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4C5A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6B20913"/>
    <w:multiLevelType w:val="hybridMultilevel"/>
    <w:tmpl w:val="B8B6AF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8B95E3B"/>
    <w:multiLevelType w:val="hybridMultilevel"/>
    <w:tmpl w:val="838622CE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64012C">
      <w:start w:val="36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EB5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F40A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AA64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44E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9A2F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04F1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80E0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C67D2"/>
    <w:multiLevelType w:val="hybridMultilevel"/>
    <w:tmpl w:val="699858D8"/>
    <w:lvl w:ilvl="0" w:tplc="D26C01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42C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12B1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8CCD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8E5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FAD3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004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A644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C470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D854ACD"/>
    <w:multiLevelType w:val="hybridMultilevel"/>
    <w:tmpl w:val="AFFE2CB2"/>
    <w:lvl w:ilvl="0" w:tplc="319A5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6A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E8A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123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5A5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243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7E4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261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80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E1F70A4"/>
    <w:multiLevelType w:val="hybridMultilevel"/>
    <w:tmpl w:val="47EEED62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6B3CA7"/>
    <w:multiLevelType w:val="hybridMultilevel"/>
    <w:tmpl w:val="44D4DAF6"/>
    <w:lvl w:ilvl="0" w:tplc="D17292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C81E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84AB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CE19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8CDA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A83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B8B3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2818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E6BD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EB1C4D"/>
    <w:multiLevelType w:val="hybridMultilevel"/>
    <w:tmpl w:val="ECF62DD4"/>
    <w:lvl w:ilvl="0" w:tplc="746AAB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560B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2A7A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E8ED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63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0E07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AA1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ED8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E4EA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5AE49AC"/>
    <w:multiLevelType w:val="hybridMultilevel"/>
    <w:tmpl w:val="050CE08C"/>
    <w:lvl w:ilvl="0" w:tplc="F59ACC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EA5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DAA8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6C5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AE9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B4B5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DCD0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A4D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2B6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5BC4A97"/>
    <w:multiLevelType w:val="hybridMultilevel"/>
    <w:tmpl w:val="78A4B1C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0B734C"/>
    <w:multiLevelType w:val="hybridMultilevel"/>
    <w:tmpl w:val="E8CCA04C"/>
    <w:lvl w:ilvl="0" w:tplc="16BC8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E51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E622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FE2C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E8A0A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C5E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C496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DEA9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00E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CF0132A"/>
    <w:multiLevelType w:val="hybridMultilevel"/>
    <w:tmpl w:val="C45EDF1C"/>
    <w:lvl w:ilvl="0" w:tplc="B8BE0A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0F8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16F5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E4CE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5C56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BE4A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B2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045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ACC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D0824FE"/>
    <w:multiLevelType w:val="hybridMultilevel"/>
    <w:tmpl w:val="97785192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281BCC"/>
    <w:multiLevelType w:val="hybridMultilevel"/>
    <w:tmpl w:val="4168B6DA"/>
    <w:lvl w:ilvl="0" w:tplc="6C706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8AA9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0AF6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527C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4EA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E93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DA08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012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366B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B3B6214"/>
    <w:multiLevelType w:val="hybridMultilevel"/>
    <w:tmpl w:val="AD425D5E"/>
    <w:lvl w:ilvl="0" w:tplc="41AA7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68F5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4EE9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4A83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497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F7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837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4A6E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6C8A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5"/>
  </w:num>
  <w:num w:numId="3">
    <w:abstractNumId w:val="11"/>
  </w:num>
  <w:num w:numId="4">
    <w:abstractNumId w:val="20"/>
  </w:num>
  <w:num w:numId="5">
    <w:abstractNumId w:val="31"/>
  </w:num>
  <w:num w:numId="6">
    <w:abstractNumId w:val="22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  <w:num w:numId="14">
    <w:abstractNumId w:val="28"/>
  </w:num>
  <w:num w:numId="15">
    <w:abstractNumId w:val="18"/>
  </w:num>
  <w:num w:numId="16">
    <w:abstractNumId w:val="35"/>
  </w:num>
  <w:num w:numId="17">
    <w:abstractNumId w:val="27"/>
  </w:num>
  <w:num w:numId="18">
    <w:abstractNumId w:val="30"/>
  </w:num>
  <w:num w:numId="19">
    <w:abstractNumId w:val="3"/>
  </w:num>
  <w:num w:numId="20">
    <w:abstractNumId w:val="34"/>
  </w:num>
  <w:num w:numId="21">
    <w:abstractNumId w:val="6"/>
  </w:num>
  <w:num w:numId="22">
    <w:abstractNumId w:val="14"/>
  </w:num>
  <w:num w:numId="23">
    <w:abstractNumId w:val="24"/>
  </w:num>
  <w:num w:numId="24">
    <w:abstractNumId w:val="32"/>
  </w:num>
  <w:num w:numId="25">
    <w:abstractNumId w:val="13"/>
  </w:num>
  <w:num w:numId="26">
    <w:abstractNumId w:val="23"/>
  </w:num>
  <w:num w:numId="27">
    <w:abstractNumId w:val="7"/>
  </w:num>
  <w:num w:numId="28">
    <w:abstractNumId w:val="10"/>
  </w:num>
  <w:num w:numId="29">
    <w:abstractNumId w:val="29"/>
  </w:num>
  <w:num w:numId="30">
    <w:abstractNumId w:val="21"/>
  </w:num>
  <w:num w:numId="31">
    <w:abstractNumId w:val="15"/>
  </w:num>
  <w:num w:numId="32">
    <w:abstractNumId w:val="26"/>
  </w:num>
  <w:num w:numId="33">
    <w:abstractNumId w:val="1"/>
  </w:num>
  <w:num w:numId="34">
    <w:abstractNumId w:val="16"/>
  </w:num>
  <w:num w:numId="35">
    <w:abstractNumId w:val="19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75C"/>
    <w:rsid w:val="0003089D"/>
    <w:rsid w:val="00050768"/>
    <w:rsid w:val="000B5B83"/>
    <w:rsid w:val="000D6D44"/>
    <w:rsid w:val="000E5AE5"/>
    <w:rsid w:val="00114984"/>
    <w:rsid w:val="0011711B"/>
    <w:rsid w:val="0013254B"/>
    <w:rsid w:val="001A2C42"/>
    <w:rsid w:val="001A3F8F"/>
    <w:rsid w:val="001A533B"/>
    <w:rsid w:val="001C1D89"/>
    <w:rsid w:val="00235D69"/>
    <w:rsid w:val="00273AB9"/>
    <w:rsid w:val="002F520A"/>
    <w:rsid w:val="00303C11"/>
    <w:rsid w:val="00306C1B"/>
    <w:rsid w:val="003302D6"/>
    <w:rsid w:val="003308A9"/>
    <w:rsid w:val="003C13C1"/>
    <w:rsid w:val="0048135A"/>
    <w:rsid w:val="004A3BD6"/>
    <w:rsid w:val="004C6C60"/>
    <w:rsid w:val="004F58C9"/>
    <w:rsid w:val="0053549F"/>
    <w:rsid w:val="0058787F"/>
    <w:rsid w:val="005D5EDB"/>
    <w:rsid w:val="00644D01"/>
    <w:rsid w:val="006513E5"/>
    <w:rsid w:val="00682E38"/>
    <w:rsid w:val="006904F2"/>
    <w:rsid w:val="006F7350"/>
    <w:rsid w:val="0071519F"/>
    <w:rsid w:val="00726708"/>
    <w:rsid w:val="00777974"/>
    <w:rsid w:val="007C63B1"/>
    <w:rsid w:val="007E57ED"/>
    <w:rsid w:val="00804E6F"/>
    <w:rsid w:val="00883025"/>
    <w:rsid w:val="00895B6A"/>
    <w:rsid w:val="008C63B4"/>
    <w:rsid w:val="00960561"/>
    <w:rsid w:val="00967FBB"/>
    <w:rsid w:val="009802DE"/>
    <w:rsid w:val="009B611E"/>
    <w:rsid w:val="00A51E90"/>
    <w:rsid w:val="00A72EF6"/>
    <w:rsid w:val="00AC0A6F"/>
    <w:rsid w:val="00AF128D"/>
    <w:rsid w:val="00BE3064"/>
    <w:rsid w:val="00C41C9B"/>
    <w:rsid w:val="00C75EC5"/>
    <w:rsid w:val="00CA0E3D"/>
    <w:rsid w:val="00D64399"/>
    <w:rsid w:val="00ED4E0C"/>
    <w:rsid w:val="00F0124A"/>
    <w:rsid w:val="00F4175C"/>
    <w:rsid w:val="00F45866"/>
    <w:rsid w:val="00F56414"/>
    <w:rsid w:val="00F63568"/>
    <w:rsid w:val="00FC150B"/>
    <w:rsid w:val="00FD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14"/>
    <w:rPr>
      <w:lang w:val="ru-RU"/>
    </w:rPr>
  </w:style>
  <w:style w:type="paragraph" w:styleId="2">
    <w:name w:val="heading 2"/>
    <w:basedOn w:val="a"/>
    <w:link w:val="20"/>
    <w:uiPriority w:val="9"/>
    <w:qFormat/>
    <w:rsid w:val="0058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75C"/>
  </w:style>
  <w:style w:type="paragraph" w:styleId="a5">
    <w:name w:val="footer"/>
    <w:basedOn w:val="a"/>
    <w:link w:val="a6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75C"/>
  </w:style>
  <w:style w:type="paragraph" w:styleId="a7">
    <w:name w:val="Balloon Text"/>
    <w:basedOn w:val="a"/>
    <w:link w:val="a8"/>
    <w:uiPriority w:val="99"/>
    <w:semiHidden/>
    <w:unhideWhenUsed/>
    <w:rsid w:val="00F4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75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8302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83025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A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878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c">
    <w:name w:val="Strong"/>
    <w:basedOn w:val="a0"/>
    <w:uiPriority w:val="22"/>
    <w:qFormat/>
    <w:rsid w:val="0058787F"/>
    <w:rPr>
      <w:b/>
      <w:bCs/>
    </w:rPr>
  </w:style>
  <w:style w:type="character" w:customStyle="1" w:styleId="value">
    <w:name w:val="value"/>
    <w:basedOn w:val="a0"/>
    <w:rsid w:val="0058787F"/>
  </w:style>
  <w:style w:type="character" w:customStyle="1" w:styleId="st">
    <w:name w:val="st"/>
    <w:basedOn w:val="a0"/>
    <w:rsid w:val="00F45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14"/>
    <w:rPr>
      <w:lang w:val="ru-RU"/>
    </w:rPr>
  </w:style>
  <w:style w:type="paragraph" w:styleId="2">
    <w:name w:val="heading 2"/>
    <w:basedOn w:val="a"/>
    <w:link w:val="20"/>
    <w:uiPriority w:val="9"/>
    <w:qFormat/>
    <w:rsid w:val="0058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75C"/>
  </w:style>
  <w:style w:type="paragraph" w:styleId="a5">
    <w:name w:val="footer"/>
    <w:basedOn w:val="a"/>
    <w:link w:val="a6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75C"/>
  </w:style>
  <w:style w:type="paragraph" w:styleId="a7">
    <w:name w:val="Balloon Text"/>
    <w:basedOn w:val="a"/>
    <w:link w:val="a8"/>
    <w:uiPriority w:val="99"/>
    <w:semiHidden/>
    <w:unhideWhenUsed/>
    <w:rsid w:val="00F4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75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8302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83025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A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878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c">
    <w:name w:val="Strong"/>
    <w:basedOn w:val="a0"/>
    <w:uiPriority w:val="22"/>
    <w:qFormat/>
    <w:rsid w:val="0058787F"/>
    <w:rPr>
      <w:b/>
      <w:bCs/>
    </w:rPr>
  </w:style>
  <w:style w:type="character" w:customStyle="1" w:styleId="value">
    <w:name w:val="value"/>
    <w:basedOn w:val="a0"/>
    <w:rsid w:val="0058787F"/>
  </w:style>
  <w:style w:type="character" w:customStyle="1" w:styleId="st">
    <w:name w:val="st"/>
    <w:basedOn w:val="a0"/>
    <w:rsid w:val="00F458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1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8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96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6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113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43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15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4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311">
          <w:marLeft w:val="965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300">
          <w:marLeft w:val="965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18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33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231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632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42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510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636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70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170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29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145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63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21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39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86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5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758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227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690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778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://cpp.com.ru/meyers_1/ch6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ph4s.ru/bookprogramir_1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cpp.com.ru/meyers_1/ch2.html" TargetMode="External"/><Relationship Id="rId25" Type="http://schemas.openxmlformats.org/officeDocument/2006/relationships/hyperlink" Target="http://www.williamspublish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pp.com.ru/meyers_1/ch2.html" TargetMode="External"/><Relationship Id="rId20" Type="http://schemas.openxmlformats.org/officeDocument/2006/relationships/hyperlink" Target="http://cpp.com.ru/meyers_1/ch6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khizha.dp.ua/library/Timothy_Budd_-_Introduction_to_OOP_(ru)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pp.com.ru/meyers_1/ch2.html" TargetMode="External"/><Relationship Id="rId23" Type="http://schemas.openxmlformats.org/officeDocument/2006/relationships/hyperlink" Target="http://ijevanlib.ysu.am/wp-content/uploads/2018/03/deytel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cpp.com.ru/meyers_1/ch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://www.insycom.ru/html/metodmat/inf/Lipman.pdf" TargetMode="External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11522</Words>
  <Characters>6568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2020-11-18T19:30:00Z</dcterms:created>
  <dcterms:modified xsi:type="dcterms:W3CDTF">2020-11-18T19:31:00Z</dcterms:modified>
</cp:coreProperties>
</file>