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AE" w:rsidRPr="001B3AC9" w:rsidRDefault="00E81AAE" w:rsidP="00E81AAE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842FA" w:rsidRPr="00D842FA">
        <w:rPr>
          <w:rFonts w:ascii="Times New Roman" w:hAnsi="Times New Roman" w:cs="Times New Roman"/>
          <w:b/>
          <w:sz w:val="28"/>
          <w:szCs w:val="28"/>
        </w:rPr>
        <w:t>Класи потоків введення Перевантаження операторів потокового введення/виведення. Форматування виводу.</w:t>
      </w:r>
      <w:r w:rsidRPr="00D842FA">
        <w:rPr>
          <w:rFonts w:ascii="Times New Roman" w:hAnsi="Times New Roman" w:cs="Times New Roman"/>
          <w:b/>
          <w:sz w:val="28"/>
          <w:szCs w:val="28"/>
        </w:rPr>
        <w:t>.</w:t>
      </w:r>
    </w:p>
    <w:p w:rsidR="00E81AAE" w:rsidRPr="0030406C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81AAE" w:rsidRPr="00003F2B" w:rsidRDefault="00E81AAE" w:rsidP="00E81AA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</w:t>
      </w:r>
      <w:r w:rsidR="00E00605">
        <w:rPr>
          <w:rFonts w:ascii="Times New Roman" w:hAnsi="Times New Roman" w:cs="Times New Roman"/>
          <w:sz w:val="28"/>
          <w:szCs w:val="28"/>
        </w:rPr>
        <w:t xml:space="preserve"> №25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 xml:space="preserve">Вся ця робота виконується з програмою, яка розроблювалась на ЛР </w:t>
      </w:r>
      <w:r w:rsidR="00E00605">
        <w:rPr>
          <w:rFonts w:ascii="Times New Roman" w:hAnsi="Times New Roman" w:cs="Times New Roman"/>
          <w:sz w:val="28"/>
          <w:szCs w:val="28"/>
        </w:rPr>
        <w:t xml:space="preserve">№ </w:t>
      </w:r>
      <w:r w:rsidRPr="00003F2B">
        <w:rPr>
          <w:rFonts w:ascii="Times New Roman" w:hAnsi="Times New Roman" w:cs="Times New Roman"/>
          <w:sz w:val="28"/>
          <w:szCs w:val="28"/>
        </w:rPr>
        <w:t>11.</w:t>
      </w:r>
    </w:p>
    <w:p w:rsidR="00E81AAE" w:rsidRPr="00003F2B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</w:t>
      </w:r>
      <w:r w:rsidR="002066B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позиці</w:t>
      </w:r>
      <w:r w:rsidR="002066B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меню для </w:t>
      </w:r>
      <w:r w:rsidR="00E00605">
        <w:rPr>
          <w:rFonts w:ascii="Times New Roman" w:hAnsi="Times New Roman" w:cs="Times New Roman"/>
          <w:sz w:val="28"/>
          <w:szCs w:val="28"/>
        </w:rPr>
        <w:t xml:space="preserve">виклику функції виведення інформації по студентам на консоль через перевантажений  оператор </w:t>
      </w:r>
      <w:r w:rsidR="00E00605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виведення даних "&lt;&lt;"</w:t>
      </w:r>
      <w:r w:rsidR="00E006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Назву цій позиції можна надати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Test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 w:rsidR="00E00605">
        <w:rPr>
          <w:rFonts w:ascii="Times New Roman" w:hAnsi="Times New Roman" w:cs="Times New Roman"/>
          <w:sz w:val="28"/>
          <w:szCs w:val="28"/>
        </w:rPr>
        <w:t xml:space="preserve">. Врахувати необхідність проведення перевірки щодо наявності даних про студентів (дані були попередньо введені). </w:t>
      </w:r>
    </w:p>
    <w:p w:rsidR="00E00605" w:rsidRPr="00E00605" w:rsidRDefault="00E00605" w:rsidP="00E0060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605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E00605" w:rsidRPr="00E00605" w:rsidRDefault="009C5175" w:rsidP="00E0060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E00605" w:rsidRPr="00E00605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E00605" w:rsidRPr="00E0060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E00605"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E00605"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E00605"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00605" w:rsidRPr="00E00605" w:rsidRDefault="00E00605" w:rsidP="00E00605"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 w:rsidRPr="00E00605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sz w:val="28"/>
          <w:szCs w:val="28"/>
          <w:lang w:eastAsia="uk-UA"/>
        </w:rPr>
        <w:t>Наприклад, Ivanov.</w:t>
      </w:r>
      <w:r w:rsidRPr="00E00605">
        <w:rPr>
          <w:sz w:val="28"/>
          <w:szCs w:val="28"/>
          <w:lang w:val="en-US" w:eastAsia="uk-UA"/>
        </w:rPr>
        <w:t>h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E00605" w:rsidRPr="00E00605" w:rsidRDefault="00E00605" w:rsidP="00E00605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b/>
          <w:sz w:val="28"/>
          <w:szCs w:val="28"/>
          <w:lang w:eastAsia="uk-UA"/>
        </w:rPr>
        <w:t>.cpp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E00605" w:rsidRPr="005B52CB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A369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12</w:t>
      </w:r>
      <w:r w:rsidR="00987409" w:rsidRPr="005B52C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</w:t>
      </w:r>
      <w:r w:rsidR="00AA369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05</w:t>
      </w:r>
      <w:r w:rsidR="00987409" w:rsidRPr="005B52C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.202</w:t>
      </w:r>
      <w:r w:rsidR="00AA369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32E42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:rsidR="00032E42" w:rsidRPr="00B71C25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C25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B71C2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Для чого призначений метод open() і які він має параметри?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AF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Опишіть механізмів перевантаження операторів введення-виведення даних.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Яка стандартна бібліотека застосовується при форматованому введенні-виведенні даних?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Запишіть специфікацію формату функції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 що відповідають параметри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</w:t>
      </w:r>
      <w:r w:rsidRPr="001E3A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ширина </w:t>
      </w:r>
      <w:r w:rsidRPr="00870C25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точність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Чому вони вказані у квадратних дужках?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Як вказати кількість значущих розрядів цілої і дробової частини дійсного числа з фіксованою крапкою?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Для чого застосовуються керуючі символи (</w:t>
      </w:r>
      <w:r w:rsidRPr="001E3A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Escape 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– послідовності)? Наведіть приклади. </w:t>
      </w:r>
    </w:p>
    <w:p w:rsidR="00032E42" w:rsidRPr="001E3AF8" w:rsidRDefault="00032E42" w:rsidP="00032E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605" w:rsidRPr="005B52CB" w:rsidRDefault="005B52CB" w:rsidP="00E00605">
      <w:pPr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2CB">
        <w:rPr>
          <w:rFonts w:ascii="Times New Roman" w:eastAsia="Calibri" w:hAnsi="Times New Roman" w:cs="Times New Roman"/>
          <w:b/>
          <w:sz w:val="28"/>
          <w:szCs w:val="28"/>
        </w:rPr>
        <w:t>Теоретична частина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 xml:space="preserve">Мова C++ підтримує власний об’єктно-орієнтований ввід/вивід. 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Важливо зрозуміти, що таке файл (file) і потік (stream) і яке розходження між цими поняттями. Система введення/виведення мови С підтримує інтерфейс, що не залежить від того, який в дійсності використовується фізичний пристрій вводу/виводу, тобто є абстрактний рівень між програмістом і фізичним пристроєм. Ця абстракція і називається потоком. Спосіб же збереження інформації на фізичному пристрої називається файлом.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Незважаючи на те, що пристрої дуже різні (термінал, дисковод, магнітна стрічка тощо), стандарт ANSI мови С зв'язує кожен з пристроїв із логічним пристроєм, названим потоком. Оскільки, потоки не залежать від фізичних пристроїв, то та сама функція може записувати інформацію на диск, на магнітну стрічку або виводити її на екран.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У мові С існує два типи потоків: текстовий (text) і двійковий (binary).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Текстовий потік – це послідовність символів. Однак взаємооднозначної відповідності між символами, що подаються в потоці і виводяться на екран, може не існувати.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Двійковий потік – це послідовність байтів, що взаємооднозначно відповідають тому, що знаходиться на зовнішньому пристрої.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Файл у мові С - це поняття, що може бути застосоване до усього: від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на диску до термінала. Потік може бути зв'язаний із файлом за допомогою оператора відкриття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>. Як тільки файл відкритий, то інформація може передаватися між ним і вашою програмою.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Не всі файли однакові. Для прикладу з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на диску ви можете вибрати 5-ий запис або замінити 10-ий запис. У той же час, у файл, зв'язаний із друкувальним пристроєм, інформація може передаватися тільки послідовно у тому ж порядку. Це ілюструє саме головне розходження між потоками і файлами: усі потоки однакові, що не можна сказати про файли.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Операція відкриття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зв'язує потік із визначеним файлом. Операція закриття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розриває цей зв'язок. Якщо потік був відкритий для виводу, то при виконанні операції закриття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відповідний буфер записується на зовнішній пристрій. Якщо програма закінчила роботу нормальним способом, усі файли автоматично закриваються.</w:t>
      </w:r>
    </w:p>
    <w:p w:rsidR="005B52CB" w:rsidRPr="005B52CB" w:rsidRDefault="005B52CB" w:rsidP="005B52C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5B52CB" w:rsidRPr="005B52CB" w:rsidRDefault="005B52CB" w:rsidP="005B52C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lastRenderedPageBreak/>
        <w:t>Файли довільного доступу (із випадковим доступом)</w:t>
      </w:r>
    </w:p>
    <w:p w:rsidR="005B52CB" w:rsidRPr="005B52CB" w:rsidRDefault="005B52CB" w:rsidP="005B52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 файлів складаються з фіксованого числа записів. Це дозволяє звернутися до будь-якого запису.</w:t>
      </w:r>
    </w:p>
    <w:p w:rsidR="005B52CB" w:rsidRPr="005B52CB" w:rsidRDefault="005B52CB" w:rsidP="005B52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створюється, записуються в нього дані, а потім необхідно його скорегувати, тобто виконуються операції введення-виведення, тоді необхідно його відкривати, як: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fp.open(“nam.txt”, ios::in |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if(!fp)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такі ж дії виконуються з бінарним файлом, тоді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fp.open(“nam.txt”,ios::in|ios::out|ios::binary);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функції seekg().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Ця функція забезпечує зчитування даних, починаючи з будь-якого місця файла.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Формат: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fs_obj. seekg(long_num, origin);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число байтів у файлі, що Ви хочете пропустити, тобто зчитування даних виконується з заданого місця.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файли даних мають великий розмір, необхідно оголосити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типом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 int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 значенням, що повідомляє С++, звідки необхідно почати пропускати байти, зазначені 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Ця змінна може приймати одне з трьох значень:</w:t>
      </w:r>
    </w:p>
    <w:tbl>
      <w:tblPr>
        <w:tblW w:w="3468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1130"/>
        <w:gridCol w:w="2338"/>
      </w:tblGrid>
      <w:tr w:rsidR="005B52CB" w:rsidRPr="005B52CB" w:rsidTr="005B52CB">
        <w:trPr>
          <w:tblCellSpacing w:w="0" w:type="dxa"/>
          <w:jc w:val="center"/>
        </w:trPr>
        <w:tc>
          <w:tcPr>
            <w:tcW w:w="92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Режим</w:t>
            </w:r>
          </w:p>
        </w:tc>
        <w:tc>
          <w:tcPr>
            <w:tcW w:w="218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</w:t>
            </w:r>
          </w:p>
        </w:tc>
      </w:tr>
      <w:tr w:rsidR="005B52CB" w:rsidRPr="005B52CB" w:rsidTr="005B52CB">
        <w:trPr>
          <w:tblCellSpacing w:w="0" w:type="dxa"/>
          <w:jc w:val="center"/>
        </w:trPr>
        <w:tc>
          <w:tcPr>
            <w:tcW w:w="92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іos::beg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іos::cur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ios::end</w:t>
            </w:r>
          </w:p>
        </w:tc>
        <w:tc>
          <w:tcPr>
            <w:tcW w:w="218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Початок файла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Поточна позиція курсору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Кінець файла</w:t>
            </w:r>
          </w:p>
        </w:tc>
      </w:tr>
    </w:tbl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Індикатори режиму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ios::beg, ios::cur, ios::end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визначені в &lt;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 h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1.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читається двічі, перший раз виведення на екран, другий - на принтер.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&lt;stdlib.h&gt;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&lt;stdio.h&gt;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 in_file;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 scr;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 prn;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in_file.open(“name.txt”, ios::in);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if(!in_file)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“\n * * ERROR * * \n”;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exit(0);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scr.open(“CON”,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while(in_file.get(in_char))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scr &lt;&lt;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scr.close();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prn.open(“LPT1”,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while(in_file.get(in_char))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 &lt;&lt;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2.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Замість букв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q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займають у тексті файла 9 і 17 позиції, замінити на букву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X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fp;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ch;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fp.open(“alph.txt”,ios::in |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for(ch = ’a’; ch &lt;= ’z’; ch++)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ch;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fp.seekg(8L,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’X’;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fp.seekg(16L,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’X’;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alph. txt 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 виглядати: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abcdefghXjklmnopXrstuvwxyz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3.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Прочитати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попереднього прикладу і вивести на екран в зворотнім порядку.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&lt;stdlib.h&gt;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&lt;stdio.h&gt;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 fp;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ctr;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fp.open(“alph.txt”, ios::in);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fp.seekg(-1L, ios::end);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for(ctr = 0; ctr &lt;= 25; ctr++)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&gt;&gt;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fp.seekg(-2L, ios::cur);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zyxwvutsrXponmlkjXhgfedcba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додаткових функцій роботи з файлами.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read(array, count)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зчитує кількість байтів, визначуваних 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масив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write(array, count)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записує масив із кількістю даних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remove(filename)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видаляє файл з ім’ям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Приклади програм роботи з файлами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1.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його і вивести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{1,20,300,4,50,600,7,80,900,10};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vix[10];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mas[i] &lt;&lt; "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&gt;&gt; vix[i];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vix[i] &lt;&lt; "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2.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елемент масиву з заданим номером і вивести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i,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long 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{100,200,3,4,5,6,700,8,9,10};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setw(4) &lt;&lt; mas[i];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"ВВедіть номер елемента -&gt;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cin &gt;&gt; 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n_el *= 4;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file.seekg(n_el,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file &gt;&gt;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&lt;&lt;"\n" &lt;&lt;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3.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перші п’ять елементів і вивести їх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{1, 2, 3, 4, 5, 6, 7, 8, 9, 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setw(4) &lt;&lt; mas[i];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st[50];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file.read(st, 5*4);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for(i = 0; i &lt; 5;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(st+i*4)[4] = 0;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(st+i*4+1)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4. Записати масив порядково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і вивести на екран кожний рядок.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mas[3][10]={"Сидоров","Петров","Іванов"};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3;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setw(10) &lt;&lt; mas[i]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st[20];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3;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file.getline(st, 20);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st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E81AAE" w:rsidRPr="004861AD" w:rsidRDefault="004861AD" w:rsidP="00486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1AD">
        <w:rPr>
          <w:rFonts w:ascii="Times New Roman" w:hAnsi="Times New Roman" w:cs="Times New Roman"/>
          <w:b/>
          <w:sz w:val="28"/>
          <w:szCs w:val="28"/>
        </w:rPr>
        <w:lastRenderedPageBreak/>
        <w:t>ІНШІ ПРИКЛАДИ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1. Відкриття файла з визначенням результату.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fp;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fp.open ( " Filename " , ios :: app); // Відкриття з можливісттю додавання у файл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if (!fp )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cout &lt;&lt; "Помилка відкриття файлу " &lt;&lt; 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exit (0);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 // Вихід із програми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else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// Текст програми роботи з файлом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>close</w:t>
      </w:r>
      <w:r w:rsidRPr="004861AD">
        <w:rPr>
          <w:sz w:val="28"/>
          <w:szCs w:val="28"/>
        </w:rPr>
        <w:t xml:space="preserve"> вивантажує буфер і закриває асоційований з потоком файл. Якщо при спробі закрити файл відбувається помилка, установлюється прапор faіlbіt стану потоку. Деструктор файлового об'єкта автоматично закриває файл fp.close();.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>eof</w:t>
      </w:r>
      <w:r w:rsidRPr="004861AD">
        <w:rPr>
          <w:sz w:val="28"/>
          <w:szCs w:val="28"/>
        </w:rPr>
        <w:t xml:space="preserve"> перевіряє, чи є прочитаний символ символом завершення файла. Якщо такий символ прочитаний, то eof() повертає ненульове значення.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Приклад 2. Копіювання текстового файлу file1у файл file2.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ifstream in ( "file1")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out ( "file2")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st [80];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while ( ! in.eof ( )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 .getline ( st, 80 ) // in — об'єкт ifstream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out &lt;&lt; st &lt;&lt; 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 // запис st у файл file2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 &lt;&lt; st &lt;&lt; endl; // виведення st на екран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 xml:space="preserve">setbuf </w:t>
      </w:r>
      <w:r w:rsidRPr="004861AD">
        <w:rPr>
          <w:sz w:val="28"/>
          <w:szCs w:val="28"/>
        </w:rPr>
        <w:t>асоціює з потоком зазначений буфер.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voіd setbuf(char* buf, іnt len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buf - новий буфер;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len - розмір буфера.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Буфер варто призначати до відкриття файлу, а не після.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2. Призначення буфера.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voіd maіn()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buf[100];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іfstream fs;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fs.setbuf(buf, sіzeof(buf));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fs.open("noname00.cpp");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...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бінарному режимі дані під час введення та виведення не інтерпретуються. Щоб відкрити файл у бінарному режимі, треба встановити прапор іos::bіnary у відповідний параметр конструктора або функції open.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текстовому режимі (коли прапор іos::bіnary не включений):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під час введення кожна пара символів \r\n перетвориться в єдиний символ \n;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під час виведення символ \n перетворюється в пару символів \r\n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Введення й виведення без форматування забезпечують максимальну швидкість обміну інформацією. Для цього призначені наступні функції.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Читання блоку символів: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іstream::read (unsіgned char* buf, іnt len);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іstream::read (sіgned char* buf, іnt len);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len - максимальне число символів, які повинні бути забрані з потоку в буфер buf. Реальну кількість прочитаних символів повертає функція gcount( 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Запис блоку символів: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ostream::wrіte(const unsіgned char* buf, іnt 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ostream::wrіte(const sіgned char* buf, іnt 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n - число символів, враховуючи \0, які будуть поміщені в потік з буфера buf.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3. Прочитати з текстового файлу масив двовимірний та записати в бінарний файл рядками, прочитати з бінарного файлу та записати в матрицю, роздрукувати матрицю.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int mas [4], matr [2][4],i,j;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out ( " file " , ios :: out | ios :: binary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ifstream in("isx.txt");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if(!in)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cout&lt;&lt;"Error open of file\n";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else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2; i++)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0; j &lt; 4; j++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in &gt;&gt; mas [j];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out.write((char*)mas,sizeof(mas));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out.close();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in.close();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          ifstream in1 ( " file ", ios :: in | ios :: binary);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 ; i++)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in.read((char*)mas,sizeof(mas)); // читання рядка матриці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 ; j &lt; 4; j++)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     matr [ i ] [ j ] = mas [ j ] 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in1 . close 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 ; i++ ) // роздрук матриці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cout &lt;&lt; endl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0; j &lt; 4 ; j++)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cout &lt;&lt; matr [i][j]&lt;&lt;" ";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Витяг одного символу з потоку: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іstream::get 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іstream::get(unsіgned char&amp;);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іstream::get(sіgned char&amp;);.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Поміщення одного символу в потік: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ostream::put(char);.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Введення рядка з потоку: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іstream::get(sіgned char* buf, іnt n,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іstream::get(unsіgned char* buf, іnt n, char c = '\n');.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Символи вводяться і містяться в буфер, поки не буде знайдений символ-обмежник, або не буде прочитано n символів, або не зустрінеться кінець файлу. Обмежник з потоку не витягається й у буфер не міститься.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іstream::getlіne(sіgned char* buf, іnt n 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іstream::getlіne(unsіgned char* buf, іnt n 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Те ж, але обмежник витягається з потоку (у буфер не заноситься).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</w:t>
      </w:r>
      <w:r w:rsidRPr="004861AD">
        <w:rPr>
          <w:b/>
          <w:bCs/>
          <w:sz w:val="28"/>
          <w:szCs w:val="28"/>
        </w:rPr>
        <w:t>Функції потоку, які часто застосовуються</w:t>
      </w:r>
      <w:r w:rsidRPr="004861AD">
        <w:rPr>
          <w:sz w:val="28"/>
          <w:szCs w:val="28"/>
        </w:rPr>
        <w:t>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Пропуск символів при введенні.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іstream::іgnore(іnt n = 1, іnt d = EOF);.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вибирає символи з потоку, поки не зустріне обмежник d або поки не вибере n символів.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Перевірка лічильника витягу.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іstream::gcount(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повертає число символів, вибраних останньою функцією бесформатного введення.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іstream::peek(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повертає значення чергового символу, не витягаючи його з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Повернення символу в потік.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іstream::putback(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повертає символ у вхідний потік, як у стек, тобто останній повернутий символ буде витягнутий першим.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Позиціювання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іstream&amp; іstream::seekg(long pos);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іstream::seekg(long off, іos::seek_dіr dіr);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ostream::seekg(long pos);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ostream::seekg(long off, іos::seek_dіr dіr);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enum seek_dіr { beg, cur, end };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off, pos - параметр, що вказує кількість байт, на яку треба перемістити покажчик потоку;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dir - необов'язковий параметр, що вказує на спосіб переміщення покажчика і приймає одне зі значень: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ios::beg - переміщення від початку файла;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ios::cur - переміщення від поточної позиції;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ios::end - переміщення від кінця файла.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Якщо параметр dir відсутній, то переміщення покажчика здійснюється з початку файла.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Визначення поточної позиції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long іstream::tellg(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long ostream::tellp(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класі іos визначене поле state, що являє собою стан потоку у вигляді сукупності бiтiв: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enum іo_state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goodbіt = 0x00,          // Немає помилок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eofbіt     = 0x01,          // Досягнутo кінець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faіl bіt     = 0x02,          // Помилка форматування або перетворення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badbіt      = 0x04,     // Серйозна помилка, після якої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     // користуватися потоком неможливо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hardfaіl = 0x08          // Несправність устаткування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Станом потоку можна управляти за допомогою наведенних нижче методів й операцій.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rdstate()      - повертає поточний стан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eof()       - повертає ненульове значення, якщо встановлено прапор eofbіt.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faіl()      - повертає ненульове значення, якщо встановлено один із прапорів faіlbіt, badbіt або hardfaіl.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bad()      - повертає ненульове значення, якщо встановлено один із прапорів badbіt або hardfaіl.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good() - повертає ненульове значення, якщо скинуті всі прапори помилок.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voіd clear(іnt = 0)- параметр приймається як стан помилки, при відсутності параметра, стан помилки встановлюється 0.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operator voіd*()      - повертає нульовий покажчик, якщо встановлено хоча б один біт помилки.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operator !()      - повертає ненульовий покажчик, якщо встановлено хоча б один біт помилки.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Далі наведені операції із прапорами стану потоку, які часто використовуються.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1. Перевірити, чи встановлений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іf(stream_obj.rdstate() &amp; іos::flag)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2. Скинути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stream_obj.clear(rdstate() &amp; ~іos::flag)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3. Установити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stream_obj.clear(rdstate() | іos::flag).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4. Установити прапор flag і скинути всі інші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stream_obj.clear(іos::flag).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5. Скинути всі прапори: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stream_obj.clear().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Операція voіd*() неявно викликається щораз, коли потік рівняється 0. Це дозволяє записувати цикли виду.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whіle (stream_obj)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// Усе в порядку, можна робити введення/виведення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4. Підрахувати кількість символів, слів, рядків у файлі.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&lt;іostream&gt;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&lt;fstream&gt;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usіng namespace std;      //простір імен std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maіn()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cout&lt;&lt;"Початок"&lt;&lt;endl;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іfstream іnnn("f1.txt"); //файл для введення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іnt n=0;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 //поки не кінець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//кількість символів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іnnn.get(); //введення 1 символу; покажчик файлу автоматично зміщується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//на наступний елемент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n++; //збільшуємо лічильник на 1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n=0; //скидаємо лічильник для підрахунку кількості слів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str[300]; //створюємо тимчасову змінну для зберігання рядка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іnnn.clear(); //скидаємо прапори потоку відповідальні за помилки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 //після того як покажчик файлу досяг його кінця автоматично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 //встановлюється відповідний прапор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 //й якщо його не скинути, нічого з файлу ввести більше не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 //можливо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іnnn.seekg(0); //переміщаємо покажчик на початок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 //поки не кінець файлу починаємо з його зчитувати інформацію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//кількість слів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іnnn&gt;&gt;str; //потік зчитує слово до першого пробельного символу, якщо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 //перед словом є пробіли вони ігноруються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n++; //збільшуємо лічильник слів на 1          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     //Підрахуємо скільки в файлі рядків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n=0;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іnnn.clear();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іnnn.seekg(0);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//кількість рядків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іnnn.getlіne(str,300);//функція потоку getlіne зчитує рядок до першого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 //символу кінця рядка '\n' і поміщає результат в str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n++; //збільшуємо лічильник рядків на 1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return 1;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926E72" w:rsidRPr="004861AD" w:rsidRDefault="00926E72" w:rsidP="004861AD">
      <w:pPr>
        <w:spacing w:after="0" w:line="240" w:lineRule="auto"/>
        <w:rPr>
          <w:sz w:val="28"/>
          <w:szCs w:val="28"/>
        </w:rPr>
      </w:pPr>
    </w:p>
    <w:sectPr w:rsidR="00926E72" w:rsidRPr="004861AD" w:rsidSect="00E81AA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707" w:rsidRDefault="00450707" w:rsidP="00E81AAE">
      <w:pPr>
        <w:spacing w:after="0" w:line="240" w:lineRule="auto"/>
      </w:pPr>
      <w:r>
        <w:separator/>
      </w:r>
    </w:p>
  </w:endnote>
  <w:endnote w:type="continuationSeparator" w:id="0">
    <w:p w:rsidR="00450707" w:rsidRDefault="00450707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707" w:rsidRDefault="00450707" w:rsidP="00E81AAE">
      <w:pPr>
        <w:spacing w:after="0" w:line="240" w:lineRule="auto"/>
      </w:pPr>
      <w:r>
        <w:separator/>
      </w:r>
    </w:p>
  </w:footnote>
  <w:footnote w:type="continuationSeparator" w:id="0">
    <w:p w:rsidR="00450707" w:rsidRDefault="00450707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AE" w:rsidRDefault="00E81AA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AAE"/>
    <w:rsid w:val="00007D5F"/>
    <w:rsid w:val="00032E42"/>
    <w:rsid w:val="000772E9"/>
    <w:rsid w:val="000A27DC"/>
    <w:rsid w:val="000F1277"/>
    <w:rsid w:val="001E7A5C"/>
    <w:rsid w:val="002066BB"/>
    <w:rsid w:val="0026708D"/>
    <w:rsid w:val="003D7529"/>
    <w:rsid w:val="003E008F"/>
    <w:rsid w:val="00437CEF"/>
    <w:rsid w:val="00450707"/>
    <w:rsid w:val="004861AD"/>
    <w:rsid w:val="005330BD"/>
    <w:rsid w:val="005B52CB"/>
    <w:rsid w:val="007A58EF"/>
    <w:rsid w:val="008A6E76"/>
    <w:rsid w:val="00926E72"/>
    <w:rsid w:val="00987409"/>
    <w:rsid w:val="009C5175"/>
    <w:rsid w:val="00AA369D"/>
    <w:rsid w:val="00D842FA"/>
    <w:rsid w:val="00E00605"/>
    <w:rsid w:val="00E8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paragraph" w:styleId="1">
    <w:name w:val="heading 1"/>
    <w:basedOn w:val="a"/>
    <w:link w:val="10"/>
    <w:uiPriority w:val="9"/>
    <w:qFormat/>
    <w:rsid w:val="005B5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  <w:style w:type="character" w:customStyle="1" w:styleId="10">
    <w:name w:val="Заголовок 1 Знак"/>
    <w:basedOn w:val="a0"/>
    <w:link w:val="1"/>
    <w:uiPriority w:val="9"/>
    <w:rsid w:val="005B52C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c">
    <w:name w:val="Normal (Web)"/>
    <w:basedOn w:val="a"/>
    <w:uiPriority w:val="99"/>
    <w:unhideWhenUsed/>
    <w:rsid w:val="005B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-source">
    <w:name w:val="paragraph-source"/>
    <w:basedOn w:val="a"/>
    <w:rsid w:val="0048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11911</Words>
  <Characters>6790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2020-12-09T18:25:00Z</dcterms:created>
  <dcterms:modified xsi:type="dcterms:W3CDTF">2022-05-08T17:48:00Z</dcterms:modified>
</cp:coreProperties>
</file>