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0" w:type="auto"/>
        <w:tblLayout w:type="fixed"/>
        <w:tblLook w:val="04A0"/>
      </w:tblPr>
      <w:tblGrid>
        <w:gridCol w:w="779"/>
        <w:gridCol w:w="1133"/>
        <w:gridCol w:w="889"/>
        <w:gridCol w:w="842"/>
        <w:gridCol w:w="11349"/>
      </w:tblGrid>
      <w:tr w:rsidR="00BA5800" w:rsidTr="000C20D2">
        <w:trPr>
          <w:tblHeader/>
        </w:trPr>
        <w:tc>
          <w:tcPr>
            <w:tcW w:w="779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022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191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0C20D2">
        <w:trPr>
          <w:tblHeader/>
        </w:trPr>
        <w:tc>
          <w:tcPr>
            <w:tcW w:w="779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889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191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349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0C20D2">
        <w:trPr>
          <w:trHeight w:val="654"/>
        </w:trPr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349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889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842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349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0C20D2">
        <w:trPr>
          <w:trHeight w:val="356"/>
        </w:trPr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889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349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D06FFD" w:rsidRDefault="00C56EC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17.09</w:t>
            </w:r>
          </w:p>
        </w:tc>
        <w:tc>
          <w:tcPr>
            <w:tcW w:w="842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349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349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6637C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473E4A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42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A4F66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349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0C20D2">
        <w:tc>
          <w:tcPr>
            <w:tcW w:w="779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EC3B5B" w:rsidRDefault="008A4F6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349" w:type="dxa"/>
            <w:shd w:val="clear" w:color="auto" w:fill="auto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E83F98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842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Default="00BA5800" w:rsidP="007A5C54">
            <w:pPr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  <w:p w:rsidR="00B21AB1" w:rsidRPr="00A6452B" w:rsidRDefault="00B21AB1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94404D">
              <w:rPr>
                <w:rStyle w:val="a5"/>
                <w:rFonts w:ascii="Times New Roman" w:hAnsi="Times New Roman" w:cs="Times New Roman"/>
                <w:color w:val="FF0000"/>
                <w:sz w:val="28"/>
                <w:szCs w:val="28"/>
              </w:rPr>
              <w:t>https://docs.google.com/forms/d/e/1FAIpQLSc-AQu5F6Ry7JQEKXCzfEhXpSQnpRdOIPxwbutx6P1AI_tmOw/viewform?vc=0&amp;c=0&amp;w=1&amp;flr=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E83F98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3245EB" w:rsidP="00BF36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</w:t>
            </w:r>
            <w:r w:rsidR="00BF36B1">
              <w:rPr>
                <w:rFonts w:ascii="Times New Roman" w:hAnsi="Times New Roman" w:cs="Times New Roman"/>
                <w:sz w:val="28"/>
                <w:szCs w:val="28"/>
              </w:rPr>
              <w:t>09</w:t>
            </w:r>
          </w:p>
        </w:tc>
        <w:tc>
          <w:tcPr>
            <w:tcW w:w="842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3245EB" w:rsidP="00B766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B766F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349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766F9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29.09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F36B1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03.10</w:t>
            </w:r>
          </w:p>
        </w:tc>
        <w:tc>
          <w:tcPr>
            <w:tcW w:w="842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A037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349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349" w:type="dxa"/>
            <w:shd w:val="clear" w:color="auto" w:fill="F2DBDB" w:themeFill="accent2" w:themeFillTint="33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349" w:type="dxa"/>
          </w:tcPr>
          <w:p w:rsidR="00BA5800" w:rsidRPr="00A6452B" w:rsidRDefault="002E14D7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E14D7">
              <w:rPr>
                <w:rFonts w:ascii="Times New Roman" w:hAnsi="Times New Roman" w:cs="Times New Roman"/>
                <w:sz w:val="28"/>
                <w:szCs w:val="28"/>
              </w:rPr>
              <w:t>Статичні та константні елементи класу.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BA5800"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A037ED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A037ED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42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349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0C20D2" w:rsidRDefault="00BA5800" w:rsidP="00620334">
            <w:pPr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</w:p>
          <w:p w:rsidR="00BA5800" w:rsidRPr="000C20D2" w:rsidRDefault="000C20D2" w:rsidP="000C20D2">
            <w:pPr>
              <w:ind w:right="4947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https://docs.google.com/forms/d/e/1FAIpQLSfJ914hJ8BmUl9DFQyCyN6RLpHzu0kGRKhIQwFkgPddceUO4w/viewform?vc=0&amp;c=0&amp;w=1&amp;flr=0</w:t>
            </w:r>
            <w:r w:rsidR="00BA5800" w:rsidRPr="000C20D2">
              <w:rPr>
                <w:rFonts w:ascii="Times New Roman" w:hAnsi="Times New Roman" w:cs="Times New Roman"/>
                <w:b/>
                <w:i/>
                <w:color w:val="FF0000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FFFFFF" w:themeFill="background1"/>
          </w:tcPr>
          <w:p w:rsidR="00BA5800" w:rsidRPr="0054465A" w:rsidRDefault="007A0F68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7A0F68" w:rsidP="00CC41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C4145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14EF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D6E3BC" w:themeFill="accent3" w:themeFillTint="66"/>
              </w:rPr>
              <w:t>Розробка програм із використанням простого</w:t>
            </w: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спадкування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349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8006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42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349" w:type="dxa"/>
            <w:shd w:val="clear" w:color="auto" w:fill="D6E3BC" w:themeFill="accent3" w:themeFillTint="66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627A57" w:rsidRDefault="0080065E" w:rsidP="0080065E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8006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349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955A55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889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349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955A55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842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8207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95B3D7" w:themeFill="accent1" w:themeFillTint="99"/>
          </w:tcPr>
          <w:p w:rsidR="00BA5800" w:rsidRPr="0054465A" w:rsidRDefault="00955A55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27.10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349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64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349" w:type="dxa"/>
            <w:shd w:val="clear" w:color="auto" w:fill="FABF8F" w:themeFill="accent6" w:themeFillTint="99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8207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95B3D7" w:themeFill="accent1" w:themeFillTint="99"/>
          </w:tcPr>
          <w:p w:rsidR="00BA5800" w:rsidRPr="0054465A" w:rsidRDefault="009F18D6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82076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95B3D7" w:themeFill="accent1" w:themeFillTint="99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349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E8647A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B8CCE4" w:themeFill="accent1" w:themeFillTint="66"/>
          </w:tcPr>
          <w:p w:rsidR="00BA5800" w:rsidRPr="0054465A" w:rsidRDefault="00594F62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03.11</w:t>
            </w:r>
          </w:p>
        </w:tc>
        <w:tc>
          <w:tcPr>
            <w:tcW w:w="889" w:type="dxa"/>
            <w:shd w:val="clear" w:color="auto" w:fill="auto"/>
          </w:tcPr>
          <w:p w:rsidR="00BA5800" w:rsidRPr="0054465A" w:rsidRDefault="00E8647A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</w:t>
            </w:r>
          </w:p>
        </w:tc>
        <w:tc>
          <w:tcPr>
            <w:tcW w:w="842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349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349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349" w:type="dxa"/>
            <w:shd w:val="clear" w:color="auto" w:fill="D99594" w:themeFill="accent2" w:themeFillTint="99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349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9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0C20D2">
        <w:trPr>
          <w:trHeight w:val="320"/>
        </w:trPr>
        <w:tc>
          <w:tcPr>
            <w:tcW w:w="779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349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0C20D2">
        <w:tc>
          <w:tcPr>
            <w:tcW w:w="779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349" w:type="dxa"/>
            <w:shd w:val="clear" w:color="auto" w:fill="B6DDE8" w:themeFill="accent5" w:themeFillTint="66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0C20D2">
        <w:tc>
          <w:tcPr>
            <w:tcW w:w="779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3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89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42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349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C20D2"/>
    <w:rsid w:val="000D6D5B"/>
    <w:rsid w:val="000F7E49"/>
    <w:rsid w:val="001048F7"/>
    <w:rsid w:val="00113159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E14D7"/>
    <w:rsid w:val="002F4D7A"/>
    <w:rsid w:val="003245EB"/>
    <w:rsid w:val="003417DF"/>
    <w:rsid w:val="003512DB"/>
    <w:rsid w:val="00352DCC"/>
    <w:rsid w:val="0035486C"/>
    <w:rsid w:val="00355E91"/>
    <w:rsid w:val="003708A6"/>
    <w:rsid w:val="00370D1E"/>
    <w:rsid w:val="003740EB"/>
    <w:rsid w:val="00385A90"/>
    <w:rsid w:val="003B2CEF"/>
    <w:rsid w:val="003C4A32"/>
    <w:rsid w:val="003D0BF9"/>
    <w:rsid w:val="003D45B2"/>
    <w:rsid w:val="003D7B5A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73E4A"/>
    <w:rsid w:val="0049371C"/>
    <w:rsid w:val="004A0211"/>
    <w:rsid w:val="004A0A23"/>
    <w:rsid w:val="004A69B0"/>
    <w:rsid w:val="004A6B32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61819"/>
    <w:rsid w:val="00570713"/>
    <w:rsid w:val="00585EDF"/>
    <w:rsid w:val="00594AE4"/>
    <w:rsid w:val="00594F62"/>
    <w:rsid w:val="005968DB"/>
    <w:rsid w:val="00596DD2"/>
    <w:rsid w:val="005A26E0"/>
    <w:rsid w:val="005C231E"/>
    <w:rsid w:val="005C4618"/>
    <w:rsid w:val="005E78AA"/>
    <w:rsid w:val="005F7E1F"/>
    <w:rsid w:val="00605EBE"/>
    <w:rsid w:val="00622564"/>
    <w:rsid w:val="00627A57"/>
    <w:rsid w:val="00637105"/>
    <w:rsid w:val="006451CF"/>
    <w:rsid w:val="0065622B"/>
    <w:rsid w:val="00656B6D"/>
    <w:rsid w:val="006637C0"/>
    <w:rsid w:val="00664A83"/>
    <w:rsid w:val="006706F5"/>
    <w:rsid w:val="0067187A"/>
    <w:rsid w:val="006723E3"/>
    <w:rsid w:val="0068041C"/>
    <w:rsid w:val="00690DD7"/>
    <w:rsid w:val="006A7CDA"/>
    <w:rsid w:val="006B0E27"/>
    <w:rsid w:val="006B384C"/>
    <w:rsid w:val="006C39F3"/>
    <w:rsid w:val="006C39F4"/>
    <w:rsid w:val="006C3D6A"/>
    <w:rsid w:val="006C45AF"/>
    <w:rsid w:val="006C4C2D"/>
    <w:rsid w:val="006C4F94"/>
    <w:rsid w:val="006E20E4"/>
    <w:rsid w:val="006E417A"/>
    <w:rsid w:val="00726E45"/>
    <w:rsid w:val="00742573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0F68"/>
    <w:rsid w:val="007A3C17"/>
    <w:rsid w:val="007B2A45"/>
    <w:rsid w:val="007B75F4"/>
    <w:rsid w:val="007C4F1A"/>
    <w:rsid w:val="007C7218"/>
    <w:rsid w:val="007D3B8F"/>
    <w:rsid w:val="007D43D0"/>
    <w:rsid w:val="007E0B19"/>
    <w:rsid w:val="007E1E75"/>
    <w:rsid w:val="007E3ED6"/>
    <w:rsid w:val="007F78B8"/>
    <w:rsid w:val="0080065E"/>
    <w:rsid w:val="0082272E"/>
    <w:rsid w:val="00857803"/>
    <w:rsid w:val="0088250B"/>
    <w:rsid w:val="008A3C49"/>
    <w:rsid w:val="008A4585"/>
    <w:rsid w:val="008A4F66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55A55"/>
    <w:rsid w:val="0097247A"/>
    <w:rsid w:val="009758C7"/>
    <w:rsid w:val="0099068C"/>
    <w:rsid w:val="009C5BBA"/>
    <w:rsid w:val="009E7A79"/>
    <w:rsid w:val="009F149F"/>
    <w:rsid w:val="009F18D6"/>
    <w:rsid w:val="00A037ED"/>
    <w:rsid w:val="00A213D4"/>
    <w:rsid w:val="00A23F6C"/>
    <w:rsid w:val="00A370A9"/>
    <w:rsid w:val="00A42564"/>
    <w:rsid w:val="00A434DA"/>
    <w:rsid w:val="00A6452B"/>
    <w:rsid w:val="00A91995"/>
    <w:rsid w:val="00AA759B"/>
    <w:rsid w:val="00AC28D1"/>
    <w:rsid w:val="00AD041B"/>
    <w:rsid w:val="00AD652F"/>
    <w:rsid w:val="00B012D9"/>
    <w:rsid w:val="00B21AB1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766F9"/>
    <w:rsid w:val="00B82076"/>
    <w:rsid w:val="00B82ED2"/>
    <w:rsid w:val="00BA5800"/>
    <w:rsid w:val="00BA5891"/>
    <w:rsid w:val="00BB0F8F"/>
    <w:rsid w:val="00BB26E7"/>
    <w:rsid w:val="00BB27DE"/>
    <w:rsid w:val="00BB5114"/>
    <w:rsid w:val="00BC5C6D"/>
    <w:rsid w:val="00BE4C18"/>
    <w:rsid w:val="00BE5279"/>
    <w:rsid w:val="00BF303E"/>
    <w:rsid w:val="00BF36B1"/>
    <w:rsid w:val="00C026DD"/>
    <w:rsid w:val="00C04F69"/>
    <w:rsid w:val="00C146A3"/>
    <w:rsid w:val="00C14EF1"/>
    <w:rsid w:val="00C27E6A"/>
    <w:rsid w:val="00C40C92"/>
    <w:rsid w:val="00C437AA"/>
    <w:rsid w:val="00C52BDA"/>
    <w:rsid w:val="00C56EC0"/>
    <w:rsid w:val="00C737B5"/>
    <w:rsid w:val="00C75E3C"/>
    <w:rsid w:val="00C82A80"/>
    <w:rsid w:val="00C87A7E"/>
    <w:rsid w:val="00C9362D"/>
    <w:rsid w:val="00CA12AF"/>
    <w:rsid w:val="00CA2012"/>
    <w:rsid w:val="00CB5965"/>
    <w:rsid w:val="00CC4145"/>
    <w:rsid w:val="00CC4C51"/>
    <w:rsid w:val="00CF538D"/>
    <w:rsid w:val="00CF5FE8"/>
    <w:rsid w:val="00D03FA4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83F98"/>
    <w:rsid w:val="00E8647A"/>
    <w:rsid w:val="00E90808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C3207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5">
    <w:name w:val="Strong"/>
    <w:basedOn w:val="a0"/>
    <w:uiPriority w:val="22"/>
    <w:qFormat/>
    <w:rsid w:val="00B21AB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2712</Words>
  <Characters>1546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2</cp:revision>
  <cp:lastPrinted>2022-10-09T15:14:00Z</cp:lastPrinted>
  <dcterms:created xsi:type="dcterms:W3CDTF">2022-11-02T18:07:00Z</dcterms:created>
  <dcterms:modified xsi:type="dcterms:W3CDTF">2022-11-02T18:07:00Z</dcterms:modified>
</cp:coreProperties>
</file>