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0E3" w:rsidRDefault="00DD3E34">
      <w:pPr>
        <w:rPr>
          <w:rFonts w:ascii="Times New Roman" w:hAnsi="Times New Roman" w:cs="Times New Roman"/>
          <w:sz w:val="28"/>
          <w:szCs w:val="28"/>
        </w:rPr>
      </w:pPr>
      <w:r>
        <w:rPr>
          <w:rFonts w:ascii="Times New Roman" w:hAnsi="Times New Roman" w:cs="Times New Roman"/>
          <w:b/>
          <w:sz w:val="28"/>
          <w:szCs w:val="28"/>
        </w:rPr>
        <w:t>Лабораторна</w:t>
      </w:r>
      <w:r w:rsidR="00CD7808" w:rsidRPr="007A2247">
        <w:rPr>
          <w:rFonts w:ascii="Times New Roman" w:hAnsi="Times New Roman" w:cs="Times New Roman"/>
          <w:b/>
          <w:sz w:val="28"/>
          <w:szCs w:val="28"/>
        </w:rPr>
        <w:t xml:space="preserve"> робота №</w:t>
      </w:r>
      <w:r w:rsidR="00CD7808">
        <w:rPr>
          <w:rFonts w:ascii="Times New Roman" w:hAnsi="Times New Roman" w:cs="Times New Roman"/>
          <w:b/>
          <w:sz w:val="28"/>
          <w:szCs w:val="28"/>
        </w:rPr>
        <w:t>7</w:t>
      </w:r>
      <w:r w:rsidR="00CD7808" w:rsidRPr="007A2247">
        <w:rPr>
          <w:rFonts w:ascii="Times New Roman" w:hAnsi="Times New Roman" w:cs="Times New Roman"/>
          <w:b/>
          <w:sz w:val="28"/>
          <w:szCs w:val="28"/>
        </w:rPr>
        <w:t xml:space="preserve">. </w:t>
      </w:r>
      <w:r w:rsidRPr="00DD3E34">
        <w:rPr>
          <w:rFonts w:ascii="Times New Roman" w:eastAsia="Calibri" w:hAnsi="Times New Roman" w:cs="Times New Roman"/>
          <w:b/>
          <w:sz w:val="28"/>
          <w:szCs w:val="28"/>
        </w:rPr>
        <w:t>Аналіз можливості застосування компонентів повторного використання</w:t>
      </w:r>
    </w:p>
    <w:p w:rsidR="00CD7808" w:rsidRDefault="00CD7808" w:rsidP="00CD7808">
      <w:pPr>
        <w:tabs>
          <w:tab w:val="left" w:pos="993"/>
        </w:tabs>
        <w:spacing w:after="0" w:line="240" w:lineRule="auto"/>
        <w:contextualSpacing/>
        <w:jc w:val="both"/>
        <w:rPr>
          <w:rFonts w:ascii="Times New Roman" w:hAnsi="Times New Roman" w:cs="Times New Roman"/>
          <w:sz w:val="28"/>
          <w:szCs w:val="28"/>
        </w:rPr>
      </w:pPr>
      <w:r w:rsidRPr="007604E8">
        <w:rPr>
          <w:rFonts w:ascii="Times New Roman" w:hAnsi="Times New Roman" w:cs="Times New Roman"/>
          <w:b/>
          <w:sz w:val="28"/>
        </w:rPr>
        <w:t xml:space="preserve">Мета: </w:t>
      </w:r>
      <w:r w:rsidRPr="00083A6E">
        <w:rPr>
          <w:rFonts w:ascii="Times New Roman" w:eastAsia="Calibri" w:hAnsi="Times New Roman" w:cs="Times New Roman"/>
          <w:sz w:val="28"/>
          <w:szCs w:val="28"/>
        </w:rPr>
        <w:t xml:space="preserve">Навчиться </w:t>
      </w:r>
      <w:r>
        <w:rPr>
          <w:rFonts w:ascii="Times New Roman" w:eastAsia="Calibri" w:hAnsi="Times New Roman" w:cs="Times New Roman"/>
          <w:sz w:val="28"/>
          <w:szCs w:val="28"/>
        </w:rPr>
        <w:t>аналізувати можливість застосування компонентів повторного використання (</w:t>
      </w:r>
      <w:r w:rsidR="00A3396D">
        <w:rPr>
          <w:rFonts w:ascii="Times New Roman" w:eastAsia="Calibri" w:hAnsi="Times New Roman" w:cs="Times New Roman"/>
          <w:sz w:val="28"/>
          <w:szCs w:val="28"/>
        </w:rPr>
        <w:t>ПВК</w:t>
      </w:r>
      <w:r>
        <w:rPr>
          <w:rFonts w:ascii="Times New Roman" w:eastAsia="Calibri" w:hAnsi="Times New Roman" w:cs="Times New Roman"/>
          <w:sz w:val="28"/>
          <w:szCs w:val="28"/>
        </w:rPr>
        <w:t>)</w:t>
      </w:r>
      <w:r w:rsidRPr="00F657B1">
        <w:rPr>
          <w:rFonts w:ascii="Times New Roman" w:hAnsi="Times New Roman" w:cs="Times New Roman"/>
          <w:sz w:val="28"/>
          <w:szCs w:val="28"/>
        </w:rPr>
        <w:t>.</w:t>
      </w:r>
    </w:p>
    <w:p w:rsidR="00D94B4D" w:rsidRPr="00DD3E34" w:rsidRDefault="00D94B4D" w:rsidP="00D94B4D">
      <w:pPr>
        <w:pStyle w:val="a9"/>
        <w:spacing w:after="0" w:line="240" w:lineRule="auto"/>
        <w:ind w:left="0" w:firstLine="709"/>
        <w:jc w:val="both"/>
        <w:rPr>
          <w:rFonts w:ascii="Times New Roman" w:hAnsi="Times New Roman" w:cs="Times New Roman"/>
          <w:b/>
          <w:sz w:val="28"/>
          <w:szCs w:val="28"/>
          <w:lang w:val="ru-RU"/>
        </w:rPr>
      </w:pPr>
      <w:r w:rsidRPr="00DD3E34">
        <w:rPr>
          <w:rFonts w:ascii="Times New Roman" w:hAnsi="Times New Roman" w:cs="Times New Roman"/>
          <w:b/>
          <w:bCs/>
          <w:i/>
          <w:iCs/>
          <w:color w:val="000000"/>
          <w:sz w:val="28"/>
          <w:szCs w:val="28"/>
          <w:lang w:val="ru-RU"/>
        </w:rPr>
        <w:t>Контрольні запитання</w:t>
      </w:r>
      <w:r w:rsidRPr="00DD3E34">
        <w:rPr>
          <w:rFonts w:ascii="Times New Roman" w:hAnsi="Times New Roman" w:cs="Times New Roman"/>
          <w:bCs/>
          <w:iCs/>
          <w:color w:val="000000"/>
          <w:sz w:val="28"/>
          <w:szCs w:val="28"/>
          <w:lang w:val="ru-RU"/>
        </w:rPr>
        <w:t>.</w:t>
      </w:r>
    </w:p>
    <w:p w:rsidR="00D94B4D" w:rsidRPr="00D33C2A" w:rsidRDefault="00D94B4D" w:rsidP="00D94B4D">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1.</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Наведіть основні типи компонентів і шляхи їхнього використання.</w:t>
      </w:r>
    </w:p>
    <w:p w:rsidR="00D94B4D" w:rsidRPr="00D33C2A" w:rsidRDefault="00D94B4D" w:rsidP="00D94B4D">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2. Назвіть базові поняття в компонентному програмуванні.</w:t>
      </w:r>
    </w:p>
    <w:p w:rsidR="00D94B4D" w:rsidRDefault="00D94B4D" w:rsidP="00D94B4D">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3. Визначте основні поняття й етапи життєвого циклу у компонентному програмуванні.</w:t>
      </w:r>
    </w:p>
    <w:p w:rsidR="00D94B4D" w:rsidRPr="00D33C2A" w:rsidRDefault="00D94B4D" w:rsidP="00D94B4D">
      <w:pPr>
        <w:autoSpaceDE w:val="0"/>
        <w:autoSpaceDN w:val="0"/>
        <w:adjustRightInd w:val="0"/>
        <w:spacing w:after="0" w:line="240" w:lineRule="auto"/>
        <w:jc w:val="both"/>
        <w:rPr>
          <w:rFonts w:ascii="Times New Roman" w:hAnsi="Times New Roman" w:cs="Times New Roman"/>
          <w:sz w:val="28"/>
          <w:szCs w:val="28"/>
        </w:rPr>
      </w:pPr>
      <w:r>
        <w:rPr>
          <w:rFonts w:ascii="Times New Roman" w:eastAsia="TimesNewRomanPSMT" w:hAnsi="Times New Roman" w:cs="Times New Roman"/>
          <w:sz w:val="28"/>
          <w:szCs w:val="28"/>
        </w:rPr>
        <w:t xml:space="preserve">4. </w:t>
      </w:r>
      <w:r w:rsidRPr="0023727A">
        <w:rPr>
          <w:rFonts w:ascii="Times New Roman" w:hAnsi="Times New Roman" w:cs="Times New Roman"/>
          <w:sz w:val="28"/>
          <w:szCs w:val="28"/>
        </w:rPr>
        <w:t>Назвіть дві характерні властивості повторно використовуваних компонент (ПВК).</w:t>
      </w:r>
    </w:p>
    <w:p w:rsidR="00CD7808" w:rsidRPr="000744B7" w:rsidRDefault="00CD7808" w:rsidP="00CD7808">
      <w:pPr>
        <w:spacing w:after="0" w:line="240" w:lineRule="auto"/>
        <w:rPr>
          <w:rFonts w:ascii="Times New Roman" w:eastAsia="Times New Roman" w:hAnsi="Times New Roman" w:cs="Times New Roman"/>
          <w:b/>
          <w:bCs/>
          <w:sz w:val="28"/>
          <w:szCs w:val="28"/>
        </w:rPr>
      </w:pPr>
      <w:r w:rsidRPr="000744B7">
        <w:rPr>
          <w:rFonts w:ascii="Times New Roman" w:eastAsia="Times New Roman" w:hAnsi="Times New Roman" w:cs="Times New Roman"/>
          <w:b/>
          <w:bCs/>
          <w:sz w:val="28"/>
          <w:szCs w:val="28"/>
        </w:rPr>
        <w:t>Завдання:</w:t>
      </w:r>
    </w:p>
    <w:p w:rsidR="00CD7808" w:rsidRPr="00DD3E34" w:rsidRDefault="00CD7808" w:rsidP="00CD7808">
      <w:pPr>
        <w:pStyle w:val="a9"/>
        <w:numPr>
          <w:ilvl w:val="0"/>
          <w:numId w:val="1"/>
        </w:numPr>
        <w:spacing w:after="0" w:line="240" w:lineRule="auto"/>
        <w:ind w:left="0" w:firstLine="0"/>
        <w:jc w:val="both"/>
        <w:rPr>
          <w:rFonts w:ascii="Times New Roman" w:eastAsia="Times New Roman" w:hAnsi="Times New Roman" w:cs="Times New Roman"/>
          <w:b/>
          <w:bCs/>
          <w:sz w:val="28"/>
          <w:szCs w:val="28"/>
          <w:lang w:val="uk-UA" w:eastAsia="ru-RU"/>
        </w:rPr>
      </w:pPr>
      <w:r w:rsidRPr="0019479D">
        <w:rPr>
          <w:rFonts w:ascii="Times New Roman" w:hAnsi="Times New Roman" w:cs="Times New Roman"/>
          <w:sz w:val="28"/>
          <w:szCs w:val="28"/>
          <w:lang w:val="uk-UA"/>
        </w:rPr>
        <w:t xml:space="preserve">Опрацювати </w:t>
      </w:r>
      <w:r>
        <w:rPr>
          <w:rFonts w:ascii="Times New Roman" w:hAnsi="Times New Roman" w:cs="Times New Roman"/>
          <w:sz w:val="28"/>
          <w:szCs w:val="28"/>
          <w:lang w:val="uk-UA"/>
        </w:rPr>
        <w:t>лекцію №</w:t>
      </w:r>
      <w:r w:rsidR="00DD3E34">
        <w:rPr>
          <w:rFonts w:ascii="Times New Roman" w:hAnsi="Times New Roman" w:cs="Times New Roman"/>
          <w:sz w:val="28"/>
          <w:szCs w:val="28"/>
          <w:lang w:val="uk-UA"/>
        </w:rPr>
        <w:t>8</w:t>
      </w:r>
      <w:r>
        <w:rPr>
          <w:rFonts w:ascii="Times New Roman" w:hAnsi="Times New Roman" w:cs="Times New Roman"/>
          <w:sz w:val="28"/>
          <w:szCs w:val="28"/>
          <w:lang w:val="uk-UA"/>
        </w:rPr>
        <w:t xml:space="preserve"> та </w:t>
      </w:r>
      <w:r w:rsidRPr="0019479D">
        <w:rPr>
          <w:rFonts w:ascii="Times New Roman" w:hAnsi="Times New Roman" w:cs="Times New Roman"/>
          <w:sz w:val="28"/>
          <w:szCs w:val="28"/>
          <w:lang w:val="uk-UA"/>
        </w:rPr>
        <w:t>теоретичні відомості.</w:t>
      </w:r>
      <w:r w:rsidR="00A3396D">
        <w:rPr>
          <w:rFonts w:ascii="Times New Roman" w:hAnsi="Times New Roman" w:cs="Times New Roman"/>
          <w:sz w:val="28"/>
          <w:szCs w:val="28"/>
          <w:lang w:val="uk-UA"/>
        </w:rPr>
        <w:t xml:space="preserve"> Проаналізуйте цей матеріал.</w:t>
      </w:r>
    </w:p>
    <w:p w:rsidR="00CD7808" w:rsidRPr="00CD7808" w:rsidRDefault="00A3396D" w:rsidP="00CD7808">
      <w:pPr>
        <w:pStyle w:val="a9"/>
        <w:numPr>
          <w:ilvl w:val="0"/>
          <w:numId w:val="1"/>
        </w:numPr>
        <w:spacing w:after="0" w:line="240" w:lineRule="auto"/>
        <w:ind w:left="0" w:firstLine="0"/>
        <w:jc w:val="both"/>
        <w:rPr>
          <w:rFonts w:ascii="Times New Roman" w:eastAsia="Times New Roman" w:hAnsi="Times New Roman" w:cs="Times New Roman"/>
          <w:bCs/>
          <w:sz w:val="28"/>
          <w:szCs w:val="28"/>
          <w:lang w:val="ru-RU" w:eastAsia="ru-RU"/>
        </w:rPr>
      </w:pPr>
      <w:r>
        <w:rPr>
          <w:rFonts w:ascii="Times New Roman" w:hAnsi="Times New Roman" w:cs="Times New Roman"/>
          <w:sz w:val="28"/>
          <w:szCs w:val="28"/>
          <w:lang w:val="uk-UA"/>
        </w:rPr>
        <w:t>За результатами аналізу с</w:t>
      </w:r>
      <w:r w:rsidR="00CD7808" w:rsidRPr="00CD7808">
        <w:rPr>
          <w:rFonts w:ascii="Times New Roman" w:hAnsi="Times New Roman" w:cs="Times New Roman"/>
          <w:sz w:val="28"/>
          <w:szCs w:val="28"/>
          <w:lang w:val="uk-UA"/>
        </w:rPr>
        <w:t xml:space="preserve">класти 2 таблиці, в першій надати перелік переваг </w:t>
      </w:r>
      <w:r w:rsidR="00CD7808" w:rsidRPr="00CD7808">
        <w:rPr>
          <w:rFonts w:ascii="Times New Roman" w:eastAsia="Calibri" w:hAnsi="Times New Roman" w:cs="Times New Roman"/>
          <w:sz w:val="28"/>
          <w:szCs w:val="28"/>
          <w:lang w:val="uk-UA"/>
        </w:rPr>
        <w:t xml:space="preserve">використання </w:t>
      </w:r>
      <w:r>
        <w:rPr>
          <w:rFonts w:ascii="Times New Roman" w:eastAsia="Calibri" w:hAnsi="Times New Roman" w:cs="Times New Roman"/>
          <w:sz w:val="28"/>
          <w:szCs w:val="28"/>
          <w:lang w:val="uk-UA"/>
        </w:rPr>
        <w:t>ПВК</w:t>
      </w:r>
      <w:r w:rsidR="00CD7808" w:rsidRPr="00CD7808">
        <w:rPr>
          <w:rFonts w:ascii="Times New Roman" w:eastAsia="Calibri" w:hAnsi="Times New Roman" w:cs="Times New Roman"/>
          <w:sz w:val="28"/>
          <w:szCs w:val="28"/>
          <w:lang w:val="uk-UA"/>
        </w:rPr>
        <w:t xml:space="preserve"> та їх опис, </w:t>
      </w:r>
      <w:r w:rsidR="00CD7808">
        <w:rPr>
          <w:rFonts w:ascii="Times New Roman" w:eastAsia="Calibri" w:hAnsi="Times New Roman" w:cs="Times New Roman"/>
          <w:sz w:val="28"/>
          <w:szCs w:val="28"/>
          <w:lang w:val="uk-UA"/>
        </w:rPr>
        <w:t xml:space="preserve">в другій – перелік недоліків </w:t>
      </w:r>
      <w:r w:rsidR="00CD7808" w:rsidRPr="00CD7808">
        <w:rPr>
          <w:rFonts w:ascii="Times New Roman" w:hAnsi="Times New Roman" w:cs="Times New Roman"/>
          <w:sz w:val="28"/>
          <w:szCs w:val="28"/>
          <w:lang w:val="uk-UA"/>
        </w:rPr>
        <w:t xml:space="preserve"> </w:t>
      </w:r>
      <w:r w:rsidR="00CD7808" w:rsidRPr="00CD7808">
        <w:rPr>
          <w:rFonts w:ascii="Times New Roman" w:eastAsia="Calibri" w:hAnsi="Times New Roman" w:cs="Times New Roman"/>
          <w:sz w:val="28"/>
          <w:szCs w:val="28"/>
          <w:lang w:val="uk-UA"/>
        </w:rPr>
        <w:t xml:space="preserve">використання </w:t>
      </w:r>
      <w:r>
        <w:rPr>
          <w:rFonts w:ascii="Times New Roman" w:eastAsia="Calibri" w:hAnsi="Times New Roman" w:cs="Times New Roman"/>
          <w:sz w:val="28"/>
          <w:szCs w:val="28"/>
          <w:lang w:val="uk-UA"/>
        </w:rPr>
        <w:t>ПВК</w:t>
      </w:r>
      <w:r w:rsidR="00CD7808" w:rsidRPr="00CD7808">
        <w:rPr>
          <w:rFonts w:ascii="Times New Roman" w:eastAsia="Calibri" w:hAnsi="Times New Roman" w:cs="Times New Roman"/>
          <w:sz w:val="28"/>
          <w:szCs w:val="28"/>
          <w:lang w:val="uk-UA"/>
        </w:rPr>
        <w:t xml:space="preserve"> та їх опис</w:t>
      </w:r>
      <w:r w:rsidR="00CD7808">
        <w:rPr>
          <w:rFonts w:ascii="Times New Roman" w:eastAsia="Calibri" w:hAnsi="Times New Roman" w:cs="Times New Roman"/>
          <w:sz w:val="28"/>
          <w:szCs w:val="28"/>
          <w:lang w:val="uk-UA"/>
        </w:rPr>
        <w:t>. Надати письмові відповіді на питання:</w:t>
      </w:r>
    </w:p>
    <w:p w:rsidR="00CD7808" w:rsidRPr="00A3396D" w:rsidRDefault="00F00449" w:rsidP="00227763">
      <w:pPr>
        <w:pStyle w:val="a9"/>
        <w:numPr>
          <w:ilvl w:val="0"/>
          <w:numId w:val="4"/>
        </w:numPr>
        <w:spacing w:after="0" w:line="240" w:lineRule="auto"/>
        <w:jc w:val="both"/>
        <w:rPr>
          <w:rFonts w:ascii="Times New Roman" w:hAnsi="Times New Roman" w:cs="Times New Roman"/>
          <w:sz w:val="28"/>
          <w:szCs w:val="28"/>
          <w:lang w:val="uk-UA"/>
        </w:rPr>
      </w:pPr>
      <w:r w:rsidRPr="00A3396D">
        <w:rPr>
          <w:rFonts w:ascii="Times New Roman" w:hAnsi="Times New Roman" w:cs="Times New Roman"/>
          <w:sz w:val="28"/>
          <w:szCs w:val="28"/>
          <w:lang w:val="uk-UA"/>
        </w:rPr>
        <w:t>Охарактеризуйте підходи до організації пошуку потрібних ПВК.</w:t>
      </w:r>
    </w:p>
    <w:p w:rsidR="00F00449" w:rsidRPr="00A3396D" w:rsidRDefault="00227763" w:rsidP="00227763">
      <w:pPr>
        <w:pStyle w:val="a9"/>
        <w:numPr>
          <w:ilvl w:val="0"/>
          <w:numId w:val="4"/>
        </w:numPr>
        <w:spacing w:after="0" w:line="240" w:lineRule="auto"/>
        <w:jc w:val="both"/>
        <w:rPr>
          <w:rFonts w:ascii="Times New Roman" w:eastAsia="Times New Roman" w:hAnsi="Times New Roman" w:cs="Times New Roman"/>
          <w:bCs/>
          <w:sz w:val="28"/>
          <w:szCs w:val="28"/>
          <w:lang w:val="uk-UA" w:eastAsia="ru-RU"/>
        </w:rPr>
      </w:pPr>
      <w:r w:rsidRPr="00A3396D">
        <w:rPr>
          <w:rFonts w:ascii="Times New Roman" w:eastAsia="Times New Roman" w:hAnsi="Times New Roman" w:cs="Times New Roman"/>
          <w:bCs/>
          <w:sz w:val="28"/>
          <w:szCs w:val="28"/>
          <w:lang w:val="uk-UA" w:eastAsia="ru-RU"/>
        </w:rPr>
        <w:t>Наведіть приклади компонентів повторного використання.</w:t>
      </w:r>
    </w:p>
    <w:p w:rsidR="00A3396D" w:rsidRPr="00A3396D" w:rsidRDefault="00A3396D" w:rsidP="00227763">
      <w:pPr>
        <w:pStyle w:val="a9"/>
        <w:numPr>
          <w:ilvl w:val="0"/>
          <w:numId w:val="4"/>
        </w:numPr>
        <w:spacing w:after="0" w:line="240" w:lineRule="auto"/>
        <w:jc w:val="both"/>
        <w:rPr>
          <w:rFonts w:ascii="Times New Roman" w:eastAsia="Times New Roman" w:hAnsi="Times New Roman" w:cs="Times New Roman"/>
          <w:bCs/>
          <w:sz w:val="28"/>
          <w:szCs w:val="28"/>
          <w:lang w:val="uk-UA" w:eastAsia="ru-RU"/>
        </w:rPr>
      </w:pPr>
      <w:r w:rsidRPr="00A3396D">
        <w:rPr>
          <w:rFonts w:ascii="Times New Roman" w:eastAsia="TimesNewRomanPSMT" w:hAnsi="Times New Roman" w:cs="Times New Roman"/>
          <w:sz w:val="28"/>
          <w:szCs w:val="28"/>
          <w:lang w:val="uk-UA"/>
        </w:rPr>
        <w:t>Визначте основні поняття й етапи життєвого циклу у компонентному програмуванні.</w:t>
      </w:r>
    </w:p>
    <w:p w:rsidR="00CD7808" w:rsidRPr="00CD7808" w:rsidRDefault="00CD7808" w:rsidP="00CD7808">
      <w:pPr>
        <w:pStyle w:val="a9"/>
        <w:numPr>
          <w:ilvl w:val="0"/>
          <w:numId w:val="1"/>
        </w:numPr>
        <w:spacing w:after="0" w:line="240" w:lineRule="auto"/>
        <w:ind w:left="0" w:firstLine="0"/>
        <w:jc w:val="both"/>
        <w:rPr>
          <w:rFonts w:ascii="Times New Roman" w:eastAsia="Times New Roman" w:hAnsi="Times New Roman" w:cs="Times New Roman"/>
          <w:bCs/>
          <w:sz w:val="28"/>
          <w:szCs w:val="28"/>
          <w:lang w:val="ru-RU" w:eastAsia="ru-RU"/>
        </w:rPr>
      </w:pPr>
      <w:r w:rsidRPr="00CD7808">
        <w:rPr>
          <w:rFonts w:ascii="Times New Roman" w:hAnsi="Times New Roman" w:cs="Times New Roman"/>
          <w:sz w:val="28"/>
          <w:lang w:val="uk-UA"/>
        </w:rPr>
        <w:t>Робота повинна бути виконана згідно критеріїв оформлення документації  та повинна містити</w:t>
      </w:r>
    </w:p>
    <w:p w:rsidR="00CD7808" w:rsidRPr="00D57F82" w:rsidRDefault="00CD7808" w:rsidP="00CD7808">
      <w:pPr>
        <w:pStyle w:val="ab"/>
        <w:numPr>
          <w:ilvl w:val="0"/>
          <w:numId w:val="2"/>
        </w:numPr>
        <w:shd w:val="clear" w:color="auto" w:fill="auto"/>
        <w:spacing w:line="240" w:lineRule="auto"/>
        <w:jc w:val="both"/>
        <w:rPr>
          <w:rStyle w:val="aa"/>
          <w:sz w:val="28"/>
          <w:szCs w:val="28"/>
        </w:rPr>
      </w:pPr>
      <w:r w:rsidRPr="00D57F82">
        <w:rPr>
          <w:rStyle w:val="aa"/>
          <w:color w:val="000000"/>
          <w:sz w:val="28"/>
          <w:szCs w:val="28"/>
        </w:rPr>
        <w:t>Назва практичної роботи.</w:t>
      </w:r>
    </w:p>
    <w:p w:rsidR="00CD7808" w:rsidRPr="00D57F82" w:rsidRDefault="00CD7808" w:rsidP="00CD7808">
      <w:pPr>
        <w:pStyle w:val="ab"/>
        <w:numPr>
          <w:ilvl w:val="0"/>
          <w:numId w:val="2"/>
        </w:numPr>
        <w:shd w:val="clear" w:color="auto" w:fill="auto"/>
        <w:spacing w:line="240" w:lineRule="auto"/>
        <w:jc w:val="both"/>
        <w:rPr>
          <w:sz w:val="28"/>
          <w:szCs w:val="28"/>
        </w:rPr>
      </w:pPr>
      <w:r w:rsidRPr="00D57F82">
        <w:rPr>
          <w:rStyle w:val="aa"/>
          <w:color w:val="000000"/>
          <w:sz w:val="28"/>
          <w:szCs w:val="28"/>
        </w:rPr>
        <w:t>Прізвище, група</w:t>
      </w:r>
    </w:p>
    <w:p w:rsidR="00CD7808" w:rsidRPr="00ED0F3F" w:rsidRDefault="00CD7808" w:rsidP="00CD7808">
      <w:pPr>
        <w:pStyle w:val="ab"/>
        <w:numPr>
          <w:ilvl w:val="0"/>
          <w:numId w:val="2"/>
        </w:numPr>
        <w:shd w:val="clear" w:color="auto" w:fill="auto"/>
        <w:spacing w:line="240" w:lineRule="auto"/>
        <w:jc w:val="both"/>
        <w:rPr>
          <w:rStyle w:val="aa"/>
          <w:sz w:val="28"/>
          <w:szCs w:val="28"/>
        </w:rPr>
      </w:pPr>
      <w:r>
        <w:rPr>
          <w:rStyle w:val="aa"/>
          <w:color w:val="000000"/>
          <w:sz w:val="28"/>
          <w:szCs w:val="28"/>
        </w:rPr>
        <w:t>Назва проекту</w:t>
      </w:r>
      <w:r w:rsidRPr="00D57F82">
        <w:rPr>
          <w:rStyle w:val="aa"/>
          <w:color w:val="000000"/>
          <w:sz w:val="28"/>
          <w:szCs w:val="28"/>
        </w:rPr>
        <w:t>.</w:t>
      </w:r>
    </w:p>
    <w:p w:rsidR="00CD7808" w:rsidRPr="009872F9" w:rsidRDefault="00A3396D" w:rsidP="00CD7808">
      <w:pPr>
        <w:pStyle w:val="ab"/>
        <w:numPr>
          <w:ilvl w:val="0"/>
          <w:numId w:val="2"/>
        </w:numPr>
        <w:shd w:val="clear" w:color="auto" w:fill="auto"/>
        <w:spacing w:line="240" w:lineRule="auto"/>
        <w:jc w:val="both"/>
        <w:rPr>
          <w:sz w:val="28"/>
          <w:szCs w:val="28"/>
          <w:shd w:val="clear" w:color="auto" w:fill="FFFFFF"/>
        </w:rPr>
      </w:pPr>
      <w:r>
        <w:rPr>
          <w:sz w:val="28"/>
          <w:szCs w:val="28"/>
        </w:rPr>
        <w:t>Заповнені 2 таблиці та відповіді на запитання</w:t>
      </w:r>
      <w:r w:rsidR="00CD7808">
        <w:rPr>
          <w:sz w:val="28"/>
          <w:szCs w:val="28"/>
        </w:rPr>
        <w:t>.</w:t>
      </w:r>
    </w:p>
    <w:p w:rsidR="00CD7808" w:rsidRPr="00013682" w:rsidRDefault="00CD7808" w:rsidP="00CD7808">
      <w:pPr>
        <w:spacing w:after="0" w:line="240" w:lineRule="auto"/>
        <w:ind w:firstLine="360"/>
        <w:jc w:val="both"/>
        <w:rPr>
          <w:rFonts w:ascii="Times New Roman" w:hAnsi="Times New Roman" w:cs="Times New Roman"/>
          <w:sz w:val="28"/>
        </w:rPr>
      </w:pPr>
      <w:r w:rsidRPr="00013682">
        <w:rPr>
          <w:rFonts w:ascii="Times New Roman" w:hAnsi="Times New Roman" w:cs="Times New Roman"/>
          <w:sz w:val="28"/>
        </w:rPr>
        <w:t>По закінченню практичну роботу потрібно здати на перевірку викладачеві, надіславши електронною поштою на адресу</w:t>
      </w:r>
      <w:r>
        <w:rPr>
          <w:rFonts w:ascii="Times New Roman" w:hAnsi="Times New Roman" w:cs="Times New Roman"/>
          <w:sz w:val="28"/>
        </w:rPr>
        <w:t xml:space="preserve"> </w:t>
      </w:r>
      <w:hyperlink r:id="rId7" w:history="1">
        <w:r w:rsidRPr="00013682">
          <w:rPr>
            <w:rStyle w:val="ac"/>
            <w:rFonts w:ascii="Times New Roman" w:hAnsi="Times New Roman" w:cs="Times New Roman"/>
            <w:b/>
            <w:sz w:val="28"/>
            <w:szCs w:val="28"/>
            <w:lang w:eastAsia="uk-UA"/>
          </w:rPr>
          <w:t>t.i.lumpova@gmail.com</w:t>
        </w:r>
      </w:hyperlink>
      <w:r w:rsidRPr="00013682">
        <w:rPr>
          <w:rFonts w:ascii="Times New Roman" w:hAnsi="Times New Roman" w:cs="Times New Roman"/>
          <w:sz w:val="28"/>
        </w:rPr>
        <w:t xml:space="preserve"> . Якщо викладач знаходить помилки чи неточності, він може повернути роботу на доопрацювання.</w:t>
      </w:r>
    </w:p>
    <w:p w:rsidR="00CD7808" w:rsidRPr="00013682" w:rsidRDefault="00CD7808" w:rsidP="00CD7808">
      <w:pPr>
        <w:autoSpaceDE w:val="0"/>
        <w:autoSpaceDN w:val="0"/>
        <w:adjustRightInd w:val="0"/>
        <w:spacing w:after="0" w:line="240" w:lineRule="auto"/>
        <w:ind w:firstLine="360"/>
        <w:jc w:val="both"/>
        <w:rPr>
          <w:rFonts w:ascii="Times New Roman" w:hAnsi="Times New Roman" w:cs="Times New Roman"/>
          <w:sz w:val="28"/>
          <w:szCs w:val="28"/>
        </w:rPr>
      </w:pPr>
      <w:r w:rsidRPr="00013682">
        <w:rPr>
          <w:rFonts w:ascii="Times New Roman" w:hAnsi="Times New Roman" w:cs="Times New Roman"/>
          <w:sz w:val="28"/>
          <w:szCs w:val="28"/>
        </w:rPr>
        <w:t xml:space="preserve">Файл </w:t>
      </w:r>
      <w:r>
        <w:rPr>
          <w:rFonts w:ascii="Times New Roman" w:hAnsi="Times New Roman" w:cs="Times New Roman"/>
          <w:sz w:val="28"/>
          <w:szCs w:val="28"/>
        </w:rPr>
        <w:t xml:space="preserve">з роботою </w:t>
      </w:r>
      <w:r w:rsidRPr="00013682">
        <w:rPr>
          <w:rFonts w:ascii="Times New Roman" w:hAnsi="Times New Roman" w:cs="Times New Roman"/>
          <w:sz w:val="28"/>
          <w:szCs w:val="28"/>
        </w:rPr>
        <w:t>повинен мати назву в такому форматі:</w:t>
      </w:r>
    </w:p>
    <w:p w:rsidR="00CD7808" w:rsidRPr="00942441" w:rsidRDefault="00CD7808" w:rsidP="00CD7808">
      <w:pPr>
        <w:autoSpaceDE w:val="0"/>
        <w:autoSpaceDN w:val="0"/>
        <w:adjustRightInd w:val="0"/>
        <w:spacing w:after="0" w:line="240" w:lineRule="auto"/>
        <w:jc w:val="both"/>
        <w:rPr>
          <w:rFonts w:ascii="Times New Roman" w:hAnsi="Times New Roman" w:cs="Times New Roman"/>
          <w:sz w:val="28"/>
          <w:szCs w:val="28"/>
        </w:rPr>
      </w:pP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–практична,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лабораторна]&lt;</w:t>
      </w:r>
      <w:r w:rsidRPr="009E2FD0">
        <w:rPr>
          <w:rFonts w:ascii="Times New Roman" w:hAnsi="Times New Roman" w:cs="Times New Roman"/>
          <w:b/>
          <w:bCs/>
          <w:sz w:val="28"/>
          <w:szCs w:val="28"/>
        </w:rPr>
        <w:t>Прізвище</w:t>
      </w:r>
      <w:r>
        <w:rPr>
          <w:rFonts w:ascii="Times New Roman" w:hAnsi="Times New Roman" w:cs="Times New Roman"/>
          <w:b/>
          <w:bCs/>
          <w:sz w:val="28"/>
          <w:szCs w:val="28"/>
        </w:rPr>
        <w:t xml:space="preserve"> </w:t>
      </w:r>
      <w:r w:rsidRPr="009E2FD0">
        <w:rPr>
          <w:rFonts w:ascii="Times New Roman" w:hAnsi="Times New Roman" w:cs="Times New Roman"/>
          <w:b/>
          <w:bCs/>
          <w:sz w:val="28"/>
          <w:szCs w:val="28"/>
        </w:rPr>
        <w:t>англійською&gt;</w:t>
      </w:r>
      <w:r w:rsidRPr="009E2FD0">
        <w:rPr>
          <w:rFonts w:ascii="Times New Roman" w:hAnsi="Times New Roman" w:cs="Times New Roman"/>
          <w:sz w:val="28"/>
          <w:szCs w:val="28"/>
        </w:rPr>
        <w: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rPr>
        <w:t>РІ</w:t>
      </w:r>
      <w:r w:rsidRPr="00942441">
        <w:rPr>
          <w:rFonts w:ascii="Times New Roman" w:hAnsi="Times New Roman" w:cs="Times New Roman"/>
          <w:b/>
          <w:sz w:val="28"/>
          <w:szCs w:val="28"/>
        </w:rPr>
        <w:t>4101</w:t>
      </w:r>
      <w:r>
        <w:rPr>
          <w:rFonts w:ascii="Times New Roman" w:hAnsi="Times New Roman" w:cs="Times New Roman"/>
          <w:b/>
          <w:sz w:val="28"/>
          <w:szCs w:val="28"/>
        </w:rPr>
        <w:t>Р</w:t>
      </w:r>
      <w:r w:rsidRPr="00942441">
        <w:rPr>
          <w:rFonts w:ascii="Times New Roman" w:hAnsi="Times New Roman" w:cs="Times New Roman"/>
          <w:sz w:val="28"/>
          <w:szCs w:val="28"/>
        </w:rPr>
        <w:t xml:space="preserve">buts.doc. </w:t>
      </w:r>
    </w:p>
    <w:p w:rsidR="00CD7808" w:rsidRDefault="00CD7808" w:rsidP="00CD7808">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rsidR="00CD7808" w:rsidRDefault="00CD7808" w:rsidP="00CD7808">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Тему в заголовку листа записати</w:t>
      </w:r>
    </w:p>
    <w:p w:rsidR="00CD7808" w:rsidRPr="00256F8C" w:rsidRDefault="00CD7808" w:rsidP="00CD7808">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b/>
          <w:sz w:val="28"/>
          <w:szCs w:val="28"/>
          <w:lang w:eastAsia="uk-UA"/>
        </w:rPr>
        <w:t xml:space="preserve">ОПІ </w:t>
      </w:r>
      <w:r w:rsidRPr="00410C11">
        <w:rPr>
          <w:rFonts w:ascii="Times New Roman" w:hAnsi="Times New Roman" w:cs="Times New Roman"/>
          <w:b/>
          <w:sz w:val="28"/>
          <w:szCs w:val="28"/>
          <w:lang w:eastAsia="uk-UA"/>
        </w:rPr>
        <w:t>&lt;Номер групи&gt;</w:t>
      </w:r>
      <w:r>
        <w:rPr>
          <w:rFonts w:ascii="Times New Roman" w:hAnsi="Times New Roman" w:cs="Times New Roman"/>
          <w:b/>
          <w:sz w:val="28"/>
          <w:szCs w:val="28"/>
          <w:lang w:eastAsia="uk-UA"/>
        </w:rPr>
        <w:t>-ЛР</w:t>
      </w:r>
      <w:bookmarkStart w:id="0" w:name="_GoBack"/>
      <w:bookmarkEnd w:id="0"/>
      <w:r w:rsidRPr="00410C11">
        <w:rPr>
          <w:rFonts w:ascii="Times New Roman" w:hAnsi="Times New Roman" w:cs="Times New Roman"/>
          <w:b/>
          <w:sz w:val="28"/>
          <w:szCs w:val="28"/>
          <w:lang w:eastAsia="uk-UA"/>
        </w:rPr>
        <w:t>&lt;Номер лабораторної&gt;</w:t>
      </w:r>
      <w:r>
        <w:rPr>
          <w:rFonts w:ascii="Times New Roman" w:hAnsi="Times New Roman" w:cs="Times New Roman"/>
          <w:b/>
          <w:sz w:val="28"/>
          <w:szCs w:val="28"/>
          <w:lang w:eastAsia="uk-UA"/>
        </w:rPr>
        <w:t>-</w:t>
      </w:r>
      <w:r w:rsidRPr="00410C11">
        <w:rPr>
          <w:rFonts w:ascii="Times New Roman" w:hAnsi="Times New Roman" w:cs="Times New Roman"/>
          <w:b/>
          <w:sz w:val="28"/>
          <w:szCs w:val="28"/>
          <w:lang w:eastAsia="uk-UA"/>
        </w:rPr>
        <w:t>&lt;</w:t>
      </w:r>
      <w:r w:rsidRPr="00410C11">
        <w:rPr>
          <w:rFonts w:ascii="Times New Roman" w:hAnsi="Times New Roman" w:cs="Times New Roman"/>
          <w:b/>
          <w:bCs/>
          <w:sz w:val="28"/>
          <w:szCs w:val="28"/>
          <w:lang w:eastAsia="uk-UA"/>
        </w:rPr>
        <w:t>Прізвищеанглійською&gt;</w:t>
      </w:r>
    </w:p>
    <w:p w:rsidR="00CD7808" w:rsidRPr="00942441" w:rsidRDefault="00CD7808" w:rsidP="00CD7808">
      <w:pPr>
        <w:autoSpaceDE w:val="0"/>
        <w:autoSpaceDN w:val="0"/>
        <w:adjustRightInd w:val="0"/>
        <w:spacing w:after="0" w:line="240" w:lineRule="auto"/>
        <w:jc w:val="both"/>
        <w:rPr>
          <w:rFonts w:ascii="Times New Roman" w:hAnsi="Times New Roman" w:cs="Times New Roman"/>
          <w:sz w:val="28"/>
          <w:szCs w:val="28"/>
        </w:rPr>
      </w:pPr>
    </w:p>
    <w:p w:rsidR="00CD7808" w:rsidRDefault="00CD7808" w:rsidP="00CD7808">
      <w:pPr>
        <w:spacing w:after="0" w:line="240" w:lineRule="auto"/>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Pr>
          <w:rFonts w:ascii="Times New Roman" w:hAnsi="Times New Roman" w:cs="Times New Roman"/>
          <w:b/>
          <w:sz w:val="28"/>
          <w:szCs w:val="28"/>
          <w:lang w:val="ru-RU"/>
        </w:rPr>
        <w:tab/>
      </w:r>
      <w:r w:rsidRPr="009E2FD0">
        <w:rPr>
          <w:rFonts w:ascii="Times New Roman" w:hAnsi="Times New Roman" w:cs="Times New Roman"/>
          <w:b/>
          <w:sz w:val="28"/>
          <w:szCs w:val="28"/>
          <w:lang w:val="ru-RU"/>
        </w:rPr>
        <w:t>ІПЗ-</w:t>
      </w:r>
      <w:r>
        <w:rPr>
          <w:rFonts w:ascii="Times New Roman" w:hAnsi="Times New Roman" w:cs="Times New Roman"/>
          <w:b/>
          <w:sz w:val="28"/>
          <w:szCs w:val="28"/>
          <w:lang w:val="ru-RU"/>
        </w:rPr>
        <w:t>4</w:t>
      </w:r>
      <w:r w:rsidRPr="009E2FD0">
        <w:rPr>
          <w:rFonts w:ascii="Times New Roman" w:hAnsi="Times New Roman" w:cs="Times New Roman"/>
          <w:b/>
          <w:sz w:val="28"/>
          <w:szCs w:val="28"/>
          <w:lang w:val="ru-RU"/>
        </w:rPr>
        <w:t>1</w:t>
      </w:r>
      <w:r>
        <w:rPr>
          <w:rFonts w:ascii="Times New Roman" w:hAnsi="Times New Roman" w:cs="Times New Roman"/>
          <w:b/>
          <w:sz w:val="28"/>
          <w:szCs w:val="28"/>
          <w:lang w:val="ru-RU"/>
        </w:rPr>
        <w:t xml:space="preserve"> – </w:t>
      </w:r>
      <w:r w:rsidR="00CB590A" w:rsidRPr="00CB590A">
        <w:rPr>
          <w:rFonts w:ascii="Times New Roman" w:hAnsi="Times New Roman" w:cs="Times New Roman"/>
          <w:b/>
          <w:color w:val="FF0000"/>
          <w:sz w:val="28"/>
          <w:szCs w:val="28"/>
          <w:lang w:val="ru-RU"/>
        </w:rPr>
        <w:t>14.04.2022</w:t>
      </w:r>
    </w:p>
    <w:p w:rsidR="00CD7808" w:rsidRPr="009E2FD0" w:rsidRDefault="00CD7808" w:rsidP="00CD7808">
      <w:pPr>
        <w:spacing w:after="0" w:line="240" w:lineRule="auto"/>
        <w:ind w:left="3540" w:firstLine="708"/>
        <w:rPr>
          <w:rFonts w:ascii="Times New Roman" w:hAnsi="Times New Roman" w:cs="Times New Roman"/>
          <w:b/>
          <w:sz w:val="28"/>
          <w:szCs w:val="28"/>
          <w:lang w:val="ru-RU"/>
        </w:rPr>
      </w:pPr>
      <w:r w:rsidRPr="009E2FD0">
        <w:rPr>
          <w:rFonts w:ascii="Times New Roman" w:hAnsi="Times New Roman" w:cs="Times New Roman"/>
          <w:b/>
          <w:sz w:val="28"/>
          <w:szCs w:val="28"/>
          <w:lang w:val="ru-RU"/>
        </w:rPr>
        <w:t>ІПЗ-</w:t>
      </w:r>
      <w:r>
        <w:rPr>
          <w:rFonts w:ascii="Times New Roman" w:hAnsi="Times New Roman" w:cs="Times New Roman"/>
          <w:b/>
          <w:sz w:val="28"/>
          <w:szCs w:val="28"/>
          <w:lang w:val="ru-RU"/>
        </w:rPr>
        <w:t>4</w:t>
      </w:r>
      <w:r w:rsidR="005A045C">
        <w:rPr>
          <w:rFonts w:ascii="Times New Roman" w:hAnsi="Times New Roman" w:cs="Times New Roman"/>
          <w:b/>
          <w:sz w:val="28"/>
          <w:szCs w:val="28"/>
          <w:lang w:val="ru-RU"/>
        </w:rPr>
        <w:t>2 –</w:t>
      </w:r>
      <w:r>
        <w:rPr>
          <w:rFonts w:ascii="Times New Roman" w:hAnsi="Times New Roman" w:cs="Times New Roman"/>
          <w:b/>
          <w:sz w:val="28"/>
          <w:szCs w:val="28"/>
          <w:lang w:val="ru-RU"/>
        </w:rPr>
        <w:t xml:space="preserve"> </w:t>
      </w:r>
      <w:r w:rsidR="005A045C" w:rsidRPr="005A045C">
        <w:rPr>
          <w:rFonts w:ascii="Times New Roman" w:hAnsi="Times New Roman" w:cs="Times New Roman"/>
          <w:b/>
          <w:color w:val="FF0000"/>
          <w:sz w:val="28"/>
          <w:szCs w:val="28"/>
          <w:lang w:val="ru-RU"/>
        </w:rPr>
        <w:t>20.04.2022</w:t>
      </w:r>
    </w:p>
    <w:p w:rsidR="00982E3F" w:rsidRDefault="00982E3F">
      <w:pPr>
        <w:rPr>
          <w:rFonts w:ascii="Times New Roman" w:hAnsi="Times New Roman" w:cs="Times New Roman"/>
          <w:b/>
          <w:sz w:val="28"/>
          <w:szCs w:val="28"/>
        </w:rPr>
      </w:pPr>
      <w:r>
        <w:rPr>
          <w:rFonts w:ascii="Times New Roman" w:hAnsi="Times New Roman" w:cs="Times New Roman"/>
          <w:b/>
          <w:sz w:val="28"/>
          <w:szCs w:val="28"/>
        </w:rPr>
        <w:br w:type="page"/>
      </w:r>
    </w:p>
    <w:p w:rsidR="00CD7808" w:rsidRPr="00847ED9" w:rsidRDefault="00CD7808" w:rsidP="00CD7808">
      <w:pPr>
        <w:spacing w:after="0" w:line="240" w:lineRule="auto"/>
        <w:jc w:val="center"/>
        <w:rPr>
          <w:rFonts w:ascii="Times New Roman" w:hAnsi="Times New Roman" w:cs="Times New Roman"/>
          <w:b/>
          <w:sz w:val="28"/>
          <w:szCs w:val="28"/>
        </w:rPr>
      </w:pPr>
      <w:r w:rsidRPr="00847ED9">
        <w:rPr>
          <w:rFonts w:ascii="Times New Roman" w:hAnsi="Times New Roman" w:cs="Times New Roman"/>
          <w:b/>
          <w:sz w:val="28"/>
          <w:szCs w:val="28"/>
        </w:rPr>
        <w:lastRenderedPageBreak/>
        <w:t>Теоретичні відомості</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У більшості інженерних розробок процес проектування ґрунтується на повторному використанні вже розроблених компонентів. Якщо програмне забезпечення розглядати як актив, то повторне використання цих активів дозволяє суттєво скоротити витрати на його розробку. Лише з допомогою систематичного повторного використання ПЗ можна зменшити витрати на його створення та обслуговування, скоротити строки розробки систем та підвищити якість програмних продуктів.</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Для того, щоб повторне використання ПЗ було ефективним, його необхідно враховувати на всіх етапах процесу проектування ПЗ або процесу розробки вимог. Підчас програмування можливе повторне використання на етапі підбору компонентів, що відповідають вимогам. Проте для систематичного повторного використовування необхідний такий процес проектування, в ході якого постійно розглядалася б можливість повторного використання вже існуючих архітектур, де система була б явно організована з доступних наявних компонентів ПЗ.</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Метод проектування ПЗ, що ґрунтується на повторному використанні, передбачає максимальне використання вже наявних програмних об’єктів. Такі об’єкти можуть радикально відрізнятися розмірами:</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 Застосунки (включаючи їх у систему без зміни інших підсистем, або розробляючи сімейство застосунків для різних платформ, що адаптуватимуться до вимог різних замовників);</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 Компоненти (від підсистем до окремих об’єктів);</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 Функції (наприклад, математичні).</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Повторне використання цілих додатків використовується достатньо широко; при цьому компанії, що займаються розробкою ПЗ, адаптують свої системи для різних платформ і для роботи в різних умовах. Також добре відоме повторне використання функцій через стандартні бібліотеки, наприклад, графічні й математичні.</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Для успішного проектування і розробки ПЗ з повторним використанням компонентів повинні виконуватися 3 основних умови:</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1) Можливість пошуку необхідних системних компонентів (наявність каталогу документованих компонентів, призначених для повторного використання для швидкого пошуку необхідних компонентів);</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2) Необхідно переконатися, що поведінка компонентів передбачувана й надійна (бажана сертифікація компонентів у каталозі);</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3) На кожен компонент необхідна відповідна документація, метою якої є допомога розробнику в отриманні інформації про компонент та його адаптація до нового додатку.</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Разом з цим для підходу до розробки ПЗ з повторним використанням компонентів характерний ряд недоліків та проблем.</w:t>
      </w:r>
    </w:p>
    <w:p w:rsidR="00F00449" w:rsidRPr="00BA4A08" w:rsidRDefault="00F00449" w:rsidP="00BA4A08">
      <w:pPr>
        <w:pStyle w:val="ad"/>
        <w:spacing w:before="0" w:beforeAutospacing="0" w:after="0" w:afterAutospacing="0"/>
        <w:ind w:firstLine="709"/>
        <w:jc w:val="both"/>
        <w:rPr>
          <w:sz w:val="28"/>
          <w:szCs w:val="28"/>
        </w:rPr>
      </w:pPr>
      <w:r w:rsidRPr="00BA4A08">
        <w:rPr>
          <w:sz w:val="28"/>
          <w:szCs w:val="28"/>
        </w:rPr>
        <w:t>З вищезазначеного слідує, що повторне використання компонентів повинно бути систематичним, плановим і включеним до всіх організаційних програм організації-розробника.</w:t>
      </w:r>
    </w:p>
    <w:p w:rsidR="00F00449" w:rsidRPr="00BA4A08" w:rsidRDefault="00F00449" w:rsidP="00BA4A08">
      <w:pPr>
        <w:spacing w:after="0" w:line="240" w:lineRule="auto"/>
        <w:ind w:firstLine="709"/>
        <w:jc w:val="both"/>
        <w:rPr>
          <w:rFonts w:ascii="Times New Roman" w:eastAsia="Times New Roman" w:hAnsi="Times New Roman" w:cs="Times New Roman"/>
          <w:sz w:val="28"/>
          <w:szCs w:val="28"/>
          <w:lang w:eastAsia="uk-UA"/>
        </w:rPr>
      </w:pPr>
      <w:r w:rsidRPr="00BA4A08">
        <w:rPr>
          <w:rFonts w:ascii="Times New Roman" w:eastAsia="Times New Roman" w:hAnsi="Times New Roman" w:cs="Times New Roman"/>
          <w:sz w:val="28"/>
          <w:szCs w:val="28"/>
          <w:lang w:eastAsia="uk-UA"/>
        </w:rPr>
        <w:t xml:space="preserve">По суті, такий підхід протилежний до підходу, що використовують в інших інженерних дисциплінах, де процес проектування підпорядковано ідеї повторного використання. Перед початком етапу проектування розробники </w:t>
      </w:r>
      <w:r w:rsidRPr="00BA4A08">
        <w:rPr>
          <w:rFonts w:ascii="Times New Roman" w:eastAsia="Times New Roman" w:hAnsi="Times New Roman" w:cs="Times New Roman"/>
          <w:sz w:val="28"/>
          <w:szCs w:val="28"/>
          <w:lang w:eastAsia="uk-UA"/>
        </w:rPr>
        <w:lastRenderedPageBreak/>
        <w:t>виконують пошук компонентів, що підходять для повторного використання. Системна архітектура будується на основі наявних готових компонентів.</w:t>
      </w:r>
    </w:p>
    <w:p w:rsidR="00F00449" w:rsidRPr="00BA4A08" w:rsidRDefault="00F00449" w:rsidP="00A3396D">
      <w:pPr>
        <w:spacing w:after="0" w:line="240" w:lineRule="auto"/>
        <w:jc w:val="both"/>
        <w:rPr>
          <w:rFonts w:ascii="Times New Roman" w:eastAsia="Times New Roman" w:hAnsi="Times New Roman" w:cs="Times New Roman"/>
          <w:sz w:val="28"/>
          <w:szCs w:val="28"/>
          <w:lang w:eastAsia="uk-UA"/>
        </w:rPr>
      </w:pPr>
      <w:r w:rsidRPr="00BA4A08">
        <w:rPr>
          <w:rFonts w:ascii="Times New Roman" w:eastAsia="Times New Roman" w:hAnsi="Times New Roman" w:cs="Times New Roman"/>
          <w:noProof/>
          <w:sz w:val="28"/>
          <w:szCs w:val="28"/>
          <w:lang w:eastAsia="uk-UA"/>
        </w:rPr>
        <w:drawing>
          <wp:inline distT="0" distB="0" distL="0" distR="0">
            <wp:extent cx="6067425" cy="2524125"/>
            <wp:effectExtent l="19050" t="0" r="9525" b="0"/>
            <wp:docPr id="1" name="Рисунок 1" descr="http://ok-t.ru/studopedia/baza10/3600182563020.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k-t.ru/studopedia/baza10/3600182563020.files/image008.jpg"/>
                    <pic:cNvPicPr>
                      <a:picLocks noChangeAspect="1" noChangeArrowheads="1"/>
                    </pic:cNvPicPr>
                  </pic:nvPicPr>
                  <pic:blipFill>
                    <a:blip r:embed="rId8" cstate="print"/>
                    <a:srcRect/>
                    <a:stretch>
                      <a:fillRect/>
                    </a:stretch>
                  </pic:blipFill>
                  <pic:spPr bwMode="auto">
                    <a:xfrm>
                      <a:off x="0" y="0"/>
                      <a:ext cx="6067425" cy="2524125"/>
                    </a:xfrm>
                    <a:prstGeom prst="rect">
                      <a:avLst/>
                    </a:prstGeom>
                    <a:noFill/>
                    <a:ln w="9525">
                      <a:noFill/>
                      <a:miter lim="800000"/>
                      <a:headEnd/>
                      <a:tailEnd/>
                    </a:ln>
                  </pic:spPr>
                </pic:pic>
              </a:graphicData>
            </a:graphic>
          </wp:inline>
        </w:drawing>
      </w:r>
    </w:p>
    <w:p w:rsidR="00F00449" w:rsidRPr="00BA4A08" w:rsidRDefault="00F00449" w:rsidP="00BA4A08">
      <w:pPr>
        <w:spacing w:after="0" w:line="240" w:lineRule="auto"/>
        <w:ind w:firstLine="709"/>
        <w:jc w:val="both"/>
        <w:rPr>
          <w:rFonts w:ascii="Times New Roman" w:eastAsia="Times New Roman" w:hAnsi="Times New Roman" w:cs="Times New Roman"/>
          <w:sz w:val="28"/>
          <w:szCs w:val="28"/>
          <w:lang w:eastAsia="uk-UA"/>
        </w:rPr>
      </w:pPr>
      <w:r w:rsidRPr="00BA4A08">
        <w:rPr>
          <w:rFonts w:ascii="Times New Roman" w:eastAsia="Times New Roman" w:hAnsi="Times New Roman" w:cs="Times New Roman"/>
          <w:sz w:val="28"/>
          <w:szCs w:val="28"/>
          <w:lang w:eastAsia="uk-UA"/>
        </w:rPr>
        <w:t>У даному випадку вимоги до системи змінюються з урахуванням наявних компонентів, обраних для повторного використання. Системна архітектура також базується на цих компонентах. Такий підхід передбачає компроміси в реалізації вимог. Хоч така система може виявитися менш ефективною, ніж розроблена без повторного використання компонентів, цей недолік компенсується нижчою вартістю розробки, вищими темпами створення системи та її підвищеною надійністю.</w:t>
      </w:r>
    </w:p>
    <w:p w:rsidR="00F00449" w:rsidRPr="00BA4A08" w:rsidRDefault="00F00449" w:rsidP="00BA4A08">
      <w:pPr>
        <w:spacing w:after="0" w:line="240" w:lineRule="auto"/>
        <w:ind w:firstLine="709"/>
        <w:jc w:val="both"/>
        <w:rPr>
          <w:rFonts w:ascii="Times New Roman" w:eastAsia="Times New Roman" w:hAnsi="Times New Roman" w:cs="Times New Roman"/>
          <w:sz w:val="28"/>
          <w:szCs w:val="28"/>
          <w:lang w:eastAsia="uk-UA"/>
        </w:rPr>
      </w:pPr>
      <w:r w:rsidRPr="00BA4A08">
        <w:rPr>
          <w:rFonts w:ascii="Times New Roman" w:eastAsia="Times New Roman" w:hAnsi="Times New Roman" w:cs="Times New Roman"/>
          <w:sz w:val="28"/>
          <w:szCs w:val="28"/>
          <w:lang w:eastAsia="uk-UA"/>
        </w:rPr>
        <w:t>Головною проблемою, пов’язаною з по компонентною розробкою систем, є їх супровід та модернізація. При зміні вимог до системи часто в компоненти потрібно внести відповідні зміни, проте у більшості випадків це неможливо, оскільки вихідний код компонентів недоступний. Проте організації згодні оплачувати додаткові витрати на адаптацію компонентів, супровід та модернізацію, зважаючи на можливість швидше створювати ПЗ.</w:t>
      </w:r>
    </w:p>
    <w:p w:rsidR="00CD7808" w:rsidRPr="00BA4A08" w:rsidRDefault="00CD7808" w:rsidP="00BA4A08">
      <w:pPr>
        <w:spacing w:after="0" w:line="240" w:lineRule="auto"/>
        <w:ind w:firstLine="709"/>
        <w:jc w:val="both"/>
        <w:rPr>
          <w:sz w:val="28"/>
          <w:szCs w:val="28"/>
        </w:rPr>
      </w:pPr>
    </w:p>
    <w:sectPr w:rsidR="00CD7808" w:rsidRPr="00BA4A08" w:rsidSect="00CD7808">
      <w:headerReference w:type="default" r:id="rId9"/>
      <w:pgSz w:w="11906" w:h="16838"/>
      <w:pgMar w:top="850" w:right="850" w:bottom="850" w:left="1417"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2D58" w:rsidRDefault="007B2D58" w:rsidP="00CD7808">
      <w:pPr>
        <w:spacing w:after="0" w:line="240" w:lineRule="auto"/>
      </w:pPr>
      <w:r>
        <w:separator/>
      </w:r>
    </w:p>
  </w:endnote>
  <w:endnote w:type="continuationSeparator" w:id="0">
    <w:p w:rsidR="007B2D58" w:rsidRDefault="007B2D58" w:rsidP="00CD78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203" w:usb1="08070000" w:usb2="00000010" w:usb3="00000000" w:csb0="00020005"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2D58" w:rsidRDefault="007B2D58" w:rsidP="00CD7808">
      <w:pPr>
        <w:spacing w:after="0" w:line="240" w:lineRule="auto"/>
      </w:pPr>
      <w:r>
        <w:separator/>
      </w:r>
    </w:p>
  </w:footnote>
  <w:footnote w:type="continuationSeparator" w:id="0">
    <w:p w:rsidR="007B2D58" w:rsidRDefault="007B2D58" w:rsidP="00CD78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808" w:rsidRPr="00DD3E34" w:rsidRDefault="00CD7808">
    <w:pPr>
      <w:pStyle w:val="a3"/>
      <w:rPr>
        <w:sz w:val="24"/>
        <w:szCs w:val="24"/>
      </w:rPr>
    </w:pPr>
    <w:r w:rsidRPr="00DD3E34">
      <w:rPr>
        <w:rFonts w:ascii="Times New Roman" w:hAnsi="Times New Roman" w:cs="Times New Roman"/>
        <w:sz w:val="24"/>
        <w:szCs w:val="24"/>
      </w:rPr>
      <w:t xml:space="preserve">ОПІ. </w:t>
    </w:r>
    <w:r w:rsidR="00DD3E34" w:rsidRPr="00DD3E34">
      <w:rPr>
        <w:rFonts w:ascii="Times New Roman" w:hAnsi="Times New Roman" w:cs="Times New Roman"/>
        <w:sz w:val="24"/>
        <w:szCs w:val="24"/>
      </w:rPr>
      <w:t>Лабораторна</w:t>
    </w:r>
    <w:r w:rsidRPr="00DD3E34">
      <w:rPr>
        <w:rFonts w:ascii="Times New Roman" w:hAnsi="Times New Roman" w:cs="Times New Roman"/>
        <w:sz w:val="24"/>
        <w:szCs w:val="24"/>
      </w:rPr>
      <w:t xml:space="preserve"> робота №7. </w:t>
    </w:r>
    <w:r w:rsidR="00DD3E34" w:rsidRPr="00DD3E34">
      <w:rPr>
        <w:rFonts w:ascii="Times New Roman" w:eastAsia="Calibri" w:hAnsi="Times New Roman" w:cs="Times New Roman"/>
        <w:sz w:val="24"/>
        <w:szCs w:val="24"/>
      </w:rPr>
      <w:t>Аналіз можливості застосування компонентів повторного використання</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EC5936"/>
    <w:multiLevelType w:val="hybridMultilevel"/>
    <w:tmpl w:val="7B2A823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63226460"/>
    <w:multiLevelType w:val="hybridMultilevel"/>
    <w:tmpl w:val="E006E6BC"/>
    <w:lvl w:ilvl="0" w:tplc="04220017">
      <w:start w:val="1"/>
      <w:numFmt w:val="lowerLetter"/>
      <w:lvlText w:val="%1)"/>
      <w:lvlJc w:val="left"/>
      <w:pPr>
        <w:ind w:left="1068" w:hanging="360"/>
      </w:p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CD7808"/>
    <w:rsid w:val="000339B9"/>
    <w:rsid w:val="000C352D"/>
    <w:rsid w:val="00152C53"/>
    <w:rsid w:val="00227763"/>
    <w:rsid w:val="002565CE"/>
    <w:rsid w:val="00486A33"/>
    <w:rsid w:val="004F721D"/>
    <w:rsid w:val="005A045C"/>
    <w:rsid w:val="00784B4E"/>
    <w:rsid w:val="007B2D58"/>
    <w:rsid w:val="00982E3F"/>
    <w:rsid w:val="00A3396D"/>
    <w:rsid w:val="00BA4A08"/>
    <w:rsid w:val="00BB45DC"/>
    <w:rsid w:val="00CB590A"/>
    <w:rsid w:val="00CD7808"/>
    <w:rsid w:val="00D0197C"/>
    <w:rsid w:val="00D664E9"/>
    <w:rsid w:val="00D94B4D"/>
    <w:rsid w:val="00DA7901"/>
    <w:rsid w:val="00DD3E34"/>
    <w:rsid w:val="00F00449"/>
    <w:rsid w:val="00F1074E"/>
    <w:rsid w:val="00F37C0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39B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7808"/>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CD7808"/>
  </w:style>
  <w:style w:type="paragraph" w:styleId="a5">
    <w:name w:val="footer"/>
    <w:basedOn w:val="a"/>
    <w:link w:val="a6"/>
    <w:uiPriority w:val="99"/>
    <w:semiHidden/>
    <w:unhideWhenUsed/>
    <w:rsid w:val="00CD7808"/>
    <w:pPr>
      <w:tabs>
        <w:tab w:val="center" w:pos="4819"/>
        <w:tab w:val="right" w:pos="9639"/>
      </w:tabs>
      <w:spacing w:after="0" w:line="240" w:lineRule="auto"/>
    </w:pPr>
  </w:style>
  <w:style w:type="character" w:customStyle="1" w:styleId="a6">
    <w:name w:val="Нижний колонтитул Знак"/>
    <w:basedOn w:val="a0"/>
    <w:link w:val="a5"/>
    <w:uiPriority w:val="99"/>
    <w:semiHidden/>
    <w:rsid w:val="00CD7808"/>
  </w:style>
  <w:style w:type="paragraph" w:styleId="a7">
    <w:name w:val="Balloon Text"/>
    <w:basedOn w:val="a"/>
    <w:link w:val="a8"/>
    <w:uiPriority w:val="99"/>
    <w:semiHidden/>
    <w:unhideWhenUsed/>
    <w:rsid w:val="00CD780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D7808"/>
    <w:rPr>
      <w:rFonts w:ascii="Tahoma" w:hAnsi="Tahoma" w:cs="Tahoma"/>
      <w:sz w:val="16"/>
      <w:szCs w:val="16"/>
    </w:rPr>
  </w:style>
  <w:style w:type="paragraph" w:styleId="a9">
    <w:name w:val="List Paragraph"/>
    <w:basedOn w:val="a"/>
    <w:uiPriority w:val="34"/>
    <w:qFormat/>
    <w:rsid w:val="00CD7808"/>
    <w:pPr>
      <w:ind w:left="720"/>
      <w:contextualSpacing/>
    </w:pPr>
    <w:rPr>
      <w:lang w:val="en-US"/>
    </w:rPr>
  </w:style>
  <w:style w:type="character" w:customStyle="1" w:styleId="aa">
    <w:name w:val="Основной текст Знак"/>
    <w:link w:val="ab"/>
    <w:rsid w:val="00CD7808"/>
    <w:rPr>
      <w:rFonts w:ascii="Times New Roman" w:hAnsi="Times New Roman" w:cs="Times New Roman"/>
      <w:sz w:val="20"/>
      <w:szCs w:val="20"/>
      <w:shd w:val="clear" w:color="auto" w:fill="FFFFFF"/>
    </w:rPr>
  </w:style>
  <w:style w:type="paragraph" w:styleId="ab">
    <w:name w:val="Body Text"/>
    <w:basedOn w:val="a"/>
    <w:link w:val="aa"/>
    <w:rsid w:val="00CD7808"/>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0"/>
    <w:link w:val="ab"/>
    <w:uiPriority w:val="99"/>
    <w:semiHidden/>
    <w:rsid w:val="00CD7808"/>
  </w:style>
  <w:style w:type="character" w:styleId="ac">
    <w:name w:val="Hyperlink"/>
    <w:basedOn w:val="a0"/>
    <w:uiPriority w:val="99"/>
    <w:unhideWhenUsed/>
    <w:rsid w:val="00CD7808"/>
    <w:rPr>
      <w:color w:val="0000FF" w:themeColor="hyperlink"/>
      <w:u w:val="single"/>
    </w:rPr>
  </w:style>
  <w:style w:type="paragraph" w:styleId="ad">
    <w:name w:val="Normal (Web)"/>
    <w:basedOn w:val="a"/>
    <w:uiPriority w:val="99"/>
    <w:semiHidden/>
    <w:unhideWhenUsed/>
    <w:rsid w:val="00F00449"/>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3</Pages>
  <Words>3745</Words>
  <Characters>2136</Characters>
  <Application>Microsoft Office Word</Application>
  <DocSecurity>0</DocSecurity>
  <Lines>17</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7</cp:revision>
  <dcterms:created xsi:type="dcterms:W3CDTF">2020-11-11T18:05:00Z</dcterms:created>
  <dcterms:modified xsi:type="dcterms:W3CDTF">2022-04-15T18:03:00Z</dcterms:modified>
</cp:coreProperties>
</file>