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E64" w:rsidRPr="00EB21C2" w:rsidRDefault="002F4B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</w:t>
      </w:r>
      <w:r w:rsidR="00F803AE" w:rsidRPr="00F803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робота №</w:t>
      </w:r>
      <w:r w:rsidR="00F803AE" w:rsidRPr="00F803A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1</w:t>
      </w:r>
      <w:r w:rsidR="00090C82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0</w:t>
      </w:r>
      <w:r w:rsidR="00F803AE" w:rsidRPr="00F803A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. </w:t>
      </w:r>
      <w:r w:rsidR="00675C79" w:rsidRPr="00675C79">
        <w:rPr>
          <w:rFonts w:ascii="Times New Roman" w:hAnsi="Times New Roman" w:cs="Times New Roman"/>
          <w:b/>
          <w:sz w:val="28"/>
          <w:szCs w:val="28"/>
        </w:rPr>
        <w:t>Керування ризиками. Керування конфігурацією</w:t>
      </w:r>
      <w:r w:rsidR="00EB21C2" w:rsidRPr="00675C7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B21C2" w:rsidRPr="00EB21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803AE" w:rsidRPr="00F23BD1" w:rsidRDefault="00F803AE" w:rsidP="002F4B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23BD1">
        <w:rPr>
          <w:rFonts w:ascii="Times New Roman" w:hAnsi="Times New Roman" w:cs="Times New Roman"/>
          <w:b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="00796438">
        <w:rPr>
          <w:rFonts w:ascii="Times New Roman" w:hAnsi="Times New Roman" w:cs="Times New Roman"/>
          <w:sz w:val="28"/>
          <w:szCs w:val="28"/>
        </w:rPr>
        <w:t xml:space="preserve">Набуття навичок </w:t>
      </w:r>
      <w:r w:rsidR="00330296">
        <w:rPr>
          <w:rFonts w:ascii="Times New Roman" w:hAnsi="Times New Roman" w:cs="Times New Roman"/>
          <w:sz w:val="28"/>
          <w:szCs w:val="28"/>
        </w:rPr>
        <w:t>керування розробкою програмного забезпечення</w:t>
      </w:r>
      <w:r w:rsidR="002B098F">
        <w:rPr>
          <w:rFonts w:ascii="Times New Roman" w:hAnsi="Times New Roman" w:cs="Times New Roman"/>
          <w:sz w:val="28"/>
          <w:szCs w:val="28"/>
        </w:rPr>
        <w:t xml:space="preserve"> – керування ризиками</w:t>
      </w:r>
      <w:r w:rsidR="002F4BCF">
        <w:rPr>
          <w:rFonts w:ascii="Times New Roman" w:hAnsi="Times New Roman" w:cs="Times New Roman"/>
          <w:sz w:val="28"/>
          <w:szCs w:val="28"/>
        </w:rPr>
        <w:t xml:space="preserve"> та керування конфігурацією.</w:t>
      </w:r>
    </w:p>
    <w:p w:rsidR="002F4BCF" w:rsidRDefault="002F4BCF" w:rsidP="00F803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803AE" w:rsidRPr="00A23DFF" w:rsidRDefault="00F803AE" w:rsidP="00F803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3DFF">
        <w:rPr>
          <w:rFonts w:ascii="Times New Roman" w:hAnsi="Times New Roman" w:cs="Times New Roman"/>
          <w:b/>
          <w:sz w:val="28"/>
          <w:szCs w:val="28"/>
        </w:rPr>
        <w:t xml:space="preserve">Завдання на </w:t>
      </w:r>
      <w:r w:rsidR="002B098F">
        <w:rPr>
          <w:rFonts w:ascii="Times New Roman" w:hAnsi="Times New Roman" w:cs="Times New Roman"/>
          <w:b/>
          <w:sz w:val="28"/>
          <w:szCs w:val="28"/>
        </w:rPr>
        <w:t>практичну</w:t>
      </w:r>
      <w:r w:rsidRPr="00A23DFF">
        <w:rPr>
          <w:rFonts w:ascii="Times New Roman" w:hAnsi="Times New Roman" w:cs="Times New Roman"/>
          <w:b/>
          <w:sz w:val="28"/>
          <w:szCs w:val="28"/>
        </w:rPr>
        <w:t xml:space="preserve"> роботу</w:t>
      </w:r>
    </w:p>
    <w:p w:rsidR="00F803AE" w:rsidRPr="00DF4B1C" w:rsidRDefault="00F803AE" w:rsidP="00D41C4C">
      <w:pPr>
        <w:pStyle w:val="a9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DF4B1C">
        <w:rPr>
          <w:rFonts w:ascii="Times New Roman" w:hAnsi="Times New Roman" w:cs="Times New Roman"/>
          <w:sz w:val="28"/>
          <w:szCs w:val="28"/>
        </w:rPr>
        <w:t>Ознайомитись  з  теоретичними  відомостями, необхідними для виконання роботи</w:t>
      </w:r>
      <w:r w:rsidR="002B098F">
        <w:rPr>
          <w:rFonts w:ascii="Times New Roman" w:hAnsi="Times New Roman" w:cs="Times New Roman"/>
          <w:sz w:val="28"/>
          <w:szCs w:val="28"/>
        </w:rPr>
        <w:t xml:space="preserve"> (лекція 12)</w:t>
      </w:r>
      <w:r w:rsidRPr="00DF4B1C">
        <w:rPr>
          <w:rFonts w:ascii="Times New Roman" w:hAnsi="Times New Roman" w:cs="Times New Roman"/>
          <w:sz w:val="28"/>
          <w:szCs w:val="28"/>
        </w:rPr>
        <w:t>.</w:t>
      </w:r>
    </w:p>
    <w:p w:rsidR="00F34BCC" w:rsidRPr="00EB21C2" w:rsidRDefault="00F803AE" w:rsidP="00DF4B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highlight w:val="yellow"/>
        </w:rPr>
      </w:pPr>
      <w:r w:rsidRPr="00A23DFF">
        <w:rPr>
          <w:rFonts w:ascii="Times New Roman" w:hAnsi="Times New Roman" w:cs="Times New Roman"/>
          <w:sz w:val="28"/>
          <w:szCs w:val="28"/>
        </w:rPr>
        <w:t xml:space="preserve">2. </w:t>
      </w:r>
      <w:r w:rsidRPr="00FF74B8">
        <w:rPr>
          <w:rFonts w:ascii="Times New Roman" w:hAnsi="Times New Roman" w:cs="Times New Roman"/>
          <w:sz w:val="28"/>
          <w:szCs w:val="28"/>
        </w:rPr>
        <w:t xml:space="preserve">Для власного курсового проекту </w:t>
      </w:r>
      <w:r w:rsidRPr="00330296">
        <w:rPr>
          <w:rFonts w:ascii="Times New Roman" w:hAnsi="Times New Roman" w:cs="Times New Roman"/>
          <w:sz w:val="28"/>
          <w:szCs w:val="28"/>
        </w:rPr>
        <w:t xml:space="preserve">потрібно </w:t>
      </w:r>
      <w:r w:rsidR="00330296" w:rsidRPr="00330296">
        <w:rPr>
          <w:rFonts w:ascii="Times New Roman" w:hAnsi="Times New Roman"/>
          <w:sz w:val="28"/>
          <w:szCs w:val="28"/>
        </w:rPr>
        <w:t>в</w:t>
      </w:r>
      <w:r w:rsidRPr="00330296">
        <w:rPr>
          <w:rFonts w:ascii="Times New Roman" w:hAnsi="Times New Roman"/>
          <w:sz w:val="28"/>
          <w:szCs w:val="28"/>
        </w:rPr>
        <w:t>изнач</w:t>
      </w:r>
      <w:r w:rsidR="00330296" w:rsidRPr="00330296">
        <w:rPr>
          <w:rFonts w:ascii="Times New Roman" w:hAnsi="Times New Roman"/>
          <w:sz w:val="28"/>
          <w:szCs w:val="28"/>
        </w:rPr>
        <w:t>и</w:t>
      </w:r>
      <w:r w:rsidRPr="00330296">
        <w:rPr>
          <w:rFonts w:ascii="Times New Roman" w:hAnsi="Times New Roman"/>
          <w:sz w:val="28"/>
          <w:szCs w:val="28"/>
        </w:rPr>
        <w:t>т</w:t>
      </w:r>
      <w:r w:rsidR="00330296" w:rsidRPr="00330296">
        <w:rPr>
          <w:rFonts w:ascii="Times New Roman" w:hAnsi="Times New Roman"/>
          <w:sz w:val="28"/>
          <w:szCs w:val="28"/>
        </w:rPr>
        <w:t>и</w:t>
      </w:r>
      <w:r w:rsidR="00F34BCC" w:rsidRPr="00330296">
        <w:rPr>
          <w:rFonts w:ascii="Times New Roman" w:hAnsi="Times New Roman"/>
          <w:sz w:val="28"/>
          <w:szCs w:val="28"/>
        </w:rPr>
        <w:t>:</w:t>
      </w:r>
      <w:r w:rsidRPr="00330296">
        <w:rPr>
          <w:rFonts w:ascii="Times New Roman" w:hAnsi="Times New Roman"/>
          <w:sz w:val="28"/>
          <w:szCs w:val="28"/>
        </w:rPr>
        <w:t xml:space="preserve"> </w:t>
      </w:r>
    </w:p>
    <w:p w:rsidR="00F34BCC" w:rsidRPr="00330296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296">
        <w:rPr>
          <w:rFonts w:ascii="Times New Roman" w:hAnsi="Times New Roman" w:cs="Times New Roman"/>
          <w:sz w:val="28"/>
          <w:szCs w:val="28"/>
        </w:rPr>
        <w:t>2.1.</w:t>
      </w:r>
      <w:r w:rsidRPr="00330296">
        <w:rPr>
          <w:rFonts w:ascii="Times New Roman" w:hAnsi="Times New Roman" w:cs="Times New Roman"/>
          <w:sz w:val="28"/>
          <w:szCs w:val="28"/>
        </w:rPr>
        <w:tab/>
      </w:r>
      <w:r w:rsidR="00330296">
        <w:rPr>
          <w:rFonts w:ascii="Times New Roman" w:hAnsi="Times New Roman" w:cs="Times New Roman"/>
          <w:sz w:val="28"/>
          <w:szCs w:val="28"/>
        </w:rPr>
        <w:t>можливі ризики</w:t>
      </w:r>
      <w:r w:rsidR="00F34BCC" w:rsidRPr="00330296">
        <w:rPr>
          <w:rFonts w:ascii="Times New Roman" w:hAnsi="Times New Roman" w:cs="Times New Roman"/>
          <w:sz w:val="28"/>
          <w:szCs w:val="28"/>
        </w:rPr>
        <w:t>;</w:t>
      </w:r>
    </w:p>
    <w:p w:rsidR="00F803AE" w:rsidRPr="00330296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296">
        <w:rPr>
          <w:rFonts w:ascii="Times New Roman" w:hAnsi="Times New Roman" w:cs="Times New Roman"/>
          <w:sz w:val="28"/>
          <w:szCs w:val="28"/>
        </w:rPr>
        <w:t>2.2.</w:t>
      </w:r>
      <w:r w:rsidRPr="00330296">
        <w:rPr>
          <w:rFonts w:ascii="Times New Roman" w:hAnsi="Times New Roman" w:cs="Times New Roman"/>
          <w:sz w:val="28"/>
          <w:szCs w:val="28"/>
        </w:rPr>
        <w:tab/>
      </w:r>
      <w:r w:rsidR="00330296">
        <w:rPr>
          <w:rFonts w:ascii="Times New Roman" w:hAnsi="Times New Roman" w:cs="Times New Roman"/>
          <w:sz w:val="28"/>
          <w:szCs w:val="28"/>
        </w:rPr>
        <w:t>с</w:t>
      </w:r>
      <w:r w:rsidR="00330296">
        <w:rPr>
          <w:rFonts w:ascii="Times New Roman" w:eastAsia="TimesNewRomanPSMT" w:hAnsi="Times New Roman" w:cs="Times New Roman"/>
          <w:sz w:val="28"/>
          <w:szCs w:val="28"/>
        </w:rPr>
        <w:t>п</w:t>
      </w:r>
      <w:r w:rsidR="00330296" w:rsidRPr="008A6DC7">
        <w:rPr>
          <w:rFonts w:ascii="Times New Roman" w:eastAsia="TimesNewRomanPSMT" w:hAnsi="Times New Roman" w:cs="Times New Roman"/>
          <w:sz w:val="28"/>
          <w:szCs w:val="28"/>
        </w:rPr>
        <w:t>ланува</w:t>
      </w:r>
      <w:r w:rsidR="00330296">
        <w:rPr>
          <w:rFonts w:ascii="Times New Roman" w:eastAsia="TimesNewRomanPSMT" w:hAnsi="Times New Roman" w:cs="Times New Roman"/>
          <w:sz w:val="28"/>
          <w:szCs w:val="28"/>
        </w:rPr>
        <w:t>ти</w:t>
      </w:r>
      <w:r w:rsidR="00330296" w:rsidRPr="008A6DC7">
        <w:rPr>
          <w:rFonts w:ascii="Times New Roman" w:eastAsia="TimesNewRomanPSMT" w:hAnsi="Times New Roman" w:cs="Times New Roman"/>
          <w:sz w:val="28"/>
          <w:szCs w:val="28"/>
        </w:rPr>
        <w:t xml:space="preserve"> реагування </w:t>
      </w:r>
      <w:r w:rsidR="00330296">
        <w:rPr>
          <w:rFonts w:ascii="Times New Roman" w:eastAsia="TimesNewRomanPSMT" w:hAnsi="Times New Roman" w:cs="Times New Roman"/>
          <w:sz w:val="28"/>
          <w:szCs w:val="28"/>
        </w:rPr>
        <w:t xml:space="preserve">на </w:t>
      </w:r>
      <w:r w:rsidR="00330296" w:rsidRPr="008A6DC7">
        <w:rPr>
          <w:rFonts w:ascii="Times New Roman" w:eastAsia="TimesNewRomanPSMT" w:hAnsi="Times New Roman" w:cs="Times New Roman"/>
          <w:sz w:val="28"/>
          <w:szCs w:val="28"/>
        </w:rPr>
        <w:t>ризик</w:t>
      </w:r>
      <w:r w:rsidR="00330296">
        <w:rPr>
          <w:rFonts w:ascii="Times New Roman" w:eastAsia="TimesNewRomanPSMT" w:hAnsi="Times New Roman" w:cs="Times New Roman"/>
          <w:sz w:val="28"/>
          <w:szCs w:val="28"/>
        </w:rPr>
        <w:t>и</w:t>
      </w:r>
      <w:r w:rsidR="00F803AE" w:rsidRPr="00330296">
        <w:rPr>
          <w:rFonts w:ascii="Times New Roman" w:hAnsi="Times New Roman" w:cs="Times New Roman"/>
          <w:sz w:val="28"/>
          <w:szCs w:val="28"/>
        </w:rPr>
        <w:t>;</w:t>
      </w:r>
    </w:p>
    <w:p w:rsidR="00F803AE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296">
        <w:rPr>
          <w:rFonts w:ascii="Times New Roman" w:hAnsi="Times New Roman" w:cs="Times New Roman"/>
          <w:sz w:val="28"/>
          <w:szCs w:val="28"/>
        </w:rPr>
        <w:t>2.3.</w:t>
      </w:r>
      <w:r w:rsidRPr="00330296">
        <w:rPr>
          <w:rFonts w:ascii="Times New Roman" w:hAnsi="Times New Roman" w:cs="Times New Roman"/>
          <w:sz w:val="28"/>
          <w:szCs w:val="28"/>
        </w:rPr>
        <w:tab/>
      </w:r>
      <w:r w:rsidR="00330296">
        <w:rPr>
          <w:rFonts w:ascii="Times New Roman" w:hAnsi="Times New Roman" w:cs="Times New Roman"/>
          <w:sz w:val="28"/>
          <w:szCs w:val="28"/>
        </w:rPr>
        <w:t>процедуру</w:t>
      </w:r>
      <w:r w:rsidR="00F803AE" w:rsidRPr="00330296">
        <w:rPr>
          <w:rFonts w:ascii="Times New Roman" w:hAnsi="Times New Roman" w:cs="Times New Roman"/>
          <w:sz w:val="28"/>
          <w:szCs w:val="28"/>
        </w:rPr>
        <w:t xml:space="preserve"> </w:t>
      </w:r>
      <w:r w:rsidR="00330296">
        <w:rPr>
          <w:rFonts w:ascii="Times New Roman" w:eastAsia="TimesNewRomanPSMT" w:hAnsi="Times New Roman" w:cs="Times New Roman"/>
          <w:sz w:val="28"/>
          <w:szCs w:val="28"/>
        </w:rPr>
        <w:t>м</w:t>
      </w:r>
      <w:r w:rsidR="00330296" w:rsidRPr="00330296">
        <w:rPr>
          <w:rFonts w:ascii="Times New Roman" w:eastAsia="TimesNewRomanPSMT" w:hAnsi="Times New Roman" w:cs="Times New Roman"/>
          <w:sz w:val="28"/>
          <w:szCs w:val="28"/>
        </w:rPr>
        <w:t>оніторинг</w:t>
      </w:r>
      <w:r w:rsidR="00330296">
        <w:rPr>
          <w:rFonts w:ascii="Times New Roman" w:eastAsia="TimesNewRomanPSMT" w:hAnsi="Times New Roman" w:cs="Times New Roman"/>
          <w:sz w:val="28"/>
          <w:szCs w:val="28"/>
        </w:rPr>
        <w:t>у</w:t>
      </w:r>
      <w:r w:rsidR="00330296" w:rsidRPr="00330296">
        <w:rPr>
          <w:rFonts w:ascii="Times New Roman" w:eastAsia="TimesNewRomanPSMT" w:hAnsi="Times New Roman" w:cs="Times New Roman"/>
          <w:sz w:val="28"/>
          <w:szCs w:val="28"/>
        </w:rPr>
        <w:t xml:space="preserve"> і контрол</w:t>
      </w:r>
      <w:r w:rsidR="00330296">
        <w:rPr>
          <w:rFonts w:ascii="Times New Roman" w:eastAsia="TimesNewRomanPSMT" w:hAnsi="Times New Roman" w:cs="Times New Roman"/>
          <w:sz w:val="28"/>
          <w:szCs w:val="28"/>
        </w:rPr>
        <w:t>ю</w:t>
      </w:r>
      <w:r w:rsidR="00330296" w:rsidRPr="00330296">
        <w:rPr>
          <w:rFonts w:ascii="Times New Roman" w:eastAsia="TimesNewRomanPSMT" w:hAnsi="Times New Roman" w:cs="Times New Roman"/>
          <w:sz w:val="28"/>
          <w:szCs w:val="28"/>
        </w:rPr>
        <w:t xml:space="preserve"> ризиків</w:t>
      </w:r>
      <w:r w:rsidR="00330296" w:rsidRPr="00330296">
        <w:rPr>
          <w:rFonts w:ascii="Times New Roman" w:hAnsi="Times New Roman" w:cs="Times New Roman"/>
          <w:sz w:val="28"/>
          <w:szCs w:val="28"/>
        </w:rPr>
        <w:t xml:space="preserve"> </w:t>
      </w:r>
      <w:r w:rsidR="00F34BCC" w:rsidRPr="00330296">
        <w:rPr>
          <w:rFonts w:ascii="Times New Roman" w:hAnsi="Times New Roman" w:cs="Times New Roman"/>
          <w:sz w:val="28"/>
          <w:szCs w:val="28"/>
        </w:rPr>
        <w:t>для</w:t>
      </w:r>
      <w:r w:rsidR="00F803AE" w:rsidRPr="00330296">
        <w:rPr>
          <w:rFonts w:ascii="Times New Roman" w:hAnsi="Times New Roman" w:cs="Times New Roman"/>
          <w:sz w:val="28"/>
          <w:szCs w:val="28"/>
        </w:rPr>
        <w:t xml:space="preserve"> Вашої  курсової роботи</w:t>
      </w:r>
      <w:r w:rsidR="002F4BCF">
        <w:rPr>
          <w:rFonts w:ascii="Times New Roman" w:hAnsi="Times New Roman" w:cs="Times New Roman"/>
          <w:sz w:val="28"/>
          <w:szCs w:val="28"/>
        </w:rPr>
        <w:t>;</w:t>
      </w:r>
    </w:p>
    <w:p w:rsidR="002F4BCF" w:rsidRPr="00330296" w:rsidRDefault="002F4BCF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2.4.</w:t>
      </w:r>
      <w:r>
        <w:rPr>
          <w:rFonts w:ascii="Times New Roman" w:hAnsi="Times New Roman" w:cs="Times New Roman"/>
          <w:sz w:val="28"/>
          <w:szCs w:val="28"/>
        </w:rPr>
        <w:tab/>
      </w:r>
      <w:r w:rsidRPr="002F4BCF">
        <w:rPr>
          <w:rFonts w:ascii="Times New Roman" w:eastAsia="TimesNewRomanPSMT" w:hAnsi="Times New Roman" w:cs="Times New Roman"/>
          <w:bCs/>
          <w:sz w:val="28"/>
          <w:szCs w:val="28"/>
        </w:rPr>
        <w:t>елементи конфігурації та процедуру аудиту конфігурації.</w:t>
      </w:r>
    </w:p>
    <w:p w:rsidR="00F803AE" w:rsidRPr="00DF4B1C" w:rsidRDefault="00330296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Надайте письмові відповіді на контрольні питання.</w:t>
      </w:r>
    </w:p>
    <w:p w:rsidR="00F803AE" w:rsidRPr="00A23DFF" w:rsidRDefault="00DF4B1C" w:rsidP="00F803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803AE">
        <w:rPr>
          <w:rFonts w:ascii="Times New Roman" w:hAnsi="Times New Roman" w:cs="Times New Roman"/>
          <w:sz w:val="28"/>
          <w:szCs w:val="28"/>
        </w:rPr>
        <w:t xml:space="preserve">. </w:t>
      </w:r>
      <w:r w:rsidR="00F803AE" w:rsidRPr="00A23DFF">
        <w:rPr>
          <w:rFonts w:ascii="Times New Roman" w:hAnsi="Times New Roman" w:cs="Times New Roman"/>
          <w:sz w:val="28"/>
          <w:szCs w:val="28"/>
        </w:rPr>
        <w:t>Оформити звіт</w:t>
      </w:r>
      <w:r w:rsidR="00F803AE">
        <w:rPr>
          <w:rFonts w:ascii="Times New Roman" w:hAnsi="Times New Roman" w:cs="Times New Roman"/>
          <w:sz w:val="28"/>
          <w:szCs w:val="28"/>
        </w:rPr>
        <w:t>, де надати у відповідні пояснення щодо обраного рішенн</w:t>
      </w:r>
      <w:r w:rsidR="00330296">
        <w:rPr>
          <w:rFonts w:ascii="Times New Roman" w:hAnsi="Times New Roman" w:cs="Times New Roman"/>
          <w:sz w:val="28"/>
          <w:szCs w:val="28"/>
        </w:rPr>
        <w:t>я та відповіді на контрольні запитання</w:t>
      </w:r>
      <w:r w:rsidR="00F803AE">
        <w:rPr>
          <w:rFonts w:ascii="Times New Roman" w:hAnsi="Times New Roman" w:cs="Times New Roman"/>
          <w:sz w:val="28"/>
          <w:szCs w:val="28"/>
        </w:rPr>
        <w:t>.</w:t>
      </w:r>
    </w:p>
    <w:p w:rsidR="00F803AE" w:rsidRPr="001057AF" w:rsidRDefault="00F803AE" w:rsidP="00F803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57AF">
        <w:rPr>
          <w:rFonts w:ascii="Times New Roman" w:hAnsi="Times New Roman" w:cs="Times New Roman"/>
          <w:b/>
          <w:sz w:val="28"/>
          <w:szCs w:val="28"/>
        </w:rPr>
        <w:t>Контрольні запитання</w:t>
      </w:r>
    </w:p>
    <w:p w:rsidR="00D47155" w:rsidRPr="00727D01" w:rsidRDefault="00D47155" w:rsidP="00D47155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8"/>
        </w:rPr>
      </w:pPr>
      <w:r w:rsidRPr="00727D01">
        <w:rPr>
          <w:rFonts w:eastAsia="TimesNewRomanPSMT"/>
          <w:sz w:val="28"/>
          <w:szCs w:val="28"/>
        </w:rPr>
        <w:t>Визначте поняття керування ризиком.</w:t>
      </w:r>
    </w:p>
    <w:p w:rsidR="00D47155" w:rsidRPr="00727D01" w:rsidRDefault="00D47155" w:rsidP="00D47155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8"/>
        </w:rPr>
      </w:pPr>
      <w:r w:rsidRPr="00727D01">
        <w:rPr>
          <w:rFonts w:eastAsia="TimesNewRomanPSMT"/>
          <w:sz w:val="28"/>
          <w:szCs w:val="28"/>
        </w:rPr>
        <w:t xml:space="preserve"> Що розуміється під процесом керування конфігурацією П</w:t>
      </w:r>
      <w:r>
        <w:rPr>
          <w:rFonts w:eastAsia="TimesNewRomanPSMT"/>
          <w:sz w:val="28"/>
          <w:szCs w:val="28"/>
        </w:rPr>
        <w:t>З</w:t>
      </w:r>
      <w:r w:rsidRPr="00727D01">
        <w:rPr>
          <w:rFonts w:eastAsia="TimesNewRomanPSMT"/>
          <w:sz w:val="28"/>
          <w:szCs w:val="28"/>
        </w:rPr>
        <w:t>?</w:t>
      </w:r>
    </w:p>
    <w:p w:rsidR="00D47155" w:rsidRPr="00727D01" w:rsidRDefault="00D47155" w:rsidP="00D47155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8"/>
        </w:rPr>
      </w:pPr>
      <w:r w:rsidRPr="00727D01">
        <w:rPr>
          <w:rFonts w:eastAsia="TimesNewRomanPSMT"/>
          <w:sz w:val="28"/>
          <w:szCs w:val="28"/>
        </w:rPr>
        <w:t>Наведіть основні завдання керування конфігурацією.</w:t>
      </w:r>
    </w:p>
    <w:p w:rsidR="00D47155" w:rsidRPr="00727D01" w:rsidRDefault="00D47155" w:rsidP="00D47155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8"/>
        </w:rPr>
      </w:pPr>
      <w:r w:rsidRPr="00727D01">
        <w:rPr>
          <w:rFonts w:eastAsia="TimesNewRomanPSMT"/>
          <w:sz w:val="28"/>
          <w:szCs w:val="28"/>
        </w:rPr>
        <w:t>Які дії виконуються в процесі керування версіями П</w:t>
      </w:r>
      <w:r>
        <w:rPr>
          <w:rFonts w:eastAsia="TimesNewRomanPSMT"/>
          <w:sz w:val="28"/>
          <w:szCs w:val="28"/>
        </w:rPr>
        <w:t>З</w:t>
      </w:r>
      <w:r w:rsidRPr="00727D01">
        <w:rPr>
          <w:rFonts w:eastAsia="TimesNewRomanPSMT"/>
          <w:sz w:val="28"/>
          <w:szCs w:val="28"/>
        </w:rPr>
        <w:t>?</w:t>
      </w:r>
    </w:p>
    <w:p w:rsidR="00D47155" w:rsidRPr="002F4BCF" w:rsidRDefault="00D47155" w:rsidP="00D47155">
      <w:pPr>
        <w:pStyle w:val="a9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727D01">
        <w:rPr>
          <w:rFonts w:eastAsia="TimesNewRomanPSMT"/>
          <w:sz w:val="28"/>
          <w:szCs w:val="28"/>
        </w:rPr>
        <w:t>Сформулюйте основні завдання обліку й аудиту</w:t>
      </w:r>
      <w:r w:rsidR="002F4BCF">
        <w:rPr>
          <w:rFonts w:eastAsia="TimesNewRomanPSMT"/>
          <w:sz w:val="28"/>
          <w:szCs w:val="28"/>
        </w:rPr>
        <w:t xml:space="preserve"> конфігурації</w:t>
      </w:r>
      <w:r w:rsidRPr="00727D01">
        <w:rPr>
          <w:rFonts w:eastAsia="TimesNewRomanPSMT"/>
          <w:sz w:val="28"/>
          <w:szCs w:val="28"/>
        </w:rPr>
        <w:t>.</w:t>
      </w:r>
    </w:p>
    <w:p w:rsidR="002F4BCF" w:rsidRPr="00727D01" w:rsidRDefault="002F4BCF" w:rsidP="00D47155">
      <w:pPr>
        <w:pStyle w:val="a9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>
        <w:rPr>
          <w:rFonts w:eastAsia="TimesNewRomanPSMT"/>
          <w:sz w:val="28"/>
          <w:szCs w:val="28"/>
        </w:rPr>
        <w:t>Які ризики виникають при відхиленнях від базової конфігурації.</w:t>
      </w:r>
    </w:p>
    <w:p w:rsidR="00F803AE" w:rsidRPr="003A4E25" w:rsidRDefault="00796438" w:rsidP="0079643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68DE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 w:rsidR="00F803AE" w:rsidRPr="00E668DE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7" w:history="1">
        <w:r w:rsidR="00F803AE" w:rsidRPr="00E668DE">
          <w:rPr>
            <w:rStyle w:val="aa"/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u w:val="none"/>
            <w:lang w:eastAsia="uk-UA"/>
          </w:rPr>
          <w:t>t.i.lumpova@gmail.com</w:t>
        </w:r>
      </w:hyperlink>
      <w:r w:rsidR="00F803AE" w:rsidRPr="00E668D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="00F803AE" w:rsidRPr="00E668DE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 вигляді текстових файлів</w:t>
      </w:r>
      <w:r w:rsidR="0029015E" w:rsidRPr="0029015E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 w:rsidR="00F803AE"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 w:rsidR="00F803AE"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="00F803AE"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 w:rsidR="00F803AE"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="00F803AE"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KPZ</w:t>
      </w:r>
      <w:r w:rsidR="00F803AE" w:rsidRPr="00C44B0E">
        <w:rPr>
          <w:rFonts w:ascii="Times New Roman" w:hAnsi="Times New Roman" w:cs="Times New Roman"/>
          <w:b/>
          <w:sz w:val="28"/>
          <w:szCs w:val="28"/>
        </w:rPr>
        <w:t>&lt;Номер групи&gt;&lt;Номер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03AE">
        <w:rPr>
          <w:rFonts w:ascii="Times New Roman" w:hAnsi="Times New Roman" w:cs="Times New Roman"/>
          <w:b/>
          <w:sz w:val="28"/>
          <w:szCs w:val="28"/>
        </w:rPr>
        <w:t>лекції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 xml:space="preserve"> /</w:t>
      </w:r>
      <w:r w:rsidR="00F803AE" w:rsidRPr="00C44B0E">
        <w:rPr>
          <w:rFonts w:ascii="Times New Roman" w:hAnsi="Times New Roman" w:cs="Times New Roman"/>
          <w:b/>
          <w:sz w:val="28"/>
          <w:szCs w:val="28"/>
        </w:rPr>
        <w:t xml:space="preserve"> лабораторної&gt;[-&lt;Номер завдання&gt;]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>[</w:t>
      </w:r>
      <w:r w:rsidR="00F803AE"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F803AE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F803AE" w:rsidRPr="00C070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03AE" w:rsidRPr="00574F7D">
        <w:rPr>
          <w:rFonts w:ascii="Times New Roman" w:hAnsi="Times New Roman" w:cs="Times New Roman"/>
          <w:b/>
          <w:sz w:val="28"/>
          <w:szCs w:val="28"/>
        </w:rPr>
        <w:t>лекція</w:t>
      </w:r>
      <w:r w:rsidR="00F803AE" w:rsidRPr="00C0705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F803AE">
        <w:rPr>
          <w:rFonts w:ascii="Times New Roman" w:hAnsi="Times New Roman" w:cs="Times New Roman"/>
          <w:b/>
          <w:sz w:val="28"/>
          <w:szCs w:val="28"/>
        </w:rPr>
        <w:t xml:space="preserve"> - лабораторна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="00F803AE" w:rsidRPr="00C44B0E">
        <w:rPr>
          <w:rFonts w:ascii="Times New Roman" w:hAnsi="Times New Roman" w:cs="Times New Roman"/>
          <w:b/>
          <w:sz w:val="28"/>
          <w:szCs w:val="28"/>
        </w:rPr>
        <w:t>&lt;</w:t>
      </w:r>
      <w:r w:rsidR="00F803AE" w:rsidRPr="00C44B0E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 w:rsidR="00F803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03AE" w:rsidRPr="00C44B0E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="00F803AE" w:rsidRPr="00C44B0E">
        <w:rPr>
          <w:rFonts w:ascii="Times New Roman" w:hAnsi="Times New Roman" w:cs="Times New Roman"/>
          <w:sz w:val="28"/>
          <w:szCs w:val="28"/>
        </w:rPr>
        <w:t>. Наприклад,</w:t>
      </w:r>
      <w:r w:rsidR="00F803AE" w:rsidRPr="003A4E25">
        <w:rPr>
          <w:rFonts w:ascii="Times New Roman" w:hAnsi="Times New Roman" w:cs="Times New Roman"/>
          <w:sz w:val="28"/>
          <w:szCs w:val="28"/>
        </w:rPr>
        <w:t xml:space="preserve"> 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KPZ</w:t>
      </w:r>
      <w:r w:rsidR="00F803AE">
        <w:rPr>
          <w:rFonts w:ascii="Times New Roman" w:hAnsi="Times New Roman" w:cs="Times New Roman"/>
          <w:b/>
          <w:sz w:val="28"/>
          <w:szCs w:val="28"/>
        </w:rPr>
        <w:t>4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>1</w:t>
      </w:r>
      <w:r w:rsidR="00F803AE">
        <w:rPr>
          <w:rFonts w:ascii="Times New Roman" w:hAnsi="Times New Roman" w:cs="Times New Roman"/>
          <w:b/>
          <w:sz w:val="28"/>
          <w:szCs w:val="28"/>
        </w:rPr>
        <w:t>12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F803AE"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r w:rsidR="00F803AE" w:rsidRPr="00C44B0E">
        <w:rPr>
          <w:rFonts w:ascii="Times New Roman" w:hAnsi="Times New Roman" w:cs="Times New Roman"/>
          <w:sz w:val="28"/>
          <w:szCs w:val="28"/>
        </w:rPr>
        <w:t>.</w:t>
      </w:r>
      <w:r w:rsidR="00F803AE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F803AE" w:rsidRPr="00C44B0E">
        <w:rPr>
          <w:rFonts w:ascii="Times New Roman" w:hAnsi="Times New Roman" w:cs="Times New Roman"/>
          <w:sz w:val="28"/>
          <w:szCs w:val="28"/>
        </w:rPr>
        <w:t>.</w:t>
      </w:r>
      <w:r w:rsidR="00F803AE">
        <w:rPr>
          <w:rFonts w:ascii="Times New Roman" w:hAnsi="Times New Roman" w:cs="Times New Roman"/>
          <w:sz w:val="28"/>
          <w:szCs w:val="28"/>
        </w:rPr>
        <w:t xml:space="preserve"> 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675C79" w:rsidRPr="00721421" w:rsidRDefault="00F803AE" w:rsidP="00675C79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</w:pP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 w:rsidR="00675C7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5713D4">
        <w:rPr>
          <w:rFonts w:ascii="Times New Roman" w:hAnsi="Times New Roman" w:cs="Times New Roman"/>
          <w:b/>
          <w:color w:val="FF0000"/>
          <w:sz w:val="28"/>
          <w:szCs w:val="28"/>
          <w:lang w:val="en-US" w:eastAsia="uk-UA"/>
        </w:rPr>
        <w:t>I</w:t>
      </w:r>
      <w:r w:rsidR="005713D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ПЗ</w:t>
      </w:r>
      <w:r w:rsidR="005713D4" w:rsidRPr="005713D4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41 -</w:t>
      </w:r>
      <w:r w:rsidR="0072142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="00721421" w:rsidRPr="00721421">
        <w:rPr>
          <w:rFonts w:ascii="Times New Roman" w:hAnsi="Times New Roman" w:cs="Times New Roman"/>
          <w:b/>
          <w:color w:val="FF0000"/>
          <w:sz w:val="28"/>
          <w:szCs w:val="28"/>
        </w:rPr>
        <w:t>06.05.2022</w:t>
      </w:r>
      <w:r w:rsidR="005713D4" w:rsidRPr="0072142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="005713D4" w:rsidRPr="00721421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 xml:space="preserve"> </w:t>
      </w:r>
    </w:p>
    <w:p w:rsidR="00F803AE" w:rsidRDefault="005713D4" w:rsidP="00675C79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en-US" w:eastAsia="uk-UA"/>
        </w:rPr>
        <w:t>I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ПЗ</w:t>
      </w:r>
      <w:r w:rsidRPr="005713D4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4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</w:t>
      </w:r>
      <w:r w:rsidRPr="005713D4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 xml:space="preserve"> -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721421" w:rsidRPr="00721421">
        <w:rPr>
          <w:rFonts w:ascii="Times New Roman" w:hAnsi="Times New Roman" w:cs="Times New Roman"/>
          <w:b/>
          <w:color w:val="FF0000"/>
          <w:sz w:val="28"/>
          <w:szCs w:val="28"/>
        </w:rPr>
        <w:t>06.05.2022</w:t>
      </w:r>
      <w:r w:rsidR="00721421" w:rsidRPr="0072142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="00721421" w:rsidRPr="00721421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 xml:space="preserve"> </w:t>
      </w:r>
    </w:p>
    <w:p w:rsidR="00AD7192" w:rsidRPr="00E937DD" w:rsidRDefault="00AD7192" w:rsidP="00AD71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7DD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EB21C2" w:rsidRPr="008A6DC7" w:rsidRDefault="00EB21C2" w:rsidP="00EB21C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6DC7">
        <w:rPr>
          <w:rFonts w:ascii="Times New Roman" w:hAnsi="Times New Roman" w:cs="Times New Roman"/>
          <w:b/>
          <w:bCs/>
          <w:sz w:val="28"/>
          <w:szCs w:val="28"/>
        </w:rPr>
        <w:t>Методи керування ризиками у проекті.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b/>
          <w:i/>
          <w:sz w:val="28"/>
          <w:szCs w:val="28"/>
        </w:rPr>
        <w:t>Ризик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 xml:space="preserve"> – це небажана подія, що може мати непередбачені негативні наслідки.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Якщо в проекті ідентифіковано безліч можливих подій ризику, які можуть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викликати негативні наслідки, то такий проект схильний до ризику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Причиною виникнення ризиків у проекті є деякі невизначеності в плані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обсягу робіт на кожного працюючого та ін. Ризики можуть бути «відомі», які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визначені і оцінені, їх планують, а також планують і ризики «невідомі», які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можуть з’явитися.</w:t>
      </w:r>
    </w:p>
    <w:p w:rsidR="00EB21C2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9403F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 xml:space="preserve">Планування керування ризиками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– це процес прийняття рішень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застосування й планування керування ризиками для конкретного проекту. Цей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процес може містити в собі рішення про організацію, кадрове забезпечення, вибір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 xml:space="preserve">кращої методології, джерел даних для ідентифікації ризику та аналізу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lastRenderedPageBreak/>
        <w:t>ситуації.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Сплановані роботи з керування ризиками є адекватними як рівню й типу ризику,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так і важливості проекту для організації.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9403F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Ідентифікацію ризиків</w:t>
      </w:r>
      <w:r w:rsidRPr="008A6DC7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проводять менеджери проекту, замовники,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користувачі й незалежні фахівці шляхом опису ризиків, які здатні вплинути 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проект. Ця процедура виконується як ітераційний процес і не буде ефективною,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якщо проводиться нерегулярно протягом реалізації проекту. Ідентифіковані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менеджерами проектів ризики переглядають аналітики проекту. Практично роботу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з цими ідентифікованими ризиками виконують розробники проекту. Для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формування об'єктивної оцінки стану проекту відносно наявності ризиків чи їх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відсутності залучаються незалежні фахівці на завершальному процесі.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9403F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Якісна оцінка ризиків</w:t>
      </w:r>
      <w:r w:rsidRPr="008A6DC7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– це процес проведення якісного аналізу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ідентифікації ризиків, з метою швидкого реагування на них. Така оцінка визначає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ступінь важливості ризику й вибір способу реагування. Доступність супровідної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інформації допомагає легше розставити пріоритети для різних категорій ризиків.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Якісна оцінка ризиків – це оцінка умов виникнення ризиків і визначення їхнього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впливу на проект за допомогою стандартних методів і засобів. Вони допомагають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частково уникнути невизначеностей, які часто зустрічаються в проекті. Постійна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переоцінка ризиків відбувається протягом ЖЦ проекту.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9403F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Кількісна оцінка ризиків</w:t>
      </w:r>
      <w:r w:rsidRPr="008A6DC7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– це визначення ймовірності виникнення ризиків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впливів їх наслідків на проект, а прийняття правильних рішень. Ця оцінка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визначає</w:t>
      </w:r>
      <w:r>
        <w:rPr>
          <w:rFonts w:ascii="Times New Roman" w:eastAsia="TimesNewRomanPSMT" w:hAnsi="Times New Roman" w:cs="Times New Roman"/>
          <w:sz w:val="28"/>
          <w:szCs w:val="28"/>
        </w:rPr>
        <w:t>: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– імовірність досягнення кінцевої мети проекту;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– ступінь впливу ризику на проект й обсяги непередбачених витрат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матеріалів, які можуть знадобитися;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– ризики, що вимагають якнайшвидшого реагування й більшої уваги, а також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впливу їх наслідків на проект;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– фактичні витрати й передбачувані строки закінчення робіт в проекті.</w:t>
      </w:r>
    </w:p>
    <w:p w:rsidR="00EB21C2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Кількісна і якісна оцінки ризиків базується на ідентифікації ризиків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проводять їх окремо або разом, залежно від часу й бюджету.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9403F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Планування і реагування ризиків</w:t>
      </w:r>
      <w:r w:rsidRPr="008A6DC7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– це розроблення методів і технологій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зниженню негативного впливу ризиків на проект. Ці методи призначені для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ефективного захисту проекту від впливу на нього ризиків. Планування як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ідентифікація і розподіл кожного ризику за категоріями потребує їхнього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реагування і визначення наслідків впливу ризиків (позитивно або негативно) 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проект.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Ця стратегія повинна відповідати типам ризиків, рентабельності ресурсів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часових параметрів. Ризики, що обговорюються під час зустрічей, повинні бути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адекватними завданням на кожному процесі проекту й погоджені з усіма членам групи виконавців з менеджером проекту. Може бути кілька варіантів стратегій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реагування на ризики.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D7A4A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Моніторинг і контроль</w:t>
      </w:r>
      <w:r w:rsidRPr="008A6DC7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– це процедури спостереження за ідентифікацією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ризиків, забезпечення виконання плану ризиків і оцінки його ефективності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урахуванням зниження ризику. Показники ризиків, пов'язані зі здійсненням умов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виконання плану, фіксуються. Моніторинг і контроль супроводжує процес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впровадження проекту в життя.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Якісний контроль виконання проекту надає інформацію для прийняття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ефективних рішень для запобігання виникнення ризиків. Для надання повної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lastRenderedPageBreak/>
        <w:t>інформації про ризики у проекту необхідна взаємодія між усіма менеджерами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проекту і розробниками.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Ціль моніторингу й контролю полягає в з'ясуванні таких ситуацій: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– реакцію на ризики впроваджено відповідно до плану й необхідності змін;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– зміна ризиків у порівнянні з попередніми значеннями;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– визначення впливу ризиків і вживання необхідних заходів;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– реакція на ризики відповідно плану.</w:t>
      </w:r>
    </w:p>
    <w:p w:rsidR="00EB21C2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Контроль може викликати вибір альтернативних стратегій, прийняття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коректив, перепланування проекту для досягнення базового плану. Між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менеджерами проекту й групою ризику повинна бути постійна взаємодія й фіксація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всіх змін і явищ. Звіти про виконання проекту й системи ризиків регулярно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формуються.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9480B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Керування ризиками</w:t>
      </w:r>
      <w:r w:rsidRPr="008A6DC7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ґрунтується на двох основних типів ризику: загальний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ризик і специфічний.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9480B">
        <w:rPr>
          <w:rFonts w:ascii="Times New Roman" w:eastAsia="TimesNewRomanPSMT" w:hAnsi="Times New Roman" w:cs="Times New Roman"/>
          <w:sz w:val="28"/>
          <w:szCs w:val="28"/>
        </w:rPr>
        <w:t>До загального типу ризику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 xml:space="preserve"> належить ризик, що виникає, коли наявне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недостатнє розуміння вимог, брак професіоналів або недостача часу на тестування.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Ризик другого типу виражається недоліками проекту (незавершеність проекту за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обіцяний строк та ін.).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Для кожного можливого ризику визначається показник ступеню його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ймовірності й показник витрат, пов'язаних з ризиком. Під час проведення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регресивного тестування здійснюється пошук критичних помилок. Залежно від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того, наскільки ця помилка критична й від того, які показники ризику діють,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обчислюються збитки ризику. Діяльність керування ризиком пов’язана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виконанням таких завдань: зменшення ризику, планування ризику, резолюцію 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виявлений ризик. Зменшення ризику можна досягти, якщо уникати ризику при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зміні вимог, перерозподіляти ризик, відслідковувати ризик й керувати ним.</w:t>
      </w:r>
    </w:p>
    <w:p w:rsidR="00EB21C2" w:rsidRPr="00B54635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10 найпоширеніших причин ризику в проекті:</w:t>
      </w:r>
    </w:p>
    <w:p w:rsidR="00EB21C2" w:rsidRPr="00B54635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1. Скорочення штату або набір некваліфікованих співробітників.</w:t>
      </w:r>
    </w:p>
    <w:p w:rsidR="00EB21C2" w:rsidRPr="00B54635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2. Нереалістичні плани й бюджети в проекті.</w:t>
      </w:r>
    </w:p>
    <w:p w:rsidR="00EB21C2" w:rsidRPr="00B54635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3. Розроблення функціонально неправильних програмних елементів.</w:t>
      </w:r>
    </w:p>
    <w:p w:rsidR="00EB21C2" w:rsidRPr="00B54635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4. Розроблення невдалого інтерфейсу користувача.</w:t>
      </w:r>
    </w:p>
    <w:p w:rsidR="00EB21C2" w:rsidRPr="00B54635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5. Невдала постановка вимог.</w:t>
      </w:r>
    </w:p>
    <w:p w:rsidR="00EB21C2" w:rsidRPr="00B54635" w:rsidRDefault="00EB21C2" w:rsidP="00EB21C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6. Постійна зміна вимог.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7. Недоліки у внутрішній організації робіт.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8. Недоліки взаємозв'язку із замовником.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9. Невміння працювати в реальному часі.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10. Обмежені комп'ютерні ресурси.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На кожному проекті з наведених причин можуть бути присутні деякі, а не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усі разом ризики. Але їх треба враховувати менеджерам, що розробляють нові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проекти, щоб ризиків було як менше. Тоді проект не буде провальним.</w:t>
      </w:r>
    </w:p>
    <w:p w:rsidR="00EB21C2" w:rsidRPr="00513235" w:rsidRDefault="00EB21C2" w:rsidP="00EB21C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513235">
        <w:rPr>
          <w:rFonts w:ascii="Times New Roman" w:hAnsi="Times New Roman" w:cs="Times New Roman"/>
          <w:b/>
          <w:bCs/>
          <w:sz w:val="28"/>
          <w:szCs w:val="28"/>
        </w:rPr>
        <w:t>Керування конфігурацією системи</w:t>
      </w:r>
    </w:p>
    <w:p w:rsidR="00EB21C2" w:rsidRPr="008E64CB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8E64C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Конфігурація системи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визначає конкретну версія ПС для різних ОС,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комп'ютерів і містить у собі функції, об'єднані між собою процедурами зв'язку (або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розгортання) і параметрами, які задають режими функціонування системи 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операційному середовищі. Випуск версії різних варіантів системи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 xml:space="preserve">здійснюється з метою постачання замовникові. </w:t>
      </w:r>
    </w:p>
    <w:p w:rsidR="00EB21C2" w:rsidRPr="008325B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8325B1">
        <w:rPr>
          <w:rFonts w:ascii="Times New Roman" w:hAnsi="Times New Roman" w:cs="Times New Roman"/>
          <w:b/>
          <w:bCs/>
          <w:sz w:val="28"/>
          <w:szCs w:val="28"/>
        </w:rPr>
        <w:t>Конфігурація системи, її елементи</w:t>
      </w:r>
    </w:p>
    <w:p w:rsidR="00EB21C2" w:rsidRPr="008E64CB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Елементами конфігурації є:</w:t>
      </w:r>
    </w:p>
    <w:p w:rsidR="00EB21C2" w:rsidRPr="008E64CB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lastRenderedPageBreak/>
        <w:t>– одиниця конфігурації (Configuration Item) – елемент, виділений для цілей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керування й обробки на процесорах комп'ютера системи;</w:t>
      </w:r>
    </w:p>
    <w:p w:rsidR="00EB21C2" w:rsidRPr="008E64CB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– базис конфігурації (Configuration Baseline) – набір формально розглянутої 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затвердженої основи системи із складу елементів і документації, що встановлює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можливість подальшого розвитку системи;</w:t>
      </w:r>
    </w:p>
    <w:p w:rsidR="00EB21C2" w:rsidRPr="008E64CB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– програмні компоненти системи.</w:t>
      </w:r>
    </w:p>
    <w:p w:rsidR="00EB21C2" w:rsidRPr="008E64CB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Конфігурація складається з наведених елементів і спеціалізованих процедур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їхнього об'єднання в єдине ціле для функціонування й виконання компонентів 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заданій послідовності. Чим більше в системі компонентів, тим більша ймовірність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того, що окремі з них можуть змінюватися у зв'язку з виявленими помилками,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уточненнями або доповненнями як нових функцій, так і устаткування.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В ній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іменуються всі елементи, що базуються на структуризації, схемі класифікації 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кодування елементів, а також на методах представлення й ведення версій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конфігурації з використанням вхідних елементів.</w:t>
      </w:r>
    </w:p>
    <w:p w:rsidR="00EB21C2" w:rsidRPr="008E64CB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Метою керування конфігурацією є забезпечення цілісності системи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спостереженням за змінами, структурою й елементами конфігурації. Керування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 xml:space="preserve">конфігурацією </w:t>
      </w:r>
      <w:r w:rsidRPr="008E64CB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–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дисципліна забезпечення ідентифікації елементів конфігурації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системи при її створенні для проведення систематичного контролю, обліку 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аудиту внесених змін, а також підтримки цілісності й працездатності системи.</w:t>
      </w:r>
    </w:p>
    <w:p w:rsidR="00EB21C2" w:rsidRPr="008E64CB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До елементів керування конфігурацією також належать фізичні 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функціональні характеристики, схема й версія конфігурації.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Згідно з діючим стандартом IEEE Std.610–90 керування конфігурацією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містить у собі такі основні завдання:</w:t>
      </w:r>
    </w:p>
    <w:p w:rsidR="00EB21C2" w:rsidRPr="008E64CB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1. Ідентифікація конфігурації (Configuration Identification).</w:t>
      </w:r>
    </w:p>
    <w:p w:rsidR="00EB21C2" w:rsidRPr="008E64CB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2. Контроль конфігурації (Configuration Control).</w:t>
      </w:r>
    </w:p>
    <w:p w:rsidR="00EB21C2" w:rsidRPr="008E64CB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3. Облік статусу конфігурації (Configuration Status Accounting).</w:t>
      </w:r>
    </w:p>
    <w:p w:rsidR="00EB21C2" w:rsidRPr="008E64CB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4. Аудит конфігурації (Configuration Audit).</w:t>
      </w:r>
    </w:p>
    <w:p w:rsidR="00EB21C2" w:rsidRPr="008E64CB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Керування конфігурацією великих систем здійснюють методами і засобами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забезпечення ідентифікації її елементів, контроль внесених змін і можливість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визначення фактичного стану системи для подання в експлуатацію в будь-який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момент часу її готовності. Це керування базується на точній і достовірній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інформації про стан системи й плани проведення змін.</w:t>
      </w:r>
    </w:p>
    <w:p w:rsidR="00EB21C2" w:rsidRPr="008E64CB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Керування конфігурацією, як правило, виконує спеціальна служба, яка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визначає можливі обмеження на функціонування системи в заданих умовах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операційного середовища, порядок внесення змін, перевірку різних частин системи,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збирання даних і облік внесених змін у систему й в документ про конфігурацію. До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діяльності цієї служби належить також питання керування проектом, контролю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якості й цілісності побудови конфігурації системи, здатної для її супроводу.</w:t>
      </w:r>
    </w:p>
    <w:p w:rsidR="00EB21C2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Структура служби залежить від складності системи, кількості виконавців та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підтримуючих процесів розвитку проекту системи за вимогами замовника. Від її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 xml:space="preserve">діяльності залежить ефективність побудови конфігурації системи (рис. </w:t>
      </w:r>
      <w:r>
        <w:rPr>
          <w:rFonts w:ascii="Times New Roman" w:eastAsia="TimesNewRomanPSMT" w:hAnsi="Times New Roman" w:cs="Times New Roman"/>
          <w:sz w:val="28"/>
          <w:szCs w:val="28"/>
        </w:rPr>
        <w:t>2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.).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Результатом керування конфігурацією є звіт з проведення змін проміжних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версії системи, документації, носія системи та документа передачі версії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замовнику і користувачеві.</w:t>
      </w:r>
    </w:p>
    <w:p w:rsidR="00EB21C2" w:rsidRDefault="00EB21C2" w:rsidP="00EB21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238750" cy="2657475"/>
            <wp:effectExtent l="0" t="0" r="0" b="9525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22-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C2" w:rsidRPr="00822044" w:rsidRDefault="00EB21C2" w:rsidP="00EB21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22044">
        <w:rPr>
          <w:rFonts w:ascii="Times New Roman" w:eastAsia="TimesNewRomanPSMT" w:hAnsi="Times New Roman" w:cs="Times New Roman"/>
          <w:sz w:val="28"/>
          <w:szCs w:val="28"/>
        </w:rPr>
        <w:t xml:space="preserve">Рис. </w:t>
      </w:r>
      <w:r>
        <w:rPr>
          <w:rFonts w:ascii="Times New Roman" w:eastAsia="TimesNewRomanPSMT" w:hAnsi="Times New Roman" w:cs="Times New Roman"/>
          <w:sz w:val="28"/>
          <w:szCs w:val="28"/>
        </w:rPr>
        <w:t>2</w:t>
      </w:r>
      <w:r w:rsidRPr="00822044">
        <w:rPr>
          <w:rFonts w:ascii="Times New Roman" w:eastAsia="TimesNewRomanPSMT" w:hAnsi="Times New Roman" w:cs="Times New Roman"/>
          <w:sz w:val="28"/>
          <w:szCs w:val="28"/>
        </w:rPr>
        <w:t>. Види діяльності керування конфігурацією</w:t>
      </w:r>
    </w:p>
    <w:p w:rsidR="00EB21C2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325B1">
        <w:rPr>
          <w:rFonts w:ascii="Times New Roman" w:hAnsi="Times New Roman" w:cs="Times New Roman"/>
          <w:b/>
          <w:bCs/>
          <w:sz w:val="28"/>
          <w:szCs w:val="28"/>
        </w:rPr>
        <w:t>Завдання керування конфігурацією системи</w:t>
      </w:r>
      <w:r w:rsidRPr="008A6DC7">
        <w:rPr>
          <w:rFonts w:ascii="Times New Roman" w:hAnsi="Times New Roman" w:cs="Times New Roman"/>
          <w:bCs/>
          <w:sz w:val="28"/>
          <w:szCs w:val="28"/>
        </w:rPr>
        <w:t>.</w:t>
      </w:r>
    </w:p>
    <w:p w:rsidR="00EB21C2" w:rsidRPr="008E64CB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Задачі керування конфігурацією планують й виконують з урахуванням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виникаючих обмежень ОС і наявності відповідного устаткування у замовника.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Планування виконують менеджери вказаної служби. Вони пропонують пропозиції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щодо зміни компонентів системи, проведення аналізу й визначення доцільності їх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внесення у версію системи і у конфігурацію, а також оцінювання вартості цих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робіт. Все це подають у вигляді переліку змін для їхньої реалізації.</w:t>
      </w:r>
    </w:p>
    <w:p w:rsidR="00EB21C2" w:rsidRPr="008325B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325B1">
        <w:rPr>
          <w:rFonts w:ascii="Times New Roman" w:eastAsia="TimesNewRomanPSMT" w:hAnsi="Times New Roman" w:cs="Times New Roman"/>
          <w:sz w:val="28"/>
          <w:szCs w:val="28"/>
        </w:rPr>
        <w:t>Цей перелік містить у собі типи змін, строки і організацію їхнього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проведення, а також дані про допуск відхилень і відмов з урахуванням вимог до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проекту системи.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Результатом внесення змін є нова версія системи, опис документу про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проведення на ній випробувань і інструкцій для користувача.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Замовник оцінює пропозиції з внесення змін і дає дозвіл на проведення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найважливіших змін, що впливають на її технічні характеристики або вартість.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Аналіз і контроль проведення змін конфігурації системи проводить спеціальна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група служби керування. Вона також виконує систематичний облік внесених змін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на всіх процесах ЖЦ.</w:t>
      </w:r>
    </w:p>
    <w:p w:rsidR="00EB21C2" w:rsidRPr="008325B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325B1">
        <w:rPr>
          <w:rFonts w:ascii="Times New Roman" w:eastAsia="TimesNewRomanPSMT" w:hAnsi="Times New Roman" w:cs="Times New Roman"/>
          <w:sz w:val="28"/>
          <w:szCs w:val="28"/>
        </w:rPr>
        <w:t>План змін конфігурації системи затверджується формальними процедурами,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розрахунками оцінок впливу змін на вартість, прийняттям рішень про зміни або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відмову від них. Запити на внесення змін виконуються за цими процедурами 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процесах розроблення ПП і супроводу системи. Необхідні зміни можуть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проводитися одночасно з розробкою, трасуванням і при побудові нових версій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системи. Кожна проведена проходить детальний аудит.</w:t>
      </w:r>
    </w:p>
    <w:p w:rsidR="00EB21C2" w:rsidRPr="008325B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325B1">
        <w:rPr>
          <w:rFonts w:ascii="Times New Roman" w:eastAsia="TimesNewRomanPSMT" w:hAnsi="Times New Roman" w:cs="Times New Roman"/>
          <w:sz w:val="28"/>
          <w:szCs w:val="28"/>
        </w:rPr>
        <w:t>Після внесення змін проводять контроль поточної версії системи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використанням вихідних кодів систем, що у репозиторію, інструментів контролю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які є у фірмах Rational's ClearCase й SourceSafe of Microsoft, а також формується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версія системи. Після завершення змін і випробування системи проводять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тиражування версії системи з її конфігурацією та документації для передачі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замовникові.</w:t>
      </w:r>
    </w:p>
    <w:p w:rsidR="00EB21C2" w:rsidRPr="008325B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325B1">
        <w:rPr>
          <w:rFonts w:ascii="Times New Roman" w:eastAsia="TimesNewRomanPSMT" w:hAnsi="Times New Roman" w:cs="Times New Roman"/>
          <w:sz w:val="28"/>
          <w:szCs w:val="28"/>
        </w:rPr>
        <w:t>У конфігурацію системи входять відомості про апаратні ї програмні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елементи системи. В них задають обмеження з урахуванням вимог контрактів із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замовником на систему, також тих, що пов’язані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з аудитом, інформацією з різних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 xml:space="preserve">джерел (специфікації вимог, описів програм в МП, звітів тощо),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lastRenderedPageBreak/>
        <w:t>інструментальних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засобів і рекомендацій державних або міжвідомчих стандартів.</w:t>
      </w:r>
    </w:p>
    <w:p w:rsidR="00EB21C2" w:rsidRPr="008325B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8325B1">
        <w:rPr>
          <w:rFonts w:ascii="Times New Roman" w:hAnsi="Times New Roman" w:cs="Times New Roman"/>
          <w:b/>
          <w:bCs/>
          <w:sz w:val="28"/>
          <w:szCs w:val="28"/>
        </w:rPr>
        <w:t>Планування конфігурації.</w:t>
      </w:r>
    </w:p>
    <w:p w:rsidR="00EB21C2" w:rsidRPr="008325B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325B1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Планування конфігурації</w:t>
      </w:r>
      <w:r w:rsidRPr="008325B1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залежить від типу проекту, організаційних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заходів, обмежень і загальних рекомендацій з керівництва конфігурацією. До видів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цього планування належать: ідентифікація, визначення статусу й аудиту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конфігурації, зміни конфігурації.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До засобів планування належать: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система керування кодами компонент, їхнім перекладом й об'єднанням 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конфігурацію системи;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базові бібліотеки й ресурси;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спеціальні групи контролю системи і її конфігурацій;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СКБД для ведення проекту й зберігання змін у системі.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i/>
          <w:sz w:val="28"/>
          <w:szCs w:val="28"/>
        </w:rPr>
        <w:t>Основними завданнями цього планування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 є: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фіксація різних завдань на зміни й вибір інструментарію для їхнього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виконання;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визначення людино-годин й інструментальних ресурсів, стандартів, витрат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для внесення змін та ін.;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встановлення зв'язків із замовником з проведення контролю системи і її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конфігурації, а також оцінки системи;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визначення послідовності робіт керування конфігурацією.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Результати планування відображають в плані керування конфігурацією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проекту, а також у документі внесення змін у версію, конфігурацію або в саму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систему.</w:t>
      </w:r>
    </w:p>
    <w:p w:rsidR="00EB21C2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Ідентифікація елементів конфігурації. 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bCs/>
          <w:sz w:val="28"/>
          <w:szCs w:val="28"/>
        </w:rPr>
        <w:t>Ідентифікаці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ю</w:t>
      </w:r>
      <w:r w:rsidRPr="00727D01">
        <w:rPr>
          <w:rFonts w:ascii="Times New Roman" w:eastAsia="TimesNewRomanPSMT" w:hAnsi="Times New Roman" w:cs="Times New Roman"/>
          <w:bCs/>
          <w:sz w:val="28"/>
          <w:szCs w:val="28"/>
        </w:rPr>
        <w:t xml:space="preserve"> елементів конфігурації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в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иконують методами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структуризації, класифікації й іменування елементів системи і її версій. С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ідентифікацією зв’язано:</w:t>
      </w:r>
    </w:p>
    <w:p w:rsidR="00EB21C2" w:rsidRPr="00727D01" w:rsidRDefault="00EB21C2" w:rsidP="00EB21C2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eastAsia="TimesNewRomanPSMT"/>
          <w:sz w:val="28"/>
          <w:szCs w:val="28"/>
        </w:rPr>
      </w:pPr>
      <w:r w:rsidRPr="00727D01">
        <w:rPr>
          <w:rFonts w:eastAsia="TimesNewRomanPSMT"/>
          <w:sz w:val="28"/>
          <w:szCs w:val="28"/>
        </w:rPr>
        <w:t>визначення стратегії ідентифікації для отримання врахованої версії системи;</w:t>
      </w:r>
    </w:p>
    <w:p w:rsidR="00EB21C2" w:rsidRPr="00727D01" w:rsidRDefault="00EB21C2" w:rsidP="00EB21C2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eastAsia="TimesNewRomanPSMT"/>
          <w:sz w:val="28"/>
          <w:szCs w:val="28"/>
        </w:rPr>
      </w:pPr>
      <w:r w:rsidRPr="00727D01">
        <w:rPr>
          <w:rFonts w:eastAsia="TimesNewRomanPSMT"/>
          <w:sz w:val="28"/>
          <w:szCs w:val="28"/>
        </w:rPr>
        <w:t>іменування елементів системи і всієї її конфігурації;</w:t>
      </w:r>
    </w:p>
    <w:p w:rsidR="00EB21C2" w:rsidRPr="00727D01" w:rsidRDefault="00EB21C2" w:rsidP="00EB21C2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eastAsia="TimesNewRomanPSMT"/>
          <w:sz w:val="28"/>
          <w:szCs w:val="28"/>
        </w:rPr>
      </w:pPr>
      <w:r w:rsidRPr="00727D01">
        <w:rPr>
          <w:rFonts w:eastAsia="TimesNewRomanPSMT"/>
          <w:sz w:val="28"/>
          <w:szCs w:val="28"/>
        </w:rPr>
        <w:t>встановлення співвідношення між кількістю виконуваних завдань і кількістю пунктів конфігурації;</w:t>
      </w:r>
    </w:p>
    <w:p w:rsidR="00EB21C2" w:rsidRPr="00727D01" w:rsidRDefault="00EB21C2" w:rsidP="00EB21C2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eastAsia="TimesNewRomanPSMT"/>
          <w:sz w:val="28"/>
          <w:szCs w:val="28"/>
        </w:rPr>
      </w:pPr>
      <w:r w:rsidRPr="00727D01">
        <w:rPr>
          <w:rFonts w:eastAsia="TimesNewRomanPSMT"/>
          <w:sz w:val="28"/>
          <w:szCs w:val="28"/>
        </w:rPr>
        <w:t>ведення версії системи (або її частин) і документування;</w:t>
      </w:r>
    </w:p>
    <w:p w:rsidR="00EB21C2" w:rsidRPr="00727D01" w:rsidRDefault="00EB21C2" w:rsidP="00EB21C2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eastAsia="TimesNewRomanPSMT"/>
          <w:sz w:val="28"/>
          <w:szCs w:val="28"/>
        </w:rPr>
      </w:pPr>
      <w:r w:rsidRPr="00727D01">
        <w:rPr>
          <w:rFonts w:eastAsia="TimesNewRomanPSMT"/>
          <w:sz w:val="28"/>
          <w:szCs w:val="28"/>
        </w:rPr>
        <w:t>вибір елементів базису конфігурації і його формальне позначення.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До засобів підтримки ідентифікації відносять бібліотеку елементів, версій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змін системи. Основу ідентифікації становить конфігураційний базис – набір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формально розглянутої й затвердженої конфігураційної документації, як основи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для подальшого розвитку або розроблення системи.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Виділення в продукті контрольованих одиниць конфігурації є складним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завданням</w:t>
      </w:r>
      <w:r>
        <w:rPr>
          <w:rFonts w:ascii="Times New Roman" w:eastAsia="TimesNewRomanPSMT" w:hAnsi="Times New Roman" w:cs="Times New Roman"/>
          <w:sz w:val="28"/>
          <w:szCs w:val="28"/>
        </w:rPr>
        <w:t>, яке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, як правило, виконується системними архітекторами. Побудова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адекватної схеми класифікації й ідентифікації об'єктів конфігураційного керування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виконується одночасно зі структуризацією продукту й полягає у визначенні правил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унікальної ідентифікації (кодування, маркірування):</w:t>
      </w:r>
    </w:p>
    <w:p w:rsidR="00EB21C2" w:rsidRPr="00727D01" w:rsidRDefault="00EB21C2" w:rsidP="00EB21C2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PSMT"/>
          <w:sz w:val="28"/>
          <w:szCs w:val="28"/>
        </w:rPr>
      </w:pPr>
      <w:r w:rsidRPr="00727D01">
        <w:rPr>
          <w:rFonts w:eastAsia="TimesNewRomanPSMT"/>
          <w:sz w:val="28"/>
          <w:szCs w:val="28"/>
        </w:rPr>
        <w:t>конфігурації продукту і її версій;</w:t>
      </w:r>
    </w:p>
    <w:p w:rsidR="00EB21C2" w:rsidRPr="00727D01" w:rsidRDefault="00EB21C2" w:rsidP="00EB21C2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PSMT"/>
          <w:sz w:val="28"/>
          <w:szCs w:val="28"/>
        </w:rPr>
      </w:pPr>
      <w:r w:rsidRPr="00727D01">
        <w:rPr>
          <w:rFonts w:eastAsia="TimesNewRomanPSMT"/>
          <w:sz w:val="28"/>
          <w:szCs w:val="28"/>
        </w:rPr>
        <w:t>контрольованих одиниць конфігурації і їхніх версій;</w:t>
      </w:r>
    </w:p>
    <w:p w:rsidR="00EB21C2" w:rsidRPr="00727D01" w:rsidRDefault="00EB21C2" w:rsidP="00EB21C2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PSMT"/>
          <w:sz w:val="28"/>
          <w:szCs w:val="28"/>
        </w:rPr>
      </w:pPr>
      <w:r w:rsidRPr="00727D01">
        <w:rPr>
          <w:rFonts w:eastAsia="TimesNewRomanPSMT"/>
          <w:sz w:val="28"/>
          <w:szCs w:val="28"/>
        </w:rPr>
        <w:lastRenderedPageBreak/>
        <w:t>всіх складових конфігураційного базису і їхніх редакцій.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Результатом створення і застосування схеми ідентифікації є можливість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швидко й гарантовано відрізняти: різні продукти один від одного, версії одного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продукту між собою, одиниці конфігурації продукту і їхньої версії.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27D01">
        <w:rPr>
          <w:rFonts w:ascii="Times New Roman" w:hAnsi="Times New Roman" w:cs="Times New Roman"/>
          <w:b/>
          <w:bCs/>
          <w:sz w:val="28"/>
          <w:szCs w:val="28"/>
        </w:rPr>
        <w:t>Формування версій й контроль конфігурації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Версія системи містить у собі елементи конфігурації й варіант версії системи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для передачі замовнику</w:t>
      </w:r>
      <w:r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 Керування версіями полягає у виконанні дій:</w:t>
      </w:r>
    </w:p>
    <w:p w:rsidR="00EB21C2" w:rsidRPr="00BC127B" w:rsidRDefault="00EB21C2" w:rsidP="00EB21C2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eastAsia="TimesNewRomanPSMT"/>
          <w:sz w:val="28"/>
          <w:szCs w:val="28"/>
        </w:rPr>
      </w:pPr>
      <w:r w:rsidRPr="00C868DB">
        <w:rPr>
          <w:rFonts w:eastAsia="TimesNewRomanPS-ItalicMT"/>
          <w:i/>
          <w:iCs/>
          <w:sz w:val="28"/>
          <w:szCs w:val="28"/>
        </w:rPr>
        <w:t xml:space="preserve">інтеграція </w:t>
      </w:r>
      <w:r w:rsidRPr="00C868DB">
        <w:rPr>
          <w:rFonts w:eastAsia="TimesNewRomanPSMT"/>
          <w:sz w:val="28"/>
          <w:szCs w:val="28"/>
        </w:rPr>
        <w:t xml:space="preserve">або композиція коректної й остаточної версії системи з елементів конфігурації, які реалізовані на процесах ЖЦ. </w:t>
      </w:r>
      <w:r w:rsidRPr="00BC127B">
        <w:rPr>
          <w:rFonts w:eastAsia="TimesNewRomanPSMT"/>
          <w:sz w:val="28"/>
          <w:szCs w:val="28"/>
        </w:rPr>
        <w:t>Функціонування коду системи залежить від апаратних засобів й інструментів, за допомогою яких будувалася система;</w:t>
      </w:r>
    </w:p>
    <w:p w:rsidR="00EB21C2" w:rsidRPr="00BC127B" w:rsidRDefault="00EB21C2" w:rsidP="00EB21C2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eastAsia="TimesNewRomanPSMT"/>
          <w:sz w:val="28"/>
          <w:szCs w:val="28"/>
        </w:rPr>
      </w:pPr>
      <w:r w:rsidRPr="00BC127B">
        <w:rPr>
          <w:rFonts w:eastAsia="TimesNewRomanPS-ItalicMT"/>
          <w:i/>
          <w:iCs/>
          <w:sz w:val="28"/>
          <w:szCs w:val="28"/>
        </w:rPr>
        <w:t xml:space="preserve">вибору інструментарію </w:t>
      </w:r>
      <w:r w:rsidRPr="00BC127B">
        <w:rPr>
          <w:rFonts w:eastAsia="TimesNewRomanPSMT"/>
          <w:sz w:val="28"/>
          <w:szCs w:val="28"/>
        </w:rPr>
        <w:t>побудови версії, оцінки можливостей середовища й засобів автоматизації процесу побудови окремих версій з коректною конфігурацією ПС і даних;</w:t>
      </w:r>
    </w:p>
    <w:p w:rsidR="00EB21C2" w:rsidRPr="00BC127B" w:rsidRDefault="00EB21C2" w:rsidP="00EB21C2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eastAsia="TimesNewRomanPSMT"/>
          <w:sz w:val="28"/>
          <w:szCs w:val="28"/>
        </w:rPr>
      </w:pPr>
      <w:r w:rsidRPr="00BC127B">
        <w:rPr>
          <w:rFonts w:eastAsia="TimesNewRomanPS-ItalicMT"/>
          <w:i/>
          <w:iCs/>
          <w:sz w:val="28"/>
          <w:szCs w:val="28"/>
        </w:rPr>
        <w:t xml:space="preserve">керування варіантами версій </w:t>
      </w:r>
      <w:r w:rsidRPr="00BC127B">
        <w:rPr>
          <w:rFonts w:eastAsia="TimesNewRomanPSMT"/>
          <w:sz w:val="28"/>
          <w:szCs w:val="28"/>
        </w:rPr>
        <w:t>із сукупності готових ідентифікованих елементів системи, що задовольняють заданим вимогам замовника.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При формуванні версій системи враховуються обмеження на розробку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системи під час виконання процесів ЖЦ, які, як правило, породжують ряд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відхилень від вимог на розробку елементів конфігурації системи. Наприклад,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приймається рішення про зміну конфігурації і вони не погоджені із замовником.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Коли нову версію системи отримано, замовнику передають остаточну версію,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конфігурацію, документацію й інструменти керування версіями для самостійного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супроводу системи і внесення змін у її елементи.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SymbolMT" w:hAnsi="Times New Roman" w:cs="Times New Roman"/>
          <w:b/>
          <w:bCs/>
          <w:sz w:val="28"/>
          <w:szCs w:val="28"/>
        </w:rPr>
        <w:t>Контроль конфігурації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127B">
        <w:rPr>
          <w:rFonts w:ascii="Times New Roman" w:eastAsia="SymbolMT" w:hAnsi="Times New Roman" w:cs="Times New Roman"/>
          <w:b/>
          <w:bCs/>
          <w:i/>
          <w:sz w:val="28"/>
          <w:szCs w:val="28"/>
        </w:rPr>
        <w:t>Контроль конфігурації</w:t>
      </w:r>
      <w:r w:rsidRPr="00727D01">
        <w:rPr>
          <w:rFonts w:ascii="Times New Roman" w:eastAsia="SymbolMT" w:hAnsi="Times New Roman" w:cs="Times New Roman"/>
          <w:b/>
          <w:bCs/>
          <w:sz w:val="28"/>
          <w:szCs w:val="28"/>
        </w:rPr>
        <w:t xml:space="preserve"> –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це перевірка її правильності і випробування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розгортки конфігурації в процесі експлуатації системи. Він містить у собі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безперервні коректування, які стосуються вже погодженого </w:t>
      </w:r>
      <w:r>
        <w:rPr>
          <w:rFonts w:ascii="Times New Roman" w:eastAsia="TimesNewRomanPSMT" w:hAnsi="Times New Roman" w:cs="Times New Roman"/>
          <w:sz w:val="28"/>
          <w:szCs w:val="28"/>
        </w:rPr>
        <w:t>та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/або затвердженого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конфігураційного базису. Це обумовлює такі об’єкти контролю: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зміни в затвердженому базисі і пов'язані з ними коректування елементів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конфігурації;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дефекти й відхилення в конфігурації продукту з затвердженого базису.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Для їхнього опису використовують формальні процедури ініціалізації,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аналізу, прийняття й контролю виконання управлінських рішень з приводу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запропонованих змін, виявлених дефектів і відхилень у конфігурації </w:t>
      </w:r>
      <w:r>
        <w:rPr>
          <w:rFonts w:ascii="Times New Roman" w:eastAsia="TimesNewRomanPSMT" w:hAnsi="Times New Roman" w:cs="Times New Roman"/>
          <w:sz w:val="28"/>
          <w:szCs w:val="28"/>
        </w:rPr>
        <w:t>та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/або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елементів конфігурації продукту.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Формальна обробка запитів на зміну базису.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Після досягнення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взаєморозуміння з приводу вимог, архітектури та інших технічних рішень,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відповідні проектні документи вважаються затвердженими й не можуть довільно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модифікуватися. Тобто будь-яка потреба в зміні, що виходить від будь-якого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учасника проекту, повинна пройти формальну процедуру з таких кроків: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1. Реєстрація пропозиції /запиту на зміну.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2. Аналіз впливу запропонованої зміни на наявний заділ, обсяг,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трудомісткість, графік і вартість робіт з проекту.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lastRenderedPageBreak/>
        <w:t>3. Прийняття рішення з виконання цього запиту (наприклад, задовольнити,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відмовити або відкласти).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4. Реалізація затвердженої зміни і її верифікація.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Керування дефектами й відхиленнями від затвердженого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базису</w:t>
      </w:r>
      <w:r w:rsidRPr="00727D0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.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Другою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важливою складовою контролю конфігурації є керування невідповідностями між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конфігурацією або елементами конфігурації продукту й конфігураційним базисом.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З погляду керування всі невідповідності поділяються на дефекти й відхилення. </w:t>
      </w:r>
      <w:r w:rsidRPr="00BC127B">
        <w:rPr>
          <w:rFonts w:ascii="Times New Roman" w:eastAsia="TimesNewRomanPSMT" w:hAnsi="Times New Roman" w:cs="Times New Roman"/>
          <w:b/>
          <w:i/>
          <w:sz w:val="28"/>
          <w:szCs w:val="28"/>
        </w:rPr>
        <w:t xml:space="preserve">До дефектів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відносять ті невідповідності, які безпосереднє стосуються цільового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використання продукту за його призначенням. Усе інше належить до відхилень.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Якщо дефекти програмного продукту є негативними, то вони підлягають усуненню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за такою схемою:</w:t>
      </w:r>
    </w:p>
    <w:p w:rsidR="00EB21C2" w:rsidRPr="00BC127B" w:rsidRDefault="00EB21C2" w:rsidP="00EB21C2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eastAsia="TimesNewRomanPSMT"/>
          <w:sz w:val="28"/>
          <w:szCs w:val="28"/>
        </w:rPr>
      </w:pPr>
      <w:r w:rsidRPr="00BC127B">
        <w:rPr>
          <w:rFonts w:eastAsia="TimesNewRomanPSMT"/>
          <w:sz w:val="28"/>
          <w:szCs w:val="28"/>
        </w:rPr>
        <w:t>реєстрація інформації про отриманий дефект /відхилення;</w:t>
      </w:r>
    </w:p>
    <w:p w:rsidR="00EB21C2" w:rsidRPr="00BC127B" w:rsidRDefault="00EB21C2" w:rsidP="00EB21C2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eastAsia="TimesNewRomanPSMT"/>
          <w:sz w:val="28"/>
          <w:szCs w:val="28"/>
        </w:rPr>
      </w:pPr>
      <w:r w:rsidRPr="00BC127B">
        <w:rPr>
          <w:rFonts w:eastAsia="TimesNewRomanPSMT"/>
          <w:sz w:val="28"/>
          <w:szCs w:val="28"/>
        </w:rPr>
        <w:t>аналіз та діагностика місця й причини дефекту /відхилення, оцінка обсягу, трудомісткості, строків і вартості переробок;</w:t>
      </w:r>
    </w:p>
    <w:p w:rsidR="00EB21C2" w:rsidRPr="00BC127B" w:rsidRDefault="00EB21C2" w:rsidP="00EB21C2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eastAsia="TimesNewRomanPSMT"/>
          <w:sz w:val="28"/>
          <w:szCs w:val="28"/>
        </w:rPr>
      </w:pPr>
      <w:r w:rsidRPr="00BC127B">
        <w:rPr>
          <w:rFonts w:eastAsia="TimesNewRomanPSMT"/>
          <w:sz w:val="28"/>
          <w:szCs w:val="28"/>
        </w:rPr>
        <w:t>прийняття рішення з усунення дефекту/відхилення, реалізація й верифікація цих недоліків.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Такого роду рішення є керованими, їх приймають керівники відповідного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рівня або їхні повноважні представники. Як правило, рівень прийняття рішення про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зміну програмного продукту повинен бути прийнятий на рівні узгодження або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затвердження документів відповідного конфігураційного базису.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Найзручнішою формою реалізації такого рішення є рада керівників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контролю конфігурації CCB (Configuration Control Board)</w:t>
      </w:r>
      <w:r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7D01">
        <w:rPr>
          <w:rFonts w:ascii="Times New Roman" w:hAnsi="Times New Roman" w:cs="Times New Roman"/>
          <w:b/>
          <w:bCs/>
          <w:sz w:val="28"/>
          <w:szCs w:val="28"/>
        </w:rPr>
        <w:t>Облік статусу й аудит конфігурації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Зміст цього обліку полягає в реєстрації й наданні інформації з ефективного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контролю конфігурації. Предметом обліку є інформація про поточний статус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ідентифікованих об'єктів конфігурації, запропоновані і виконанні зміни, а також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виявлені дефекти й відхилення від затвердженого конфігураційного базису.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Звітність про статус конфігурації є ключовим чинником прийняття проектних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рішень до системи або проекту. Більше того, дані обліку статусу конфігурації, що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оперативно реєструються та регулярно оновлюються, є вихідним матеріалом для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формування кількісних оцінок, а саме, метрик продуктивності і якості робіт 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проекті. Застосування цих метрик дозволяє приймати не тільки правильні, а 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ефективні проектні рішення з створення програмного проекту.</w:t>
      </w:r>
    </w:p>
    <w:p w:rsidR="00EB21C2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У системі обліку статусу конфігурації накопичують зведені звіти про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кількість виявлених і виправлених дефектів, що надійшли, й реалізованих запитів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на зміни, динаміку внесення змін у конфігурацію в часі та ін. Цю звітність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використають практично всі учасники проекту: замовники, аналітики, розробники,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тестувальники, служби впровадження та якості й керівництво проекту. На її основі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проводять кількісну оцінка продуктивності і якості проекту.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b/>
          <w:bCs/>
          <w:sz w:val="28"/>
          <w:szCs w:val="28"/>
        </w:rPr>
        <w:t>Аудит конфігурації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96447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Аудит конфігурації</w:t>
      </w:r>
      <w:r w:rsidRPr="00727D01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– це ревізія або перевірка випуску чергової версії ПС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або перездачі системи замовнику. В обох випадках аудиторська робота здебільшого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пов'язана з розглядом й оцінкою документації, даних, звітів і результатів іспитовій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версії системи.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lastRenderedPageBreak/>
        <w:t>Аудит конфігурації проводять безпосередньо перед виходом нової версії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продукту, його частини, тобто практично завжди виходять із відповідальності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моменту з тих або інших зобов'язань перед замовником.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96447">
        <w:rPr>
          <w:rFonts w:ascii="Times New Roman" w:eastAsia="TimesNewRomanPSMT" w:hAnsi="Times New Roman" w:cs="Times New Roman"/>
          <w:i/>
          <w:sz w:val="28"/>
          <w:szCs w:val="28"/>
        </w:rPr>
        <w:t>Конфігураційний аудит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 – це: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функціональний аудит конфігурації для підтвердження відповідності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фактичних характеристик конфігурації/одиниць програмного продукту висунутим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вимогам до системи;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фізичний аудит конфігурації, як підтвердження взаємної відповідності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документації з фактично створеної конфігурації готового продукту системи.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96447">
        <w:rPr>
          <w:rFonts w:ascii="Times New Roman" w:eastAsia="TimesNewRomanPSMT" w:hAnsi="Times New Roman" w:cs="Times New Roman"/>
          <w:i/>
          <w:sz w:val="28"/>
          <w:szCs w:val="28"/>
        </w:rPr>
        <w:t>Функціональний аудит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 – не є верифікацію або валідацією програмного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продукту, а є перевірка того, що тестування проведено у встановленому обсязі,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результати документовані й підтверджують відповідність характеристик продукту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висунутим до нього вимогам. При цьому всі зміни реалізовано, критичні дефекти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усунуто, а про всі виявлені відхилення від конфігураційного базису прийнято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адекватні проектне рішення. Цей аудит полягає у звіренні готового продукту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документами конфігураційного базису, а також перевірки того, що цю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конфігурацію побудовано відповідно до встановлених процедур і з коректних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версій відповідних компонентів. Конфігураційний аудит проводять незалежними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експертами, наприклад, представниками служби якості.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7D01">
        <w:rPr>
          <w:rFonts w:ascii="Times New Roman" w:hAnsi="Times New Roman" w:cs="Times New Roman"/>
          <w:i/>
          <w:sz w:val="28"/>
          <w:szCs w:val="28"/>
        </w:rPr>
        <w:t>Для самостійного вивчення</w:t>
      </w:r>
      <w:r w:rsidRPr="00727D01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EB21C2" w:rsidRPr="00727D01" w:rsidRDefault="00EB21C2" w:rsidP="00EB21C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7D01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727D01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EB21C2" w:rsidRPr="00727D01" w:rsidRDefault="00EB21C2" w:rsidP="00EB21C2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727D01">
        <w:rPr>
          <w:sz w:val="28"/>
          <w:szCs w:val="28"/>
        </w:rPr>
        <w:t xml:space="preserve">1. Лавріщева К.М. Програмна інженерія. Електронний підручник. URL: </w:t>
      </w:r>
      <w:hyperlink r:id="rId9" w:history="1">
        <w:r w:rsidRPr="00727D01">
          <w:rPr>
            <w:rStyle w:val="aa"/>
            <w:sz w:val="28"/>
            <w:szCs w:val="28"/>
          </w:rPr>
          <w:t>http://csc.knu.ua/uk/library/books/lavrishcheva-6.pdf</w:t>
        </w:r>
      </w:hyperlink>
      <w:r w:rsidRPr="00727D01">
        <w:rPr>
          <w:sz w:val="28"/>
          <w:szCs w:val="28"/>
        </w:rPr>
        <w:t>.</w:t>
      </w:r>
    </w:p>
    <w:p w:rsidR="00EB21C2" w:rsidRPr="00727D01" w:rsidRDefault="00EB21C2" w:rsidP="00EB21C2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727D01">
        <w:rPr>
          <w:sz w:val="28"/>
          <w:szCs w:val="28"/>
        </w:rPr>
        <w:t>2. Соммервил И. Инженерия программного обеспечения / И.Соммервил.–М. : Издательский дом «Вильямс», 2002. –623 с.</w:t>
      </w:r>
    </w:p>
    <w:p w:rsidR="00EB21C2" w:rsidRPr="00727D01" w:rsidRDefault="00EB21C2" w:rsidP="00EB21C2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727D01">
        <w:rPr>
          <w:sz w:val="28"/>
          <w:szCs w:val="28"/>
        </w:rPr>
        <w:t xml:space="preserve">3. </w:t>
      </w:r>
      <w:r w:rsidRPr="00727D01">
        <w:rPr>
          <w:rFonts w:eastAsia="TimesNewRomanPS-ItalicMT"/>
          <w:i/>
          <w:iCs/>
          <w:sz w:val="28"/>
          <w:szCs w:val="28"/>
        </w:rPr>
        <w:t xml:space="preserve">Боэм Б.У. </w:t>
      </w:r>
      <w:r w:rsidRPr="00727D01">
        <w:rPr>
          <w:rFonts w:eastAsia="TimesNewRomanPSMT"/>
          <w:sz w:val="28"/>
          <w:szCs w:val="28"/>
        </w:rPr>
        <w:t>Инженерное проектирование программного обеспечения. – М.: Радио и связь, 1985. – 511 с.</w:t>
      </w:r>
    </w:p>
    <w:sectPr w:rsidR="00EB21C2" w:rsidRPr="00727D01" w:rsidSect="007D1A53">
      <w:headerReference w:type="default" r:id="rId10"/>
      <w:footerReference w:type="default" r:id="rId11"/>
      <w:pgSz w:w="11906" w:h="16838"/>
      <w:pgMar w:top="681" w:right="850" w:bottom="850" w:left="1417" w:header="142" w:footer="41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5A85" w:rsidRDefault="00305A85" w:rsidP="00F803AE">
      <w:pPr>
        <w:spacing w:after="0" w:line="240" w:lineRule="auto"/>
      </w:pPr>
      <w:r>
        <w:separator/>
      </w:r>
    </w:p>
  </w:endnote>
  <w:endnote w:type="continuationSeparator" w:id="0">
    <w:p w:rsidR="00305A85" w:rsidRDefault="00305A85" w:rsidP="00F80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54133181"/>
      <w:docPartObj>
        <w:docPartGallery w:val="Page Numbers (Bottom of Page)"/>
        <w:docPartUnique/>
      </w:docPartObj>
    </w:sdtPr>
    <w:sdtContent>
      <w:p w:rsidR="007D1A53" w:rsidRDefault="006902F4" w:rsidP="007D1A53">
        <w:pPr>
          <w:pStyle w:val="a5"/>
          <w:jc w:val="right"/>
        </w:pPr>
        <w:r>
          <w:fldChar w:fldCharType="begin"/>
        </w:r>
        <w:r w:rsidR="007D1A53">
          <w:instrText>PAGE   \* MERGEFORMAT</w:instrText>
        </w:r>
        <w:r>
          <w:fldChar w:fldCharType="separate"/>
        </w:r>
        <w:r w:rsidR="00466425" w:rsidRPr="00466425">
          <w:rPr>
            <w:noProof/>
            <w:lang w:val="ru-RU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5A85" w:rsidRDefault="00305A85" w:rsidP="00F803AE">
      <w:pPr>
        <w:spacing w:after="0" w:line="240" w:lineRule="auto"/>
      </w:pPr>
      <w:r>
        <w:separator/>
      </w:r>
    </w:p>
  </w:footnote>
  <w:footnote w:type="continuationSeparator" w:id="0">
    <w:p w:rsidR="00305A85" w:rsidRDefault="00305A85" w:rsidP="00F80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1D2" w:rsidRDefault="00090C82">
    <w:pPr>
      <w:pStyle w:val="a3"/>
    </w:pPr>
    <w:r>
      <w:rPr>
        <w:rFonts w:ascii="Times New Roman" w:eastAsia="Times New Roman" w:hAnsi="Times New Roman" w:cs="Times New Roman"/>
        <w:sz w:val="24"/>
        <w:szCs w:val="24"/>
        <w:lang w:eastAsia="ru-RU"/>
      </w:rPr>
      <w:t>ОПІ</w:t>
    </w:r>
    <w:r w:rsidR="00D701D2">
      <w:rPr>
        <w:rFonts w:ascii="Times New Roman" w:eastAsia="Times New Roman" w:hAnsi="Times New Roman" w:cs="Times New Roman"/>
        <w:sz w:val="24"/>
        <w:szCs w:val="24"/>
        <w:lang w:eastAsia="ru-RU"/>
      </w:rPr>
      <w:t xml:space="preserve">. </w:t>
    </w:r>
    <w:r w:rsidR="002F4BCF">
      <w:rPr>
        <w:rFonts w:ascii="Times New Roman" w:eastAsia="Times New Roman" w:hAnsi="Times New Roman" w:cs="Times New Roman"/>
        <w:sz w:val="24"/>
        <w:szCs w:val="24"/>
        <w:lang w:eastAsia="ru-RU"/>
      </w:rPr>
      <w:t>Лабораторна</w:t>
    </w:r>
    <w:r w:rsidR="00D701D2">
      <w:rPr>
        <w:rFonts w:ascii="Times New Roman" w:eastAsia="Times New Roman" w:hAnsi="Times New Roman" w:cs="Times New Roman"/>
        <w:sz w:val="24"/>
        <w:szCs w:val="24"/>
        <w:lang w:eastAsia="ru-RU"/>
      </w:rPr>
      <w:t xml:space="preserve"> робота №</w:t>
    </w:r>
    <w:r w:rsidR="00D701D2">
      <w:rPr>
        <w:rFonts w:ascii="Times New Roman" w:eastAsia="Times New Roman" w:hAnsi="Times New Roman" w:cs="Times New Roman"/>
        <w:sz w:val="24"/>
        <w:szCs w:val="24"/>
        <w:lang w:val="ru-RU" w:eastAsia="ru-RU"/>
      </w:rPr>
      <w:t>1</w:t>
    </w:r>
    <w:r>
      <w:rPr>
        <w:rFonts w:ascii="Times New Roman" w:eastAsia="Times New Roman" w:hAnsi="Times New Roman" w:cs="Times New Roman"/>
        <w:sz w:val="24"/>
        <w:szCs w:val="24"/>
        <w:lang w:val="ru-RU" w:eastAsia="ru-RU"/>
      </w:rPr>
      <w:t>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970D5"/>
    <w:multiLevelType w:val="hybridMultilevel"/>
    <w:tmpl w:val="DB0AC7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02EF9"/>
    <w:multiLevelType w:val="hybridMultilevel"/>
    <w:tmpl w:val="9CC239EA"/>
    <w:lvl w:ilvl="0" w:tplc="BDEA3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960F6D"/>
    <w:multiLevelType w:val="hybridMultilevel"/>
    <w:tmpl w:val="DEF01B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71193"/>
    <w:multiLevelType w:val="hybridMultilevel"/>
    <w:tmpl w:val="AA565A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095239"/>
    <w:multiLevelType w:val="hybridMultilevel"/>
    <w:tmpl w:val="55228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D209C1"/>
    <w:multiLevelType w:val="hybridMultilevel"/>
    <w:tmpl w:val="B57AB0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E9591B"/>
    <w:multiLevelType w:val="multilevel"/>
    <w:tmpl w:val="5AF28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A1B4F07"/>
    <w:multiLevelType w:val="hybridMultilevel"/>
    <w:tmpl w:val="120A5E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1A6C4F"/>
    <w:multiLevelType w:val="hybridMultilevel"/>
    <w:tmpl w:val="DF8C90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034A10"/>
    <w:multiLevelType w:val="multilevel"/>
    <w:tmpl w:val="0422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9"/>
  </w:num>
  <w:num w:numId="5">
    <w:abstractNumId w:val="1"/>
  </w:num>
  <w:num w:numId="6">
    <w:abstractNumId w:val="0"/>
  </w:num>
  <w:num w:numId="7">
    <w:abstractNumId w:val="8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03AE"/>
    <w:rsid w:val="00090C82"/>
    <w:rsid w:val="0010236A"/>
    <w:rsid w:val="00144804"/>
    <w:rsid w:val="00191E64"/>
    <w:rsid w:val="00211A9A"/>
    <w:rsid w:val="00215065"/>
    <w:rsid w:val="0029015E"/>
    <w:rsid w:val="002B098F"/>
    <w:rsid w:val="002B5EFA"/>
    <w:rsid w:val="002C3FD9"/>
    <w:rsid w:val="002D197C"/>
    <w:rsid w:val="002F4BCF"/>
    <w:rsid w:val="00305A85"/>
    <w:rsid w:val="00315521"/>
    <w:rsid w:val="00330296"/>
    <w:rsid w:val="00374FA9"/>
    <w:rsid w:val="003F3303"/>
    <w:rsid w:val="004217B7"/>
    <w:rsid w:val="00466425"/>
    <w:rsid w:val="005713D4"/>
    <w:rsid w:val="00583A08"/>
    <w:rsid w:val="00625C8A"/>
    <w:rsid w:val="00675C79"/>
    <w:rsid w:val="006902F4"/>
    <w:rsid w:val="00716624"/>
    <w:rsid w:val="00721421"/>
    <w:rsid w:val="00745002"/>
    <w:rsid w:val="00794774"/>
    <w:rsid w:val="00796438"/>
    <w:rsid w:val="007A34C1"/>
    <w:rsid w:val="007D1A53"/>
    <w:rsid w:val="00893E4E"/>
    <w:rsid w:val="008B5378"/>
    <w:rsid w:val="00901980"/>
    <w:rsid w:val="00916504"/>
    <w:rsid w:val="009E40A7"/>
    <w:rsid w:val="009E6A54"/>
    <w:rsid w:val="00A377C2"/>
    <w:rsid w:val="00A552DA"/>
    <w:rsid w:val="00A96F23"/>
    <w:rsid w:val="00AD7192"/>
    <w:rsid w:val="00AE6CC1"/>
    <w:rsid w:val="00B00C2C"/>
    <w:rsid w:val="00B53141"/>
    <w:rsid w:val="00B82FEC"/>
    <w:rsid w:val="00C9008D"/>
    <w:rsid w:val="00D41C4C"/>
    <w:rsid w:val="00D47155"/>
    <w:rsid w:val="00D701D2"/>
    <w:rsid w:val="00DB0E7B"/>
    <w:rsid w:val="00DF4B1C"/>
    <w:rsid w:val="00E12A9D"/>
    <w:rsid w:val="00EB21C2"/>
    <w:rsid w:val="00F026C6"/>
    <w:rsid w:val="00F34BCC"/>
    <w:rsid w:val="00F77F73"/>
    <w:rsid w:val="00F803AE"/>
    <w:rsid w:val="00FC5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C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3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03AE"/>
  </w:style>
  <w:style w:type="paragraph" w:styleId="a5">
    <w:name w:val="footer"/>
    <w:basedOn w:val="a"/>
    <w:link w:val="a6"/>
    <w:uiPriority w:val="99"/>
    <w:unhideWhenUsed/>
    <w:rsid w:val="00F803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03AE"/>
  </w:style>
  <w:style w:type="paragraph" w:styleId="a7">
    <w:name w:val="Balloon Text"/>
    <w:basedOn w:val="a"/>
    <w:link w:val="a8"/>
    <w:uiPriority w:val="99"/>
    <w:semiHidden/>
    <w:unhideWhenUsed/>
    <w:rsid w:val="00F80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803A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803A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803AE"/>
    <w:rPr>
      <w:color w:val="0000FF"/>
      <w:u w:val="single"/>
    </w:rPr>
  </w:style>
  <w:style w:type="paragraph" w:customStyle="1" w:styleId="Default">
    <w:name w:val="Default"/>
    <w:rsid w:val="00F803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796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c">
    <w:name w:val="Table Grid"/>
    <w:basedOn w:val="a1"/>
    <w:uiPriority w:val="59"/>
    <w:rsid w:val="00A552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3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03AE"/>
  </w:style>
  <w:style w:type="paragraph" w:styleId="a5">
    <w:name w:val="footer"/>
    <w:basedOn w:val="a"/>
    <w:link w:val="a6"/>
    <w:uiPriority w:val="99"/>
    <w:unhideWhenUsed/>
    <w:rsid w:val="00F803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03AE"/>
  </w:style>
  <w:style w:type="paragraph" w:styleId="a7">
    <w:name w:val="Balloon Text"/>
    <w:basedOn w:val="a"/>
    <w:link w:val="a8"/>
    <w:uiPriority w:val="99"/>
    <w:semiHidden/>
    <w:unhideWhenUsed/>
    <w:rsid w:val="00F80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803A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803A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803AE"/>
    <w:rPr>
      <w:color w:val="0000FF"/>
      <w:u w:val="single"/>
    </w:rPr>
  </w:style>
  <w:style w:type="paragraph" w:customStyle="1" w:styleId="Default">
    <w:name w:val="Default"/>
    <w:rsid w:val="00F803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796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c">
    <w:name w:val="Table Grid"/>
    <w:basedOn w:val="a1"/>
    <w:uiPriority w:val="59"/>
    <w:rsid w:val="00A55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fontTable" Target="fontTable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csc.knu.ua/uk/library/books/lavrishcheva-6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14866</Words>
  <Characters>8475</Characters>
  <Application>Microsoft Office Word</Application>
  <DocSecurity>0</DocSecurity>
  <Lines>70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6</cp:revision>
  <dcterms:created xsi:type="dcterms:W3CDTF">2021-11-29T17:12:00Z</dcterms:created>
  <dcterms:modified xsi:type="dcterms:W3CDTF">2022-05-02T16:14:00Z</dcterms:modified>
</cp:coreProperties>
</file>