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50" w:rsidRPr="00455B75" w:rsidRDefault="00455B75">
      <w:pPr>
        <w:rPr>
          <w:rFonts w:ascii="Times New Roman" w:hAnsi="Times New Roman" w:cs="Times New Roman"/>
          <w:b/>
          <w:sz w:val="28"/>
          <w:szCs w:val="28"/>
        </w:rPr>
      </w:pPr>
      <w:r w:rsidRPr="00455B75">
        <w:rPr>
          <w:rFonts w:ascii="Times New Roman" w:hAnsi="Times New Roman" w:cs="Times New Roman"/>
          <w:b/>
          <w:sz w:val="28"/>
          <w:szCs w:val="28"/>
        </w:rPr>
        <w:t xml:space="preserve">Лекція </w:t>
      </w:r>
      <w:r w:rsidR="00C030BE">
        <w:rPr>
          <w:rFonts w:ascii="Times New Roman" w:hAnsi="Times New Roman" w:cs="Times New Roman"/>
          <w:b/>
          <w:sz w:val="28"/>
          <w:szCs w:val="28"/>
        </w:rPr>
        <w:t>15</w:t>
      </w:r>
      <w:r w:rsidRPr="00455B75">
        <w:rPr>
          <w:rFonts w:ascii="Times New Roman" w:hAnsi="Times New Roman" w:cs="Times New Roman"/>
          <w:b/>
          <w:sz w:val="28"/>
          <w:szCs w:val="28"/>
        </w:rPr>
        <w:t>. Процес тестування програмного забезпечення</w:t>
      </w:r>
    </w:p>
    <w:p w:rsidR="004135FD" w:rsidRDefault="004135FD" w:rsidP="004135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hAnsi="Times New Roman" w:cs="Times New Roman"/>
          <w:b/>
          <w:bCs/>
          <w:sz w:val="28"/>
          <w:szCs w:val="28"/>
        </w:rPr>
        <w:t xml:space="preserve">Тестування –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це метод виявлення помилок у ПС шляхом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вихідного коду на тестових даних, збирання робочих характеристик у динаміці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виконання в конкретному операційному середовищі, виявлення різних помилок,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дефектів, </w:t>
      </w:r>
      <w:proofErr w:type="spellStart"/>
      <w:r w:rsidRPr="004135FD">
        <w:rPr>
          <w:rFonts w:ascii="Times New Roman" w:eastAsia="TimesNewRomanPSMT" w:hAnsi="Times New Roman" w:cs="Times New Roman"/>
          <w:sz w:val="28"/>
          <w:szCs w:val="28"/>
        </w:rPr>
        <w:t>відмовлень</w:t>
      </w:r>
      <w:proofErr w:type="spellEnd"/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і збоїв, викликаних нерегулярними, аномальними ситуаціями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або аварійним припиненням роботи системи. Його можна розглядати, як процес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семантичного налагодження (перевірки) програми, що полягає у виконанні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послідовності різних наборів контрольних тестів, для яких заздалегідь відомий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результат. Тобто тестування припускає виконання програми й одержання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конкретних результатів виконання тестів.</w:t>
      </w:r>
    </w:p>
    <w:p w:rsidR="006C1325" w:rsidRPr="004135FD" w:rsidRDefault="006C1325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Дуже важливо чітко розрізняти причину несправності, для яких буде використовуватися термін несправності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135FD"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дефекту</w:t>
      </w:r>
      <w:r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,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і небажаний ефект буде спостерігатися в наданих системних послугах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що буде названо </w:t>
      </w:r>
      <w:r w:rsidRPr="004135FD"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відмовою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</w:p>
    <w:p w:rsidR="006C1325" w:rsidRDefault="006C1325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Тестування дозволяє виявити відмови, але це дефекти, які можуть і повинні бути видалені.</w:t>
      </w:r>
    </w:p>
    <w:p w:rsidR="00D50D4E" w:rsidRPr="006C1325" w:rsidRDefault="00D50D4E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C1325">
        <w:rPr>
          <w:rFonts w:ascii="Times New Roman" w:eastAsia="TimesNewRomanPSMT" w:hAnsi="Times New Roman" w:cs="Times New Roman"/>
          <w:sz w:val="28"/>
          <w:szCs w:val="28"/>
        </w:rPr>
        <w:t xml:space="preserve">Слід визнати, що причина відмови не завжди може бути </w:t>
      </w:r>
      <w:r w:rsidR="006C1325">
        <w:rPr>
          <w:rFonts w:ascii="Times New Roman" w:eastAsia="TimesNewRomanPSMT" w:hAnsi="Times New Roman" w:cs="Times New Roman"/>
          <w:sz w:val="28"/>
          <w:szCs w:val="28"/>
        </w:rPr>
        <w:t xml:space="preserve">одразу </w:t>
      </w:r>
      <w:r w:rsidRPr="006C1325">
        <w:rPr>
          <w:rFonts w:ascii="Times New Roman" w:eastAsia="TimesNewRomanPSMT" w:hAnsi="Times New Roman" w:cs="Times New Roman"/>
          <w:sz w:val="28"/>
          <w:szCs w:val="28"/>
        </w:rPr>
        <w:t>ідентифікована</w:t>
      </w:r>
      <w:r w:rsidRPr="006C1325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4135FD" w:rsidRDefault="004135FD" w:rsidP="004135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Тести підбираються так, щоб вони охоплювали як найбільше типів ситуацій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алгоритму програми. Менш тверда вимога – виконання хоча б один раз кожної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гілки програми.</w:t>
      </w:r>
      <w:r w:rsidR="006C13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>Критері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>й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 xml:space="preserve"> вибору тесту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повинен надавати можливість рішення щодо зупинки 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>тестування.</w:t>
      </w:r>
    </w:p>
    <w:p w:rsidR="00D50D4E" w:rsidRDefault="00AD3439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Тестування це спостереження за виконанням зразка програми. 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В тестуванні для визначення дефекту вдалий тест той, котрий спричиняє збій у системі. </w:t>
      </w:r>
      <w:r>
        <w:rPr>
          <w:rFonts w:ascii="Times New Roman" w:eastAsia="TimesNewRomanPSMT" w:hAnsi="Times New Roman" w:cs="Times New Roman"/>
          <w:sz w:val="28"/>
          <w:szCs w:val="28"/>
        </w:rPr>
        <w:t>Інший вид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- це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 демонстр</w:t>
      </w:r>
      <w:r>
        <w:rPr>
          <w:rFonts w:ascii="Times New Roman" w:eastAsia="TimesNewRomanPSMT" w:hAnsi="Times New Roman" w:cs="Times New Roman"/>
          <w:sz w:val="28"/>
          <w:szCs w:val="28"/>
        </w:rPr>
        <w:t>ація того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, що програми відповідають своїм специфікаціям або іншим бажаним властивостям, в цьому випадку тестування вдале якщо спостерігаються незначні </w:t>
      </w:r>
      <w:proofErr w:type="spellStart"/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>збої</w:t>
      </w:r>
      <w:proofErr w:type="spellEnd"/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 або їх повна відсутність.</w:t>
      </w:r>
    </w:p>
    <w:p w:rsidR="00181C8A" w:rsidRDefault="006A18A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Узагальнимо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81C8A" w:rsidRPr="00181C8A">
        <w:rPr>
          <w:rFonts w:ascii="Times New Roman" w:eastAsia="TimesNewRomanPSMT" w:hAnsi="Times New Roman" w:cs="Times New Roman"/>
          <w:sz w:val="28"/>
          <w:szCs w:val="28"/>
        </w:rPr>
        <w:t>мет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181C8A" w:rsidRPr="00181C8A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Основна </w:t>
      </w:r>
      <w:r>
        <w:rPr>
          <w:rFonts w:ascii="Times New Roman" w:eastAsia="TimesNewRomanPSMT" w:hAnsi="Times New Roman" w:cs="Times New Roman"/>
          <w:sz w:val="28"/>
          <w:szCs w:val="28"/>
        </w:rPr>
        <w:t>полягає у визначенні:</w:t>
      </w:r>
    </w:p>
    <w:p w:rsidR="00D50D4E" w:rsidRPr="00181C8A" w:rsidRDefault="00D50D4E" w:rsidP="00181C8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дефект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50D4E" w:rsidRPr="00181C8A" w:rsidRDefault="00D50D4E" w:rsidP="00181C8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функціональн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ої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придатн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Додаткова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полягає у визначенні:</w:t>
      </w:r>
    </w:p>
    <w:p w:rsidR="00D50D4E" w:rsidRPr="00181C8A" w:rsidRDefault="00D50D4E" w:rsidP="00181C8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зручн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застосування, </w:t>
      </w:r>
    </w:p>
    <w:p w:rsidR="00D50D4E" w:rsidRPr="00181C8A" w:rsidRDefault="00D50D4E" w:rsidP="00181C8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продуктивн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та інш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их характеристик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u w:val="single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Основні підходи до виконання тестування </w:t>
      </w:r>
    </w:p>
    <w:p w:rsidR="00D50D4E" w:rsidRPr="00181C8A" w:rsidRDefault="00D50D4E" w:rsidP="00181C8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деструктивний (негативне, руйнівне тестування) </w:t>
      </w:r>
    </w:p>
    <w:p w:rsidR="00D50D4E" w:rsidRPr="00181C8A" w:rsidRDefault="00D50D4E" w:rsidP="00181C8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конструктивний (позитивне або демонстраційне).</w:t>
      </w:r>
    </w:p>
    <w:p w:rsidR="00181C8A" w:rsidRPr="00AD3439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135FD" w:rsidRPr="004135FD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Історично першим видом тестування було налагодження.</w:t>
      </w:r>
    </w:p>
    <w:p w:rsidR="004135FD" w:rsidRPr="004135FD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Налагодження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– це перевірка опису програмного об'єкта на 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>мові програмування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з метою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виявлення в ньому помилок і подальшого їхнього усунення. Помилки виявляються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компіляторами при їхньому синтаксичному контролі. Після цього проводиться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верифікація з перевірки правильності функцій коду і </w:t>
      </w:r>
      <w:proofErr w:type="spellStart"/>
      <w:r w:rsidRPr="004135FD">
        <w:rPr>
          <w:rFonts w:ascii="Times New Roman" w:eastAsia="TimesNewRomanPSMT" w:hAnsi="Times New Roman" w:cs="Times New Roman"/>
          <w:sz w:val="28"/>
          <w:szCs w:val="28"/>
        </w:rPr>
        <w:t>валідація</w:t>
      </w:r>
      <w:proofErr w:type="spellEnd"/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з перевірки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відповідності продукту заданим вимогам.</w:t>
      </w:r>
    </w:p>
    <w:p w:rsidR="00455B75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  <w:u w:val="single"/>
        </w:rPr>
        <w:t>Мета тестування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– перевірка виконання реалізованих функцій відповідно до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їхньої специфікації. На основі зовнішніх специфікацій функцій і проектної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інформації на процесах ЖЦ створюються функціональні тести, за допомогою яких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проводиться тестування з урахуванням вимог, сформульованих на процесі аналізу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предметної області. Методи функціонального тестування підрозділяються на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статичні і динамічні.</w:t>
      </w:r>
    </w:p>
    <w:p w:rsidR="00AD3439" w:rsidRDefault="00AD3439" w:rsidP="00AD343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Статичні методи тестування</w:t>
      </w:r>
    </w:p>
    <w:p w:rsidR="00AD3439" w:rsidRPr="00AD3439" w:rsidRDefault="00AD3439" w:rsidP="001D0E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Статичні методи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використовуються при проведенні інспекцій і розгляді специфікацій компонентів без їхнього виконання.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D3439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Техніка статичного аналізу полягає в методичному перегляді (або огляді)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аналізі структури програм, а також у доведенні їхньої правильності вручну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столом. Статичний аналіз направлений на аналіз документів, розроблених на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 і полягає в інспекції вхідного коду і наскрізного контролю програми.</w:t>
      </w:r>
    </w:p>
    <w:p w:rsidR="00AD3439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Інспекція ПС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– це </w:t>
      </w:r>
      <w:r w:rsidRPr="00A034E7">
        <w:rPr>
          <w:rFonts w:ascii="Times New Roman" w:eastAsia="TimesNewRomanPSMT" w:hAnsi="Times New Roman" w:cs="Times New Roman"/>
          <w:sz w:val="28"/>
          <w:szCs w:val="28"/>
          <w:u w:val="single"/>
        </w:rPr>
        <w:t>статична перевірка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 відповідності програми заданим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специфікаціями, проводиться шляхом аналізу різних представлень результатів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проектування (документації, вимог, специфікацій, схем або коду програм)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ЖЦ. Перегляди й інспекції результатів проектування і відповідності їх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вимогам замовника забезпечують більш високу якість створюваних ПС.</w:t>
      </w:r>
    </w:p>
    <w:p w:rsidR="00A034E7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При інспекції програм розглядаються документи робочого проектування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 разом з незалежними експертами й учасниками розробки ПС.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початковому процесі проектування інспекція припускає перевірку повноти,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цілісності, однозначності, несуперечності і сумісності документів з вимогами до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програмної системи. На процесі реалізації системи під </w:t>
      </w: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інспекцією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розуміють аналіз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текстів програм на дотримання вимог стандартів і прийнятих керівних документів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технології програмування.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Ефективність такої перевірки полягає в тому, що залучені експерти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намагаються подивитися на проблему «з боку» і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піддають її всебічному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критичному аналізу.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034E7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Ці прийоми дозволяють на більш ранніх процесах проектування знайти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помилки або недоробки шляхом багаторазового перегляду вхідного опису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програми. </w:t>
      </w:r>
    </w:p>
    <w:p w:rsid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Динамічні методи тестування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Динамічні методи тестування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використовуються в процесі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програм. Вони базуються на </w:t>
      </w:r>
      <w:proofErr w:type="spellStart"/>
      <w:r w:rsidRPr="00A034E7">
        <w:rPr>
          <w:rFonts w:ascii="Times New Roman" w:eastAsia="TimesNewRomanPSMT" w:hAnsi="Times New Roman" w:cs="Times New Roman"/>
          <w:sz w:val="28"/>
          <w:szCs w:val="28"/>
        </w:rPr>
        <w:t>графовій</w:t>
      </w:r>
      <w:proofErr w:type="spellEnd"/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 структурі, що пов'язує причини помилок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очікуваними реакціями на них. У процесі тестування накопичується інформація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помилки, що використовується при оцінці показників надійності і якості ПС.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>Динамічне тестування орієнтоване на перевірку коректності ПС на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тестів, що </w:t>
      </w:r>
      <w:proofErr w:type="spellStart"/>
      <w:r w:rsidRPr="00A034E7">
        <w:rPr>
          <w:rFonts w:ascii="Times New Roman" w:eastAsia="TimesNewRomanPSMT" w:hAnsi="Times New Roman" w:cs="Times New Roman"/>
          <w:sz w:val="28"/>
          <w:szCs w:val="28"/>
        </w:rPr>
        <w:t>проганяються</w:t>
      </w:r>
      <w:proofErr w:type="spellEnd"/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 по ПС, з урахуванням зібраних даних на процесах ЖЦ,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проведення виміру окремих показників (число відмов, збоїв) тестування для оцінки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характеристик якості, зазначених у вимогах, шляхом виконання системи на ЕОМ.</w:t>
      </w:r>
    </w:p>
    <w:p w:rsidR="00A034E7" w:rsidRPr="00A034E7" w:rsidRDefault="00A034E7" w:rsidP="00386A2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>Тестування ґрунтується на систематичних, статистичних, (імовірнісних) і</w:t>
      </w:r>
      <w:r w:rsidR="00386A20" w:rsidRPr="00386A20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імітаційних методах. </w:t>
      </w:r>
    </w:p>
    <w:p w:rsidR="00AD3439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  <w:u w:val="single"/>
        </w:rPr>
        <w:t>Систематичні методи тестування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 поділяються на методи, у яких програма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розглядається як «чорна скринька» (використовується інформація про розв'язувану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задачу), і методи, у яких програма розглядається як «біла скринька»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використанням структури програми. Цей вид називають тестуванням з керуванням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за даними або керуванням на вході-виході. Ціль – з'ясування обставин, при яких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поводження програми не відповідає її специфікації. При цьому кількість виявлених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помилок у програмі є критерієм якості тестування.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Ціль динамічного тестування програм за принципом «чорної скриньки»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виявлення одним тестом максимального числа помилок з використанням невеликої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підмножини можливих вхідних даних.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Методи «чорної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скриньки» забезпечують: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еквівалентне розбиття;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аналіз граничних значень;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lastRenderedPageBreak/>
        <w:t>– застосування функціональних діаграм, що в поєднанні з реверсивним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аналізом дають досить повну інформацію про функціонування </w:t>
      </w:r>
      <w:proofErr w:type="spellStart"/>
      <w:r w:rsidRPr="007122DC">
        <w:rPr>
          <w:rFonts w:ascii="Times New Roman" w:eastAsia="TimesNewRomanPSMT" w:hAnsi="Times New Roman" w:cs="Times New Roman"/>
          <w:sz w:val="28"/>
          <w:szCs w:val="28"/>
        </w:rPr>
        <w:t>тестованої</w:t>
      </w:r>
      <w:proofErr w:type="spellEnd"/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Еквівалентна розбивка складається з розділу вхідної області даних програми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на скінченне число класів еквівалентності так, щоб кожен тест, що є представником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деякого класу, був еквівалентний будь-якому іншому тесту цього класу.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Класи еквівалентності виділяються шляхом перебору вхідних умов і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розбивки їх на дві групи або більше. При цьому розрізняють два типи класів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еквівалентності: </w:t>
      </w: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правильні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, що задають вхідні дані для програми, і </w:t>
      </w: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неправильні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засновані на завданні помилкових вхідних значень.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Розроблення тестів методом еквівалентного розбиття здійснюється в два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етапи: виділення класів еквівалентності і побудова тестів. </w:t>
      </w:r>
    </w:p>
    <w:p w:rsidR="007122DC" w:rsidRPr="007122DC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етоди тестування за принципом «чорної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скриньки» використовуються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 xml:space="preserve">для тестування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реалізованих у програмі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функцій шляхом перевірки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невідповідності між реальною поведінкою функцій і очікуваною поведінкою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урахуванням специфікацій вимог. Під час підготовки до цього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будуються таблиці умов, причинно-наслідкового графа й області розбиття. Крім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того, готуються тестові набори, що враховують параметри й умови середовища,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впливають на поведінку функцій. Для кожної умови визначається множина значень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і обмежень предикатів, за якими тестується програма.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 «білої скриньки»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дозволяє досліджувати внутрішню структуру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програми, при чому виявлення всіх помилок у програмі є критерієм вичерпного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маршрутів потоків (графа) передач керування, серед яких розглядають: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а) критерій покриття операторів – набір тестів у сукупності повинен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забезпечити проходження кожного оператора не менше ніж один раз;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б) критерій тестування областей (відомий як покриття рішень або переходів)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– набір тестів у сукупності повинен забезпечити проходження кожної гілки 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виходу, принаймні, один раз.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Критерій «б» відповідає простому структурному тесту і найбільш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розповсюджений на практиці. Для задоволення цього критерію необхідно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побудувати систему шляхів, що містить у собі усі області програми. Перебування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такого оптимального покриття в деяких випадках здійснюється просто, а в інших є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більш складною задачею.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за принципом «білої скриньки» орієнтовано на перевірку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проходження всіх 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>гілок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 програм за допомогою застосування шляхового й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імітаційного тестування.</w:t>
      </w:r>
    </w:p>
    <w:p w:rsidR="00A034E7" w:rsidRDefault="007122DC" w:rsidP="007122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Шляхове тестування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застосовується на рівні модулів і </w:t>
      </w:r>
      <w:proofErr w:type="spellStart"/>
      <w:r w:rsidRPr="007122DC">
        <w:rPr>
          <w:rFonts w:ascii="Times New Roman" w:eastAsia="TimesNewRomanPSMT" w:hAnsi="Times New Roman" w:cs="Times New Roman"/>
          <w:sz w:val="28"/>
          <w:szCs w:val="28"/>
        </w:rPr>
        <w:t>графової</w:t>
      </w:r>
      <w:proofErr w:type="spellEnd"/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 моделі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 з вибором тестових ситуацій, підготовки даних і містить у собі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наступних елементів: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операторів, що повинні бути виконані хоча б один раз, без обліку помилок,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що можуть залишитися в програмі через велику кількість логічних шляхів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необхідності проходження підмножин цих шляхів;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шляхів по заданому графу потоків керування для виявлення різних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маршрутів передачі керування за допомогою шляхових предикатів, для обчислення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якого створюється набір тестових даних, що гарантують проходження всіх шляхів.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Проте усі шляхи протестувати неможливо, тому залишаються не виявлені помилки,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що можуть виявитися в процесі експлуатації;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блоків, що розділяють програми на окремі дрібні блоки, які виконуються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хоча б один раз або багаторазово при проходженні через шляхи програми,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вміщують сукупність операторів реалізації однієї функції, або на вхідній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даних, що буде використовуватися при виконанні зазначеного шляху.</w:t>
      </w:r>
    </w:p>
    <w:p w:rsidR="00433812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lastRenderedPageBreak/>
        <w:t>«Біла скринька» базується на структурі програми, у випадку ж «чорної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скриньки» про структуру програми нічого невідомо. Для виконання тестування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допомогою цих «скриньок» відомими вважаються виконувані функції, входи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(вхідні дані) і виходи (вихідні дані), а також логіка обробки програми і опису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документації.</w:t>
      </w:r>
    </w:p>
    <w:p w:rsid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Функціональне тестування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Мета функціонального тестування – виявлення </w:t>
      </w:r>
      <w:proofErr w:type="spellStart"/>
      <w:r w:rsidRPr="00760415">
        <w:rPr>
          <w:rFonts w:ascii="Times New Roman" w:eastAsia="TimesNewRomanPSMT" w:hAnsi="Times New Roman" w:cs="Times New Roman"/>
          <w:sz w:val="28"/>
          <w:szCs w:val="28"/>
        </w:rPr>
        <w:t>невідповідностей</w:t>
      </w:r>
      <w:proofErr w:type="spellEnd"/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реальною поведінкою реалізованих функцій і очікуваною поведінкою відповідно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і вимог. </w:t>
      </w:r>
      <w:r w:rsidRPr="00760415">
        <w:rPr>
          <w:rFonts w:ascii="Times New Roman" w:eastAsia="TimesNewRomanPSMT" w:hAnsi="Times New Roman" w:cs="Times New Roman"/>
          <w:sz w:val="28"/>
          <w:szCs w:val="28"/>
          <w:u w:val="single"/>
        </w:rPr>
        <w:t>Функціональні тести повинні охоплювати всі реалізовані функції з урахуванням найбільш ймовірних типів помилок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. Тестові сценарії,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поєднують окремі тести, орієнтовані на перевірку якості розв'язку функціональних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задач.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Функціональні тести створюються за зовнішніми специфікаціями функцій,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проектної інформації і за текстом на </w:t>
      </w:r>
      <w:r>
        <w:rPr>
          <w:rFonts w:ascii="Times New Roman" w:eastAsia="TimesNewRomanPSMT" w:hAnsi="Times New Roman" w:cs="Times New Roman"/>
          <w:sz w:val="28"/>
          <w:szCs w:val="28"/>
        </w:rPr>
        <w:t>мові програмування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, що стосуються його функціональних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характеристик і застосовуються на процесі комплексного тестування й іспитів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визначення повноти реалізації функціональних задач і їхньої відповідності вхідним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вимогам.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До задач функціонального тестування належать: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множини функціональних вимог;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зовнішніх функцій і побудова послідовностей функцій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відповідно до їхнього використання в ПС;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множини вхідних даних кожної функції і визначення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областей їхньої зміни;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побудова тестових наборів і сценаріїв тестування функцій;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виявлення і подання усіх функціональних вимог за допомогою тестових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наборів і проведення тестування помилок у програмі і при взаємодії із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середовищем.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Тести, створювані за проектною інформацією, пов'язані зі структурами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даних, алгоритмами, інтерфейсами між окремими компонентами і застосовуються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для тестування компонентів і їхніх інтерфейсів. Основна мета – забезпечення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повноти і погодженості реалізованих функцій і інтерфейсів між ними.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В основу комбінованого методу «чорної скриньки» і «білої скриньки»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покладено розбивку вхідної області функції на </w:t>
      </w:r>
      <w:proofErr w:type="spellStart"/>
      <w:r w:rsidRPr="00760415">
        <w:rPr>
          <w:rFonts w:ascii="Times New Roman" w:eastAsia="TimesNewRomanPSMT" w:hAnsi="Times New Roman" w:cs="Times New Roman"/>
          <w:sz w:val="28"/>
          <w:szCs w:val="28"/>
        </w:rPr>
        <w:t>підобласті</w:t>
      </w:r>
      <w:proofErr w:type="spellEnd"/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 виявлення помилок.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60415">
        <w:rPr>
          <w:rFonts w:ascii="Times New Roman" w:eastAsia="TimesNewRomanPSMT" w:hAnsi="Times New Roman" w:cs="Times New Roman"/>
          <w:sz w:val="28"/>
          <w:szCs w:val="28"/>
        </w:rPr>
        <w:t>Підобласть</w:t>
      </w:r>
      <w:proofErr w:type="spellEnd"/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 містить у собі однорідні елементи, які обробляються </w:t>
      </w:r>
      <w:proofErr w:type="spellStart"/>
      <w:r w:rsidRPr="00760415">
        <w:rPr>
          <w:rFonts w:ascii="Times New Roman" w:eastAsia="TimesNewRomanPSMT" w:hAnsi="Times New Roman" w:cs="Times New Roman"/>
          <w:sz w:val="28"/>
          <w:szCs w:val="28"/>
        </w:rPr>
        <w:t>коректно</w:t>
      </w:r>
      <w:proofErr w:type="spellEnd"/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 або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некоректно. Для тестування </w:t>
      </w:r>
      <w:proofErr w:type="spellStart"/>
      <w:r w:rsidRPr="00760415">
        <w:rPr>
          <w:rFonts w:ascii="Times New Roman" w:eastAsia="TimesNewRomanPSMT" w:hAnsi="Times New Roman" w:cs="Times New Roman"/>
          <w:sz w:val="28"/>
          <w:szCs w:val="28"/>
        </w:rPr>
        <w:t>підобласті</w:t>
      </w:r>
      <w:proofErr w:type="spellEnd"/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 застосовується виконання програми на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одному з елементів цієї області.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  <w:u w:val="single"/>
        </w:rPr>
        <w:t>Передумови функціонального тестування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коректне оформлення вимог і обмежень до якості ПС;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коректний опис моделі функціонування ПС у середовищі експлуатації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замовника;</w:t>
      </w:r>
    </w:p>
    <w:p w:rsidR="00760415" w:rsidRDefault="00760415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адекватність моделі ПС заданому класу.</w:t>
      </w:r>
    </w:p>
    <w:p w:rsid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</w:rPr>
        <w:t>Інфраструктура перевірки правильності програмних систем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D50D4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перевірки правильності (доведення, верифікації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тестування) програмних систем розуміють інтегрований набір загальнодоступних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технічних, технологічних і методологічних ресурсів, що знаходяться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розпорядженні команди розробників, </w:t>
      </w:r>
      <w:proofErr w:type="spellStart"/>
      <w:r w:rsidRPr="00D50D4E">
        <w:rPr>
          <w:rFonts w:ascii="Times New Roman" w:eastAsia="TimesNewRomanPSMT" w:hAnsi="Times New Roman" w:cs="Times New Roman"/>
          <w:sz w:val="28"/>
          <w:szCs w:val="28"/>
        </w:rPr>
        <w:t>верифікаторів</w:t>
      </w:r>
      <w:proofErr w:type="spellEnd"/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 і </w:t>
      </w:r>
      <w:proofErr w:type="spellStart"/>
      <w:r w:rsidRPr="00D50D4E">
        <w:rPr>
          <w:rFonts w:ascii="Times New Roman" w:eastAsia="TimesNewRomanPSMT" w:hAnsi="Times New Roman" w:cs="Times New Roman"/>
          <w:sz w:val="28"/>
          <w:szCs w:val="28"/>
        </w:rPr>
        <w:t>тестувальників</w:t>
      </w:r>
      <w:proofErr w:type="spellEnd"/>
      <w:r w:rsidRPr="00D50D4E">
        <w:rPr>
          <w:rFonts w:ascii="Times New Roman" w:eastAsia="TimesNewRomanPSMT" w:hAnsi="Times New Roman" w:cs="Times New Roman"/>
          <w:sz w:val="28"/>
          <w:szCs w:val="28"/>
        </w:rPr>
        <w:t>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виконують роботи з розроблення правильної системи за договорами 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організаціями-замовниками.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Команда виконує дії з підготовки і проведення таких задач: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виділення об'єктів перевірки на процесах ЖЦ та на завершальному процесі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тестування;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аналіз і класифікація помилок для розглянутого класу програм,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перевіряються;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даних для верифікації правильності виконання функцій;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lastRenderedPageBreak/>
        <w:t>– підготовка даних і тестів для їхнього виконання і пошуку різного роду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помилок і </w:t>
      </w:r>
      <w:proofErr w:type="spellStart"/>
      <w:r w:rsidRPr="00D50D4E">
        <w:rPr>
          <w:rFonts w:ascii="Times New Roman" w:eastAsia="TimesNewRomanPSMT" w:hAnsi="Times New Roman" w:cs="Times New Roman"/>
          <w:sz w:val="28"/>
          <w:szCs w:val="28"/>
        </w:rPr>
        <w:t>відмовлень</w:t>
      </w:r>
      <w:proofErr w:type="spellEnd"/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 у компонентах і в системі в цілому;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розроблення завдань підгрупами команди з проведення і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процесом досягнення правильної програми;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до перевірки виконання вимог до ПС і до системи;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аналіз результатів верифікації і тестування системи, отриманих підгрупами.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  <w:u w:val="single"/>
        </w:rPr>
        <w:t>Об'єкти процесу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 – компоненти, групи компонентів, підсистеми і система.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кожного з них формується стратегія проведення верифікації і тестування. Якщо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об'єкт готовий і належить до «білої скриньки» або до «чорної скриньки», склад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компонентів якого невідомий, то верифікація функцій проводиться зі спеціально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підготовленими даними перевірки функцій і вхідних тестових даних для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й отримання вихідних даних. Головна мета верифікації перевірити правильність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виконання функцій.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Стратегічна мета тестування – переконатися, що кожен розглянутий вхідний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набір даних відповідає очікуваним вихідних даним. Проектувальник тестів повинен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заглянути усередину «чорної скриньки» і дослідити деталі процесів обробки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даних, питання забезпечення захисту і відновлення даних, а також інтерфейси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іншими програмами і системами. Це сприяє підготовці тестових даних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проведення тестування. Для деяких типів об'єктів група інженерії тестування 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може згенерувати представницьку безліч тестових наборів, що демонстрували б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функціональну правильність роботи компонентів при всіх можливих наборах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тестів.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Тому кращим є метод «білої скриньки», при якому можна використовувати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логічну структуру об'єкта для організації перевірки програми в різних її областях.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Наприклад, можна виконати верифікацію функцій і підготувати тестові набори,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проходять через всі оператори або всі контрольні точки компонента для того, щоб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переконатися в отриманні правильних результатів.</w:t>
      </w:r>
    </w:p>
    <w:p w:rsid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</w:rPr>
        <w:t>Класифікація помилок і методи їхнього пошуку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Міжнародний стандарт ANSI/IEEE–729–83 розділяє всі помилки в розробці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 на такі типи.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Помилка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</w:t>
      </w:r>
      <w:proofErr w:type="spellStart"/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error</w:t>
      </w:r>
      <w:proofErr w:type="spellEnd"/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стан програми, при якому видаються неправильні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результати, причиною яких є </w:t>
      </w:r>
      <w:r w:rsidRPr="00D37943">
        <w:rPr>
          <w:rFonts w:ascii="Times New Roman" w:eastAsia="TimesNewRomanPSMT" w:hAnsi="Times New Roman" w:cs="Times New Roman"/>
          <w:sz w:val="28"/>
          <w:szCs w:val="28"/>
          <w:u w:val="single"/>
        </w:rPr>
        <w:t>недоліки (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  <w:u w:val="single"/>
        </w:rPr>
        <w:t>flaw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  <w:u w:val="single"/>
        </w:rPr>
        <w:t>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в операторах програми або 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технологічному процесі її розроблення, що приводить до неправильної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інтерпретації вихідної інформації, отже, і до невірного розв’язку.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Дефект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</w:t>
      </w:r>
      <w:proofErr w:type="spellStart"/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fault</w:t>
      </w:r>
      <w:proofErr w:type="spellEnd"/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у програмі – наслідок помилок розробника на кожному з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процесів проектування, що може утримуватися у вхідних або проектних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специфікаціях, текстах кодів програм, експлуатаційній документації тощо. У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процесі виконання програми можуть бути виявлені дефект або збій.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Відмова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</w:t>
      </w:r>
      <w:proofErr w:type="spellStart"/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failure</w:t>
      </w:r>
      <w:proofErr w:type="spellEnd"/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– це відхилення програми від функціонування або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неможливість програми виконувати функції, визначені вимогами й обмеженнями,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що розглядається як подія, яка сприяє переходу програми в непрацездатний стан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через помилки, приховані у ній дефекти або 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</w:rPr>
        <w:t>збої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у середовищі функціонування. Відмова може бути за таких причин: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помилкова специфікація або пропущена вимога, яка означає, що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специфікація точно не відбиває того, що припускав користувач;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специфікація може містити у собі вимогу, яку неможливо виконати на даній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апаратурі і програмному забезпеченні;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проект програми може містити у собі помилки (наприклад, база даних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спроектована без засобів захисту від несанкціонованого доступу користувача, а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потрібен захист);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lastRenderedPageBreak/>
        <w:t>– програма може бути неправильною, тобто вона виконує невластивий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алгоритм або він реалізований не цілком.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Таким чином, відмова, як правило, є результатами однієї помилки або більше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у програмі, а також наявності різного роду дефектів.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Загальні класи помилок.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Усі помилки, що виникають у програмах,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розподіляють на такі класи: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логічні і функціональні помилки;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обчислень і часу виконання;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вводу-виводу і маніпулювання даними;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інтерфейсів;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обсягу даних і ін.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Логічні помилки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– наслідок порушення логіки алгоритму, внутрішньої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непогодженості змінних і операторів, а також 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</w:rPr>
        <w:t>мовних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правил програмування.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sz w:val="28"/>
          <w:szCs w:val="28"/>
        </w:rPr>
        <w:t>Функціональні помилки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– наслідок неправильно визначених функцій, порушення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порядку їхнього застосування або відсутності повноти їхньої реалізації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>тощо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обчислень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виникають через неточність вхідних даних і реалізованих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формул, похибок методів, неправильного застосування операцій обчислень.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sz w:val="28"/>
          <w:szCs w:val="28"/>
        </w:rPr>
        <w:t>Помилки часу виконання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зв'язані з відсутністю необхідної швидкості обробки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запитів, або часу виконання або відновлення програми.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вводу-виводу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 маніпулювання даними є наслідком неякісної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підготовки даних для виконання програми, збоїв при занесенні їх у базу даних або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при вибірці з неї.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інтерфейсу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належать до помилок взаємозв'язку окремих елементів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одного з одним, що виявляється при передачі даних між ними, а також при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взаємодії із середовищем функціонування.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обсягу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належать до даних і є наслідком того, що реалізовані методи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доступу і розміри баз даних не задовольняють реальні обсяги інформації системи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або інтенсивності їхньої обробки.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Наведені основні класи помилок властиві різним типам компонентів ПС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виявляються вони в програмах по-різному. Так, при роботі з БД виникають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помилки подання і маніпулювання даними, логічні помилки в завданні прикладних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процедур обробки даних та ін. У програмах обчислювального характеру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переважають помилки обчислень, а в програмах керування й обробки – логічні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функціональні помилки. У ПС, що складається з багатьох різномовних програм, які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реалізують різні функції, можуть міститися помилки різних типів. Помилки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інтерфейсів і порушення обсягу характерні для будь-якого типу ПС.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Аналіз типів помилок у програмах є необхідною умовою створення планів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методів тестування для забезпечення правильності ПС.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 сучасному процесі розвитку засобів підтримки розробки ПС (CASE–технології, інструменти) при проектуванні ПС захищається від найбільш типових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помилок і 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</w:rPr>
        <w:t>запобігається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поява дефектів.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Фірма IВМ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розробила підхід до класифікації помилок, названий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ортогональною класифікацією дефектів. При такому підході розподіл помилок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за категоріями робить відповідальний розробник. Класифікація не залежить від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продукту, організації розробки, вона може застосуються до всіх процесів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розроблення ПС різного призначення. Відповідно до даної класифікації в табл.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1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наведено список помилок.</w:t>
      </w:r>
    </w:p>
    <w:p w:rsidR="00D37943" w:rsidRDefault="00D37943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Таблиця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 Ортогональна класифікація дефектів IBM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999"/>
        <w:gridCol w:w="8633"/>
      </w:tblGrid>
      <w:tr w:rsidR="00D37943" w:rsidTr="00D37943">
        <w:tc>
          <w:tcPr>
            <w:tcW w:w="1999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Контекст</w:t>
            </w:r>
          </w:p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помилки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Класифікація дефектів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інтерфейсів кінцевих користувачів ПС, викликані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апаратурою або зв'язані з зовнішніми структурами даних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Інтерфейс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у взаємодії з іншими компонентами, у викликах,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макросах, що керують блоками або в списку параметрів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Логіка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Помилки в програмній </w:t>
            </w:r>
            <w:proofErr w:type="spellStart"/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логіці</w:t>
            </w:r>
            <w:proofErr w:type="spellEnd"/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неохопленій </w:t>
            </w:r>
            <w:proofErr w:type="spellStart"/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валідацією</w:t>
            </w:r>
            <w:proofErr w:type="spellEnd"/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, а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також у використанні значень змінних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Присвоювання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структурі даних або в ініціалізації змінних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окремих частин програми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Зациклення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Помилки, викликані ресурсом часу, реальним часом або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розподілом часу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Середовище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Помилки в </w:t>
            </w:r>
            <w:proofErr w:type="spellStart"/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репозитарії</w:t>
            </w:r>
            <w:proofErr w:type="spellEnd"/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, у керуванні змінами або 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контрольованих версіях проекту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Помилки, пов'язані з забезпеченням ефективності,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коректності алгоритмів або структур дані системи</w:t>
            </w:r>
          </w:p>
        </w:tc>
      </w:tr>
      <w:tr w:rsidR="00D37943" w:rsidTr="00D37943">
        <w:tc>
          <w:tcPr>
            <w:tcW w:w="1999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Документація</w:t>
            </w:r>
          </w:p>
        </w:tc>
        <w:tc>
          <w:tcPr>
            <w:tcW w:w="8633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записах документів супроводу або в публікаціях</w:t>
            </w:r>
          </w:p>
        </w:tc>
      </w:tr>
    </w:tbl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Передбачено ситуації, коли знайдена неініційована змінна або ініційованій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змінній привласнене неправильне значення.</w:t>
      </w:r>
    </w:p>
    <w:p w:rsidR="00D50D4E" w:rsidRPr="00D37943" w:rsidRDefault="00D50D4E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Ортогональність схеми класифікації полягає в тому, що будь-який її термін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належить тільки до однієї категорії. Іншими словами, помилка, що простежується в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системі, повинна знаходитися в одному з класів, що дає можливість різним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розробникам класифікувати помилки однаковим способом.</w:t>
      </w:r>
    </w:p>
    <w:p w:rsidR="00D50D4E" w:rsidRPr="00D37943" w:rsidRDefault="00D50D4E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Фірма </w:t>
      </w:r>
      <w:proofErr w:type="spellStart"/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Hewlett</w:t>
      </w:r>
      <w:proofErr w:type="spellEnd"/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–</w:t>
      </w:r>
      <w:proofErr w:type="spellStart"/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Packard</w:t>
      </w:r>
      <w:proofErr w:type="spellEnd"/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використовувала класифікацію Буча, встановивши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відсоткове співвідношення помилок, що виявляються в ПС на різних стадіях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розробки (рис. 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.).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Це співвідношення, типове для багатьох фірм, що роблять ПС, має деякі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відхилення від інших.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9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A08299" wp14:editId="43BF1A5F">
            <wp:extent cx="4632652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249" t="29874" r="29624" b="25416"/>
                    <a:stretch/>
                  </pic:blipFill>
                  <pic:spPr bwMode="auto">
                    <a:xfrm>
                      <a:off x="0" y="0"/>
                      <a:ext cx="4631723" cy="303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943" w:rsidRDefault="00D37943" w:rsidP="000F11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 Відсоткове співвідношення помилок при розробці ПС</w:t>
      </w:r>
    </w:p>
    <w:p w:rsidR="000F110F" w:rsidRPr="00D37943" w:rsidRDefault="000F110F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 середньому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вартість аналізу і формування вимог, внесення до 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змін становить приблизно 10%, аналогічно оцінюється вартість специфікації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продукту. Вартість кодування оцінюється більше ніж 20%, а вартість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продукту дорівнює більш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lastRenderedPageBreak/>
        <w:t>ніж 45% його загальної вартості. Значну частину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вартості становить супровід готового продукту і виправлення виявлених у ньому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помилок.</w:t>
      </w:r>
    </w:p>
    <w:p w:rsidR="000F110F" w:rsidRPr="00D37943" w:rsidRDefault="000F110F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Дослідження фірм IBM показали, чим пізніше виявляється помилка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програмі, тим дорожче коштує її виправлення, ця залежність близька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експонентної. </w:t>
      </w:r>
    </w:p>
    <w:p w:rsidR="00D37943" w:rsidRPr="00D37943" w:rsidRDefault="000F110F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D37943" w:rsidRPr="00D37943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Зв'язок помилки з відмовою.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Наявність помилки в програмі, як правило,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приводить до відмови ПС при його функціонуванні. Для аналізу причинно-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 xml:space="preserve">наслідкових </w:t>
      </w:r>
      <w:proofErr w:type="spellStart"/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зв'язків</w:t>
      </w:r>
      <w:proofErr w:type="spellEnd"/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 xml:space="preserve"> «помилка-відмова» виконуються такі дії: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ідентифікація помилок у технологіях проектування і програмування;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взаємозв'язок помилок процесу проектування і помилок, що допускаються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людиною;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класифікація відмов, помилок і можливих помилок, а також дефектів на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кожному процесі розробки;</w:t>
      </w:r>
    </w:p>
    <w:p w:rsidR="00D50D4E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зіставлення помилок людини, що допускаються на визначеному процесі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розробки, і дефектів в об'єкті, як наслідків помилок специфікації проекту, моделей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перевірка і захист від помилок на всіх процесах ЖЦ, а також виявлення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дефектів на кожному процесі розробки;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– зіставлення дефектів і 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</w:rPr>
        <w:t>відмовлень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у ПС для розробки системи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взаємозв'язків і методики локалізації, збирання й аналізу інформації про відмови 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дефекти;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розробка підходів до процесів документування й супроводження ПС.</w:t>
      </w:r>
    </w:p>
    <w:p w:rsidR="00D37943" w:rsidRP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Кінцева мета причинно-наслідкових 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</w:rPr>
        <w:t>зв'язків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«помилка-відмова» полягає у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визначенні методів і засобів тестування і виявлення помилок визначених класів, а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також критеріїв завершення тестування на множині наборів даних; у визначенні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шляхів удосконалювання організації процесу розроблення, тестування і супроводу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ПС.</w:t>
      </w:r>
    </w:p>
    <w:p w:rsidR="00D37943" w:rsidRP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Наведемо таку класифікацію типів відмов: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апаратна, при якому загальносистемне ПС не працездатне;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інформаційна, викликана помилками у вхідних даних і передачі даних по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каналах зв'язку, а також при 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</w:rPr>
        <w:t>збоях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пристроїв вводу, як наслідок апаратних відмов;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програмна, при наявності помилок у компонентах системи;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ергономічна, викликана помилками оператора при його взаємодії з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комп’ютером (це відмовлення – вторинна відмова, може привести до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інформаційної або функціональної відмови).</w:t>
      </w:r>
    </w:p>
    <w:p w:rsid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бути, з одного боку, наслідком недоробок при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визначенні вимог, проекту, генерації вихідного коду або документації, з іншого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боку, вони виникають в процесі розробки програми або інтерфейсів окремих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елементів програми (порушення порядку параметрів і </w:t>
      </w:r>
      <w:proofErr w:type="spellStart"/>
      <w:r w:rsidRPr="00D37943">
        <w:rPr>
          <w:rFonts w:ascii="Times New Roman" w:eastAsia="TimesNewRomanPSMT" w:hAnsi="Times New Roman" w:cs="Times New Roman"/>
          <w:sz w:val="28"/>
          <w:szCs w:val="28"/>
        </w:rPr>
        <w:t>т.п</w:t>
      </w:r>
      <w:proofErr w:type="spellEnd"/>
      <w:r w:rsidRPr="00D37943">
        <w:rPr>
          <w:rFonts w:ascii="Times New Roman" w:eastAsia="TimesNewRomanPSMT" w:hAnsi="Times New Roman" w:cs="Times New Roman"/>
          <w:sz w:val="28"/>
          <w:szCs w:val="28"/>
        </w:rPr>
        <w:t>.).</w:t>
      </w:r>
    </w:p>
    <w:p w:rsidR="006A18AC" w:rsidRPr="00771148" w:rsidRDefault="006A18AC" w:rsidP="006A18AC">
      <w:pPr>
        <w:pStyle w:val="a9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6A18AC" w:rsidRDefault="006A18AC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>ення тестування</w:t>
      </w:r>
      <w:r>
        <w:rPr>
          <w:sz w:val="28"/>
          <w:szCs w:val="28"/>
          <w:lang w:eastAsia="ru-RU"/>
        </w:rPr>
        <w:t>. В чому полягає його мета?</w:t>
      </w:r>
    </w:p>
    <w:p w:rsidR="006A18AC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 якими принципами підбираються тести</w:t>
      </w:r>
      <w:r w:rsidR="006A18AC">
        <w:rPr>
          <w:sz w:val="28"/>
          <w:szCs w:val="28"/>
          <w:lang w:eastAsia="ru-RU"/>
        </w:rPr>
        <w:t>?</w:t>
      </w:r>
      <w:r>
        <w:rPr>
          <w:sz w:val="28"/>
          <w:szCs w:val="28"/>
          <w:lang w:eastAsia="ru-RU"/>
        </w:rPr>
        <w:t xml:space="preserve"> Наведіть приклад.</w:t>
      </w:r>
    </w:p>
    <w:p w:rsidR="006A18AC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чому полягає використання методів статичного тестування</w:t>
      </w:r>
      <w:r w:rsidR="006A18AC">
        <w:rPr>
          <w:sz w:val="28"/>
          <w:szCs w:val="28"/>
          <w:lang w:eastAsia="ru-RU"/>
        </w:rPr>
        <w:t>?</w:t>
      </w:r>
      <w:r>
        <w:rPr>
          <w:sz w:val="28"/>
          <w:szCs w:val="28"/>
          <w:lang w:eastAsia="ru-RU"/>
        </w:rPr>
        <w:t xml:space="preserve"> 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чому полягає динамічне тестування?</w:t>
      </w:r>
      <w:r w:rsidRPr="001D0E7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Визначте основні методи.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Чи обов’язково використовувати обидва методи "білої" та "чорної скрині" для тестування ПЗ? Хто на Вашу думку повинен виконувати таке тестування?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 чому м</w:t>
      </w:r>
      <w:r w:rsidRPr="00760415">
        <w:rPr>
          <w:rFonts w:eastAsia="TimesNewRomanPSMT"/>
          <w:sz w:val="28"/>
          <w:szCs w:val="28"/>
        </w:rPr>
        <w:t>ета функціонального тестування</w:t>
      </w:r>
      <w:r>
        <w:rPr>
          <w:rFonts w:eastAsia="TimesNewRomanPSMT"/>
          <w:sz w:val="28"/>
          <w:szCs w:val="28"/>
        </w:rPr>
        <w:t>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Що мається на увазі під </w:t>
      </w:r>
      <w:r w:rsidRPr="00D50D4E">
        <w:rPr>
          <w:rFonts w:eastAsia="TimesNewRomanPS-ItalicMT"/>
          <w:i/>
          <w:iCs/>
          <w:sz w:val="28"/>
          <w:szCs w:val="28"/>
        </w:rPr>
        <w:t xml:space="preserve">інфраструктурою </w:t>
      </w:r>
      <w:r w:rsidRPr="00D50D4E">
        <w:rPr>
          <w:rFonts w:eastAsia="TimesNewRomanPSMT"/>
          <w:sz w:val="28"/>
          <w:szCs w:val="28"/>
        </w:rPr>
        <w:t>перевірки правильності  програмних систем</w:t>
      </w:r>
      <w:r>
        <w:rPr>
          <w:rFonts w:eastAsia="TimesNewRomanPSMT"/>
          <w:sz w:val="28"/>
          <w:szCs w:val="28"/>
        </w:rPr>
        <w:t>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Як м</w:t>
      </w:r>
      <w:r w:rsidRPr="00D37943">
        <w:rPr>
          <w:rFonts w:eastAsia="TimesNewRomanPSMT"/>
          <w:sz w:val="28"/>
          <w:szCs w:val="28"/>
        </w:rPr>
        <w:t>іжнародний стандарт ANSI/IEEE–729–83</w:t>
      </w:r>
      <w:r>
        <w:rPr>
          <w:rFonts w:eastAsia="TimesNewRomanPSMT"/>
          <w:sz w:val="28"/>
          <w:szCs w:val="28"/>
        </w:rPr>
        <w:t xml:space="preserve"> поділяє помилки в ПЗ?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Визначте класи помилок.</w:t>
      </w:r>
    </w:p>
    <w:p w:rsidR="00FC0404" w:rsidRDefault="00FC04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A18AC" w:rsidRDefault="006A18AC" w:rsidP="006A1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Рекомендована література</w:t>
      </w:r>
    </w:p>
    <w:p w:rsidR="006A18AC" w:rsidRPr="00F12BFE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 xml:space="preserve">Бабенко Л.П., </w:t>
      </w: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 xml:space="preserve">Основи програмної інженерії.– </w:t>
      </w:r>
      <w:proofErr w:type="spellStart"/>
      <w:r w:rsidRPr="00F12BFE">
        <w:rPr>
          <w:sz w:val="28"/>
          <w:szCs w:val="28"/>
        </w:rPr>
        <w:t>Навч</w:t>
      </w:r>
      <w:proofErr w:type="spellEnd"/>
      <w:r w:rsidRPr="00F12BFE">
        <w:rPr>
          <w:sz w:val="28"/>
          <w:szCs w:val="28"/>
        </w:rPr>
        <w:t>. посібник.–К.: Знання, 2001.– 269с.</w:t>
      </w:r>
    </w:p>
    <w:p w:rsidR="006A18AC" w:rsidRPr="00F12BF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 xml:space="preserve">И. </w:t>
      </w:r>
      <w:proofErr w:type="spellStart"/>
      <w:r w:rsidRPr="00F12BFE">
        <w:rPr>
          <w:rFonts w:ascii="Times New Roman" w:hAnsi="Times New Roman" w:cs="Times New Roman"/>
          <w:bCs/>
          <w:sz w:val="28"/>
          <w:szCs w:val="28"/>
        </w:rPr>
        <w:t>Соммервиль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Инженерия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И.д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Вильямс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>", 2002.</w:t>
      </w:r>
    </w:p>
    <w:p w:rsidR="006A18AC" w:rsidRPr="00F12BF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BFE">
        <w:rPr>
          <w:rFonts w:ascii="Times New Roman" w:hAnsi="Times New Roman" w:cs="Times New Roman"/>
          <w:sz w:val="28"/>
          <w:szCs w:val="28"/>
        </w:rPr>
        <w:t>Лавріщева</w:t>
      </w:r>
      <w:proofErr w:type="spellEnd"/>
      <w:r w:rsidRPr="00F12BFE">
        <w:rPr>
          <w:rFonts w:ascii="Times New Roman" w:hAnsi="Times New Roman" w:cs="Times New Roman"/>
          <w:sz w:val="28"/>
          <w:szCs w:val="28"/>
        </w:rPr>
        <w:t xml:space="preserve"> К.М. Програмна інженерія. Електронний підручник: http://csc.knu.ua/uk/library/books/lavrishcheva-6.pdf </w:t>
      </w:r>
    </w:p>
    <w:p w:rsidR="006A18AC" w:rsidRPr="00F12BFE" w:rsidRDefault="006A18AC" w:rsidP="006A18AC">
      <w:pPr>
        <w:pStyle w:val="a9"/>
        <w:numPr>
          <w:ilvl w:val="0"/>
          <w:numId w:val="22"/>
        </w:numPr>
        <w:ind w:left="0" w:firstLine="0"/>
        <w:jc w:val="both"/>
        <w:rPr>
          <w:sz w:val="28"/>
          <w:szCs w:val="28"/>
        </w:rPr>
      </w:pPr>
      <w:proofErr w:type="spellStart"/>
      <w:r w:rsidRPr="00F12BFE">
        <w:rPr>
          <w:sz w:val="28"/>
          <w:szCs w:val="28"/>
        </w:rPr>
        <w:t>Лавріщева</w:t>
      </w:r>
      <w:proofErr w:type="spellEnd"/>
      <w:r w:rsidRPr="00F12BFE">
        <w:rPr>
          <w:sz w:val="28"/>
          <w:szCs w:val="28"/>
        </w:rPr>
        <w:t xml:space="preserve"> К.М. Програмна інженерія. – Підручник.–К.:</w:t>
      </w:r>
      <w:proofErr w:type="spellStart"/>
      <w:r w:rsidRPr="00F12BFE">
        <w:rPr>
          <w:sz w:val="28"/>
          <w:szCs w:val="28"/>
        </w:rPr>
        <w:t>Академперіодика</w:t>
      </w:r>
      <w:proofErr w:type="spellEnd"/>
      <w:r w:rsidRPr="00F12BFE">
        <w:rPr>
          <w:sz w:val="28"/>
          <w:szCs w:val="28"/>
        </w:rPr>
        <w:t>, 2008.–415с.</w:t>
      </w:r>
    </w:p>
    <w:p w:rsidR="006A18AC" w:rsidRPr="00182B8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Тамре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обеспечения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Л.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Тамре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–М.: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Издательский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Вильямс</w:t>
      </w:r>
      <w:proofErr w:type="spellEnd"/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», 2003. –368 с.</w:t>
      </w:r>
    </w:p>
    <w:p w:rsidR="006A18AC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proofErr w:type="spellStart"/>
      <w:r w:rsidRPr="00182B8E">
        <w:rPr>
          <w:sz w:val="28"/>
          <w:szCs w:val="28"/>
        </w:rPr>
        <w:t>Сайкс</w:t>
      </w:r>
      <w:proofErr w:type="spellEnd"/>
      <w:r w:rsidRPr="00182B8E">
        <w:rPr>
          <w:sz w:val="28"/>
          <w:szCs w:val="28"/>
        </w:rPr>
        <w:t xml:space="preserve"> Д. </w:t>
      </w:r>
      <w:proofErr w:type="spellStart"/>
      <w:r w:rsidRPr="00182B8E">
        <w:rPr>
          <w:sz w:val="28"/>
          <w:szCs w:val="28"/>
        </w:rPr>
        <w:t>Тестирование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объектно-ориентированного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программного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обеспечения</w:t>
      </w:r>
      <w:proofErr w:type="spellEnd"/>
      <w:r w:rsidRPr="00182B8E">
        <w:rPr>
          <w:sz w:val="28"/>
          <w:szCs w:val="28"/>
        </w:rPr>
        <w:t xml:space="preserve">. </w:t>
      </w:r>
      <w:proofErr w:type="spellStart"/>
      <w:r w:rsidRPr="00182B8E">
        <w:rPr>
          <w:sz w:val="28"/>
          <w:szCs w:val="28"/>
        </w:rPr>
        <w:t>Практическое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пособие</w:t>
      </w:r>
      <w:proofErr w:type="spellEnd"/>
      <w:r w:rsidRPr="00182B8E">
        <w:rPr>
          <w:sz w:val="28"/>
          <w:szCs w:val="28"/>
        </w:rPr>
        <w:t xml:space="preserve"> / </w:t>
      </w:r>
      <w:proofErr w:type="spellStart"/>
      <w:r w:rsidRPr="00182B8E">
        <w:rPr>
          <w:sz w:val="28"/>
          <w:szCs w:val="28"/>
        </w:rPr>
        <w:t>Д.Сайкс</w:t>
      </w:r>
      <w:proofErr w:type="spellEnd"/>
      <w:r w:rsidRPr="00182B8E">
        <w:rPr>
          <w:sz w:val="28"/>
          <w:szCs w:val="28"/>
        </w:rPr>
        <w:t xml:space="preserve">, </w:t>
      </w:r>
      <w:proofErr w:type="spellStart"/>
      <w:r w:rsidRPr="00182B8E">
        <w:rPr>
          <w:sz w:val="28"/>
          <w:szCs w:val="28"/>
        </w:rPr>
        <w:t>Д.Макгрегор</w:t>
      </w:r>
      <w:proofErr w:type="spellEnd"/>
      <w:r w:rsidRPr="00182B8E">
        <w:rPr>
          <w:sz w:val="28"/>
          <w:szCs w:val="28"/>
        </w:rPr>
        <w:t xml:space="preserve">. –К.: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2002. –432 с.</w:t>
      </w:r>
    </w:p>
    <w:p w:rsidR="006A18AC" w:rsidRPr="00230C49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 xml:space="preserve">Фолк Д. </w:t>
      </w:r>
      <w:proofErr w:type="spellStart"/>
      <w:r w:rsidRPr="00182B8E">
        <w:rPr>
          <w:sz w:val="28"/>
          <w:szCs w:val="28"/>
        </w:rPr>
        <w:t>Тестирование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программного</w:t>
      </w:r>
      <w:proofErr w:type="spellEnd"/>
      <w:r w:rsidRPr="00182B8E">
        <w:rPr>
          <w:sz w:val="28"/>
          <w:szCs w:val="28"/>
        </w:rPr>
        <w:t xml:space="preserve"> </w:t>
      </w:r>
      <w:proofErr w:type="spellStart"/>
      <w:r w:rsidRPr="00182B8E">
        <w:rPr>
          <w:sz w:val="28"/>
          <w:szCs w:val="28"/>
        </w:rPr>
        <w:t>обеспечения</w:t>
      </w:r>
      <w:proofErr w:type="spellEnd"/>
      <w:r w:rsidRPr="00182B8E">
        <w:rPr>
          <w:sz w:val="28"/>
          <w:szCs w:val="28"/>
        </w:rPr>
        <w:t xml:space="preserve"> / </w:t>
      </w:r>
      <w:proofErr w:type="spellStart"/>
      <w:r w:rsidRPr="00182B8E">
        <w:rPr>
          <w:sz w:val="28"/>
          <w:szCs w:val="28"/>
        </w:rPr>
        <w:t>Д.Фолк</w:t>
      </w:r>
      <w:proofErr w:type="spellEnd"/>
      <w:r w:rsidRPr="00182B8E">
        <w:rPr>
          <w:sz w:val="28"/>
          <w:szCs w:val="28"/>
        </w:rPr>
        <w:t xml:space="preserve">, Е.К. </w:t>
      </w:r>
      <w:proofErr w:type="spellStart"/>
      <w:r w:rsidRPr="00182B8E">
        <w:rPr>
          <w:sz w:val="28"/>
          <w:szCs w:val="28"/>
        </w:rPr>
        <w:t>Нгуен</w:t>
      </w:r>
      <w:proofErr w:type="spellEnd"/>
      <w:r w:rsidRPr="00182B8E">
        <w:rPr>
          <w:sz w:val="28"/>
          <w:szCs w:val="28"/>
        </w:rPr>
        <w:t xml:space="preserve">, </w:t>
      </w:r>
      <w:proofErr w:type="spellStart"/>
      <w:r w:rsidRPr="00182B8E">
        <w:rPr>
          <w:sz w:val="28"/>
          <w:szCs w:val="28"/>
        </w:rPr>
        <w:t>С.Канер</w:t>
      </w:r>
      <w:proofErr w:type="spellEnd"/>
      <w:r w:rsidRPr="00182B8E">
        <w:rPr>
          <w:sz w:val="28"/>
          <w:szCs w:val="28"/>
        </w:rPr>
        <w:t>. –</w:t>
      </w:r>
      <w:r>
        <w:rPr>
          <w:sz w:val="28"/>
          <w:szCs w:val="28"/>
        </w:rPr>
        <w:t xml:space="preserve"> </w:t>
      </w:r>
      <w:r w:rsidRPr="00182B8E">
        <w:rPr>
          <w:sz w:val="28"/>
          <w:szCs w:val="28"/>
        </w:rPr>
        <w:t xml:space="preserve">К.: </w:t>
      </w:r>
      <w:proofErr w:type="spellStart"/>
      <w:r w:rsidRPr="00182B8E">
        <w:rPr>
          <w:sz w:val="28"/>
          <w:szCs w:val="28"/>
        </w:rPr>
        <w:t>Диасофт</w:t>
      </w:r>
      <w:proofErr w:type="spellEnd"/>
      <w:r w:rsidRPr="00182B8E">
        <w:rPr>
          <w:sz w:val="28"/>
          <w:szCs w:val="28"/>
        </w:rPr>
        <w:t>, 2003. –400 с.</w:t>
      </w:r>
    </w:p>
    <w:p w:rsidR="006A18AC" w:rsidRPr="00620919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A18AC" w:rsidRPr="00771148" w:rsidRDefault="006A18AC" w:rsidP="006A18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18AC" w:rsidRPr="00915CFA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18AC" w:rsidRPr="006F689D" w:rsidRDefault="006A18AC" w:rsidP="006A18AC">
      <w:pPr>
        <w:tabs>
          <w:tab w:val="num" w:pos="426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sectPr w:rsidR="006A18AC" w:rsidRPr="006F689D" w:rsidSect="007122DC">
      <w:headerReference w:type="default" r:id="rId9"/>
      <w:footerReference w:type="default" r:id="rId10"/>
      <w:pgSz w:w="11906" w:h="16838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9A" w:rsidRDefault="0009519A" w:rsidP="00455B75">
      <w:pPr>
        <w:spacing w:after="0" w:line="240" w:lineRule="auto"/>
      </w:pPr>
      <w:r>
        <w:separator/>
      </w:r>
    </w:p>
  </w:endnote>
  <w:endnote w:type="continuationSeparator" w:id="0">
    <w:p w:rsidR="0009519A" w:rsidRDefault="0009519A" w:rsidP="0045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636669"/>
      <w:docPartObj>
        <w:docPartGallery w:val="Page Numbers (Bottom of Page)"/>
        <w:docPartUnique/>
      </w:docPartObj>
    </w:sdtPr>
    <w:sdtEndPr/>
    <w:sdtContent>
      <w:p w:rsidR="00D50D4E" w:rsidRDefault="00D50D4E" w:rsidP="007122D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B2B" w:rsidRPr="00BF3B2B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9A" w:rsidRDefault="0009519A" w:rsidP="00455B75">
      <w:pPr>
        <w:spacing w:after="0" w:line="240" w:lineRule="auto"/>
      </w:pPr>
      <w:r>
        <w:separator/>
      </w:r>
    </w:p>
  </w:footnote>
  <w:footnote w:type="continuationSeparator" w:id="0">
    <w:p w:rsidR="0009519A" w:rsidRDefault="0009519A" w:rsidP="0045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D4E" w:rsidRDefault="00D50D4E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Лекція </w:t>
    </w:r>
    <w:r w:rsidR="00C030BE">
      <w:rPr>
        <w:rFonts w:ascii="Times New Roman" w:hAnsi="Times New Roman" w:cs="Times New Roman"/>
        <w:sz w:val="24"/>
        <w:szCs w:val="24"/>
      </w:rPr>
      <w:t>15</w:t>
    </w:r>
    <w:r w:rsidRPr="00A03290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9143AE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BE90A45"/>
    <w:multiLevelType w:val="hybridMultilevel"/>
    <w:tmpl w:val="4A527CCC"/>
    <w:lvl w:ilvl="0" w:tplc="0364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D20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E4F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C6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E6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CC7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A8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309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F7B49"/>
    <w:multiLevelType w:val="hybridMultilevel"/>
    <w:tmpl w:val="C170858C"/>
    <w:lvl w:ilvl="0" w:tplc="C80E6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D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40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43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688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521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4D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A3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E8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9F87D05"/>
    <w:multiLevelType w:val="hybridMultilevel"/>
    <w:tmpl w:val="EF0064A8"/>
    <w:lvl w:ilvl="0" w:tplc="0B52CD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E6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4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00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44E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88B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8FD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04D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AD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36BB4"/>
    <w:multiLevelType w:val="hybridMultilevel"/>
    <w:tmpl w:val="55D67B60"/>
    <w:lvl w:ilvl="0" w:tplc="AB601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E37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CA9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CA9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A77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2EE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808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7870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E2B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655CF4"/>
    <w:multiLevelType w:val="hybridMultilevel"/>
    <w:tmpl w:val="7C485EA0"/>
    <w:lvl w:ilvl="0" w:tplc="7AB84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11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CD2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0A5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61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AD6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6DA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E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2E8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6A7322F"/>
    <w:multiLevelType w:val="hybridMultilevel"/>
    <w:tmpl w:val="F0FEC9FA"/>
    <w:lvl w:ilvl="0" w:tplc="FA74E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CD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85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80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A81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8F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CF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5C4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A2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415831"/>
    <w:multiLevelType w:val="hybridMultilevel"/>
    <w:tmpl w:val="43487BA2"/>
    <w:lvl w:ilvl="0" w:tplc="8AA2F5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6F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8FD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6D4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854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A5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1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4A4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A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0A1B5B"/>
    <w:multiLevelType w:val="hybridMultilevel"/>
    <w:tmpl w:val="46382CE6"/>
    <w:lvl w:ilvl="0" w:tplc="E234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70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1C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C1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427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528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B2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25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5FE5B9D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764D4582"/>
    <w:multiLevelType w:val="hybridMultilevel"/>
    <w:tmpl w:val="79E25B82"/>
    <w:lvl w:ilvl="0" w:tplc="DE58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EA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49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0A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E67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340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86C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6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362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5"/>
  </w:num>
  <w:num w:numId="6">
    <w:abstractNumId w:val="14"/>
  </w:num>
  <w:num w:numId="7">
    <w:abstractNumId w:val="3"/>
  </w:num>
  <w:num w:numId="8">
    <w:abstractNumId w:val="12"/>
  </w:num>
  <w:num w:numId="9">
    <w:abstractNumId w:val="21"/>
  </w:num>
  <w:num w:numId="10">
    <w:abstractNumId w:val="4"/>
  </w:num>
  <w:num w:numId="11">
    <w:abstractNumId w:val="10"/>
  </w:num>
  <w:num w:numId="12">
    <w:abstractNumId w:val="16"/>
  </w:num>
  <w:num w:numId="13">
    <w:abstractNumId w:val="1"/>
  </w:num>
  <w:num w:numId="14">
    <w:abstractNumId w:val="18"/>
  </w:num>
  <w:num w:numId="15">
    <w:abstractNumId w:val="6"/>
  </w:num>
  <w:num w:numId="16">
    <w:abstractNumId w:val="20"/>
  </w:num>
  <w:num w:numId="17">
    <w:abstractNumId w:val="17"/>
  </w:num>
  <w:num w:numId="18">
    <w:abstractNumId w:val="11"/>
  </w:num>
  <w:num w:numId="19">
    <w:abstractNumId w:val="2"/>
  </w:num>
  <w:num w:numId="20">
    <w:abstractNumId w:val="15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75"/>
    <w:rsid w:val="0009519A"/>
    <w:rsid w:val="000F110F"/>
    <w:rsid w:val="00150582"/>
    <w:rsid w:val="00181C8A"/>
    <w:rsid w:val="001A456B"/>
    <w:rsid w:val="001D0E71"/>
    <w:rsid w:val="00386A20"/>
    <w:rsid w:val="004135FD"/>
    <w:rsid w:val="00433812"/>
    <w:rsid w:val="00455B75"/>
    <w:rsid w:val="00637C50"/>
    <w:rsid w:val="006A18AC"/>
    <w:rsid w:val="006C1325"/>
    <w:rsid w:val="006F689D"/>
    <w:rsid w:val="007122DC"/>
    <w:rsid w:val="00760415"/>
    <w:rsid w:val="008735D5"/>
    <w:rsid w:val="00956F64"/>
    <w:rsid w:val="00A034E7"/>
    <w:rsid w:val="00AD3439"/>
    <w:rsid w:val="00BF3B2B"/>
    <w:rsid w:val="00C030BE"/>
    <w:rsid w:val="00D37943"/>
    <w:rsid w:val="00D50D4E"/>
    <w:rsid w:val="00EA00B9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B75"/>
  </w:style>
  <w:style w:type="paragraph" w:styleId="a5">
    <w:name w:val="footer"/>
    <w:basedOn w:val="a"/>
    <w:link w:val="a6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B75"/>
  </w:style>
  <w:style w:type="paragraph" w:styleId="a7">
    <w:name w:val="Balloon Text"/>
    <w:basedOn w:val="a"/>
    <w:link w:val="a8"/>
    <w:uiPriority w:val="99"/>
    <w:semiHidden/>
    <w:unhideWhenUsed/>
    <w:rsid w:val="0045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5B7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3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D3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6A18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B75"/>
  </w:style>
  <w:style w:type="paragraph" w:styleId="a5">
    <w:name w:val="footer"/>
    <w:basedOn w:val="a"/>
    <w:link w:val="a6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B75"/>
  </w:style>
  <w:style w:type="paragraph" w:styleId="a7">
    <w:name w:val="Balloon Text"/>
    <w:basedOn w:val="a"/>
    <w:link w:val="a8"/>
    <w:uiPriority w:val="99"/>
    <w:semiHidden/>
    <w:unhideWhenUsed/>
    <w:rsid w:val="0045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5B7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3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D3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6A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4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53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65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294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3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4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0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9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0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7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1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9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15454</Words>
  <Characters>8809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2020-09-13T17:01:00Z</dcterms:created>
  <dcterms:modified xsi:type="dcterms:W3CDTF">2023-04-10T19:10:00Z</dcterms:modified>
</cp:coreProperties>
</file>