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lastRenderedPageBreak/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r>
              <w:rPr>
                <w:b/>
                <w:color w:val="0070C0"/>
                <w:sz w:val="28"/>
                <w:szCs w:val="28"/>
              </w:rPr>
              <w:t>2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r>
              <w:rPr>
                <w:b/>
                <w:color w:val="0070C0"/>
                <w:sz w:val="28"/>
                <w:szCs w:val="28"/>
              </w:rPr>
              <w:t>21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r>
              <w:rPr>
                <w:b/>
                <w:color w:val="0070C0"/>
                <w:sz w:val="28"/>
                <w:szCs w:val="28"/>
              </w:rPr>
              <w:t>?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05.04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технічні рішення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09.05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Специфікації процесів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та методи рефакторингу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методів рефакторінгу при розробці програмного забезпечення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методології RUP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07.06 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проектами. Розроблення діаграми Ганта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 методів супроводу програмного забезпечення та керування конфігурацією.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програм. Верифікація і валідація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процесу валідації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процесу верифікації програмного продукту.. Підготовка тестів для перевірки ПЗ.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5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5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Підготовка тестів для перевірки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b/>
                <w:sz w:val="24"/>
                <w:szCs w:val="24"/>
              </w:rPr>
              <w:t>ОПІ Розділ 3. МЕТОДИ ДОВЕДЕННЯ, ВЕРИФІКАЦІЇ І ТЕСТУВАННЯ ПРОГРАМ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00B050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sz w:val="28"/>
                <w:szCs w:val="28"/>
              </w:rPr>
              <w:t>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Архітектура програмного забезпечення.</w:t>
            </w: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Р09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ПР09-1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ПР09-2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548DD4" w:themeFill="text2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548DD4" w:themeFill="text2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548DD4" w:themeFill="text2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5" w:type="dxa"/>
            <w:shd w:val="clear" w:color="auto" w:fill="548DD4" w:themeFill="text2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Kubernetes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  <w:t>Л24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</w:rPr>
              <w:t>Якість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  <w:t>Л25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trike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ризиками.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Порівняння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етодологій розробки програмного забезпечення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</w:style>
  <w:style w:type="character" w:customStyle="1" w:styleId="longtext">
    <w:name w:val="long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5</Pages>
  <Words>4508</Words>
  <Characters>2570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63</cp:revision>
  <cp:lastPrinted>2021-01-25T19:42:00Z</cp:lastPrinted>
  <dcterms:created xsi:type="dcterms:W3CDTF">2024-02-08T19:40:00Z</dcterms:created>
  <dcterms:modified xsi:type="dcterms:W3CDTF">2024-09-29T17:27:00Z</dcterms:modified>
</cp:coreProperties>
</file>