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F47" w:rsidRPr="005317E7" w:rsidRDefault="005317E7" w:rsidP="005317E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317E7">
        <w:rPr>
          <w:rFonts w:ascii="Times New Roman" w:hAnsi="Times New Roman" w:cs="Times New Roman"/>
          <w:b/>
          <w:sz w:val="28"/>
          <w:szCs w:val="28"/>
        </w:rPr>
        <w:t>ЗАГАЛЬНІ ЗАУВАЖЕННЯ 2</w:t>
      </w:r>
    </w:p>
    <w:p w:rsidR="005317E7" w:rsidRDefault="005317E7" w:rsidP="005317E7">
      <w:pPr>
        <w:pStyle w:val="a3"/>
        <w:spacing w:before="0" w:beforeAutospacing="0" w:after="0" w:afterAutospacing="0" w:line="276" w:lineRule="auto"/>
        <w:ind w:firstLine="709"/>
        <w:jc w:val="both"/>
        <w:rPr>
          <w:sz w:val="28"/>
          <w:lang w:val="uk-UA"/>
        </w:rPr>
      </w:pPr>
      <w:r>
        <w:rPr>
          <w:sz w:val="28"/>
          <w:lang w:val="uk-UA"/>
        </w:rPr>
        <w:t>В курсовій повинно бути</w:t>
      </w:r>
      <w:r>
        <w:rPr>
          <w:sz w:val="28"/>
          <w:lang w:val="uk-UA"/>
        </w:rPr>
        <w:t xml:space="preserve"> в</w:t>
      </w:r>
      <w:r w:rsidRPr="00B44C4C">
        <w:rPr>
          <w:sz w:val="28"/>
          <w:lang w:val="uk-UA"/>
        </w:rPr>
        <w:t>ісім канонічних діаграм мови моделювання UML (</w:t>
      </w:r>
      <w:r w:rsidRPr="00812912">
        <w:rPr>
          <w:sz w:val="28"/>
          <w:lang w:val="en-US"/>
        </w:rPr>
        <w:t>Unified</w:t>
      </w:r>
      <w:r w:rsidRPr="009A0D6D">
        <w:rPr>
          <w:sz w:val="28"/>
          <w:lang w:val="uk-UA"/>
        </w:rPr>
        <w:t xml:space="preserve"> </w:t>
      </w:r>
      <w:r w:rsidRPr="00812912">
        <w:rPr>
          <w:sz w:val="28"/>
          <w:lang w:val="en-US"/>
        </w:rPr>
        <w:t>Modeling</w:t>
      </w:r>
      <w:r w:rsidRPr="009A0D6D">
        <w:rPr>
          <w:sz w:val="28"/>
          <w:lang w:val="uk-UA"/>
        </w:rPr>
        <w:t xml:space="preserve"> </w:t>
      </w:r>
      <w:r w:rsidRPr="00812912">
        <w:rPr>
          <w:sz w:val="28"/>
          <w:lang w:val="en-US"/>
        </w:rPr>
        <w:t>Language</w:t>
      </w:r>
      <w:r w:rsidRPr="00B44C4C">
        <w:rPr>
          <w:sz w:val="28"/>
          <w:lang w:val="uk-UA"/>
        </w:rPr>
        <w:t>)</w:t>
      </w:r>
      <w:r w:rsidR="00602ABF">
        <w:rPr>
          <w:sz w:val="28"/>
          <w:lang w:val="uk-UA"/>
        </w:rPr>
        <w:t xml:space="preserve">, </w:t>
      </w:r>
      <w:r w:rsidR="00602ABF" w:rsidRPr="00602ABF">
        <w:rPr>
          <w:sz w:val="28"/>
          <w:u w:val="single"/>
          <w:lang w:val="uk-UA"/>
        </w:rPr>
        <w:t>якщо виникають проблеми</w:t>
      </w:r>
      <w:r w:rsidR="00602ABF">
        <w:rPr>
          <w:sz w:val="28"/>
          <w:lang w:val="uk-UA"/>
        </w:rPr>
        <w:t xml:space="preserve"> щодо місця курсової, де вони повинні надаватися, то потрібно врахувати наступне</w:t>
      </w:r>
      <w:r>
        <w:rPr>
          <w:sz w:val="28"/>
          <w:lang w:val="uk-UA"/>
        </w:rPr>
        <w:t xml:space="preserve">: </w:t>
      </w:r>
    </w:p>
    <w:p w:rsidR="005317E7" w:rsidRPr="005317E7" w:rsidRDefault="005317E7" w:rsidP="005317E7">
      <w:pPr>
        <w:pStyle w:val="a3"/>
        <w:spacing w:before="0" w:beforeAutospacing="0" w:after="0" w:afterAutospacing="0" w:line="276" w:lineRule="auto"/>
        <w:ind w:firstLine="709"/>
        <w:rPr>
          <w:iCs/>
          <w:sz w:val="28"/>
          <w:szCs w:val="28"/>
          <w:lang w:val="uk-UA"/>
        </w:rPr>
      </w:pPr>
      <w:r w:rsidRPr="00126F72">
        <w:rPr>
          <w:i/>
          <w:iCs/>
          <w:sz w:val="28"/>
          <w:szCs w:val="28"/>
          <w:lang w:val="uk-UA"/>
        </w:rPr>
        <w:t>Варіантів використання (</w:t>
      </w:r>
      <w:r w:rsidRPr="00126F72">
        <w:rPr>
          <w:i/>
          <w:iCs/>
          <w:sz w:val="28"/>
          <w:szCs w:val="28"/>
          <w:lang w:val="en-US"/>
        </w:rPr>
        <w:t>use</w:t>
      </w:r>
      <w:r w:rsidRPr="00126F72">
        <w:rPr>
          <w:i/>
          <w:iCs/>
          <w:sz w:val="28"/>
          <w:szCs w:val="28"/>
          <w:lang w:val="uk-UA"/>
        </w:rPr>
        <w:t xml:space="preserve"> </w:t>
      </w:r>
      <w:r w:rsidRPr="00126F72">
        <w:rPr>
          <w:i/>
          <w:iCs/>
          <w:sz w:val="28"/>
          <w:szCs w:val="28"/>
          <w:lang w:val="en-US"/>
        </w:rPr>
        <w:t>case</w:t>
      </w:r>
      <w:r w:rsidRPr="00126F72">
        <w:rPr>
          <w:i/>
          <w:iCs/>
          <w:sz w:val="28"/>
          <w:szCs w:val="28"/>
          <w:lang w:val="uk-UA"/>
        </w:rPr>
        <w:t xml:space="preserve"> </w:t>
      </w:r>
      <w:r w:rsidRPr="00126F72">
        <w:rPr>
          <w:i/>
          <w:iCs/>
          <w:sz w:val="28"/>
          <w:szCs w:val="28"/>
          <w:lang w:val="en-US"/>
        </w:rPr>
        <w:t>diagram</w:t>
      </w:r>
      <w:r w:rsidR="00602ABF">
        <w:rPr>
          <w:i/>
          <w:iCs/>
          <w:sz w:val="28"/>
          <w:szCs w:val="28"/>
          <w:lang w:val="uk-UA"/>
        </w:rPr>
        <w:t>)</w:t>
      </w:r>
      <w:r w:rsidRPr="00126F72">
        <w:rPr>
          <w:i/>
          <w:iCs/>
          <w:sz w:val="28"/>
          <w:szCs w:val="28"/>
          <w:lang w:val="uk-UA"/>
        </w:rPr>
        <w:t xml:space="preserve"> </w:t>
      </w:r>
      <w:r w:rsidR="00602ABF">
        <w:rPr>
          <w:i/>
          <w:iCs/>
          <w:sz w:val="28"/>
          <w:szCs w:val="28"/>
          <w:lang w:val="uk-UA"/>
        </w:rPr>
        <w:t>–</w:t>
      </w:r>
      <w:r>
        <w:rPr>
          <w:iCs/>
          <w:sz w:val="28"/>
          <w:szCs w:val="28"/>
          <w:lang w:val="uk-UA"/>
        </w:rPr>
        <w:t>через ці діаграми зазвичай подаються функціональні вимоги.</w:t>
      </w:r>
    </w:p>
    <w:p w:rsidR="005317E7" w:rsidRPr="00812912" w:rsidRDefault="005317E7" w:rsidP="00602ABF">
      <w:pPr>
        <w:pStyle w:val="a3"/>
        <w:spacing w:before="0" w:beforeAutospacing="0" w:after="0" w:afterAutospacing="0" w:line="276" w:lineRule="auto"/>
        <w:ind w:firstLine="709"/>
        <w:rPr>
          <w:i/>
          <w:iCs/>
          <w:sz w:val="28"/>
          <w:szCs w:val="28"/>
          <w:lang w:val="uk-UA"/>
        </w:rPr>
      </w:pPr>
      <w:r w:rsidRPr="00812912">
        <w:rPr>
          <w:i/>
          <w:iCs/>
          <w:sz w:val="28"/>
          <w:szCs w:val="28"/>
          <w:lang w:val="uk-UA"/>
        </w:rPr>
        <w:t>Класів (</w:t>
      </w:r>
      <w:r w:rsidRPr="00812912">
        <w:rPr>
          <w:i/>
          <w:iCs/>
          <w:sz w:val="28"/>
          <w:szCs w:val="28"/>
          <w:lang w:val="en-US"/>
        </w:rPr>
        <w:t>class</w:t>
      </w:r>
      <w:r w:rsidRPr="005317E7">
        <w:rPr>
          <w:i/>
          <w:iCs/>
          <w:sz w:val="28"/>
          <w:szCs w:val="28"/>
          <w:lang w:val="uk-UA"/>
        </w:rPr>
        <w:t xml:space="preserve"> </w:t>
      </w:r>
      <w:r w:rsidRPr="00812912">
        <w:rPr>
          <w:i/>
          <w:iCs/>
          <w:sz w:val="28"/>
          <w:szCs w:val="28"/>
          <w:lang w:val="en-US"/>
        </w:rPr>
        <w:t>diagram</w:t>
      </w:r>
      <w:r w:rsidR="00602ABF">
        <w:rPr>
          <w:i/>
          <w:iCs/>
          <w:sz w:val="28"/>
          <w:szCs w:val="28"/>
          <w:lang w:val="uk-UA"/>
        </w:rPr>
        <w:t>)</w:t>
      </w:r>
      <w:r w:rsidRPr="00812912">
        <w:rPr>
          <w:i/>
          <w:iCs/>
          <w:sz w:val="28"/>
          <w:szCs w:val="28"/>
          <w:lang w:val="uk-UA"/>
        </w:rPr>
        <w:t xml:space="preserve"> </w:t>
      </w:r>
      <w:r>
        <w:rPr>
          <w:i/>
          <w:iCs/>
          <w:sz w:val="28"/>
          <w:szCs w:val="28"/>
          <w:lang w:val="uk-UA"/>
        </w:rPr>
        <w:t xml:space="preserve">- </w:t>
      </w:r>
      <w:r>
        <w:rPr>
          <w:iCs/>
          <w:sz w:val="28"/>
          <w:szCs w:val="28"/>
          <w:lang w:val="uk-UA"/>
        </w:rPr>
        <w:t xml:space="preserve">через ці діаграми </w:t>
      </w:r>
      <w:r>
        <w:rPr>
          <w:iCs/>
          <w:sz w:val="28"/>
          <w:szCs w:val="28"/>
          <w:lang w:val="uk-UA"/>
        </w:rPr>
        <w:t>можна</w:t>
      </w:r>
      <w:r>
        <w:rPr>
          <w:iCs/>
          <w:sz w:val="28"/>
          <w:szCs w:val="28"/>
          <w:lang w:val="uk-UA"/>
        </w:rPr>
        <w:t xml:space="preserve"> нада</w:t>
      </w:r>
      <w:r>
        <w:rPr>
          <w:iCs/>
          <w:sz w:val="28"/>
          <w:szCs w:val="28"/>
          <w:lang w:val="uk-UA"/>
        </w:rPr>
        <w:t xml:space="preserve">ти </w:t>
      </w:r>
      <w:r w:rsidRPr="005317E7">
        <w:rPr>
          <w:sz w:val="28"/>
          <w:szCs w:val="28"/>
          <w:lang w:val="uk-UA"/>
        </w:rPr>
        <w:t>Опис структури системи</w:t>
      </w:r>
      <w:r w:rsidR="00602ABF">
        <w:rPr>
          <w:sz w:val="28"/>
          <w:szCs w:val="28"/>
          <w:lang w:val="uk-UA"/>
        </w:rPr>
        <w:t>.</w:t>
      </w:r>
    </w:p>
    <w:p w:rsidR="005317E7" w:rsidRPr="005317E7" w:rsidRDefault="005317E7" w:rsidP="00602ABF">
      <w:pPr>
        <w:pStyle w:val="a3"/>
        <w:spacing w:before="0" w:beforeAutospacing="0" w:after="0" w:afterAutospacing="0" w:line="276" w:lineRule="auto"/>
        <w:ind w:firstLine="709"/>
        <w:rPr>
          <w:sz w:val="28"/>
          <w:szCs w:val="28"/>
          <w:lang w:val="uk-UA"/>
        </w:rPr>
      </w:pPr>
      <w:r w:rsidRPr="00812912">
        <w:rPr>
          <w:i/>
          <w:iCs/>
          <w:sz w:val="28"/>
          <w:szCs w:val="28"/>
          <w:lang w:val="uk-UA"/>
        </w:rPr>
        <w:t>Кооперації (</w:t>
      </w:r>
      <w:r w:rsidRPr="00812912">
        <w:rPr>
          <w:i/>
          <w:iCs/>
          <w:sz w:val="28"/>
          <w:szCs w:val="28"/>
          <w:lang w:val="en-US"/>
        </w:rPr>
        <w:t>collaboration</w:t>
      </w:r>
      <w:r w:rsidRPr="005317E7">
        <w:rPr>
          <w:i/>
          <w:iCs/>
          <w:sz w:val="28"/>
          <w:szCs w:val="28"/>
          <w:lang w:val="uk-UA"/>
        </w:rPr>
        <w:t xml:space="preserve"> </w:t>
      </w:r>
      <w:r w:rsidRPr="00812912">
        <w:rPr>
          <w:i/>
          <w:iCs/>
          <w:sz w:val="28"/>
          <w:szCs w:val="28"/>
          <w:lang w:val="en-US"/>
        </w:rPr>
        <w:t>diagram</w:t>
      </w:r>
      <w:r w:rsidRPr="00812912">
        <w:rPr>
          <w:i/>
          <w:iCs/>
          <w:sz w:val="28"/>
          <w:szCs w:val="28"/>
          <w:lang w:val="uk-UA"/>
        </w:rPr>
        <w:t xml:space="preserve">) </w:t>
      </w:r>
      <w:r w:rsidRPr="005317E7">
        <w:rPr>
          <w:sz w:val="27"/>
          <w:szCs w:val="27"/>
          <w:lang w:val="uk-UA"/>
        </w:rPr>
        <w:t>відображають динамічні аспекти функціонування системи</w:t>
      </w:r>
      <w:r w:rsidR="00602ABF">
        <w:rPr>
          <w:sz w:val="27"/>
          <w:szCs w:val="27"/>
          <w:lang w:val="uk-UA"/>
        </w:rPr>
        <w:t>.</w:t>
      </w:r>
    </w:p>
    <w:p w:rsidR="005317E7" w:rsidRPr="00812912" w:rsidRDefault="005317E7" w:rsidP="00602ABF">
      <w:pPr>
        <w:pStyle w:val="a3"/>
        <w:spacing w:before="0" w:beforeAutospacing="0" w:after="0" w:afterAutospacing="0" w:line="276" w:lineRule="auto"/>
        <w:ind w:firstLine="709"/>
        <w:rPr>
          <w:i/>
          <w:iCs/>
          <w:sz w:val="28"/>
          <w:szCs w:val="28"/>
          <w:lang w:val="uk-UA"/>
        </w:rPr>
      </w:pPr>
      <w:r w:rsidRPr="00812912">
        <w:rPr>
          <w:i/>
          <w:iCs/>
          <w:sz w:val="28"/>
          <w:szCs w:val="28"/>
          <w:lang w:val="uk-UA"/>
        </w:rPr>
        <w:t>Послідовності (</w:t>
      </w:r>
      <w:r w:rsidRPr="00812912">
        <w:rPr>
          <w:i/>
          <w:iCs/>
          <w:sz w:val="28"/>
          <w:szCs w:val="28"/>
          <w:lang w:val="en-US"/>
        </w:rPr>
        <w:t>sequence</w:t>
      </w:r>
      <w:r w:rsidRPr="005317E7">
        <w:rPr>
          <w:i/>
          <w:iCs/>
          <w:sz w:val="28"/>
          <w:szCs w:val="28"/>
          <w:lang w:val="uk-UA"/>
        </w:rPr>
        <w:t xml:space="preserve"> </w:t>
      </w:r>
      <w:r w:rsidRPr="00812912">
        <w:rPr>
          <w:i/>
          <w:iCs/>
          <w:sz w:val="28"/>
          <w:szCs w:val="28"/>
          <w:lang w:val="en-US"/>
        </w:rPr>
        <w:t>diagram</w:t>
      </w:r>
      <w:r w:rsidRPr="00812912">
        <w:rPr>
          <w:i/>
          <w:iCs/>
          <w:sz w:val="28"/>
          <w:szCs w:val="28"/>
          <w:lang w:val="uk-UA"/>
        </w:rPr>
        <w:t xml:space="preserve">)  </w:t>
      </w:r>
      <w:r w:rsidRPr="005317E7">
        <w:rPr>
          <w:sz w:val="27"/>
          <w:szCs w:val="27"/>
          <w:lang w:val="uk-UA"/>
        </w:rPr>
        <w:t>відображають динамічні аспекти функціонування системи</w:t>
      </w:r>
      <w:r>
        <w:rPr>
          <w:sz w:val="27"/>
          <w:szCs w:val="27"/>
          <w:lang w:val="uk-UA"/>
        </w:rPr>
        <w:t xml:space="preserve">, їх доцільно  включити до </w:t>
      </w:r>
      <w:r>
        <w:rPr>
          <w:iCs/>
          <w:sz w:val="28"/>
          <w:szCs w:val="28"/>
          <w:lang w:val="uk-UA"/>
        </w:rPr>
        <w:t>функціональн</w:t>
      </w:r>
      <w:r>
        <w:rPr>
          <w:iCs/>
          <w:sz w:val="28"/>
          <w:szCs w:val="28"/>
          <w:lang w:val="uk-UA"/>
        </w:rPr>
        <w:t>их</w:t>
      </w:r>
      <w:r>
        <w:rPr>
          <w:iCs/>
          <w:sz w:val="28"/>
          <w:szCs w:val="28"/>
          <w:lang w:val="uk-UA"/>
        </w:rPr>
        <w:t xml:space="preserve"> вимог</w:t>
      </w:r>
      <w:r>
        <w:rPr>
          <w:iCs/>
          <w:sz w:val="28"/>
          <w:szCs w:val="28"/>
          <w:lang w:val="uk-UA"/>
        </w:rPr>
        <w:t xml:space="preserve">, окресливши таким чином </w:t>
      </w:r>
      <w:r w:rsidR="00602ABF">
        <w:rPr>
          <w:iCs/>
          <w:sz w:val="28"/>
          <w:szCs w:val="28"/>
          <w:lang w:val="uk-UA"/>
        </w:rPr>
        <w:t>послідовність дій по реалізації прецедентів (варіантів використання).</w:t>
      </w:r>
    </w:p>
    <w:p w:rsidR="005317E7" w:rsidRPr="00812912" w:rsidRDefault="005317E7" w:rsidP="00602ABF">
      <w:pPr>
        <w:pStyle w:val="a3"/>
        <w:spacing w:before="0" w:beforeAutospacing="0" w:after="0" w:afterAutospacing="0" w:line="276" w:lineRule="auto"/>
        <w:ind w:firstLine="709"/>
        <w:rPr>
          <w:sz w:val="28"/>
          <w:szCs w:val="28"/>
          <w:lang w:val="uk-UA"/>
        </w:rPr>
      </w:pPr>
      <w:r w:rsidRPr="00812912">
        <w:rPr>
          <w:i/>
          <w:iCs/>
          <w:sz w:val="28"/>
          <w:szCs w:val="28"/>
          <w:lang w:val="uk-UA"/>
        </w:rPr>
        <w:t>Станів (</w:t>
      </w:r>
      <w:proofErr w:type="spellStart"/>
      <w:r w:rsidRPr="00812912">
        <w:rPr>
          <w:i/>
          <w:iCs/>
          <w:sz w:val="28"/>
          <w:szCs w:val="28"/>
          <w:lang w:val="en-US"/>
        </w:rPr>
        <w:t>statechart</w:t>
      </w:r>
      <w:proofErr w:type="spellEnd"/>
      <w:r w:rsidRPr="005317E7">
        <w:rPr>
          <w:i/>
          <w:iCs/>
          <w:sz w:val="28"/>
          <w:szCs w:val="28"/>
          <w:lang w:val="uk-UA"/>
        </w:rPr>
        <w:t xml:space="preserve"> </w:t>
      </w:r>
      <w:r w:rsidRPr="00812912">
        <w:rPr>
          <w:i/>
          <w:iCs/>
          <w:sz w:val="28"/>
          <w:szCs w:val="28"/>
          <w:lang w:val="en-US"/>
        </w:rPr>
        <w:t>diagram</w:t>
      </w:r>
      <w:r w:rsidRPr="00812912">
        <w:rPr>
          <w:i/>
          <w:iCs/>
          <w:sz w:val="28"/>
          <w:szCs w:val="28"/>
          <w:lang w:val="uk-UA"/>
        </w:rPr>
        <w:t>)</w:t>
      </w:r>
      <w:r w:rsidR="00602ABF">
        <w:rPr>
          <w:i/>
          <w:iCs/>
          <w:sz w:val="28"/>
          <w:szCs w:val="28"/>
          <w:lang w:val="uk-UA"/>
        </w:rPr>
        <w:t xml:space="preserve"> </w:t>
      </w:r>
      <w:r w:rsidRPr="00812912">
        <w:rPr>
          <w:i/>
          <w:iCs/>
          <w:sz w:val="28"/>
          <w:szCs w:val="28"/>
          <w:lang w:val="uk-UA"/>
        </w:rPr>
        <w:t xml:space="preserve"> </w:t>
      </w:r>
      <w:r>
        <w:rPr>
          <w:i/>
          <w:iCs/>
          <w:sz w:val="28"/>
          <w:szCs w:val="28"/>
          <w:lang w:val="uk-UA"/>
        </w:rPr>
        <w:t xml:space="preserve">- </w:t>
      </w:r>
      <w:r>
        <w:rPr>
          <w:iCs/>
          <w:sz w:val="28"/>
          <w:szCs w:val="28"/>
          <w:lang w:val="uk-UA"/>
        </w:rPr>
        <w:t xml:space="preserve">через ці діаграми зазвичай </w:t>
      </w:r>
      <w:r>
        <w:rPr>
          <w:iCs/>
          <w:sz w:val="28"/>
          <w:szCs w:val="28"/>
          <w:lang w:val="uk-UA"/>
        </w:rPr>
        <w:t>на</w:t>
      </w:r>
      <w:r>
        <w:rPr>
          <w:iCs/>
          <w:sz w:val="28"/>
          <w:szCs w:val="28"/>
          <w:lang w:val="uk-UA"/>
        </w:rPr>
        <w:t>да</w:t>
      </w:r>
      <w:r>
        <w:rPr>
          <w:iCs/>
          <w:sz w:val="28"/>
          <w:szCs w:val="28"/>
          <w:lang w:val="uk-UA"/>
        </w:rPr>
        <w:t>є</w:t>
      </w:r>
      <w:r>
        <w:rPr>
          <w:iCs/>
          <w:sz w:val="28"/>
          <w:szCs w:val="28"/>
          <w:lang w:val="uk-UA"/>
        </w:rPr>
        <w:t>ться</w:t>
      </w:r>
      <w:r w:rsidRPr="00F31FB0">
        <w:rPr>
          <w:b/>
          <w:sz w:val="28"/>
          <w:szCs w:val="28"/>
          <w:lang w:val="uk-UA"/>
        </w:rPr>
        <w:t xml:space="preserve"> </w:t>
      </w:r>
      <w:r w:rsidRPr="005317E7">
        <w:rPr>
          <w:sz w:val="28"/>
          <w:szCs w:val="28"/>
          <w:lang w:val="uk-UA"/>
        </w:rPr>
        <w:t>Опис поведінкових аспектів програмної системи</w:t>
      </w:r>
      <w:r w:rsidR="00602ABF">
        <w:rPr>
          <w:sz w:val="28"/>
          <w:szCs w:val="28"/>
          <w:lang w:val="uk-UA"/>
        </w:rPr>
        <w:t>.</w:t>
      </w:r>
    </w:p>
    <w:p w:rsidR="005317E7" w:rsidRPr="00812912" w:rsidRDefault="005317E7" w:rsidP="00602ABF">
      <w:pPr>
        <w:pStyle w:val="a3"/>
        <w:spacing w:before="0" w:beforeAutospacing="0" w:after="0" w:afterAutospacing="0" w:line="276" w:lineRule="auto"/>
        <w:ind w:firstLine="709"/>
        <w:rPr>
          <w:sz w:val="28"/>
          <w:szCs w:val="28"/>
          <w:lang w:val="uk-UA"/>
        </w:rPr>
      </w:pPr>
      <w:r w:rsidRPr="00812912">
        <w:rPr>
          <w:i/>
          <w:iCs/>
          <w:sz w:val="28"/>
          <w:szCs w:val="28"/>
          <w:lang w:val="uk-UA"/>
        </w:rPr>
        <w:t>Діяльності (</w:t>
      </w:r>
      <w:r w:rsidRPr="00812912">
        <w:rPr>
          <w:i/>
          <w:iCs/>
          <w:sz w:val="28"/>
          <w:szCs w:val="28"/>
          <w:lang w:val="en-US"/>
        </w:rPr>
        <w:t>activity</w:t>
      </w:r>
      <w:r w:rsidRPr="005317E7">
        <w:rPr>
          <w:i/>
          <w:iCs/>
          <w:sz w:val="28"/>
          <w:szCs w:val="28"/>
          <w:lang w:val="uk-UA"/>
        </w:rPr>
        <w:t xml:space="preserve"> </w:t>
      </w:r>
      <w:r w:rsidRPr="00812912">
        <w:rPr>
          <w:i/>
          <w:iCs/>
          <w:sz w:val="28"/>
          <w:szCs w:val="28"/>
          <w:lang w:val="en-US"/>
        </w:rPr>
        <w:t>diagram</w:t>
      </w:r>
      <w:r w:rsidRPr="00812912">
        <w:rPr>
          <w:i/>
          <w:iCs/>
          <w:sz w:val="28"/>
          <w:szCs w:val="28"/>
          <w:lang w:val="uk-UA"/>
        </w:rPr>
        <w:t>)</w:t>
      </w:r>
      <w:r w:rsidR="00602ABF">
        <w:rPr>
          <w:i/>
          <w:iCs/>
          <w:sz w:val="28"/>
          <w:szCs w:val="28"/>
          <w:lang w:val="uk-UA"/>
        </w:rPr>
        <w:t xml:space="preserve"> </w:t>
      </w:r>
      <w:r w:rsidRPr="00812912">
        <w:rPr>
          <w:i/>
          <w:iCs/>
          <w:sz w:val="28"/>
          <w:szCs w:val="28"/>
          <w:lang w:val="uk-UA"/>
        </w:rPr>
        <w:t xml:space="preserve"> </w:t>
      </w:r>
      <w:r>
        <w:rPr>
          <w:iCs/>
          <w:sz w:val="28"/>
          <w:szCs w:val="28"/>
          <w:lang w:val="uk-UA"/>
        </w:rPr>
        <w:t>через ці діаграми зазвичай надається</w:t>
      </w:r>
      <w:r w:rsidRPr="00F31FB0">
        <w:rPr>
          <w:b/>
          <w:sz w:val="28"/>
          <w:szCs w:val="28"/>
          <w:lang w:val="uk-UA"/>
        </w:rPr>
        <w:t xml:space="preserve"> </w:t>
      </w:r>
      <w:r w:rsidRPr="005317E7">
        <w:rPr>
          <w:sz w:val="28"/>
          <w:szCs w:val="28"/>
          <w:lang w:val="uk-UA"/>
        </w:rPr>
        <w:t>Опис поведінкових аспектів програмної системи</w:t>
      </w:r>
      <w:r w:rsidR="00602ABF">
        <w:rPr>
          <w:sz w:val="28"/>
          <w:szCs w:val="28"/>
          <w:lang w:val="uk-UA"/>
        </w:rPr>
        <w:t>.</w:t>
      </w:r>
    </w:p>
    <w:p w:rsidR="005317E7" w:rsidRPr="00126F72" w:rsidRDefault="005317E7" w:rsidP="00602ABF">
      <w:pPr>
        <w:pStyle w:val="a3"/>
        <w:spacing w:before="0" w:beforeAutospacing="0" w:after="0" w:afterAutospacing="0" w:line="276" w:lineRule="auto"/>
        <w:ind w:firstLine="709"/>
        <w:rPr>
          <w:i/>
          <w:iCs/>
          <w:sz w:val="28"/>
          <w:szCs w:val="28"/>
          <w:lang w:val="uk-UA"/>
        </w:rPr>
      </w:pPr>
      <w:r w:rsidRPr="00812912">
        <w:rPr>
          <w:i/>
          <w:iCs/>
          <w:sz w:val="28"/>
          <w:szCs w:val="28"/>
          <w:lang w:val="uk-UA"/>
        </w:rPr>
        <w:t>Компонентів</w:t>
      </w:r>
      <w:r w:rsidRPr="005317E7">
        <w:rPr>
          <w:i/>
          <w:iCs/>
          <w:sz w:val="28"/>
          <w:szCs w:val="28"/>
        </w:rPr>
        <w:t xml:space="preserve"> (</w:t>
      </w:r>
      <w:r w:rsidRPr="00126F72">
        <w:rPr>
          <w:i/>
          <w:iCs/>
          <w:sz w:val="28"/>
          <w:szCs w:val="28"/>
          <w:lang w:val="en-US"/>
        </w:rPr>
        <w:t>component</w:t>
      </w:r>
      <w:r w:rsidRPr="005317E7">
        <w:rPr>
          <w:i/>
          <w:iCs/>
          <w:sz w:val="28"/>
          <w:szCs w:val="28"/>
        </w:rPr>
        <w:t xml:space="preserve"> </w:t>
      </w:r>
      <w:r w:rsidRPr="00126F72">
        <w:rPr>
          <w:i/>
          <w:iCs/>
          <w:sz w:val="28"/>
          <w:szCs w:val="28"/>
          <w:lang w:val="en-US"/>
        </w:rPr>
        <w:t>diagram</w:t>
      </w:r>
      <w:r w:rsidRPr="005317E7">
        <w:rPr>
          <w:i/>
          <w:iCs/>
          <w:sz w:val="28"/>
          <w:szCs w:val="28"/>
        </w:rPr>
        <w:t xml:space="preserve">) </w:t>
      </w:r>
      <w:r>
        <w:rPr>
          <w:i/>
          <w:iCs/>
          <w:sz w:val="28"/>
          <w:szCs w:val="28"/>
          <w:lang w:val="uk-UA"/>
        </w:rPr>
        <w:t xml:space="preserve">- </w:t>
      </w:r>
      <w:r>
        <w:rPr>
          <w:iCs/>
          <w:sz w:val="28"/>
          <w:szCs w:val="28"/>
          <w:lang w:val="uk-UA"/>
        </w:rPr>
        <w:t xml:space="preserve">через ці діаграми можна надати </w:t>
      </w:r>
      <w:r w:rsidRPr="005317E7">
        <w:rPr>
          <w:sz w:val="28"/>
          <w:szCs w:val="28"/>
          <w:lang w:val="uk-UA"/>
        </w:rPr>
        <w:t>Опис структури системи</w:t>
      </w:r>
    </w:p>
    <w:p w:rsidR="005317E7" w:rsidRDefault="005317E7" w:rsidP="00602ABF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126F72">
        <w:rPr>
          <w:i/>
          <w:iCs/>
          <w:sz w:val="28"/>
          <w:szCs w:val="28"/>
        </w:rPr>
        <w:t>Розгортання (</w:t>
      </w:r>
      <w:r w:rsidRPr="00126F72">
        <w:rPr>
          <w:i/>
          <w:iCs/>
          <w:sz w:val="28"/>
          <w:szCs w:val="28"/>
          <w:lang w:val="en-US"/>
        </w:rPr>
        <w:t>deployment</w:t>
      </w:r>
      <w:r w:rsidRPr="00126F72">
        <w:rPr>
          <w:i/>
          <w:iCs/>
          <w:sz w:val="28"/>
          <w:szCs w:val="28"/>
        </w:rPr>
        <w:t xml:space="preserve"> </w:t>
      </w:r>
      <w:r w:rsidRPr="00126F72">
        <w:rPr>
          <w:i/>
          <w:iCs/>
          <w:sz w:val="28"/>
          <w:szCs w:val="28"/>
          <w:lang w:val="en-US"/>
        </w:rPr>
        <w:t>diagram</w:t>
      </w:r>
      <w:r w:rsidRPr="00126F72">
        <w:rPr>
          <w:i/>
          <w:iCs/>
          <w:sz w:val="28"/>
          <w:szCs w:val="28"/>
        </w:rPr>
        <w:t>)</w:t>
      </w:r>
      <w:r w:rsidRPr="005317E7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 xml:space="preserve">- </w:t>
      </w:r>
      <w:r>
        <w:rPr>
          <w:iCs/>
          <w:sz w:val="28"/>
          <w:szCs w:val="28"/>
        </w:rPr>
        <w:t xml:space="preserve">через ці діаграми можна надати </w:t>
      </w:r>
      <w:r w:rsidRPr="005317E7">
        <w:rPr>
          <w:rFonts w:ascii="Times New Roman" w:hAnsi="Times New Roman"/>
          <w:sz w:val="28"/>
          <w:szCs w:val="28"/>
        </w:rPr>
        <w:t>Опис структури системи</w:t>
      </w:r>
      <w:r w:rsidR="00602ABF">
        <w:rPr>
          <w:rFonts w:ascii="Times New Roman" w:hAnsi="Times New Roman"/>
          <w:sz w:val="28"/>
          <w:szCs w:val="28"/>
        </w:rPr>
        <w:t>.</w:t>
      </w:r>
    </w:p>
    <w:p w:rsidR="00602ABF" w:rsidRDefault="00602ABF" w:rsidP="005317E7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CA6333" w:rsidRPr="00CA6333" w:rsidRDefault="00CA6333" w:rsidP="005317E7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u w:val="single"/>
        </w:rPr>
      </w:pPr>
      <w:r w:rsidRPr="00CA6333">
        <w:rPr>
          <w:rFonts w:ascii="Times New Roman" w:hAnsi="Times New Roman" w:cs="Times New Roman"/>
          <w:sz w:val="28"/>
          <w:szCs w:val="28"/>
          <w:u w:val="single"/>
        </w:rPr>
        <w:t>Щоб текст роботи виглядав охайно</w:t>
      </w:r>
    </w:p>
    <w:p w:rsidR="00CA6333" w:rsidRPr="00CA6333" w:rsidRDefault="00CA6333" w:rsidP="00CA6333">
      <w:pPr>
        <w:pStyle w:val="a4"/>
        <w:numPr>
          <w:ilvl w:val="0"/>
          <w:numId w:val="1"/>
        </w:numPr>
        <w:spacing w:after="0" w:line="240" w:lineRule="auto"/>
        <w:ind w:left="0" w:hanging="10"/>
        <w:rPr>
          <w:rFonts w:ascii="Times New Roman" w:hAnsi="Times New Roman" w:cs="Times New Roman"/>
          <w:sz w:val="28"/>
          <w:szCs w:val="28"/>
        </w:rPr>
      </w:pPr>
      <w:r w:rsidRPr="00CA6333">
        <w:rPr>
          <w:rFonts w:ascii="Times New Roman" w:hAnsi="Times New Roman" w:cs="Times New Roman"/>
          <w:sz w:val="28"/>
          <w:szCs w:val="28"/>
        </w:rPr>
        <w:t xml:space="preserve">Прибирайте зайві пусті рядки! </w:t>
      </w:r>
    </w:p>
    <w:p w:rsidR="00CA6333" w:rsidRPr="00CA6333" w:rsidRDefault="00CA6333" w:rsidP="00CA6333">
      <w:pPr>
        <w:pStyle w:val="a4"/>
        <w:numPr>
          <w:ilvl w:val="0"/>
          <w:numId w:val="1"/>
        </w:numPr>
        <w:spacing w:after="0" w:line="240" w:lineRule="auto"/>
        <w:ind w:left="0" w:hanging="10"/>
        <w:rPr>
          <w:rFonts w:ascii="Times New Roman" w:hAnsi="Times New Roman" w:cs="Times New Roman"/>
          <w:sz w:val="28"/>
          <w:szCs w:val="28"/>
        </w:rPr>
      </w:pPr>
      <w:r w:rsidRPr="00CA6333">
        <w:rPr>
          <w:rFonts w:ascii="Times New Roman" w:hAnsi="Times New Roman" w:cs="Times New Roman"/>
          <w:sz w:val="28"/>
          <w:szCs w:val="28"/>
        </w:rPr>
        <w:t>В</w:t>
      </w:r>
      <w:r w:rsidRPr="00CA6333">
        <w:rPr>
          <w:rFonts w:ascii="Times New Roman" w:hAnsi="Times New Roman" w:cs="Times New Roman"/>
          <w:sz w:val="28"/>
          <w:szCs w:val="28"/>
        </w:rPr>
        <w:t xml:space="preserve">становіть відступ для абзацу, щоб скрізь був однаковий відступ. </w:t>
      </w:r>
    </w:p>
    <w:p w:rsidR="00CA6333" w:rsidRDefault="00CA6333" w:rsidP="00CA6333">
      <w:pPr>
        <w:pStyle w:val="a4"/>
        <w:numPr>
          <w:ilvl w:val="0"/>
          <w:numId w:val="1"/>
        </w:numPr>
        <w:spacing w:after="0" w:line="240" w:lineRule="auto"/>
        <w:ind w:left="0" w:hanging="10"/>
        <w:rPr>
          <w:rFonts w:ascii="Times New Roman" w:hAnsi="Times New Roman" w:cs="Times New Roman"/>
          <w:sz w:val="28"/>
          <w:szCs w:val="28"/>
        </w:rPr>
      </w:pPr>
      <w:proofErr w:type="spellStart"/>
      <w:r w:rsidRPr="00CA6333">
        <w:rPr>
          <w:rFonts w:ascii="Times New Roman" w:hAnsi="Times New Roman" w:cs="Times New Roman"/>
          <w:sz w:val="28"/>
          <w:szCs w:val="28"/>
        </w:rPr>
        <w:t>Ставте</w:t>
      </w:r>
      <w:proofErr w:type="spellEnd"/>
      <w:r w:rsidRPr="00CA6333">
        <w:rPr>
          <w:rFonts w:ascii="Times New Roman" w:hAnsi="Times New Roman" w:cs="Times New Roman"/>
          <w:sz w:val="28"/>
          <w:szCs w:val="28"/>
        </w:rPr>
        <w:t xml:space="preserve"> розрив сторінки замість пустих рядків.</w:t>
      </w:r>
    </w:p>
    <w:p w:rsidR="00CA6333" w:rsidRDefault="00CA6333" w:rsidP="00CA6333">
      <w:pPr>
        <w:pStyle w:val="a4"/>
        <w:numPr>
          <w:ilvl w:val="0"/>
          <w:numId w:val="1"/>
        </w:numPr>
        <w:spacing w:after="0" w:line="240" w:lineRule="auto"/>
        <w:ind w:left="0" w:hanging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Встановлюйте вирівнювання тексту по ширині . </w:t>
      </w:r>
    </w:p>
    <w:p w:rsidR="006D1A03" w:rsidRDefault="006D1A03" w:rsidP="005073D9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</w:p>
    <w:p w:rsidR="006D1A03" w:rsidRPr="006D1A03" w:rsidRDefault="006D1A03" w:rsidP="005073D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D1A0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Огляд </w:t>
      </w:r>
      <w:r w:rsidRPr="006D1A03">
        <w:rPr>
          <w:rFonts w:ascii="Times New Roman" w:hAnsi="Times New Roman" w:cs="Times New Roman"/>
          <w:b/>
          <w:sz w:val="28"/>
          <w:szCs w:val="28"/>
        </w:rPr>
        <w:t>наукової літератури</w:t>
      </w:r>
      <w:r w:rsidRPr="006D1A0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є зведеною характеристикою питань, що розглядаються в первинних документах (надаються в переліку джерел), без їх критичного оцінювання. Його завдання – адекватне відображення змісту первинних документів, хоча це не виключає виокремлення найважливіших і найактуальніших документів.. В огляді потрібно показати, що автор знає досліджуване питання за декількома джерелами і здатен ставити перед собою дослідницьке завдання. У першій частині дається коротка характеристика теми, розкривається її значення, важливість. Після цього необхідно коротко охарактеризувати літературу, що розглядається, і зробити певні висновки.</w:t>
      </w:r>
    </w:p>
    <w:p w:rsidR="006D1A03" w:rsidRPr="006D1A03" w:rsidRDefault="006D1A03" w:rsidP="005073D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D1A03">
        <w:rPr>
          <w:rFonts w:ascii="Times New Roman" w:eastAsia="Times New Roman" w:hAnsi="Times New Roman" w:cs="Times New Roman"/>
          <w:sz w:val="28"/>
          <w:szCs w:val="28"/>
          <w:lang w:eastAsia="uk-UA"/>
        </w:rPr>
        <w:t>Послідовність написання огляду літератури:</w:t>
      </w:r>
    </w:p>
    <w:p w:rsidR="006D1A03" w:rsidRPr="006D1A03" w:rsidRDefault="006D1A03" w:rsidP="005073D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D1A03">
        <w:rPr>
          <w:rFonts w:ascii="Times New Roman" w:eastAsia="Times New Roman" w:hAnsi="Times New Roman" w:cs="Times New Roman"/>
          <w:sz w:val="28"/>
          <w:szCs w:val="28"/>
          <w:lang w:eastAsia="uk-UA"/>
        </w:rPr>
        <w:t>1. Прочитати зміст і поверхово переглянути роботу.</w:t>
      </w:r>
    </w:p>
    <w:p w:rsidR="006D1A03" w:rsidRDefault="006D1A03" w:rsidP="005073D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D1A03">
        <w:rPr>
          <w:rFonts w:ascii="Times New Roman" w:eastAsia="Times New Roman" w:hAnsi="Times New Roman" w:cs="Times New Roman"/>
          <w:sz w:val="28"/>
          <w:szCs w:val="28"/>
          <w:lang w:eastAsia="uk-UA"/>
        </w:rPr>
        <w:t>2. Виділити найважливіші частини тексту під час уважного прочитання джерела.</w:t>
      </w:r>
    </w:p>
    <w:p w:rsidR="006D1A03" w:rsidRPr="006D1A03" w:rsidRDefault="006D1A03" w:rsidP="006D1A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D1A03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3. Скласти тезовий план прочитаного матеріалу, у пунктах якого зазначити найважливіші думки та ідеї.</w:t>
      </w:r>
    </w:p>
    <w:p w:rsidR="006D1A03" w:rsidRPr="006D1A03" w:rsidRDefault="006D1A03" w:rsidP="006D1A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D1A03">
        <w:rPr>
          <w:rFonts w:ascii="Times New Roman" w:eastAsia="Times New Roman" w:hAnsi="Times New Roman" w:cs="Times New Roman"/>
          <w:sz w:val="28"/>
          <w:szCs w:val="28"/>
          <w:lang w:eastAsia="uk-UA"/>
        </w:rPr>
        <w:t>4. Виписати з тексту повні та змістовні цитати з точними посиланнями на джерело, вказавши його вихідні дані.</w:t>
      </w:r>
    </w:p>
    <w:p w:rsidR="006D1A03" w:rsidRPr="006D1A03" w:rsidRDefault="006D1A03" w:rsidP="006D1A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D1A03">
        <w:rPr>
          <w:rFonts w:ascii="Times New Roman" w:eastAsia="Times New Roman" w:hAnsi="Times New Roman" w:cs="Times New Roman"/>
          <w:sz w:val="28"/>
          <w:szCs w:val="28"/>
          <w:lang w:eastAsia="uk-UA"/>
        </w:rPr>
        <w:t>5. Порівняти дану інформації з тією, що одержана з інших джерел.</w:t>
      </w:r>
    </w:p>
    <w:p w:rsidR="006D1A03" w:rsidRPr="006D1A03" w:rsidRDefault="006D1A03" w:rsidP="006D1A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D1A03">
        <w:rPr>
          <w:rFonts w:ascii="Times New Roman" w:eastAsia="Times New Roman" w:hAnsi="Times New Roman" w:cs="Times New Roman"/>
          <w:sz w:val="28"/>
          <w:szCs w:val="28"/>
          <w:lang w:eastAsia="uk-UA"/>
        </w:rPr>
        <w:t>6. Оформити всю одержану інформацію в єдиний текст, критично оцінивши прочитане.</w:t>
      </w:r>
    </w:p>
    <w:p w:rsidR="006D1A03" w:rsidRPr="006D1A03" w:rsidRDefault="006D1A03" w:rsidP="006D1A0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D1A03">
        <w:rPr>
          <w:rFonts w:ascii="Times New Roman" w:eastAsia="Times New Roman" w:hAnsi="Times New Roman" w:cs="Times New Roman"/>
          <w:sz w:val="28"/>
          <w:szCs w:val="28"/>
          <w:lang w:eastAsia="uk-UA"/>
        </w:rPr>
        <w:t>Всі літературні джерела, на які є посилання в огляді, повинні бути включені в перелік посилань і пронумеровані.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6D1A03">
        <w:rPr>
          <w:rFonts w:ascii="Times New Roman" w:eastAsia="Times New Roman" w:hAnsi="Times New Roman" w:cs="Times New Roman"/>
          <w:sz w:val="28"/>
          <w:szCs w:val="28"/>
          <w:lang w:eastAsia="uk-UA"/>
        </w:rPr>
        <w:t>У курсовій роботі треба робити посилання, яке містить тільки номер публікації за списком. Воно береться у квадратні дужки. Наприклад: [12], [15], [1-5], [5,12, 15].</w:t>
      </w:r>
    </w:p>
    <w:p w:rsidR="006D1A03" w:rsidRDefault="006D1A03" w:rsidP="006D1A0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D1A03">
        <w:rPr>
          <w:rFonts w:ascii="Times New Roman" w:hAnsi="Times New Roman" w:cs="Times New Roman"/>
          <w:sz w:val="28"/>
          <w:szCs w:val="28"/>
        </w:rPr>
        <w:t>Наприкінці «Огляду літератури» доцільно зробити висновки. Вони необхідні для порівняння з результатами власного дослідження.</w:t>
      </w:r>
    </w:p>
    <w:p w:rsidR="006D1A03" w:rsidRDefault="006D1A03" w:rsidP="006D1A0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073D9">
        <w:rPr>
          <w:rFonts w:ascii="Times New Roman" w:hAnsi="Times New Roman" w:cs="Times New Roman"/>
          <w:sz w:val="28"/>
          <w:szCs w:val="28"/>
          <w:u w:val="single"/>
        </w:rPr>
        <w:t>Нижче наведено приклад огляду літератури в дипломі</w:t>
      </w:r>
      <w:r w:rsidRPr="006D1A03">
        <w:rPr>
          <w:rFonts w:ascii="Times New Roman" w:hAnsi="Times New Roman" w:cs="Times New Roman"/>
          <w:sz w:val="28"/>
          <w:szCs w:val="28"/>
        </w:rPr>
        <w:t xml:space="preserve">, на прикладі теми «PR-супровід </w:t>
      </w:r>
      <w:proofErr w:type="spellStart"/>
      <w:r w:rsidRPr="006D1A03">
        <w:rPr>
          <w:rFonts w:ascii="Times New Roman" w:hAnsi="Times New Roman" w:cs="Times New Roman"/>
          <w:sz w:val="28"/>
          <w:szCs w:val="28"/>
        </w:rPr>
        <w:t>ребрендингу</w:t>
      </w:r>
      <w:proofErr w:type="spellEnd"/>
      <w:r w:rsidRPr="006D1A03">
        <w:rPr>
          <w:rFonts w:ascii="Times New Roman" w:hAnsi="Times New Roman" w:cs="Times New Roman"/>
          <w:sz w:val="28"/>
          <w:szCs w:val="28"/>
        </w:rPr>
        <w:t>». «</w:t>
      </w:r>
      <w:r w:rsidRPr="006D1A03">
        <w:rPr>
          <w:rFonts w:ascii="Times New Roman" w:hAnsi="Times New Roman" w:cs="Times New Roman"/>
          <w:i/>
          <w:sz w:val="28"/>
          <w:szCs w:val="28"/>
        </w:rPr>
        <w:t>Говорячи про ступінь вивченості проблеми, з упевненістю констатувати, що</w:t>
      </w:r>
      <w:r w:rsidRPr="006D1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1A03">
        <w:rPr>
          <w:rFonts w:ascii="Times New Roman" w:hAnsi="Times New Roman" w:cs="Times New Roman"/>
          <w:sz w:val="28"/>
          <w:szCs w:val="28"/>
        </w:rPr>
        <w:t>ребрендинг</w:t>
      </w:r>
      <w:proofErr w:type="spellEnd"/>
      <w:r w:rsidRPr="006D1A03">
        <w:rPr>
          <w:rFonts w:ascii="Times New Roman" w:hAnsi="Times New Roman" w:cs="Times New Roman"/>
          <w:sz w:val="28"/>
          <w:szCs w:val="28"/>
        </w:rPr>
        <w:t xml:space="preserve"> </w:t>
      </w:r>
      <w:r w:rsidRPr="006D1A03">
        <w:rPr>
          <w:rFonts w:ascii="Times New Roman" w:hAnsi="Times New Roman" w:cs="Times New Roman"/>
          <w:i/>
          <w:sz w:val="28"/>
          <w:szCs w:val="28"/>
        </w:rPr>
        <w:t>вивчений і представлений в теоретичній і практичній літературі досить широко</w:t>
      </w:r>
      <w:r w:rsidRPr="006D1A03">
        <w:rPr>
          <w:rFonts w:ascii="Times New Roman" w:hAnsi="Times New Roman" w:cs="Times New Roman"/>
          <w:sz w:val="28"/>
          <w:szCs w:val="28"/>
        </w:rPr>
        <w:t xml:space="preserve">. </w:t>
      </w:r>
      <w:r w:rsidRPr="006D1A03">
        <w:rPr>
          <w:rFonts w:ascii="Times New Roman" w:hAnsi="Times New Roman" w:cs="Times New Roman"/>
          <w:i/>
          <w:sz w:val="28"/>
          <w:szCs w:val="28"/>
        </w:rPr>
        <w:t>Практично в кожн</w:t>
      </w:r>
      <w:r w:rsidRPr="006D1A03">
        <w:rPr>
          <w:rFonts w:ascii="Times New Roman" w:hAnsi="Times New Roman" w:cs="Times New Roman"/>
          <w:i/>
          <w:sz w:val="28"/>
          <w:szCs w:val="28"/>
        </w:rPr>
        <w:t>ій</w:t>
      </w:r>
      <w:r w:rsidRPr="006D1A03">
        <w:rPr>
          <w:rFonts w:ascii="Times New Roman" w:hAnsi="Times New Roman" w:cs="Times New Roman"/>
          <w:i/>
          <w:sz w:val="28"/>
          <w:szCs w:val="28"/>
        </w:rPr>
        <w:t xml:space="preserve"> праці, присвяченій</w:t>
      </w:r>
      <w:r w:rsidRPr="006D1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1A03">
        <w:rPr>
          <w:rFonts w:ascii="Times New Roman" w:hAnsi="Times New Roman" w:cs="Times New Roman"/>
          <w:sz w:val="28"/>
          <w:szCs w:val="28"/>
        </w:rPr>
        <w:t>брендінгу</w:t>
      </w:r>
      <w:proofErr w:type="spellEnd"/>
      <w:r w:rsidRPr="006D1A03">
        <w:rPr>
          <w:rFonts w:ascii="Times New Roman" w:hAnsi="Times New Roman" w:cs="Times New Roman"/>
          <w:sz w:val="28"/>
          <w:szCs w:val="28"/>
        </w:rPr>
        <w:t xml:space="preserve"> і бренд-менеджменту, </w:t>
      </w:r>
      <w:r w:rsidRPr="006D1A03">
        <w:rPr>
          <w:rFonts w:ascii="Times New Roman" w:hAnsi="Times New Roman" w:cs="Times New Roman"/>
          <w:i/>
          <w:sz w:val="28"/>
          <w:szCs w:val="28"/>
        </w:rPr>
        <w:t>велика увага приділяється</w:t>
      </w:r>
      <w:r w:rsidRPr="006D1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1A03">
        <w:rPr>
          <w:rFonts w:ascii="Times New Roman" w:hAnsi="Times New Roman" w:cs="Times New Roman"/>
          <w:sz w:val="28"/>
          <w:szCs w:val="28"/>
        </w:rPr>
        <w:t>ребрендингу</w:t>
      </w:r>
      <w:proofErr w:type="spellEnd"/>
      <w:r w:rsidRPr="006D1A03">
        <w:rPr>
          <w:rFonts w:ascii="Times New Roman" w:hAnsi="Times New Roman" w:cs="Times New Roman"/>
          <w:sz w:val="28"/>
          <w:szCs w:val="28"/>
        </w:rPr>
        <w:t xml:space="preserve">. </w:t>
      </w:r>
      <w:r w:rsidRPr="006D1A03">
        <w:rPr>
          <w:rFonts w:ascii="Times New Roman" w:hAnsi="Times New Roman" w:cs="Times New Roman"/>
          <w:i/>
          <w:sz w:val="28"/>
          <w:szCs w:val="28"/>
        </w:rPr>
        <w:t>Базовими роботами на цю тему можна назвати</w:t>
      </w:r>
      <w:r w:rsidRPr="006D1A03">
        <w:rPr>
          <w:rFonts w:ascii="Times New Roman" w:hAnsi="Times New Roman" w:cs="Times New Roman"/>
          <w:sz w:val="28"/>
          <w:szCs w:val="28"/>
        </w:rPr>
        <w:t xml:space="preserve"> «Позиціонування. Битва за </w:t>
      </w:r>
      <w:proofErr w:type="spellStart"/>
      <w:r w:rsidRPr="006D1A03">
        <w:rPr>
          <w:rFonts w:ascii="Times New Roman" w:hAnsi="Times New Roman" w:cs="Times New Roman"/>
          <w:sz w:val="28"/>
          <w:szCs w:val="28"/>
        </w:rPr>
        <w:t>впізнаваність</w:t>
      </w:r>
      <w:proofErr w:type="spellEnd"/>
      <w:r w:rsidRPr="006D1A03">
        <w:rPr>
          <w:rFonts w:ascii="Times New Roman" w:hAnsi="Times New Roman" w:cs="Times New Roman"/>
          <w:sz w:val="28"/>
          <w:szCs w:val="28"/>
        </w:rPr>
        <w:t xml:space="preserve"> »Джека </w:t>
      </w:r>
      <w:proofErr w:type="spellStart"/>
      <w:r w:rsidRPr="006D1A03">
        <w:rPr>
          <w:rFonts w:ascii="Times New Roman" w:hAnsi="Times New Roman" w:cs="Times New Roman"/>
          <w:sz w:val="28"/>
          <w:szCs w:val="28"/>
        </w:rPr>
        <w:t>Траута</w:t>
      </w:r>
      <w:proofErr w:type="spellEnd"/>
      <w:r w:rsidRPr="006D1A03">
        <w:rPr>
          <w:rFonts w:ascii="Times New Roman" w:hAnsi="Times New Roman" w:cs="Times New Roman"/>
          <w:sz w:val="28"/>
          <w:szCs w:val="28"/>
        </w:rPr>
        <w:t xml:space="preserve"> і Ела </w:t>
      </w:r>
      <w:proofErr w:type="spellStart"/>
      <w:r w:rsidRPr="006D1A03">
        <w:rPr>
          <w:rFonts w:ascii="Times New Roman" w:hAnsi="Times New Roman" w:cs="Times New Roman"/>
          <w:sz w:val="28"/>
          <w:szCs w:val="28"/>
        </w:rPr>
        <w:t>Райса</w:t>
      </w:r>
      <w:proofErr w:type="spellEnd"/>
      <w:r w:rsidRPr="006D1A03">
        <w:rPr>
          <w:rFonts w:ascii="Times New Roman" w:hAnsi="Times New Roman" w:cs="Times New Roman"/>
          <w:sz w:val="28"/>
          <w:szCs w:val="28"/>
        </w:rPr>
        <w:t>,« Бренд назавжди. Створення, розвиток, підтримка цінності бренду »Жана-</w:t>
      </w:r>
      <w:proofErr w:type="spellStart"/>
      <w:r w:rsidRPr="006D1A03">
        <w:rPr>
          <w:rFonts w:ascii="Times New Roman" w:hAnsi="Times New Roman" w:cs="Times New Roman"/>
          <w:sz w:val="28"/>
          <w:szCs w:val="28"/>
        </w:rPr>
        <w:t>Ноеля</w:t>
      </w:r>
      <w:proofErr w:type="spellEnd"/>
      <w:r w:rsidRPr="006D1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1A03">
        <w:rPr>
          <w:rFonts w:ascii="Times New Roman" w:hAnsi="Times New Roman" w:cs="Times New Roman"/>
          <w:sz w:val="28"/>
          <w:szCs w:val="28"/>
        </w:rPr>
        <w:t>Капферером</w:t>
      </w:r>
      <w:proofErr w:type="spellEnd"/>
      <w:r w:rsidRPr="006D1A03">
        <w:rPr>
          <w:rFonts w:ascii="Times New Roman" w:hAnsi="Times New Roman" w:cs="Times New Roman"/>
          <w:sz w:val="28"/>
          <w:szCs w:val="28"/>
        </w:rPr>
        <w:t xml:space="preserve">,« 22 закону створення бренду »Ела </w:t>
      </w:r>
      <w:proofErr w:type="spellStart"/>
      <w:r w:rsidRPr="006D1A03">
        <w:rPr>
          <w:rFonts w:ascii="Times New Roman" w:hAnsi="Times New Roman" w:cs="Times New Roman"/>
          <w:sz w:val="28"/>
          <w:szCs w:val="28"/>
        </w:rPr>
        <w:t>Райса</w:t>
      </w:r>
      <w:proofErr w:type="spellEnd"/>
      <w:r w:rsidRPr="006D1A03">
        <w:rPr>
          <w:rFonts w:ascii="Times New Roman" w:hAnsi="Times New Roman" w:cs="Times New Roman"/>
          <w:sz w:val="28"/>
          <w:szCs w:val="28"/>
        </w:rPr>
        <w:t xml:space="preserve">,« Залучення в бренд. Як змусити покупця працювати на компанію », автор </w:t>
      </w:r>
      <w:proofErr w:type="spellStart"/>
      <w:r w:rsidRPr="006D1A03">
        <w:rPr>
          <w:rFonts w:ascii="Times New Roman" w:hAnsi="Times New Roman" w:cs="Times New Roman"/>
          <w:sz w:val="28"/>
          <w:szCs w:val="28"/>
        </w:rPr>
        <w:t>Алекс</w:t>
      </w:r>
      <w:proofErr w:type="spellEnd"/>
      <w:r w:rsidRPr="006D1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1A03">
        <w:rPr>
          <w:rFonts w:ascii="Times New Roman" w:hAnsi="Times New Roman" w:cs="Times New Roman"/>
          <w:sz w:val="28"/>
          <w:szCs w:val="28"/>
        </w:rPr>
        <w:t>Віпперфюрт</w:t>
      </w:r>
      <w:proofErr w:type="spellEnd"/>
      <w:r w:rsidRPr="006D1A03">
        <w:rPr>
          <w:rFonts w:ascii="Times New Roman" w:hAnsi="Times New Roman" w:cs="Times New Roman"/>
          <w:sz w:val="28"/>
          <w:szCs w:val="28"/>
        </w:rPr>
        <w:t xml:space="preserve">,« Системний бренд-менеджмент »Грошева І. В. та </w:t>
      </w:r>
      <w:proofErr w:type="spellStart"/>
      <w:r w:rsidRPr="006D1A03">
        <w:rPr>
          <w:rFonts w:ascii="Times New Roman" w:hAnsi="Times New Roman" w:cs="Times New Roman"/>
          <w:sz w:val="28"/>
          <w:szCs w:val="28"/>
        </w:rPr>
        <w:t>Краснослободцева</w:t>
      </w:r>
      <w:proofErr w:type="spellEnd"/>
      <w:r w:rsidRPr="006D1A03">
        <w:rPr>
          <w:rFonts w:ascii="Times New Roman" w:hAnsi="Times New Roman" w:cs="Times New Roman"/>
          <w:sz w:val="28"/>
          <w:szCs w:val="28"/>
        </w:rPr>
        <w:t xml:space="preserve"> А. А.,« Бренд-інтегрований менеджмент »Тульчинського Г. Л. </w:t>
      </w:r>
      <w:proofErr w:type="spellStart"/>
      <w:r w:rsidRPr="006D1A03">
        <w:rPr>
          <w:rFonts w:ascii="Times New Roman" w:hAnsi="Times New Roman" w:cs="Times New Roman"/>
          <w:sz w:val="28"/>
          <w:szCs w:val="28"/>
        </w:rPr>
        <w:t>Терентьєвої</w:t>
      </w:r>
      <w:proofErr w:type="spellEnd"/>
      <w:r w:rsidRPr="006D1A03">
        <w:rPr>
          <w:rFonts w:ascii="Times New Roman" w:hAnsi="Times New Roman" w:cs="Times New Roman"/>
          <w:sz w:val="28"/>
          <w:szCs w:val="28"/>
        </w:rPr>
        <w:t xml:space="preserve"> В. І. інших. Однак не можна не відзначити, що питання PR-супроводу </w:t>
      </w:r>
      <w:proofErr w:type="spellStart"/>
      <w:r w:rsidRPr="006D1A03">
        <w:rPr>
          <w:rFonts w:ascii="Times New Roman" w:hAnsi="Times New Roman" w:cs="Times New Roman"/>
          <w:sz w:val="28"/>
          <w:szCs w:val="28"/>
        </w:rPr>
        <w:t>ребрендингу</w:t>
      </w:r>
      <w:proofErr w:type="spellEnd"/>
      <w:r w:rsidRPr="006D1A03">
        <w:rPr>
          <w:rFonts w:ascii="Times New Roman" w:hAnsi="Times New Roman" w:cs="Times New Roman"/>
          <w:sz w:val="28"/>
          <w:szCs w:val="28"/>
        </w:rPr>
        <w:t xml:space="preserve"> в даних працях тільки згадується. Те ж саме можна сказати щодо статей на тему </w:t>
      </w:r>
      <w:proofErr w:type="spellStart"/>
      <w:r w:rsidRPr="006D1A03">
        <w:rPr>
          <w:rFonts w:ascii="Times New Roman" w:hAnsi="Times New Roman" w:cs="Times New Roman"/>
          <w:sz w:val="28"/>
          <w:szCs w:val="28"/>
        </w:rPr>
        <w:t>ребрендингу</w:t>
      </w:r>
      <w:proofErr w:type="spellEnd"/>
      <w:r w:rsidRPr="006D1A03">
        <w:rPr>
          <w:rFonts w:ascii="Times New Roman" w:hAnsi="Times New Roman" w:cs="Times New Roman"/>
          <w:sz w:val="28"/>
          <w:szCs w:val="28"/>
        </w:rPr>
        <w:t xml:space="preserve">. Використання методів, інструментів і технологій PR у </w:t>
      </w:r>
      <w:proofErr w:type="spellStart"/>
      <w:r w:rsidRPr="006D1A03">
        <w:rPr>
          <w:rFonts w:ascii="Times New Roman" w:hAnsi="Times New Roman" w:cs="Times New Roman"/>
          <w:sz w:val="28"/>
          <w:szCs w:val="28"/>
        </w:rPr>
        <w:t>ребрендингу</w:t>
      </w:r>
      <w:proofErr w:type="spellEnd"/>
      <w:r w:rsidRPr="006D1A03">
        <w:rPr>
          <w:rFonts w:ascii="Times New Roman" w:hAnsi="Times New Roman" w:cs="Times New Roman"/>
          <w:sz w:val="28"/>
          <w:szCs w:val="28"/>
        </w:rPr>
        <w:t xml:space="preserve"> порівняно системно викладено, мабуть, лише в роботі </w:t>
      </w:r>
      <w:proofErr w:type="spellStart"/>
      <w:r w:rsidRPr="006D1A03">
        <w:rPr>
          <w:rFonts w:ascii="Times New Roman" w:hAnsi="Times New Roman" w:cs="Times New Roman"/>
          <w:sz w:val="28"/>
          <w:szCs w:val="28"/>
        </w:rPr>
        <w:t>Овчинниковой</w:t>
      </w:r>
      <w:proofErr w:type="spellEnd"/>
      <w:r w:rsidRPr="006D1A03">
        <w:rPr>
          <w:rFonts w:ascii="Times New Roman" w:hAnsi="Times New Roman" w:cs="Times New Roman"/>
          <w:sz w:val="28"/>
          <w:szCs w:val="28"/>
        </w:rPr>
        <w:t xml:space="preserve"> О. Г. «</w:t>
      </w:r>
      <w:proofErr w:type="spellStart"/>
      <w:r w:rsidRPr="006D1A03">
        <w:rPr>
          <w:rFonts w:ascii="Times New Roman" w:hAnsi="Times New Roman" w:cs="Times New Roman"/>
          <w:sz w:val="28"/>
          <w:szCs w:val="28"/>
        </w:rPr>
        <w:t>Ребрендинг</w:t>
      </w:r>
      <w:proofErr w:type="spellEnd"/>
      <w:r w:rsidRPr="006D1A03">
        <w:rPr>
          <w:rFonts w:ascii="Times New Roman" w:hAnsi="Times New Roman" w:cs="Times New Roman"/>
          <w:sz w:val="28"/>
          <w:szCs w:val="28"/>
        </w:rPr>
        <w:t>».</w:t>
      </w:r>
    </w:p>
    <w:p w:rsidR="006D1A03" w:rsidRDefault="006D1A03" w:rsidP="006D1A0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073D9">
        <w:rPr>
          <w:rFonts w:ascii="Times New Roman" w:hAnsi="Times New Roman" w:cs="Times New Roman"/>
          <w:sz w:val="28"/>
          <w:szCs w:val="28"/>
          <w:u w:val="single"/>
        </w:rPr>
        <w:t>Ще один приклад огляду наукових джерел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073D9" w:rsidRPr="005073D9" w:rsidRDefault="005073D9" w:rsidP="005073D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073D9">
        <w:rPr>
          <w:rFonts w:ascii="Times New Roman" w:eastAsia="TimesNewRomanPSMT" w:hAnsi="Times New Roman" w:cs="Times New Roman"/>
          <w:sz w:val="28"/>
          <w:szCs w:val="28"/>
        </w:rPr>
        <w:t>Джерельна база дослідження складається, переважно, з наукових та</w:t>
      </w:r>
      <w:r w:rsidRPr="005073D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073D9">
        <w:rPr>
          <w:rFonts w:ascii="Times New Roman" w:eastAsia="TimesNewRomanPSMT" w:hAnsi="Times New Roman" w:cs="Times New Roman"/>
          <w:sz w:val="28"/>
          <w:szCs w:val="28"/>
        </w:rPr>
        <w:t>навчальних документів з комерційного та некомерційного напрямів</w:t>
      </w:r>
      <w:r w:rsidRPr="005073D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073D9">
        <w:rPr>
          <w:rFonts w:ascii="Times New Roman" w:eastAsia="TimesNewRomanPSMT" w:hAnsi="Times New Roman" w:cs="Times New Roman"/>
          <w:sz w:val="28"/>
          <w:szCs w:val="28"/>
        </w:rPr>
        <w:t>інформаційної діяльності, яка стала сьогодні важливим сектором</w:t>
      </w:r>
      <w:r w:rsidRPr="005073D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073D9">
        <w:rPr>
          <w:rFonts w:ascii="Times New Roman" w:eastAsia="TimesNewRomanPSMT" w:hAnsi="Times New Roman" w:cs="Times New Roman"/>
          <w:sz w:val="28"/>
          <w:szCs w:val="28"/>
        </w:rPr>
        <w:t>економіки. Аналізувалися також довідкові, виробничо-практичні публікації, повністю або частково присвячені досліджуваним питанням [7,11, 18,34,38].</w:t>
      </w:r>
    </w:p>
    <w:p w:rsidR="005073D9" w:rsidRPr="005073D9" w:rsidRDefault="005073D9" w:rsidP="005073D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073D9">
        <w:rPr>
          <w:rFonts w:ascii="Times New Roman" w:eastAsia="TimesNewRomanPSMT" w:hAnsi="Times New Roman" w:cs="Times New Roman"/>
          <w:sz w:val="28"/>
          <w:szCs w:val="28"/>
        </w:rPr>
        <w:t>Використано праці вітчизняних і зарубіжних авторів, опубліковані в</w:t>
      </w:r>
      <w:r w:rsidRPr="005073D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073D9">
        <w:rPr>
          <w:rFonts w:ascii="Times New Roman" w:eastAsia="TimesNewRomanPSMT" w:hAnsi="Times New Roman" w:cs="Times New Roman"/>
          <w:sz w:val="28"/>
          <w:szCs w:val="28"/>
        </w:rPr>
        <w:t>період з кінця XX ст. до теперішнього часу українською та російською</w:t>
      </w:r>
      <w:r w:rsidRPr="005073D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073D9">
        <w:rPr>
          <w:rFonts w:ascii="Times New Roman" w:eastAsia="TimesNewRomanPSMT" w:hAnsi="Times New Roman" w:cs="Times New Roman"/>
          <w:sz w:val="28"/>
          <w:szCs w:val="28"/>
        </w:rPr>
        <w:t>мовами [5, 14, 17, 28].</w:t>
      </w:r>
    </w:p>
    <w:p w:rsidR="005073D9" w:rsidRPr="005073D9" w:rsidRDefault="005073D9" w:rsidP="005073D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073D9">
        <w:rPr>
          <w:rFonts w:ascii="Times New Roman" w:eastAsia="TimesNewRomanPSMT" w:hAnsi="Times New Roman" w:cs="Times New Roman"/>
          <w:sz w:val="28"/>
          <w:szCs w:val="28"/>
        </w:rPr>
        <w:t>Дослідження проблем розвитку інформаційної сфери та її структури</w:t>
      </w:r>
      <w:r w:rsidRPr="005073D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073D9">
        <w:rPr>
          <w:rFonts w:ascii="Times New Roman" w:eastAsia="TimesNewRomanPSMT" w:hAnsi="Times New Roman" w:cs="Times New Roman"/>
          <w:sz w:val="28"/>
          <w:szCs w:val="28"/>
        </w:rPr>
        <w:t xml:space="preserve">знайшли відображення у працях Ф. </w:t>
      </w:r>
      <w:proofErr w:type="spellStart"/>
      <w:r w:rsidRPr="005073D9">
        <w:rPr>
          <w:rFonts w:ascii="Times New Roman" w:eastAsia="TimesNewRomanPSMT" w:hAnsi="Times New Roman" w:cs="Times New Roman"/>
          <w:sz w:val="28"/>
          <w:szCs w:val="28"/>
        </w:rPr>
        <w:t>Махлупа</w:t>
      </w:r>
      <w:proofErr w:type="spellEnd"/>
      <w:r w:rsidRPr="005073D9">
        <w:rPr>
          <w:rFonts w:ascii="Times New Roman" w:eastAsia="TimesNewRomanPSMT" w:hAnsi="Times New Roman" w:cs="Times New Roman"/>
          <w:sz w:val="28"/>
          <w:szCs w:val="28"/>
        </w:rPr>
        <w:t xml:space="preserve"> (автора концепції індустрії</w:t>
      </w:r>
      <w:r w:rsidRPr="005073D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073D9">
        <w:rPr>
          <w:rFonts w:ascii="Times New Roman" w:eastAsia="TimesNewRomanPSMT" w:hAnsi="Times New Roman" w:cs="Times New Roman"/>
          <w:sz w:val="28"/>
          <w:szCs w:val="28"/>
        </w:rPr>
        <w:t xml:space="preserve">знань) [19], М. </w:t>
      </w:r>
      <w:proofErr w:type="spellStart"/>
      <w:r w:rsidRPr="005073D9">
        <w:rPr>
          <w:rFonts w:ascii="Times New Roman" w:eastAsia="TimesNewRomanPSMT" w:hAnsi="Times New Roman" w:cs="Times New Roman"/>
          <w:sz w:val="28"/>
          <w:szCs w:val="28"/>
        </w:rPr>
        <w:t>Порета</w:t>
      </w:r>
      <w:proofErr w:type="spellEnd"/>
      <w:r w:rsidRPr="005073D9">
        <w:rPr>
          <w:rFonts w:ascii="Times New Roman" w:eastAsia="TimesNewRomanPSMT" w:hAnsi="Times New Roman" w:cs="Times New Roman"/>
          <w:sz w:val="28"/>
          <w:szCs w:val="28"/>
        </w:rPr>
        <w:t xml:space="preserve"> (вдосконалив концепцію інформаційної економіки</w:t>
      </w:r>
      <w:r w:rsidRPr="005073D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073D9">
        <w:rPr>
          <w:rFonts w:ascii="Times New Roman" w:eastAsia="TimesNewRomanPSMT" w:hAnsi="Times New Roman" w:cs="Times New Roman"/>
          <w:sz w:val="28"/>
          <w:szCs w:val="28"/>
        </w:rPr>
        <w:t xml:space="preserve">та розробив методологію її всебічного аналізу) [22], П. А. </w:t>
      </w:r>
      <w:proofErr w:type="spellStart"/>
      <w:r w:rsidRPr="005073D9">
        <w:rPr>
          <w:rFonts w:ascii="Times New Roman" w:eastAsia="TimesNewRomanPSMT" w:hAnsi="Times New Roman" w:cs="Times New Roman"/>
          <w:sz w:val="28"/>
          <w:szCs w:val="28"/>
        </w:rPr>
        <w:t>Страссмана</w:t>
      </w:r>
      <w:proofErr w:type="spellEnd"/>
      <w:r w:rsidRPr="005073D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073D9">
        <w:rPr>
          <w:rFonts w:ascii="Times New Roman" w:eastAsia="TimesNewRomanPSMT" w:hAnsi="Times New Roman" w:cs="Times New Roman"/>
          <w:sz w:val="28"/>
          <w:szCs w:val="28"/>
        </w:rPr>
        <w:t xml:space="preserve">(увів поняття "інформаційна робота"), Е. </w:t>
      </w:r>
      <w:proofErr w:type="spellStart"/>
      <w:r w:rsidRPr="005073D9">
        <w:rPr>
          <w:rFonts w:ascii="Times New Roman" w:eastAsia="TimesNewRomanPSMT" w:hAnsi="Times New Roman" w:cs="Times New Roman"/>
          <w:sz w:val="28"/>
          <w:szCs w:val="28"/>
        </w:rPr>
        <w:t>Тоффлера</w:t>
      </w:r>
      <w:proofErr w:type="spellEnd"/>
      <w:r w:rsidRPr="005073D9">
        <w:rPr>
          <w:rFonts w:ascii="Times New Roman" w:eastAsia="TimesNewRomanPSMT" w:hAnsi="Times New Roman" w:cs="Times New Roman"/>
          <w:sz w:val="28"/>
          <w:szCs w:val="28"/>
        </w:rPr>
        <w:t xml:space="preserve"> (назвав третій етап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073D9">
        <w:rPr>
          <w:rFonts w:ascii="Times New Roman" w:eastAsia="TimesNewRomanPSMT" w:hAnsi="Times New Roman" w:cs="Times New Roman"/>
          <w:sz w:val="28"/>
          <w:szCs w:val="28"/>
        </w:rPr>
        <w:t>розвитку людства інформаційним) [ЗО].</w:t>
      </w:r>
    </w:p>
    <w:p w:rsidR="005073D9" w:rsidRPr="005073D9" w:rsidRDefault="005073D9" w:rsidP="005073D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073D9">
        <w:rPr>
          <w:rFonts w:ascii="Times New Roman" w:eastAsia="TimesNewRomanPSMT" w:hAnsi="Times New Roman" w:cs="Times New Roman"/>
          <w:sz w:val="28"/>
          <w:szCs w:val="28"/>
        </w:rPr>
        <w:t>Сьогодні особливого значення набувають інформаційні технології,</w:t>
      </w:r>
      <w:r w:rsidRPr="005073D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073D9">
        <w:rPr>
          <w:rFonts w:ascii="Times New Roman" w:eastAsia="TimesNewRomanPSMT" w:hAnsi="Times New Roman" w:cs="Times New Roman"/>
          <w:sz w:val="28"/>
          <w:szCs w:val="28"/>
        </w:rPr>
        <w:t>без яких неможливо уявити сучасний розвиток виробництва, управління,</w:t>
      </w:r>
      <w:r w:rsidRPr="005073D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073D9">
        <w:rPr>
          <w:rFonts w:ascii="Times New Roman" w:eastAsia="TimesNewRomanPSMT" w:hAnsi="Times New Roman" w:cs="Times New Roman"/>
          <w:sz w:val="28"/>
          <w:szCs w:val="28"/>
        </w:rPr>
        <w:t xml:space="preserve">науки, </w:t>
      </w:r>
      <w:r w:rsidRPr="005073D9">
        <w:rPr>
          <w:rFonts w:ascii="Times New Roman" w:eastAsia="TimesNewRomanPSMT" w:hAnsi="Times New Roman" w:cs="Times New Roman"/>
          <w:sz w:val="28"/>
          <w:szCs w:val="28"/>
        </w:rPr>
        <w:lastRenderedPageBreak/>
        <w:t>бізнесу [15, 20].</w:t>
      </w:r>
      <w:r w:rsidRPr="005073D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073D9">
        <w:rPr>
          <w:rFonts w:ascii="Times New Roman" w:eastAsia="TimesNewRomanPSMT" w:hAnsi="Times New Roman" w:cs="Times New Roman"/>
          <w:sz w:val="28"/>
          <w:szCs w:val="28"/>
        </w:rPr>
        <w:t>На розвиток підприємницької діяльності в інформаційній сфері суттєво</w:t>
      </w:r>
      <w:r w:rsidRPr="005073D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073D9">
        <w:rPr>
          <w:rFonts w:ascii="Times New Roman" w:eastAsia="TimesNewRomanPSMT" w:hAnsi="Times New Roman" w:cs="Times New Roman"/>
          <w:sz w:val="28"/>
          <w:szCs w:val="28"/>
        </w:rPr>
        <w:t>вплинуло сприйняття інформаційного бізнесу як важливої складової</w:t>
      </w:r>
      <w:r w:rsidRPr="005073D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073D9">
        <w:rPr>
          <w:rFonts w:ascii="Times New Roman" w:eastAsia="TimesNewRomanPSMT" w:hAnsi="Times New Roman" w:cs="Times New Roman"/>
          <w:sz w:val="28"/>
          <w:szCs w:val="28"/>
        </w:rPr>
        <w:t>комплексу організаційно-економічних заходів для адаптації економіки</w:t>
      </w:r>
      <w:r w:rsidRPr="005073D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073D9">
        <w:rPr>
          <w:rFonts w:ascii="Times New Roman" w:eastAsia="TimesNewRomanPSMT" w:hAnsi="Times New Roman" w:cs="Times New Roman"/>
          <w:sz w:val="28"/>
          <w:szCs w:val="28"/>
        </w:rPr>
        <w:t>нашої держави до сучасного світового, економічного, політичного,</w:t>
      </w:r>
      <w:r w:rsidRPr="005073D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073D9">
        <w:rPr>
          <w:rFonts w:ascii="Times New Roman" w:eastAsia="TimesNewRomanPSMT" w:hAnsi="Times New Roman" w:cs="Times New Roman"/>
          <w:sz w:val="28"/>
          <w:szCs w:val="28"/>
        </w:rPr>
        <w:t>правового й соціально-культурного середовища [8,12, 21].</w:t>
      </w:r>
    </w:p>
    <w:p w:rsidR="006D1A03" w:rsidRDefault="005073D9" w:rsidP="005073D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073D9">
        <w:rPr>
          <w:rFonts w:ascii="Times New Roman" w:eastAsia="TimesNewRomanPSMT" w:hAnsi="Times New Roman" w:cs="Times New Roman"/>
          <w:sz w:val="28"/>
          <w:szCs w:val="28"/>
        </w:rPr>
        <w:t>Усі роботи аналізуються в контексті розвитку уявлень про сучасний</w:t>
      </w:r>
      <w:r w:rsidRPr="005073D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073D9">
        <w:rPr>
          <w:rFonts w:ascii="Times New Roman" w:eastAsia="TimesNewRomanPSMT" w:hAnsi="Times New Roman" w:cs="Times New Roman"/>
          <w:sz w:val="28"/>
          <w:szCs w:val="28"/>
        </w:rPr>
        <w:t>стан та перспективи розвитку інформаційного бізнесу в Україні.</w:t>
      </w:r>
    </w:p>
    <w:p w:rsidR="005073D9" w:rsidRDefault="005073D9" w:rsidP="005073D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жаль, достатньо простого прикладу з питань проектування програмного забезпечення знайти не вдалось. Щодо наданих прикладів потрібно зауважити:</w:t>
      </w:r>
    </w:p>
    <w:p w:rsidR="000C7056" w:rsidRDefault="005073D9" w:rsidP="000C7056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Зверніть увагу на стиль подання матеріалу. Майже у всіх проектування, ця тема достатньо розроблена. </w:t>
      </w:r>
    </w:p>
    <w:p w:rsidR="00DC3021" w:rsidRPr="00DC3021" w:rsidRDefault="005073D9" w:rsidP="000C7056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Базові джерела надаються в списку рекомендованої літератури з програмної інженерії. </w:t>
      </w:r>
      <w:r w:rsidRPr="006D1A03">
        <w:rPr>
          <w:rFonts w:ascii="Times New Roman" w:eastAsia="Times New Roman" w:hAnsi="Times New Roman" w:cs="Times New Roman"/>
          <w:sz w:val="28"/>
          <w:szCs w:val="28"/>
          <w:lang w:eastAsia="uk-UA"/>
        </w:rPr>
        <w:t>Послідовність написання огляду літератури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надана вище, за цим планом зробіть короткий огляд відповідно до Вашої тематики. </w:t>
      </w:r>
    </w:p>
    <w:p w:rsidR="005073D9" w:rsidRPr="00DC3021" w:rsidRDefault="005073D9" w:rsidP="000C7056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Якщо Ви </w:t>
      </w:r>
      <w:r w:rsidR="000C705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використовували джерела стосовно тематики курсової, то їх теж доцільно включити до огляду. </w:t>
      </w:r>
    </w:p>
    <w:p w:rsidR="00DC3021" w:rsidRPr="005073D9" w:rsidRDefault="00DC3021" w:rsidP="00DC3021">
      <w:pPr>
        <w:pStyle w:val="a4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sectPr w:rsidR="00DC3021" w:rsidRPr="005073D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B16626"/>
    <w:multiLevelType w:val="hybridMultilevel"/>
    <w:tmpl w:val="FBACAC56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45B3398F"/>
    <w:multiLevelType w:val="hybridMultilevel"/>
    <w:tmpl w:val="AE16339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7E7"/>
    <w:rsid w:val="000C7056"/>
    <w:rsid w:val="00203F47"/>
    <w:rsid w:val="005073D9"/>
    <w:rsid w:val="005317E7"/>
    <w:rsid w:val="00602ABF"/>
    <w:rsid w:val="006D1A03"/>
    <w:rsid w:val="00CA6333"/>
    <w:rsid w:val="00DC3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317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List Paragraph"/>
    <w:basedOn w:val="a"/>
    <w:uiPriority w:val="34"/>
    <w:qFormat/>
    <w:rsid w:val="00CA63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317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List Paragraph"/>
    <w:basedOn w:val="a"/>
    <w:uiPriority w:val="34"/>
    <w:qFormat/>
    <w:rsid w:val="00CA63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97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3928</Words>
  <Characters>2239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190256</cp:lastModifiedBy>
  <cp:revision>2</cp:revision>
  <dcterms:created xsi:type="dcterms:W3CDTF">2020-06-01T12:11:00Z</dcterms:created>
  <dcterms:modified xsi:type="dcterms:W3CDTF">2020-06-01T19:02:00Z</dcterms:modified>
</cp:coreProperties>
</file>