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87A" w:rsidRPr="000E74A4" w:rsidRDefault="000E74A4">
      <w:pPr>
        <w:rPr>
          <w:lang w:val="ru-RU"/>
        </w:rPr>
      </w:pPr>
      <w:r w:rsidRPr="00CF0402">
        <w:rPr>
          <w:rFonts w:ascii="Times New Roman" w:hAnsi="Times New Roman" w:cs="Times New Roman"/>
          <w:b/>
          <w:sz w:val="28"/>
          <w:szCs w:val="28"/>
          <w:lang w:val="uk-UA"/>
        </w:rPr>
        <w:t>Лекція 1</w:t>
      </w:r>
      <w:r>
        <w:rPr>
          <w:rFonts w:ascii="Times New Roman" w:hAnsi="Times New Roman" w:cs="Times New Roman"/>
          <w:b/>
          <w:sz w:val="28"/>
          <w:szCs w:val="28"/>
          <w:lang w:val="uk-UA"/>
        </w:rPr>
        <w:t>2</w:t>
      </w:r>
      <w:r w:rsidRPr="00CF0402">
        <w:rPr>
          <w:rFonts w:ascii="Times New Roman" w:hAnsi="Times New Roman" w:cs="Times New Roman"/>
          <w:b/>
          <w:sz w:val="28"/>
          <w:szCs w:val="28"/>
          <w:lang w:val="uk-UA"/>
        </w:rPr>
        <w:t xml:space="preserve">. </w:t>
      </w:r>
      <w:proofErr w:type="spellStart"/>
      <w:r w:rsidRPr="000E74A4">
        <w:rPr>
          <w:rFonts w:ascii="Times New Roman" w:hAnsi="Times New Roman" w:cs="Times New Roman"/>
          <w:sz w:val="28"/>
          <w:szCs w:val="28"/>
          <w:lang w:val="ru-RU"/>
        </w:rPr>
        <w:t>Якість</w:t>
      </w:r>
      <w:proofErr w:type="spellEnd"/>
      <w:r w:rsidRPr="000E74A4">
        <w:rPr>
          <w:rFonts w:ascii="Times New Roman" w:hAnsi="Times New Roman" w:cs="Times New Roman"/>
          <w:sz w:val="28"/>
          <w:szCs w:val="28"/>
          <w:lang w:val="ru-RU"/>
        </w:rPr>
        <w:t xml:space="preserve"> </w:t>
      </w:r>
      <w:proofErr w:type="spellStart"/>
      <w:r w:rsidRPr="000E74A4">
        <w:rPr>
          <w:rFonts w:ascii="Times New Roman" w:hAnsi="Times New Roman" w:cs="Times New Roman"/>
          <w:sz w:val="28"/>
          <w:szCs w:val="28"/>
          <w:lang w:val="ru-RU"/>
        </w:rPr>
        <w:t>програмного</w:t>
      </w:r>
      <w:proofErr w:type="spellEnd"/>
      <w:r w:rsidRPr="000E74A4">
        <w:rPr>
          <w:rFonts w:ascii="Times New Roman" w:hAnsi="Times New Roman" w:cs="Times New Roman"/>
          <w:sz w:val="28"/>
          <w:szCs w:val="28"/>
          <w:lang w:val="ru-RU"/>
        </w:rPr>
        <w:t xml:space="preserve"> </w:t>
      </w:r>
      <w:proofErr w:type="spellStart"/>
      <w:r w:rsidRPr="000E74A4">
        <w:rPr>
          <w:rFonts w:ascii="Times New Roman" w:hAnsi="Times New Roman" w:cs="Times New Roman"/>
          <w:sz w:val="28"/>
          <w:szCs w:val="28"/>
          <w:lang w:val="ru-RU"/>
        </w:rPr>
        <w:t>забезпечення</w:t>
      </w:r>
      <w:proofErr w:type="spellEnd"/>
      <w:r w:rsidRPr="000E74A4">
        <w:rPr>
          <w:rFonts w:ascii="Times New Roman" w:hAnsi="Times New Roman" w:cs="Times New Roman"/>
          <w:sz w:val="28"/>
          <w:szCs w:val="28"/>
          <w:lang w:val="ru-RU"/>
        </w:rPr>
        <w:t xml:space="preserve">. </w:t>
      </w:r>
      <w:proofErr w:type="spellStart"/>
      <w:r w:rsidRPr="000E74A4">
        <w:rPr>
          <w:rFonts w:ascii="Times New Roman" w:hAnsi="Times New Roman" w:cs="Times New Roman"/>
          <w:sz w:val="28"/>
          <w:szCs w:val="28"/>
          <w:lang w:val="ru-RU"/>
        </w:rPr>
        <w:t>Забезпечення</w:t>
      </w:r>
      <w:proofErr w:type="spellEnd"/>
      <w:r w:rsidRPr="000E74A4">
        <w:rPr>
          <w:rFonts w:ascii="Times New Roman" w:hAnsi="Times New Roman" w:cs="Times New Roman"/>
          <w:sz w:val="28"/>
          <w:szCs w:val="28"/>
          <w:lang w:val="ru-RU"/>
        </w:rPr>
        <w:t xml:space="preserve"> </w:t>
      </w:r>
      <w:proofErr w:type="spellStart"/>
      <w:r w:rsidRPr="000E74A4">
        <w:rPr>
          <w:rFonts w:ascii="Times New Roman" w:hAnsi="Times New Roman" w:cs="Times New Roman"/>
          <w:sz w:val="28"/>
          <w:szCs w:val="28"/>
          <w:lang w:val="ru-RU"/>
        </w:rPr>
        <w:t>якості</w:t>
      </w:r>
      <w:proofErr w:type="spellEnd"/>
    </w:p>
    <w:p w:rsidR="0012487A" w:rsidRPr="00872255" w:rsidRDefault="0012487A" w:rsidP="0012487A">
      <w:pPr>
        <w:autoSpaceDE w:val="0"/>
        <w:autoSpaceDN w:val="0"/>
        <w:adjustRightInd w:val="0"/>
        <w:spacing w:after="0" w:line="240" w:lineRule="auto"/>
        <w:ind w:firstLine="709"/>
        <w:rPr>
          <w:rFonts w:ascii="Times New Roman" w:hAnsi="Times New Roman" w:cs="Times New Roman"/>
          <w:b/>
          <w:color w:val="FF0000"/>
          <w:sz w:val="28"/>
          <w:szCs w:val="28"/>
          <w:lang w:val="ru-RU"/>
        </w:rPr>
      </w:pPr>
      <w:r w:rsidRPr="00872255">
        <w:rPr>
          <w:rFonts w:ascii="Times New Roman" w:hAnsi="Times New Roman" w:cs="Times New Roman"/>
          <w:b/>
          <w:color w:val="FF0000"/>
          <w:sz w:val="28"/>
          <w:szCs w:val="28"/>
          <w:lang w:val="uk-UA"/>
        </w:rPr>
        <w:t>Забезпечення якості: Формальний метод</w:t>
      </w:r>
    </w:p>
    <w:p w:rsidR="0012487A" w:rsidRPr="00CF0402" w:rsidRDefault="0012487A" w:rsidP="0012487A">
      <w:pPr>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b/>
          <w:bCs/>
          <w:color w:val="000000"/>
          <w:sz w:val="28"/>
          <w:szCs w:val="28"/>
          <w:lang w:val="uk-UA"/>
        </w:rPr>
        <w:t>Причини використання</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Наявність дефектів:</w:t>
      </w:r>
    </w:p>
    <w:p w:rsidR="0012487A" w:rsidRPr="00CF0402" w:rsidRDefault="0012487A" w:rsidP="0012487A">
      <w:pPr>
        <w:numPr>
          <w:ilvl w:val="2"/>
          <w:numId w:val="1"/>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розкривається через тестування / інспекції / і т.д..</w:t>
      </w:r>
    </w:p>
    <w:p w:rsidR="0012487A" w:rsidRPr="000E74A4" w:rsidRDefault="0012487A" w:rsidP="0012487A">
      <w:pPr>
        <w:numPr>
          <w:ilvl w:val="1"/>
          <w:numId w:val="1"/>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Дефекти відсутні: формально перевірити.</w:t>
      </w:r>
      <w:r w:rsidRPr="00CF0402">
        <w:rPr>
          <w:rFonts w:ascii="Times New Roman" w:hAnsi="Times New Roman" w:cs="Times New Roman"/>
          <w:color w:val="000000"/>
          <w:sz w:val="28"/>
          <w:szCs w:val="28"/>
          <w:lang w:val="uk-UA"/>
        </w:rPr>
        <w:br/>
        <w:t>(Формальні методи ► помилки відсутні)</w:t>
      </w:r>
    </w:p>
    <w:p w:rsidR="000E74A4" w:rsidRPr="000E74A4" w:rsidRDefault="000E74A4" w:rsidP="00B5095A">
      <w:pPr>
        <w:spacing w:after="0" w:line="240" w:lineRule="auto"/>
        <w:ind w:firstLine="709"/>
        <w:jc w:val="both"/>
        <w:rPr>
          <w:rFonts w:ascii="Times New Roman" w:eastAsia="Times New Roman" w:hAnsi="Times New Roman" w:cs="Times New Roman"/>
          <w:sz w:val="28"/>
          <w:szCs w:val="28"/>
          <w:lang w:val="uk-UA" w:eastAsia="uk-UA"/>
        </w:rPr>
      </w:pPr>
      <w:r w:rsidRPr="000E74A4">
        <w:rPr>
          <w:rFonts w:ascii="Times New Roman" w:eastAsia="Times New Roman" w:hAnsi="Times New Roman" w:cs="Times New Roman"/>
          <w:sz w:val="28"/>
          <w:szCs w:val="28"/>
          <w:lang w:val="uk-UA" w:eastAsia="uk-UA"/>
        </w:rPr>
        <w:t xml:space="preserve">Термін </w:t>
      </w:r>
      <w:r w:rsidRPr="000E74A4">
        <w:rPr>
          <w:rFonts w:ascii="Times New Roman" w:eastAsia="Times New Roman" w:hAnsi="Times New Roman" w:cs="Times New Roman"/>
          <w:i/>
          <w:iCs/>
          <w:sz w:val="28"/>
          <w:szCs w:val="28"/>
          <w:lang w:val="uk-UA" w:eastAsia="uk-UA"/>
        </w:rPr>
        <w:t>«формальні методи»</w:t>
      </w:r>
      <w:r w:rsidRPr="000E74A4">
        <w:rPr>
          <w:rFonts w:ascii="Times New Roman" w:eastAsia="Times New Roman" w:hAnsi="Times New Roman" w:cs="Times New Roman"/>
          <w:sz w:val="28"/>
          <w:szCs w:val="28"/>
          <w:lang w:val="uk-UA" w:eastAsia="uk-UA"/>
        </w:rPr>
        <w:t xml:space="preserve"> має на увазі ряд операцій, до складу яких входять створення формальної специфікації системи, аналіз і доказ специфікації, реалізація системи на основі перетворення формальної специфікації до програм і верифікація програм. У формальній мові системної специфікації закладені математичні концепції. При цьому використовується область дискретної математики, заснованої на алгебрі, теорії множин та алгебри логіки.</w:t>
      </w:r>
    </w:p>
    <w:p w:rsidR="000E74A4" w:rsidRPr="000E74A4" w:rsidRDefault="000E74A4" w:rsidP="00B5095A">
      <w:pPr>
        <w:spacing w:after="0" w:line="240" w:lineRule="auto"/>
        <w:ind w:firstLine="709"/>
        <w:jc w:val="both"/>
        <w:rPr>
          <w:rFonts w:ascii="Times New Roman" w:eastAsia="Times New Roman" w:hAnsi="Times New Roman" w:cs="Times New Roman"/>
          <w:sz w:val="28"/>
          <w:szCs w:val="28"/>
          <w:lang w:val="uk-UA" w:eastAsia="uk-UA"/>
        </w:rPr>
      </w:pPr>
      <w:r w:rsidRPr="000E74A4">
        <w:rPr>
          <w:rFonts w:ascii="Times New Roman" w:eastAsia="Times New Roman" w:hAnsi="Times New Roman" w:cs="Times New Roman"/>
          <w:sz w:val="28"/>
          <w:szCs w:val="28"/>
          <w:lang w:val="uk-UA" w:eastAsia="uk-UA"/>
        </w:rPr>
        <w:t>У 1980-х рр. багато дослідників вважали, що формальні специфікації і формальні методи є найбільш ефективним шляхом підвищення якості ПЗ. Вони привели вагомі аргументи на користь того, що строгий і детальний аналіз, який є невід'ємною частиною формальних методів, призведе до створення програм з малою кількістю помилок. Експерти передбачали, що до XXI сторіччя більшість програмного забезпечення буде розроблятися з використанням формальних методів.</w:t>
      </w:r>
    </w:p>
    <w:p w:rsidR="000E74A4" w:rsidRPr="00664E46" w:rsidRDefault="000E74A4" w:rsidP="00B5095A">
      <w:pPr>
        <w:spacing w:after="0" w:line="240" w:lineRule="auto"/>
        <w:ind w:firstLine="708"/>
        <w:jc w:val="both"/>
        <w:rPr>
          <w:rFonts w:ascii="Times New Roman" w:eastAsia="Times New Roman" w:hAnsi="Times New Roman" w:cs="Times New Roman"/>
          <w:sz w:val="28"/>
          <w:szCs w:val="28"/>
          <w:lang w:val="uk-UA" w:eastAsia="uk-UA"/>
        </w:rPr>
      </w:pPr>
      <w:r w:rsidRPr="000E74A4">
        <w:rPr>
          <w:rFonts w:ascii="Times New Roman" w:eastAsia="Times New Roman" w:hAnsi="Times New Roman" w:cs="Times New Roman"/>
          <w:sz w:val="28"/>
          <w:szCs w:val="28"/>
          <w:lang w:val="uk-UA" w:eastAsia="uk-UA"/>
        </w:rPr>
        <w:t xml:space="preserve">Однак програмна інженерія пішла іншим шляхом. Минуло більше 25 років досліджень з використання математичних методів в процесі створення програмного забезпечення. Так звані формальні методи розробки програмних систем не отримали широкого визнання, незважаючи на те, що при їх використанні може бути досягнуто підвищення якості програм шляхом докази їх правильності. Багато компаній, що розробляють програмне забезпечення, не вважають економічно вигідним застосування </w:t>
      </w:r>
      <w:r w:rsidRPr="00664E46">
        <w:rPr>
          <w:rFonts w:ascii="Times New Roman" w:eastAsia="Times New Roman" w:hAnsi="Times New Roman" w:cs="Times New Roman"/>
          <w:sz w:val="28"/>
          <w:szCs w:val="28"/>
          <w:lang w:val="uk-UA" w:eastAsia="uk-UA"/>
        </w:rPr>
        <w:t>цих методів в процесі розробки.</w:t>
      </w:r>
    </w:p>
    <w:p w:rsidR="00664E46" w:rsidRPr="00664E46" w:rsidRDefault="00664E46" w:rsidP="00664E46">
      <w:pPr>
        <w:spacing w:after="0" w:line="240" w:lineRule="auto"/>
        <w:ind w:firstLine="708"/>
        <w:jc w:val="both"/>
        <w:rPr>
          <w:rFonts w:ascii="Times New Roman" w:eastAsia="Times New Roman" w:hAnsi="Times New Roman" w:cs="Times New Roman"/>
          <w:sz w:val="28"/>
          <w:szCs w:val="28"/>
          <w:lang w:val="uk-UA" w:eastAsia="uk-UA"/>
        </w:rPr>
      </w:pPr>
      <w:r w:rsidRPr="00664E46">
        <w:rPr>
          <w:rFonts w:ascii="Times New Roman" w:eastAsia="Times New Roman" w:hAnsi="Times New Roman" w:cs="Times New Roman"/>
          <w:sz w:val="28"/>
          <w:szCs w:val="28"/>
          <w:lang w:val="uk-UA" w:eastAsia="uk-UA"/>
        </w:rPr>
        <w:t>Розвиток структурних методів, управління конфігурацією і т</w:t>
      </w:r>
      <w:r>
        <w:rPr>
          <w:rFonts w:ascii="Times New Roman" w:eastAsia="Times New Roman" w:hAnsi="Times New Roman" w:cs="Times New Roman"/>
          <w:sz w:val="28"/>
          <w:szCs w:val="28"/>
          <w:lang w:val="uk-UA" w:eastAsia="uk-UA"/>
        </w:rPr>
        <w:t>а інших д</w:t>
      </w:r>
      <w:r w:rsidRPr="00664E46">
        <w:rPr>
          <w:rFonts w:ascii="Times New Roman" w:eastAsia="Times New Roman" w:hAnsi="Times New Roman" w:cs="Times New Roman"/>
          <w:sz w:val="28"/>
          <w:szCs w:val="28"/>
          <w:lang w:val="uk-UA" w:eastAsia="uk-UA"/>
        </w:rPr>
        <w:t>озволило підвищити якість програм при більш низьких витратах в порівнянні з вартістю розробки формалізованими методами. Крім того, з формальної специфікації погано узгоджуються методи швидкої розробки програмного забезпечення. Це вступає в протиріччя з тим, що в даний час головним критерієм програмної індустрії для деяких класів систем є не якість, а час поставки їх на ринок.</w:t>
      </w:r>
    </w:p>
    <w:p w:rsidR="00664E46" w:rsidRPr="00664E46" w:rsidRDefault="00664E46" w:rsidP="00664E46">
      <w:pPr>
        <w:spacing w:after="0" w:line="240" w:lineRule="auto"/>
        <w:ind w:firstLine="708"/>
        <w:jc w:val="both"/>
        <w:rPr>
          <w:rFonts w:ascii="Times New Roman" w:eastAsia="Times New Roman" w:hAnsi="Times New Roman" w:cs="Times New Roman"/>
          <w:sz w:val="28"/>
          <w:szCs w:val="28"/>
          <w:lang w:val="uk-UA" w:eastAsia="uk-UA"/>
        </w:rPr>
      </w:pPr>
      <w:r w:rsidRPr="00664E46">
        <w:rPr>
          <w:rFonts w:ascii="Times New Roman" w:eastAsia="Times New Roman" w:hAnsi="Times New Roman" w:cs="Times New Roman"/>
          <w:sz w:val="28"/>
          <w:szCs w:val="28"/>
          <w:lang w:val="uk-UA" w:eastAsia="uk-UA"/>
        </w:rPr>
        <w:t>Формальні математичні специфікації не містять деталей реалізації системи, але повинні представляти її повну математичну модель. Існує два основні підходи до розробки формальної специфікації:</w:t>
      </w:r>
    </w:p>
    <w:p w:rsidR="00664E46" w:rsidRPr="00664E46" w:rsidRDefault="00664E46" w:rsidP="00664E46">
      <w:pPr>
        <w:numPr>
          <w:ilvl w:val="0"/>
          <w:numId w:val="20"/>
        </w:numPr>
        <w:spacing w:after="0" w:line="240" w:lineRule="auto"/>
        <w:ind w:left="0" w:firstLine="0"/>
        <w:rPr>
          <w:rFonts w:ascii="Times New Roman" w:eastAsia="Times New Roman" w:hAnsi="Times New Roman" w:cs="Times New Roman"/>
          <w:sz w:val="28"/>
          <w:szCs w:val="28"/>
          <w:lang w:val="uk-UA" w:eastAsia="uk-UA"/>
        </w:rPr>
      </w:pPr>
      <w:r w:rsidRPr="00664E46">
        <w:rPr>
          <w:rFonts w:ascii="Times New Roman" w:eastAsia="Times New Roman" w:hAnsi="Times New Roman" w:cs="Times New Roman"/>
          <w:sz w:val="28"/>
          <w:szCs w:val="28"/>
          <w:lang w:val="uk-UA" w:eastAsia="uk-UA"/>
        </w:rPr>
        <w:t xml:space="preserve"> алгебраїчний підхід, при якому система описується в термінах операцій і їх відносин;</w:t>
      </w:r>
    </w:p>
    <w:p w:rsidR="00664E46" w:rsidRPr="00664E46" w:rsidRDefault="00664E46" w:rsidP="00664E46">
      <w:pPr>
        <w:numPr>
          <w:ilvl w:val="0"/>
          <w:numId w:val="20"/>
        </w:numPr>
        <w:spacing w:after="0" w:line="240" w:lineRule="auto"/>
        <w:ind w:left="0" w:firstLine="0"/>
        <w:jc w:val="both"/>
        <w:rPr>
          <w:rFonts w:ascii="Times New Roman" w:eastAsia="Times New Roman" w:hAnsi="Times New Roman" w:cs="Times New Roman"/>
          <w:sz w:val="28"/>
          <w:szCs w:val="28"/>
          <w:lang w:val="uk-UA" w:eastAsia="uk-UA"/>
        </w:rPr>
      </w:pPr>
      <w:r w:rsidRPr="00664E46">
        <w:rPr>
          <w:rFonts w:ascii="Times New Roman" w:eastAsia="Times New Roman" w:hAnsi="Times New Roman" w:cs="Times New Roman"/>
          <w:sz w:val="28"/>
          <w:szCs w:val="28"/>
          <w:lang w:val="uk-UA" w:eastAsia="uk-UA"/>
        </w:rPr>
        <w:t xml:space="preserve"> підхід, орієнтований на моделювання, при якому модель системи будується з використанням математичних конструкцій, таких, як безлічі і послідовності, а системні операції визначаються тим, як вони змінюють стан системи.</w:t>
      </w:r>
    </w:p>
    <w:p w:rsidR="00664E46" w:rsidRDefault="00664E46" w:rsidP="00664E46">
      <w:pPr>
        <w:spacing w:after="0" w:line="240" w:lineRule="auto"/>
        <w:rPr>
          <w:rFonts w:ascii="Times New Roman" w:eastAsia="Times New Roman" w:hAnsi="Times New Roman" w:cs="Times New Roman"/>
          <w:sz w:val="28"/>
          <w:szCs w:val="28"/>
          <w:lang w:val="uk-UA" w:eastAsia="uk-UA"/>
        </w:rPr>
      </w:pPr>
      <w:r w:rsidRPr="00664E46">
        <w:rPr>
          <w:rFonts w:ascii="Times New Roman" w:eastAsia="Times New Roman" w:hAnsi="Times New Roman" w:cs="Times New Roman"/>
          <w:sz w:val="28"/>
          <w:szCs w:val="28"/>
          <w:lang w:val="uk-UA" w:eastAsia="uk-UA"/>
        </w:rPr>
        <w:t xml:space="preserve">Формальні методи виявилися рентабельні в обмеженій області застосування: це розробка критичних систем, де важливі такі властивості, як безпека, безвідмовність і захищеність. Прикладами критичних систем, при розробці яких успішно застосовувалися формальні методи, є інформаційні системи управління повітряним транспортом, системи сигналізації на залізниці, бортові системи космічних кораблів і медичні системи управління </w:t>
      </w:r>
    </w:p>
    <w:p w:rsidR="00664E46" w:rsidRPr="00664E46" w:rsidRDefault="00664E46" w:rsidP="00664E46">
      <w:pPr>
        <w:spacing w:after="0" w:line="240" w:lineRule="auto"/>
        <w:rPr>
          <w:rFonts w:ascii="Times New Roman" w:eastAsia="Times New Roman" w:hAnsi="Times New Roman" w:cs="Times New Roman"/>
          <w:sz w:val="28"/>
          <w:szCs w:val="28"/>
          <w:lang w:val="uk-UA" w:eastAsia="uk-UA"/>
        </w:rPr>
      </w:pPr>
      <w:proofErr w:type="spellStart"/>
      <w:r>
        <w:rPr>
          <w:rFonts w:ascii="Times New Roman" w:eastAsia="Times New Roman" w:hAnsi="Times New Roman" w:cs="Times New Roman"/>
          <w:sz w:val="28"/>
          <w:szCs w:val="28"/>
          <w:lang w:val="uk-UA" w:eastAsia="uk-UA"/>
        </w:rPr>
        <w:t>Узагальнемо</w:t>
      </w:r>
      <w:proofErr w:type="spellEnd"/>
      <w:r>
        <w:rPr>
          <w:rFonts w:ascii="Times New Roman" w:eastAsia="Times New Roman" w:hAnsi="Times New Roman" w:cs="Times New Roman"/>
          <w:sz w:val="28"/>
          <w:szCs w:val="28"/>
          <w:lang w:val="uk-UA" w:eastAsia="uk-UA"/>
        </w:rPr>
        <w:t>:</w:t>
      </w:r>
    </w:p>
    <w:p w:rsidR="0012487A" w:rsidRPr="00CF0402" w:rsidRDefault="0012487A" w:rsidP="0012487A">
      <w:pPr>
        <w:numPr>
          <w:ilvl w:val="0"/>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b/>
          <w:bCs/>
          <w:color w:val="000000"/>
          <w:sz w:val="28"/>
          <w:szCs w:val="28"/>
          <w:lang w:val="uk-UA"/>
        </w:rPr>
        <w:t>Основні ідеї</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Поведінка офіційно зазначена:</w:t>
      </w:r>
    </w:p>
    <w:p w:rsidR="0012487A" w:rsidRPr="00CF0402" w:rsidRDefault="0012487A" w:rsidP="0012487A">
      <w:pPr>
        <w:numPr>
          <w:ilvl w:val="2"/>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перед / пост умови, або</w:t>
      </w:r>
    </w:p>
    <w:p w:rsidR="0012487A" w:rsidRPr="00CF0402" w:rsidRDefault="0012487A" w:rsidP="0012487A">
      <w:pPr>
        <w:numPr>
          <w:ilvl w:val="2"/>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як математичні функції.</w:t>
      </w:r>
    </w:p>
    <w:p w:rsidR="0012487A" w:rsidRPr="00CF0402" w:rsidRDefault="0012487A" w:rsidP="0012487A">
      <w:pPr>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Перевірити « правильність »:</w:t>
      </w:r>
    </w:p>
    <w:p w:rsidR="0012487A" w:rsidRPr="00CF0402" w:rsidRDefault="0012487A" w:rsidP="0012487A">
      <w:pPr>
        <w:numPr>
          <w:ilvl w:val="2"/>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проміжних станів / кроків,</w:t>
      </w:r>
    </w:p>
    <w:p w:rsidR="0012487A" w:rsidRPr="00CF0402" w:rsidRDefault="0012487A" w:rsidP="0012487A">
      <w:pPr>
        <w:numPr>
          <w:ilvl w:val="2"/>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аксіом і композиційних правил.</w:t>
      </w:r>
    </w:p>
    <w:p w:rsidR="0012487A" w:rsidRPr="00CF0402" w:rsidRDefault="0012487A" w:rsidP="0012487A">
      <w:pPr>
        <w:numPr>
          <w:ilvl w:val="1"/>
          <w:numId w:val="1"/>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Підходи: аксіоматичний, функціональний </w:t>
      </w:r>
    </w:p>
    <w:p w:rsidR="0012487A" w:rsidRPr="00872255" w:rsidRDefault="0012487A" w:rsidP="0012487A">
      <w:pPr>
        <w:autoSpaceDE w:val="0"/>
        <w:autoSpaceDN w:val="0"/>
        <w:adjustRightInd w:val="0"/>
        <w:spacing w:after="0" w:line="240" w:lineRule="auto"/>
        <w:ind w:firstLine="360"/>
        <w:rPr>
          <w:rFonts w:ascii="Times New Roman" w:hAnsi="Times New Roman" w:cs="Times New Roman"/>
          <w:b/>
          <w:color w:val="FF0000"/>
          <w:sz w:val="28"/>
          <w:szCs w:val="28"/>
          <w:lang w:val="uk-UA"/>
        </w:rPr>
      </w:pPr>
      <w:r w:rsidRPr="00872255">
        <w:rPr>
          <w:rFonts w:ascii="Times New Roman" w:hAnsi="Times New Roman" w:cs="Times New Roman"/>
          <w:b/>
          <w:color w:val="FF0000"/>
          <w:sz w:val="28"/>
          <w:szCs w:val="28"/>
          <w:lang w:val="uk-UA"/>
        </w:rPr>
        <w:t>Забезпечення якості: Інспекції</w:t>
      </w:r>
    </w:p>
    <w:p w:rsidR="0012487A" w:rsidRPr="00CF0402" w:rsidRDefault="0012487A" w:rsidP="0012487A">
      <w:pPr>
        <w:numPr>
          <w:ilvl w:val="0"/>
          <w:numId w:val="2"/>
        </w:numPr>
        <w:autoSpaceDE w:val="0"/>
        <w:autoSpaceDN w:val="0"/>
        <w:adjustRightInd w:val="0"/>
        <w:spacing w:after="0" w:line="240" w:lineRule="auto"/>
        <w:rPr>
          <w:rFonts w:ascii="Times New Roman" w:hAnsi="Times New Roman" w:cs="Times New Roman"/>
          <w:color w:val="000000"/>
          <w:sz w:val="28"/>
          <w:szCs w:val="28"/>
          <w:lang w:val="uk-UA"/>
        </w:rPr>
      </w:pPr>
      <w:r w:rsidRPr="00CF0402">
        <w:rPr>
          <w:rFonts w:ascii="Times New Roman" w:hAnsi="Times New Roman" w:cs="Times New Roman"/>
          <w:color w:val="000000"/>
          <w:sz w:val="28"/>
          <w:szCs w:val="28"/>
          <w:lang w:val="uk-UA"/>
        </w:rPr>
        <w:t>Наявність обов’язкових фаз:  вимоги / дизайн / кодування / тестування / і т. д.</w:t>
      </w:r>
    </w:p>
    <w:p w:rsidR="0012487A" w:rsidRPr="00CF0402" w:rsidRDefault="0012487A" w:rsidP="0012487A">
      <w:pPr>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Неформальні огляди:</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Самостійні огляди.</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Незалежні огляди.</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Бажана незалежність думок.</w:t>
      </w:r>
    </w:p>
    <w:p w:rsidR="0012487A" w:rsidRPr="00CF0402" w:rsidRDefault="0012487A" w:rsidP="0012487A">
      <w:pPr>
        <w:numPr>
          <w:ilvl w:val="0"/>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b/>
          <w:bCs/>
          <w:color w:val="000000"/>
          <w:sz w:val="28"/>
          <w:szCs w:val="28"/>
          <w:lang w:val="uk-UA"/>
        </w:rPr>
        <w:t>Формальні інспекції:</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Інспекції та варіації </w:t>
      </w:r>
      <w:proofErr w:type="spellStart"/>
      <w:r w:rsidRPr="00CF0402">
        <w:rPr>
          <w:rFonts w:ascii="Times New Roman" w:hAnsi="Times New Roman" w:cs="Times New Roman"/>
          <w:color w:val="000000"/>
          <w:sz w:val="28"/>
          <w:szCs w:val="28"/>
          <w:lang w:val="uk-UA"/>
        </w:rPr>
        <w:t>Фагана</w:t>
      </w:r>
      <w:proofErr w:type="spellEnd"/>
      <w:r w:rsidRPr="00CF0402">
        <w:rPr>
          <w:rFonts w:ascii="Times New Roman" w:hAnsi="Times New Roman" w:cs="Times New Roman"/>
          <w:color w:val="000000"/>
          <w:sz w:val="28"/>
          <w:szCs w:val="28"/>
          <w:lang w:val="uk-UA"/>
        </w:rPr>
        <w:t>.</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Процесу і структури.</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Індивідуальні та групові перевірки.</w:t>
      </w:r>
    </w:p>
    <w:p w:rsidR="0012487A" w:rsidRPr="00CF0402" w:rsidRDefault="0012487A" w:rsidP="0012487A">
      <w:pPr>
        <w:numPr>
          <w:ilvl w:val="1"/>
          <w:numId w:val="2"/>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Що / як перевірити: методики</w:t>
      </w:r>
    </w:p>
    <w:p w:rsidR="0012487A" w:rsidRPr="00CF0402" w:rsidRDefault="0012487A" w:rsidP="00664E46">
      <w:pPr>
        <w:autoSpaceDE w:val="0"/>
        <w:autoSpaceDN w:val="0"/>
        <w:adjustRightInd w:val="0"/>
        <w:spacing w:after="0" w:line="240" w:lineRule="auto"/>
        <w:ind w:firstLine="851"/>
        <w:jc w:val="both"/>
        <w:rPr>
          <w:rFonts w:ascii="Times New Roman" w:hAnsi="Times New Roman" w:cs="Times New Roman"/>
          <w:color w:val="000000"/>
          <w:sz w:val="28"/>
          <w:szCs w:val="28"/>
          <w:lang w:val="uk-UA"/>
        </w:rPr>
      </w:pPr>
      <w:r w:rsidRPr="00872255">
        <w:rPr>
          <w:rFonts w:ascii="Times New Roman" w:hAnsi="Times New Roman" w:cs="Times New Roman"/>
          <w:b/>
          <w:i/>
          <w:iCs/>
          <w:color w:val="984806" w:themeColor="accent6" w:themeShade="80"/>
          <w:sz w:val="28"/>
          <w:szCs w:val="28"/>
          <w:lang w:val="uk-UA"/>
        </w:rPr>
        <w:t>Інспекція ПЗ</w:t>
      </w:r>
      <w:r w:rsidRPr="00CF0402">
        <w:rPr>
          <w:rFonts w:ascii="Times New Roman" w:hAnsi="Times New Roman" w:cs="Times New Roman"/>
          <w:color w:val="000000"/>
          <w:sz w:val="28"/>
          <w:szCs w:val="28"/>
          <w:lang w:val="uk-UA"/>
        </w:rPr>
        <w:t xml:space="preserve"> - аналіз та перевірка різних робочих продуктів ПЗ (специфікацій, архітектурних схем, діаграм, вихідного коду та ін.) і виконується на всіх етапах ЖЦ розробки ПЗ.</w:t>
      </w:r>
    </w:p>
    <w:p w:rsidR="0012487A" w:rsidRPr="00CF0402" w:rsidRDefault="0012487A" w:rsidP="00664E46">
      <w:pPr>
        <w:autoSpaceDE w:val="0"/>
        <w:autoSpaceDN w:val="0"/>
        <w:adjustRightInd w:val="0"/>
        <w:spacing w:after="0" w:line="240" w:lineRule="auto"/>
        <w:ind w:firstLine="851"/>
        <w:jc w:val="both"/>
        <w:rPr>
          <w:rFonts w:ascii="Times New Roman" w:hAnsi="Times New Roman" w:cs="Times New Roman"/>
          <w:color w:val="000000"/>
          <w:sz w:val="28"/>
          <w:szCs w:val="28"/>
          <w:lang w:val="ru-RU"/>
        </w:rPr>
      </w:pPr>
      <w:r w:rsidRPr="00872255">
        <w:rPr>
          <w:rFonts w:ascii="Times New Roman" w:hAnsi="Times New Roman" w:cs="Times New Roman"/>
          <w:b/>
          <w:i/>
          <w:iCs/>
          <w:color w:val="984806" w:themeColor="accent6" w:themeShade="80"/>
          <w:sz w:val="28"/>
          <w:szCs w:val="28"/>
          <w:lang w:val="uk-UA"/>
        </w:rPr>
        <w:t>Метою інспекцій</w:t>
      </w:r>
      <w:r w:rsidRPr="00CF0402">
        <w:rPr>
          <w:rFonts w:ascii="Times New Roman" w:hAnsi="Times New Roman" w:cs="Times New Roman"/>
          <w:color w:val="000000"/>
          <w:sz w:val="28"/>
          <w:szCs w:val="28"/>
          <w:lang w:val="uk-UA"/>
        </w:rPr>
        <w:t xml:space="preserve"> є виявлення різних аномальних станів  ПЗ незалежними фахівцями та з залученням авторів проміжного або кінцевого продукту. </w:t>
      </w:r>
    </w:p>
    <w:p w:rsidR="0012487A" w:rsidRPr="00CF0402" w:rsidRDefault="0012487A" w:rsidP="0012487A">
      <w:pPr>
        <w:pStyle w:val="a3"/>
        <w:numPr>
          <w:ilvl w:val="0"/>
          <w:numId w:val="8"/>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Для тестування необхідна виконувана програма, а для інспекції – ні, тому інспекція дозволяє:</w:t>
      </w:r>
    </w:p>
    <w:p w:rsidR="0012487A" w:rsidRPr="00CF0402" w:rsidRDefault="0012487A" w:rsidP="0012487A">
      <w:pPr>
        <w:pStyle w:val="a3"/>
        <w:numPr>
          <w:ilvl w:val="1"/>
          <w:numId w:val="8"/>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Виявлення дефектів на ранніх стадіях життєвого циклу ПЗ</w:t>
      </w:r>
    </w:p>
    <w:p w:rsidR="0012487A" w:rsidRPr="00CF0402" w:rsidRDefault="0012487A" w:rsidP="0012487A">
      <w:pPr>
        <w:pStyle w:val="a3"/>
        <w:numPr>
          <w:ilvl w:val="1"/>
          <w:numId w:val="8"/>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Виявлення дефектів у таких робочих продуктах як плани тестування, посібники користувача, графіки проектів і т.д.</w:t>
      </w:r>
    </w:p>
    <w:p w:rsidR="0012487A" w:rsidRPr="00CF0402" w:rsidRDefault="0012487A" w:rsidP="0012487A">
      <w:pPr>
        <w:pStyle w:val="a3"/>
        <w:numPr>
          <w:ilvl w:val="0"/>
          <w:numId w:val="8"/>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Існує велика кількість прийомів інспектування ПЗ</w:t>
      </w:r>
    </w:p>
    <w:p w:rsidR="0012487A" w:rsidRPr="00CF0402" w:rsidRDefault="0012487A" w:rsidP="0012487A">
      <w:pPr>
        <w:pStyle w:val="a3"/>
        <w:numPr>
          <w:ilvl w:val="0"/>
          <w:numId w:val="8"/>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Існують різні рівні формальності інспекцій  </w:t>
      </w:r>
    </w:p>
    <w:p w:rsidR="0012487A" w:rsidRPr="00872255" w:rsidRDefault="0012487A" w:rsidP="0012487A">
      <w:pPr>
        <w:autoSpaceDE w:val="0"/>
        <w:autoSpaceDN w:val="0"/>
        <w:adjustRightInd w:val="0"/>
        <w:spacing w:after="0" w:line="240" w:lineRule="auto"/>
        <w:ind w:firstLine="709"/>
        <w:jc w:val="both"/>
        <w:rPr>
          <w:rFonts w:ascii="Times New Roman" w:hAnsi="Times New Roman" w:cs="Times New Roman"/>
          <w:color w:val="000000"/>
          <w:sz w:val="28"/>
          <w:szCs w:val="28"/>
        </w:rPr>
      </w:pPr>
      <w:r w:rsidRPr="00872255">
        <w:rPr>
          <w:rFonts w:ascii="Times New Roman" w:hAnsi="Times New Roman" w:cs="Times New Roman"/>
          <w:color w:val="000000"/>
          <w:sz w:val="28"/>
          <w:szCs w:val="28"/>
          <w:lang w:val="uk-UA"/>
        </w:rPr>
        <w:t xml:space="preserve">На початковому етапі проектування інспектування передбачає перевірку повноти, цілісності, однозначності, несуперечності та сумісності робочих продуктів з вихідними вимогами до програмної системі. </w:t>
      </w:r>
    </w:p>
    <w:p w:rsidR="0012487A" w:rsidRPr="00872255" w:rsidRDefault="0012487A" w:rsidP="0012487A">
      <w:pPr>
        <w:autoSpaceDE w:val="0"/>
        <w:autoSpaceDN w:val="0"/>
        <w:adjustRightInd w:val="0"/>
        <w:spacing w:after="0" w:line="240" w:lineRule="auto"/>
        <w:ind w:firstLine="709"/>
        <w:jc w:val="both"/>
        <w:rPr>
          <w:rFonts w:ascii="Times New Roman" w:hAnsi="Times New Roman" w:cs="Times New Roman"/>
          <w:color w:val="000000"/>
          <w:sz w:val="28"/>
          <w:szCs w:val="28"/>
          <w:lang w:val="ru-RU"/>
        </w:rPr>
      </w:pPr>
      <w:r w:rsidRPr="00872255">
        <w:rPr>
          <w:rFonts w:ascii="Times New Roman" w:hAnsi="Times New Roman" w:cs="Times New Roman"/>
          <w:color w:val="000000"/>
          <w:sz w:val="28"/>
          <w:szCs w:val="28"/>
          <w:lang w:val="uk-UA"/>
        </w:rPr>
        <w:lastRenderedPageBreak/>
        <w:t>На етапі реалізації системи під інспекцією розуміється аналіз текстів програм на дотримання вимог стандартів і прийнятих керівних документів технології програмування. Ефективність такої перевірки полягає в тому, що залучаються експерти намагаються поглянути на проблему "з боку" і піддають її всебічному критичному аналізу</w:t>
      </w:r>
    </w:p>
    <w:p w:rsidR="0012487A" w:rsidRDefault="0012487A" w:rsidP="0012487A">
      <w:pPr>
        <w:autoSpaceDE w:val="0"/>
        <w:autoSpaceDN w:val="0"/>
        <w:adjustRightInd w:val="0"/>
        <w:spacing w:after="0" w:line="240" w:lineRule="auto"/>
        <w:ind w:left="360"/>
        <w:rPr>
          <w:rFonts w:ascii="Times New Roman" w:hAnsi="Times New Roman" w:cs="Times New Roman"/>
          <w:color w:val="000000"/>
          <w:sz w:val="28"/>
          <w:szCs w:val="28"/>
          <w:lang w:val="uk-UA"/>
        </w:rPr>
      </w:pPr>
      <w:r w:rsidRPr="00CF0402">
        <w:rPr>
          <w:rFonts w:ascii="Times New Roman" w:hAnsi="Times New Roman" w:cs="Times New Roman"/>
          <w:b/>
          <w:color w:val="000000"/>
          <w:sz w:val="28"/>
          <w:szCs w:val="28"/>
          <w:lang w:val="uk-UA"/>
        </w:rPr>
        <w:t>Узагальнений процес інспектування</w:t>
      </w:r>
    </w:p>
    <w:p w:rsidR="0012487A" w:rsidRDefault="000D60FF" w:rsidP="0012487A">
      <w:pPr>
        <w:autoSpaceDE w:val="0"/>
        <w:autoSpaceDN w:val="0"/>
        <w:adjustRightInd w:val="0"/>
        <w:spacing w:after="0" w:line="240" w:lineRule="auto"/>
        <w:ind w:left="360"/>
        <w:rPr>
          <w:rFonts w:ascii="Times New Roman" w:hAnsi="Times New Roman" w:cs="Times New Roman"/>
          <w:color w:val="000000"/>
          <w:sz w:val="28"/>
          <w:szCs w:val="28"/>
          <w:lang w:val="uk-UA"/>
        </w:rPr>
      </w:pPr>
      <w:r w:rsidRPr="000D60FF">
        <w:rPr>
          <w:rFonts w:ascii="Times New Roman" w:hAnsi="Times New Roman" w:cs="Times New Roman"/>
          <w:noProof/>
          <w:color w:val="000000"/>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1" o:spid="_x0000_s1026" type="#_x0000_t75" style="position:absolute;left:0;text-align:left;margin-left:17.1pt;margin-top:3.6pt;width:372.2pt;height:46.25pt;z-index:251660288;visibility:visible" fillcolor="#f0ad00">
            <v:imagedata r:id="rId7" o:title=""/>
            <v:shadow color="#d4d4d6"/>
          </v:shape>
          <o:OLEObject Type="Embed" ProgID="Visio.Drawing.11" ShapeID="Object 11" DrawAspect="Content" ObjectID="_1668198284" r:id="rId8"/>
        </w:pict>
      </w:r>
    </w:p>
    <w:p w:rsidR="0012487A" w:rsidRDefault="0012487A" w:rsidP="0012487A">
      <w:pPr>
        <w:autoSpaceDE w:val="0"/>
        <w:autoSpaceDN w:val="0"/>
        <w:adjustRightInd w:val="0"/>
        <w:spacing w:after="0" w:line="240" w:lineRule="auto"/>
        <w:ind w:left="360"/>
        <w:rPr>
          <w:rFonts w:ascii="Times New Roman" w:hAnsi="Times New Roman" w:cs="Times New Roman"/>
          <w:color w:val="000000"/>
          <w:sz w:val="28"/>
          <w:szCs w:val="28"/>
          <w:lang w:val="uk-UA"/>
        </w:rPr>
      </w:pPr>
    </w:p>
    <w:p w:rsidR="0012487A" w:rsidRDefault="0012487A" w:rsidP="0012487A">
      <w:pPr>
        <w:autoSpaceDE w:val="0"/>
        <w:autoSpaceDN w:val="0"/>
        <w:adjustRightInd w:val="0"/>
        <w:spacing w:after="0" w:line="240" w:lineRule="auto"/>
        <w:ind w:left="360"/>
        <w:rPr>
          <w:rFonts w:ascii="Times New Roman" w:hAnsi="Times New Roman" w:cs="Times New Roman"/>
          <w:color w:val="000000"/>
          <w:sz w:val="28"/>
          <w:szCs w:val="28"/>
          <w:lang w:val="uk-UA"/>
        </w:rPr>
      </w:pPr>
    </w:p>
    <w:p w:rsidR="0012487A" w:rsidRDefault="0012487A" w:rsidP="0012487A">
      <w:pPr>
        <w:autoSpaceDE w:val="0"/>
        <w:autoSpaceDN w:val="0"/>
        <w:adjustRightInd w:val="0"/>
        <w:spacing w:after="0" w:line="240" w:lineRule="auto"/>
        <w:ind w:left="360"/>
        <w:rPr>
          <w:rFonts w:ascii="Times New Roman" w:hAnsi="Times New Roman" w:cs="Times New Roman"/>
          <w:color w:val="000000"/>
          <w:sz w:val="28"/>
          <w:szCs w:val="28"/>
          <w:lang w:val="uk-UA"/>
        </w:rPr>
      </w:pPr>
    </w:p>
    <w:p w:rsidR="0012487A" w:rsidRPr="00E901EE" w:rsidRDefault="0012487A" w:rsidP="0012487A">
      <w:pPr>
        <w:autoSpaceDE w:val="0"/>
        <w:autoSpaceDN w:val="0"/>
        <w:adjustRightInd w:val="0"/>
        <w:spacing w:after="0" w:line="240" w:lineRule="auto"/>
        <w:ind w:left="360"/>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Приклад журналу інспекцій</w:t>
      </w:r>
      <w:r w:rsidRPr="00E901EE">
        <w:rPr>
          <w:rFonts w:ascii="Times New Roman" w:hAnsi="Times New Roman" w:cs="Times New Roman"/>
          <w:color w:val="000000"/>
          <w:sz w:val="28"/>
          <w:szCs w:val="28"/>
          <w:lang w:val="ru-RU"/>
        </w:rPr>
        <w:t xml:space="preserve"> </w:t>
      </w:r>
    </w:p>
    <w:p w:rsidR="0012487A" w:rsidRPr="00CF0402" w:rsidRDefault="0012487A" w:rsidP="0012487A">
      <w:pPr>
        <w:autoSpaceDE w:val="0"/>
        <w:autoSpaceDN w:val="0"/>
        <w:adjustRightInd w:val="0"/>
        <w:spacing w:after="0" w:line="240" w:lineRule="auto"/>
        <w:ind w:left="360"/>
        <w:rPr>
          <w:rFonts w:ascii="Times New Roman" w:hAnsi="Times New Roman" w:cs="Times New Roman"/>
          <w:color w:val="000000"/>
          <w:sz w:val="28"/>
          <w:szCs w:val="28"/>
          <w:lang w:val="ru-RU"/>
        </w:rPr>
      </w:pPr>
      <w:r w:rsidRPr="00CF0402">
        <w:rPr>
          <w:rFonts w:ascii="Times New Roman" w:hAnsi="Times New Roman" w:cs="Times New Roman"/>
          <w:noProof/>
          <w:color w:val="000000"/>
          <w:sz w:val="28"/>
          <w:szCs w:val="28"/>
          <w:lang w:val="uk-UA" w:eastAsia="uk-UA"/>
        </w:rPr>
        <w:drawing>
          <wp:inline distT="0" distB="0" distL="0" distR="0">
            <wp:extent cx="5364163" cy="4457700"/>
            <wp:effectExtent l="19050" t="0" r="7937" b="0"/>
            <wp:docPr id="4" name="Рисунок 2" descr="Sample Inspection Log"/>
            <wp:cNvGraphicFramePr/>
            <a:graphic xmlns:a="http://schemas.openxmlformats.org/drawingml/2006/main">
              <a:graphicData uri="http://schemas.openxmlformats.org/drawingml/2006/picture">
                <pic:pic xmlns:pic="http://schemas.openxmlformats.org/drawingml/2006/picture">
                  <pic:nvPicPr>
                    <pic:cNvPr id="15364" name="Picture 5" descr="Sample Inspection Log"/>
                    <pic:cNvPicPr>
                      <a:picLocks noChangeAspect="1" noChangeArrowheads="1"/>
                    </pic:cNvPicPr>
                  </pic:nvPicPr>
                  <pic:blipFill>
                    <a:blip r:embed="rId9" cstate="print"/>
                    <a:srcRect/>
                    <a:stretch>
                      <a:fillRect/>
                    </a:stretch>
                  </pic:blipFill>
                  <pic:spPr bwMode="auto">
                    <a:xfrm>
                      <a:off x="0" y="0"/>
                      <a:ext cx="5364163" cy="4457700"/>
                    </a:xfrm>
                    <a:prstGeom prst="rect">
                      <a:avLst/>
                    </a:prstGeom>
                    <a:noFill/>
                    <a:ln w="9525">
                      <a:noFill/>
                      <a:miter lim="800000"/>
                      <a:headEnd/>
                      <a:tailEnd/>
                    </a:ln>
                  </pic:spPr>
                </pic:pic>
              </a:graphicData>
            </a:graphic>
          </wp:inline>
        </w:drawing>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984806" w:themeColor="accent6" w:themeShade="80"/>
          <w:sz w:val="28"/>
          <w:szCs w:val="28"/>
          <w:lang w:val="uk-UA"/>
        </w:rPr>
      </w:pPr>
      <w:r w:rsidRPr="001A4824">
        <w:rPr>
          <w:rFonts w:ascii="Times New Roman" w:hAnsi="Times New Roman" w:cs="Times New Roman"/>
          <w:b/>
          <w:color w:val="984806" w:themeColor="accent6" w:themeShade="80"/>
          <w:sz w:val="28"/>
          <w:szCs w:val="28"/>
          <w:lang w:val="uk-UA"/>
        </w:rPr>
        <w:t>Планування та приготування</w:t>
      </w:r>
    </w:p>
    <w:p w:rsidR="0012487A" w:rsidRPr="00CF0402" w:rsidRDefault="0012487A" w:rsidP="0012487A">
      <w:pPr>
        <w:pStyle w:val="a3"/>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Необхідно дати відповідь на такі питання:</w:t>
      </w:r>
    </w:p>
    <w:p w:rsidR="0012487A" w:rsidRPr="001A4824" w:rsidRDefault="0012487A" w:rsidP="0012487A">
      <w:pPr>
        <w:pStyle w:val="a3"/>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Яка мета проведення інспекції</w:t>
      </w:r>
    </w:p>
    <w:p w:rsidR="0012487A" w:rsidRPr="001A4824" w:rsidRDefault="0012487A" w:rsidP="0012487A">
      <w:pPr>
        <w:pStyle w:val="a3"/>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Які об'єкти інспекції</w:t>
      </w:r>
    </w:p>
    <w:p w:rsidR="0012487A" w:rsidRPr="001A4824" w:rsidRDefault="0012487A" w:rsidP="0012487A">
      <w:pPr>
        <w:pStyle w:val="a3"/>
        <w:numPr>
          <w:ilvl w:val="0"/>
          <w:numId w:val="10"/>
        </w:numPr>
        <w:autoSpaceDE w:val="0"/>
        <w:autoSpaceDN w:val="0"/>
        <w:adjustRightInd w:val="0"/>
        <w:spacing w:after="0" w:line="240" w:lineRule="auto"/>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Хто виконуватиме інспекцію</w:t>
      </w:r>
    </w:p>
    <w:p w:rsidR="0012487A" w:rsidRPr="001A4824" w:rsidRDefault="0012487A" w:rsidP="0012487A">
      <w:pPr>
        <w:pStyle w:val="a3"/>
        <w:numPr>
          <w:ilvl w:val="0"/>
          <w:numId w:val="10"/>
        </w:numPr>
        <w:autoSpaceDE w:val="0"/>
        <w:autoSpaceDN w:val="0"/>
        <w:adjustRightInd w:val="0"/>
        <w:spacing w:after="0" w:line="240" w:lineRule="auto"/>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Хто ще повинен бути залучений, їх ролі та обов'язки</w:t>
      </w:r>
    </w:p>
    <w:p w:rsidR="0012487A" w:rsidRPr="001A4824" w:rsidRDefault="0012487A" w:rsidP="0012487A">
      <w:pPr>
        <w:pStyle w:val="a3"/>
        <w:numPr>
          <w:ilvl w:val="0"/>
          <w:numId w:val="10"/>
        </w:numPr>
        <w:autoSpaceDE w:val="0"/>
        <w:autoSpaceDN w:val="0"/>
        <w:adjustRightInd w:val="0"/>
        <w:spacing w:after="0" w:line="240" w:lineRule="auto"/>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Якими буде процес інспектування та діяльність після інспекції</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984806" w:themeColor="accent6" w:themeShade="80"/>
          <w:sz w:val="28"/>
          <w:szCs w:val="28"/>
          <w:lang w:val="uk-UA"/>
        </w:rPr>
      </w:pPr>
      <w:r w:rsidRPr="001A4824">
        <w:rPr>
          <w:rFonts w:ascii="Times New Roman" w:hAnsi="Times New Roman" w:cs="Times New Roman"/>
          <w:b/>
          <w:color w:val="984806" w:themeColor="accent6" w:themeShade="80"/>
          <w:sz w:val="28"/>
          <w:szCs w:val="28"/>
          <w:lang w:val="uk-UA"/>
        </w:rPr>
        <w:t>Інспектування</w:t>
      </w:r>
    </w:p>
    <w:p w:rsidR="0012487A" w:rsidRPr="001A4824" w:rsidRDefault="0012487A" w:rsidP="0012487A">
      <w:pPr>
        <w:pStyle w:val="a3"/>
        <w:numPr>
          <w:ilvl w:val="0"/>
          <w:numId w:val="11"/>
        </w:numPr>
        <w:autoSpaceDE w:val="0"/>
        <w:autoSpaceDN w:val="0"/>
        <w:adjustRightInd w:val="0"/>
        <w:spacing w:after="0" w:line="240" w:lineRule="auto"/>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Виконання власне інспекції обраних робочих продуктів</w:t>
      </w:r>
    </w:p>
    <w:p w:rsidR="0012487A" w:rsidRPr="001A4824" w:rsidRDefault="0012487A" w:rsidP="0012487A">
      <w:pPr>
        <w:pStyle w:val="a3"/>
        <w:numPr>
          <w:ilvl w:val="0"/>
          <w:numId w:val="11"/>
        </w:numPr>
        <w:autoSpaceDE w:val="0"/>
        <w:autoSpaceDN w:val="0"/>
        <w:adjustRightInd w:val="0"/>
        <w:spacing w:after="0" w:line="240" w:lineRule="auto"/>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Проведення інспекторських зустрічей</w:t>
      </w:r>
    </w:p>
    <w:p w:rsidR="0012487A" w:rsidRPr="001A4824" w:rsidRDefault="0012487A" w:rsidP="0012487A">
      <w:pPr>
        <w:pStyle w:val="a3"/>
        <w:numPr>
          <w:ilvl w:val="0"/>
          <w:numId w:val="11"/>
        </w:numPr>
        <w:autoSpaceDE w:val="0"/>
        <w:autoSpaceDN w:val="0"/>
        <w:adjustRightInd w:val="0"/>
        <w:spacing w:after="0" w:line="240" w:lineRule="auto"/>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Запис результатів інспекції</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984806" w:themeColor="accent6" w:themeShade="80"/>
          <w:sz w:val="28"/>
          <w:szCs w:val="28"/>
          <w:lang w:val="uk-UA"/>
        </w:rPr>
      </w:pPr>
      <w:r w:rsidRPr="001A4824">
        <w:rPr>
          <w:rFonts w:ascii="Times New Roman" w:hAnsi="Times New Roman" w:cs="Times New Roman"/>
          <w:b/>
          <w:color w:val="984806" w:themeColor="accent6" w:themeShade="80"/>
          <w:sz w:val="28"/>
          <w:szCs w:val="28"/>
          <w:lang w:val="uk-UA"/>
        </w:rPr>
        <w:t>Усунення дефектів</w:t>
      </w:r>
    </w:p>
    <w:p w:rsidR="0012487A" w:rsidRPr="001A4824" w:rsidRDefault="0012487A" w:rsidP="0012487A">
      <w:pPr>
        <w:pStyle w:val="a3"/>
        <w:numPr>
          <w:ilvl w:val="0"/>
          <w:numId w:val="12"/>
        </w:numPr>
        <w:autoSpaceDE w:val="0"/>
        <w:autoSpaceDN w:val="0"/>
        <w:adjustRightInd w:val="0"/>
        <w:spacing w:after="0" w:line="240" w:lineRule="auto"/>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lastRenderedPageBreak/>
        <w:t>Виявлені дефекти мають бути усунені людьми, які відповідають за конкретні робочі продукти</w:t>
      </w:r>
    </w:p>
    <w:p w:rsidR="0012487A" w:rsidRPr="001A4824" w:rsidRDefault="0012487A" w:rsidP="0012487A">
      <w:pPr>
        <w:pStyle w:val="a3"/>
        <w:numPr>
          <w:ilvl w:val="0"/>
          <w:numId w:val="12"/>
        </w:numPr>
        <w:autoSpaceDE w:val="0"/>
        <w:autoSpaceDN w:val="0"/>
        <w:adjustRightInd w:val="0"/>
        <w:spacing w:after="0" w:line="240" w:lineRule="auto"/>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Проведені усунення дефектів мають бути підтверджені</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lang w:val="ru-RU"/>
        </w:rPr>
      </w:pPr>
      <w:r w:rsidRPr="001A4824">
        <w:rPr>
          <w:rFonts w:ascii="Times New Roman" w:hAnsi="Times New Roman" w:cs="Times New Roman"/>
          <w:b/>
          <w:color w:val="FF0000"/>
          <w:sz w:val="28"/>
          <w:szCs w:val="28"/>
          <w:lang w:val="uk-UA"/>
        </w:rPr>
        <w:t xml:space="preserve">Інспекція за </w:t>
      </w:r>
      <w:proofErr w:type="spellStart"/>
      <w:r w:rsidRPr="001A4824">
        <w:rPr>
          <w:rFonts w:ascii="Times New Roman" w:hAnsi="Times New Roman" w:cs="Times New Roman"/>
          <w:b/>
          <w:color w:val="FF0000"/>
          <w:sz w:val="28"/>
          <w:szCs w:val="28"/>
          <w:lang w:val="ru-RU"/>
        </w:rPr>
        <w:t>Фаганом</w:t>
      </w:r>
      <w:proofErr w:type="spellEnd"/>
      <w:r w:rsidRPr="001A4824">
        <w:rPr>
          <w:rFonts w:ascii="Times New Roman" w:hAnsi="Times New Roman" w:cs="Times New Roman"/>
          <w:b/>
          <w:color w:val="FF0000"/>
          <w:sz w:val="28"/>
          <w:szCs w:val="28"/>
          <w:lang w:val="ru-RU"/>
        </w:rPr>
        <w:t xml:space="preserve"> (</w:t>
      </w:r>
      <w:r w:rsidRPr="001A4824">
        <w:rPr>
          <w:rFonts w:ascii="Times New Roman" w:hAnsi="Times New Roman" w:cs="Times New Roman"/>
          <w:b/>
          <w:color w:val="FF0000"/>
          <w:sz w:val="28"/>
          <w:szCs w:val="28"/>
        </w:rPr>
        <w:t>Fagan</w:t>
      </w:r>
      <w:r w:rsidRPr="001A4824">
        <w:rPr>
          <w:rFonts w:ascii="Times New Roman" w:hAnsi="Times New Roman" w:cs="Times New Roman"/>
          <w:b/>
          <w:color w:val="FF0000"/>
          <w:sz w:val="28"/>
          <w:szCs w:val="28"/>
          <w:lang w:val="ru-RU"/>
        </w:rPr>
        <w:t>)</w:t>
      </w:r>
    </w:p>
    <w:p w:rsidR="0012487A" w:rsidRPr="001A4824" w:rsidRDefault="0012487A" w:rsidP="0012487A">
      <w:pPr>
        <w:autoSpaceDE w:val="0"/>
        <w:autoSpaceDN w:val="0"/>
        <w:adjustRightInd w:val="0"/>
        <w:spacing w:after="0" w:line="240" w:lineRule="auto"/>
        <w:ind w:left="360" w:firstLine="360"/>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ru-RU"/>
        </w:rPr>
        <w:t xml:space="preserve">Процесс, </w:t>
      </w:r>
      <w:r w:rsidRPr="001A4824">
        <w:rPr>
          <w:rFonts w:ascii="Times New Roman" w:hAnsi="Times New Roman" w:cs="Times New Roman"/>
          <w:color w:val="000000"/>
          <w:sz w:val="28"/>
          <w:szCs w:val="28"/>
          <w:lang w:val="uk-UA"/>
        </w:rPr>
        <w:t>запропонований</w:t>
      </w:r>
      <w:r w:rsidRPr="001A4824">
        <w:rPr>
          <w:rFonts w:ascii="Times New Roman" w:hAnsi="Times New Roman" w:cs="Times New Roman"/>
          <w:color w:val="000000"/>
          <w:sz w:val="28"/>
          <w:szCs w:val="28"/>
          <w:lang w:val="ru-RU"/>
        </w:rPr>
        <w:t xml:space="preserve"> </w:t>
      </w:r>
      <w:proofErr w:type="spellStart"/>
      <w:r w:rsidRPr="001A4824">
        <w:rPr>
          <w:rFonts w:ascii="Times New Roman" w:hAnsi="Times New Roman" w:cs="Times New Roman"/>
          <w:color w:val="000000"/>
          <w:sz w:val="28"/>
          <w:szCs w:val="28"/>
          <w:lang w:val="ru-RU"/>
        </w:rPr>
        <w:t>Фаганом</w:t>
      </w:r>
      <w:proofErr w:type="spellEnd"/>
      <w:r w:rsidRPr="001A4824">
        <w:rPr>
          <w:rFonts w:ascii="Times New Roman" w:hAnsi="Times New Roman" w:cs="Times New Roman"/>
          <w:color w:val="000000"/>
          <w:sz w:val="28"/>
          <w:szCs w:val="28"/>
          <w:lang w:val="ru-RU"/>
        </w:rPr>
        <w:t xml:space="preserve">, </w:t>
      </w:r>
      <w:r w:rsidRPr="001A4824">
        <w:rPr>
          <w:rFonts w:ascii="Times New Roman" w:hAnsi="Times New Roman" w:cs="Times New Roman"/>
          <w:color w:val="000000"/>
          <w:sz w:val="28"/>
          <w:szCs w:val="28"/>
          <w:lang w:val="uk-UA"/>
        </w:rPr>
        <w:t>управляючим</w:t>
      </w:r>
      <w:r w:rsidRPr="001A4824">
        <w:rPr>
          <w:rFonts w:ascii="Times New Roman" w:hAnsi="Times New Roman" w:cs="Times New Roman"/>
          <w:color w:val="000000"/>
          <w:sz w:val="28"/>
          <w:szCs w:val="28"/>
          <w:lang w:val="ru-RU"/>
        </w:rPr>
        <w:t xml:space="preserve"> </w:t>
      </w:r>
      <w:r w:rsidRPr="001A4824">
        <w:rPr>
          <w:rFonts w:ascii="Times New Roman" w:hAnsi="Times New Roman" w:cs="Times New Roman"/>
          <w:color w:val="000000"/>
          <w:sz w:val="28"/>
          <w:szCs w:val="28"/>
          <w:lang w:val="uk-UA"/>
        </w:rPr>
        <w:t>розробкою</w:t>
      </w:r>
      <w:r w:rsidRPr="001A4824">
        <w:rPr>
          <w:rFonts w:ascii="Times New Roman" w:hAnsi="Times New Roman" w:cs="Times New Roman"/>
          <w:color w:val="000000"/>
          <w:sz w:val="28"/>
          <w:szCs w:val="28"/>
          <w:lang w:val="ru-RU"/>
        </w:rPr>
        <w:t xml:space="preserve"> ПЗ у </w:t>
      </w:r>
      <w:r w:rsidRPr="001A4824">
        <w:rPr>
          <w:rFonts w:ascii="Times New Roman" w:hAnsi="Times New Roman" w:cs="Times New Roman"/>
          <w:color w:val="000000"/>
          <w:sz w:val="28"/>
          <w:szCs w:val="28"/>
        </w:rPr>
        <w:t>IBM</w:t>
      </w:r>
      <w:r w:rsidRPr="001A4824">
        <w:rPr>
          <w:rFonts w:ascii="Times New Roman" w:hAnsi="Times New Roman" w:cs="Times New Roman"/>
          <w:color w:val="000000"/>
          <w:sz w:val="28"/>
          <w:szCs w:val="28"/>
          <w:lang w:val="ru-RU"/>
        </w:rPr>
        <w:t xml:space="preserve"> в 1976 р.</w:t>
      </w:r>
      <w:r w:rsidRPr="001A4824">
        <w:rPr>
          <w:rFonts w:ascii="Times New Roman" w:hAnsi="Times New Roman" w:cs="Times New Roman"/>
          <w:color w:val="000000"/>
          <w:sz w:val="28"/>
          <w:szCs w:val="28"/>
          <w:lang w:val="uk-UA"/>
        </w:rPr>
        <w:t xml:space="preserve"> Найбільш відома робота з інспекції ПЗ</w:t>
      </w:r>
      <w:r>
        <w:rPr>
          <w:rFonts w:ascii="Times New Roman" w:hAnsi="Times New Roman" w:cs="Times New Roman"/>
          <w:color w:val="000000"/>
          <w:sz w:val="28"/>
          <w:szCs w:val="28"/>
          <w:lang w:val="uk-UA"/>
        </w:rPr>
        <w:t xml:space="preserve">. </w:t>
      </w:r>
      <w:r w:rsidRPr="001A4824">
        <w:rPr>
          <w:rFonts w:ascii="Times New Roman" w:hAnsi="Times New Roman" w:cs="Times New Roman"/>
          <w:color w:val="000000"/>
          <w:sz w:val="28"/>
          <w:szCs w:val="28"/>
          <w:lang w:val="uk-UA"/>
        </w:rPr>
        <w:t>Використовується у різних галузях та для різних робочих продуктів</w:t>
      </w:r>
      <w:r>
        <w:rPr>
          <w:rFonts w:ascii="Times New Roman" w:hAnsi="Times New Roman" w:cs="Times New Roman"/>
          <w:color w:val="000000"/>
          <w:sz w:val="28"/>
          <w:szCs w:val="28"/>
          <w:lang w:val="uk-UA"/>
        </w:rPr>
        <w:t xml:space="preserve"> </w:t>
      </w:r>
      <w:r w:rsidRPr="001A4824">
        <w:rPr>
          <w:rFonts w:ascii="Times New Roman" w:hAnsi="Times New Roman" w:cs="Times New Roman"/>
          <w:color w:val="000000"/>
          <w:sz w:val="28"/>
          <w:szCs w:val="28"/>
          <w:lang w:val="uk-UA"/>
        </w:rPr>
        <w:t xml:space="preserve">Майже усі інші процеси інспекцій вважаються похідними від процесу, запропонованого </w:t>
      </w:r>
      <w:proofErr w:type="spellStart"/>
      <w:r w:rsidRPr="001A4824">
        <w:rPr>
          <w:rFonts w:ascii="Times New Roman" w:hAnsi="Times New Roman" w:cs="Times New Roman"/>
          <w:color w:val="000000"/>
          <w:sz w:val="28"/>
          <w:szCs w:val="28"/>
          <w:lang w:val="ru-RU"/>
        </w:rPr>
        <w:t>Фаганом</w:t>
      </w:r>
      <w:proofErr w:type="spellEnd"/>
      <w:r>
        <w:rPr>
          <w:rFonts w:ascii="Times New Roman" w:hAnsi="Times New Roman" w:cs="Times New Roman"/>
          <w:color w:val="000000"/>
          <w:sz w:val="28"/>
          <w:szCs w:val="28"/>
          <w:lang w:val="ru-RU"/>
        </w:rPr>
        <w:t>.</w:t>
      </w:r>
      <w:r w:rsidRPr="001A4824">
        <w:rPr>
          <w:rFonts w:ascii="Times New Roman" w:hAnsi="Times New Roman" w:cs="Times New Roman"/>
          <w:color w:val="000000"/>
          <w:sz w:val="28"/>
          <w:szCs w:val="28"/>
          <w:lang w:val="uk-UA"/>
        </w:rPr>
        <w:t xml:space="preserve"> </w:t>
      </w:r>
    </w:p>
    <w:p w:rsidR="0012487A" w:rsidRPr="00CF0402" w:rsidRDefault="0012487A" w:rsidP="0012487A">
      <w:pPr>
        <w:pStyle w:val="a3"/>
        <w:autoSpaceDE w:val="0"/>
        <w:autoSpaceDN w:val="0"/>
        <w:adjustRightInd w:val="0"/>
        <w:spacing w:after="0" w:line="240" w:lineRule="auto"/>
        <w:ind w:left="1440"/>
        <w:rPr>
          <w:rFonts w:ascii="Times New Roman" w:hAnsi="Times New Roman" w:cs="Times New Roman"/>
          <w:color w:val="000000"/>
          <w:sz w:val="28"/>
          <w:szCs w:val="28"/>
          <w:lang w:val="ru-RU"/>
        </w:rPr>
      </w:pPr>
      <w:r w:rsidRPr="00CF0402">
        <w:rPr>
          <w:rFonts w:ascii="Times New Roman" w:hAnsi="Times New Roman" w:cs="Times New Roman"/>
          <w:noProof/>
          <w:color w:val="000000"/>
          <w:sz w:val="28"/>
          <w:szCs w:val="28"/>
          <w:lang w:val="uk-UA" w:eastAsia="uk-UA"/>
        </w:rPr>
        <w:drawing>
          <wp:inline distT="0" distB="0" distL="0" distR="0">
            <wp:extent cx="3539642" cy="2370125"/>
            <wp:effectExtent l="19050" t="0" r="3658"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l="38757" t="25949" r="8369" b="26819"/>
                    <a:stretch>
                      <a:fillRect/>
                    </a:stretch>
                  </pic:blipFill>
                  <pic:spPr bwMode="auto">
                    <a:xfrm>
                      <a:off x="0" y="0"/>
                      <a:ext cx="3539642" cy="2370125"/>
                    </a:xfrm>
                    <a:prstGeom prst="rect">
                      <a:avLst/>
                    </a:prstGeom>
                    <a:noFill/>
                    <a:ln w="9525">
                      <a:noFill/>
                      <a:miter lim="800000"/>
                      <a:headEnd/>
                      <a:tailEnd/>
                    </a:ln>
                  </pic:spPr>
                </pic:pic>
              </a:graphicData>
            </a:graphic>
          </wp:inline>
        </w:drawing>
      </w:r>
    </w:p>
    <w:p w:rsidR="0012487A" w:rsidRPr="00CF0402" w:rsidRDefault="0012487A" w:rsidP="0012487A">
      <w:pPr>
        <w:pStyle w:val="a3"/>
        <w:autoSpaceDE w:val="0"/>
        <w:autoSpaceDN w:val="0"/>
        <w:adjustRightInd w:val="0"/>
        <w:spacing w:after="0" w:line="240" w:lineRule="auto"/>
        <w:ind w:left="0" w:firstLine="567"/>
        <w:rPr>
          <w:rFonts w:ascii="Times New Roman" w:hAnsi="Times New Roman" w:cs="Times New Roman"/>
          <w:color w:val="000000"/>
          <w:sz w:val="28"/>
          <w:szCs w:val="28"/>
          <w:lang w:val="uk-UA"/>
        </w:rPr>
      </w:pPr>
      <w:r w:rsidRPr="001A4824">
        <w:rPr>
          <w:rFonts w:ascii="Times New Roman" w:hAnsi="Times New Roman" w:cs="Times New Roman"/>
          <w:color w:val="000000"/>
          <w:sz w:val="28"/>
          <w:szCs w:val="28"/>
          <w:u w:val="single"/>
          <w:lang w:val="uk-UA"/>
        </w:rPr>
        <w:t>Планування</w:t>
      </w:r>
      <w:r>
        <w:rPr>
          <w:rFonts w:ascii="Times New Roman" w:hAnsi="Times New Roman" w:cs="Times New Roman"/>
          <w:color w:val="000000"/>
          <w:sz w:val="28"/>
          <w:szCs w:val="28"/>
          <w:lang w:val="uk-UA"/>
        </w:rPr>
        <w:t xml:space="preserve">.  </w:t>
      </w:r>
      <w:r w:rsidRPr="00CF0402">
        <w:rPr>
          <w:rFonts w:ascii="Times New Roman" w:hAnsi="Times New Roman" w:cs="Times New Roman"/>
          <w:color w:val="000000"/>
          <w:sz w:val="28"/>
          <w:szCs w:val="28"/>
          <w:lang w:val="uk-UA"/>
        </w:rPr>
        <w:t>Вирішення що інспектувати, хто і в якій ролі інспектуватиме, наявність почати інспекцію</w:t>
      </w:r>
    </w:p>
    <w:p w:rsidR="0012487A" w:rsidRPr="001A4824" w:rsidRDefault="0012487A" w:rsidP="0012487A">
      <w:pPr>
        <w:pStyle w:val="a3"/>
        <w:autoSpaceDE w:val="0"/>
        <w:autoSpaceDN w:val="0"/>
        <w:adjustRightInd w:val="0"/>
        <w:spacing w:after="0" w:line="240" w:lineRule="auto"/>
        <w:ind w:left="0" w:firstLine="567"/>
        <w:rPr>
          <w:rFonts w:ascii="Times New Roman" w:hAnsi="Times New Roman" w:cs="Times New Roman"/>
          <w:color w:val="000000"/>
          <w:sz w:val="28"/>
          <w:szCs w:val="28"/>
          <w:lang w:val="uk-UA"/>
        </w:rPr>
      </w:pPr>
      <w:r w:rsidRPr="001A4824">
        <w:rPr>
          <w:rFonts w:ascii="Times New Roman" w:hAnsi="Times New Roman" w:cs="Times New Roman"/>
          <w:color w:val="000000"/>
          <w:sz w:val="28"/>
          <w:szCs w:val="28"/>
          <w:u w:val="single"/>
          <w:lang w:val="uk-UA"/>
        </w:rPr>
        <w:t>Засідання швидкого огляду</w:t>
      </w:r>
      <w:r>
        <w:rPr>
          <w:rFonts w:ascii="Times New Roman" w:hAnsi="Times New Roman" w:cs="Times New Roman"/>
          <w:color w:val="000000"/>
          <w:sz w:val="28"/>
          <w:szCs w:val="28"/>
          <w:lang w:val="uk-UA"/>
        </w:rPr>
        <w:t xml:space="preserve">. </w:t>
      </w:r>
      <w:r w:rsidRPr="00CF0402">
        <w:rPr>
          <w:rFonts w:ascii="Times New Roman" w:hAnsi="Times New Roman" w:cs="Times New Roman"/>
          <w:color w:val="000000"/>
          <w:sz w:val="28"/>
          <w:szCs w:val="28"/>
          <w:lang w:val="uk-UA"/>
        </w:rPr>
        <w:t>Автор зустрічається з інспекторами та виконує швидкий огляд об'єкта інспекції. Інспектори розподіляють задачі між собою</w:t>
      </w:r>
    </w:p>
    <w:p w:rsidR="0012487A" w:rsidRPr="00CF0402" w:rsidRDefault="0012487A" w:rsidP="0012487A">
      <w:pPr>
        <w:pStyle w:val="a3"/>
        <w:autoSpaceDE w:val="0"/>
        <w:autoSpaceDN w:val="0"/>
        <w:adjustRightInd w:val="0"/>
        <w:spacing w:after="0" w:line="240" w:lineRule="auto"/>
        <w:ind w:left="0" w:firstLine="567"/>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u w:val="single"/>
          <w:lang w:val="uk-UA"/>
        </w:rPr>
        <w:t>Підготовка</w:t>
      </w:r>
      <w:r>
        <w:rPr>
          <w:rFonts w:ascii="Times New Roman" w:hAnsi="Times New Roman" w:cs="Times New Roman"/>
          <w:color w:val="000000"/>
          <w:sz w:val="28"/>
          <w:szCs w:val="28"/>
          <w:u w:val="single"/>
          <w:lang w:val="uk-UA"/>
        </w:rPr>
        <w:t xml:space="preserve">. </w:t>
      </w:r>
      <w:r w:rsidRPr="00CF0402">
        <w:rPr>
          <w:rFonts w:ascii="Times New Roman" w:hAnsi="Times New Roman" w:cs="Times New Roman"/>
          <w:color w:val="000000"/>
          <w:sz w:val="28"/>
          <w:szCs w:val="28"/>
          <w:lang w:val="uk-UA"/>
        </w:rPr>
        <w:t xml:space="preserve">Індивідуальна інспекція проводиться кожним інспектором, увага приділяється можливим дефектам та сумнівним частинам </w:t>
      </w:r>
    </w:p>
    <w:p w:rsidR="0012487A" w:rsidRPr="00CF0402" w:rsidRDefault="0012487A" w:rsidP="0012487A">
      <w:pPr>
        <w:pStyle w:val="a3"/>
        <w:autoSpaceDE w:val="0"/>
        <w:autoSpaceDN w:val="0"/>
        <w:adjustRightInd w:val="0"/>
        <w:spacing w:after="0" w:line="240" w:lineRule="auto"/>
        <w:ind w:left="0" w:firstLine="567"/>
        <w:rPr>
          <w:rFonts w:ascii="Times New Roman" w:hAnsi="Times New Roman" w:cs="Times New Roman"/>
          <w:color w:val="000000"/>
          <w:sz w:val="28"/>
          <w:szCs w:val="28"/>
          <w:lang w:val="uk-UA"/>
        </w:rPr>
      </w:pPr>
      <w:r w:rsidRPr="001A4824">
        <w:rPr>
          <w:rFonts w:ascii="Times New Roman" w:hAnsi="Times New Roman" w:cs="Times New Roman"/>
          <w:color w:val="000000"/>
          <w:sz w:val="28"/>
          <w:szCs w:val="28"/>
          <w:u w:val="single"/>
          <w:lang w:val="uk-UA"/>
        </w:rPr>
        <w:t>Інспекційне засідання</w:t>
      </w:r>
      <w:r>
        <w:rPr>
          <w:rFonts w:ascii="Times New Roman" w:hAnsi="Times New Roman" w:cs="Times New Roman"/>
          <w:color w:val="000000"/>
          <w:sz w:val="28"/>
          <w:szCs w:val="28"/>
          <w:u w:val="single"/>
          <w:lang w:val="uk-UA"/>
        </w:rPr>
        <w:t xml:space="preserve">. </w:t>
      </w:r>
      <w:r w:rsidRPr="00CF0402">
        <w:rPr>
          <w:rFonts w:ascii="Times New Roman" w:hAnsi="Times New Roman" w:cs="Times New Roman"/>
          <w:color w:val="000000"/>
          <w:sz w:val="28"/>
          <w:szCs w:val="28"/>
          <w:lang w:val="uk-UA"/>
        </w:rPr>
        <w:t>Збирають та консолідують окремі результати інспекції. Визначення дефекту відбувається шляхом досягнення консенсусу учасників</w:t>
      </w:r>
    </w:p>
    <w:p w:rsidR="0012487A" w:rsidRPr="00E901EE" w:rsidRDefault="0012487A" w:rsidP="0012487A">
      <w:pPr>
        <w:pStyle w:val="a3"/>
        <w:autoSpaceDE w:val="0"/>
        <w:autoSpaceDN w:val="0"/>
        <w:adjustRightInd w:val="0"/>
        <w:spacing w:after="0" w:line="240" w:lineRule="auto"/>
        <w:ind w:left="0" w:firstLine="567"/>
        <w:rPr>
          <w:rFonts w:ascii="Times New Roman" w:hAnsi="Times New Roman" w:cs="Times New Roman"/>
          <w:color w:val="000000"/>
          <w:sz w:val="28"/>
          <w:szCs w:val="28"/>
          <w:lang w:val="uk-UA"/>
        </w:rPr>
      </w:pPr>
      <w:r w:rsidRPr="001A4824">
        <w:rPr>
          <w:rFonts w:ascii="Times New Roman" w:hAnsi="Times New Roman" w:cs="Times New Roman"/>
          <w:color w:val="000000"/>
          <w:sz w:val="28"/>
          <w:szCs w:val="28"/>
          <w:u w:val="single"/>
          <w:lang w:val="uk-UA"/>
        </w:rPr>
        <w:t>Переробка</w:t>
      </w:r>
      <w:r>
        <w:rPr>
          <w:rFonts w:ascii="Times New Roman" w:hAnsi="Times New Roman" w:cs="Times New Roman"/>
          <w:color w:val="000000"/>
          <w:sz w:val="28"/>
          <w:szCs w:val="28"/>
          <w:u w:val="single"/>
          <w:lang w:val="uk-UA"/>
        </w:rPr>
        <w:t xml:space="preserve">. </w:t>
      </w:r>
      <w:r w:rsidRPr="00CF0402">
        <w:rPr>
          <w:rFonts w:ascii="Times New Roman" w:hAnsi="Times New Roman" w:cs="Times New Roman"/>
          <w:color w:val="000000"/>
          <w:sz w:val="28"/>
          <w:szCs w:val="28"/>
          <w:lang w:val="uk-UA"/>
        </w:rPr>
        <w:t>Автор виконує переробку робочого продукту для усунення дефекту або забезпечує інший відгук</w:t>
      </w:r>
    </w:p>
    <w:p w:rsidR="0012487A" w:rsidRPr="00CF0402" w:rsidRDefault="0012487A" w:rsidP="0012487A">
      <w:pPr>
        <w:pStyle w:val="a3"/>
        <w:autoSpaceDE w:val="0"/>
        <w:autoSpaceDN w:val="0"/>
        <w:adjustRightInd w:val="0"/>
        <w:spacing w:after="0" w:line="240" w:lineRule="auto"/>
        <w:ind w:left="0" w:firstLine="567"/>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u w:val="single"/>
          <w:lang w:val="uk-UA"/>
        </w:rPr>
        <w:t>Домагання мети</w:t>
      </w:r>
      <w:r>
        <w:rPr>
          <w:rFonts w:ascii="Times New Roman" w:hAnsi="Times New Roman" w:cs="Times New Roman"/>
          <w:color w:val="000000"/>
          <w:sz w:val="28"/>
          <w:szCs w:val="28"/>
          <w:u w:val="single"/>
          <w:lang w:val="uk-UA"/>
        </w:rPr>
        <w:t xml:space="preserve">. </w:t>
      </w:r>
      <w:r w:rsidRPr="00CF0402">
        <w:rPr>
          <w:rFonts w:ascii="Times New Roman" w:hAnsi="Times New Roman" w:cs="Times New Roman"/>
          <w:color w:val="000000"/>
          <w:sz w:val="28"/>
          <w:szCs w:val="28"/>
          <w:lang w:val="uk-UA"/>
        </w:rPr>
        <w:t>Закриття процесу інспекції проведенням остаточної перевірки</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984806" w:themeColor="accent6" w:themeShade="80"/>
          <w:sz w:val="28"/>
          <w:szCs w:val="28"/>
          <w:lang w:val="ru-RU"/>
        </w:rPr>
      </w:pPr>
      <w:r w:rsidRPr="001A4824">
        <w:rPr>
          <w:rFonts w:ascii="Times New Roman" w:hAnsi="Times New Roman" w:cs="Times New Roman"/>
          <w:b/>
          <w:color w:val="984806" w:themeColor="accent6" w:themeShade="80"/>
          <w:sz w:val="28"/>
          <w:szCs w:val="28"/>
          <w:lang w:val="uk-UA"/>
        </w:rPr>
        <w:t xml:space="preserve">Інспектори за </w:t>
      </w:r>
      <w:proofErr w:type="spellStart"/>
      <w:r w:rsidRPr="001A4824">
        <w:rPr>
          <w:rFonts w:ascii="Times New Roman" w:hAnsi="Times New Roman" w:cs="Times New Roman"/>
          <w:b/>
          <w:color w:val="984806" w:themeColor="accent6" w:themeShade="80"/>
          <w:sz w:val="28"/>
          <w:szCs w:val="28"/>
          <w:lang w:val="ru-RU"/>
        </w:rPr>
        <w:t>Фаганом</w:t>
      </w:r>
      <w:proofErr w:type="spellEnd"/>
    </w:p>
    <w:p w:rsidR="0012487A" w:rsidRPr="001A4824" w:rsidRDefault="0012487A" w:rsidP="0012487A">
      <w:pPr>
        <w:pStyle w:val="a3"/>
        <w:numPr>
          <w:ilvl w:val="0"/>
          <w:numId w:val="13"/>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Інспекцію проводять приблизно чотири інспектори</w:t>
      </w:r>
    </w:p>
    <w:p w:rsidR="0012487A" w:rsidRPr="001A4824" w:rsidRDefault="0012487A" w:rsidP="0012487A">
      <w:pPr>
        <w:pStyle w:val="a3"/>
        <w:numPr>
          <w:ilvl w:val="0"/>
          <w:numId w:val="13"/>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Інспекторів визначають на етапі планування серед досвідчених інженерів, які знайомі з об'єктами інспекції але самі над ними не працюють (бажано мати людей різних спеціалізації, ролей та досвіду)</w:t>
      </w:r>
    </w:p>
    <w:p w:rsidR="0012487A" w:rsidRPr="001A4824" w:rsidRDefault="0012487A" w:rsidP="0012487A">
      <w:pPr>
        <w:pStyle w:val="a3"/>
        <w:numPr>
          <w:ilvl w:val="0"/>
          <w:numId w:val="13"/>
        </w:numPr>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 xml:space="preserve">При розподілі завдань необхідно визначитись із загальним покриттям інспекції та зонами фокусування уваги </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984806" w:themeColor="accent6" w:themeShade="80"/>
          <w:sz w:val="28"/>
          <w:szCs w:val="28"/>
          <w:lang w:val="ru-RU"/>
        </w:rPr>
      </w:pPr>
      <w:r w:rsidRPr="001A4824">
        <w:rPr>
          <w:rFonts w:ascii="Times New Roman" w:hAnsi="Times New Roman" w:cs="Times New Roman"/>
          <w:b/>
          <w:color w:val="984806" w:themeColor="accent6" w:themeShade="80"/>
          <w:sz w:val="28"/>
          <w:szCs w:val="28"/>
          <w:lang w:val="uk-UA"/>
        </w:rPr>
        <w:t xml:space="preserve">Висновки застосування інспекції за </w:t>
      </w:r>
      <w:proofErr w:type="spellStart"/>
      <w:r w:rsidRPr="001A4824">
        <w:rPr>
          <w:rFonts w:ascii="Times New Roman" w:hAnsi="Times New Roman" w:cs="Times New Roman"/>
          <w:b/>
          <w:color w:val="984806" w:themeColor="accent6" w:themeShade="80"/>
          <w:sz w:val="28"/>
          <w:szCs w:val="28"/>
          <w:lang w:val="uk-UA"/>
        </w:rPr>
        <w:t>Фаганом</w:t>
      </w:r>
      <w:proofErr w:type="spellEnd"/>
    </w:p>
    <w:p w:rsidR="0012487A" w:rsidRPr="00CF0402" w:rsidRDefault="0012487A" w:rsidP="0012487A">
      <w:pPr>
        <w:pStyle w:val="a3"/>
        <w:autoSpaceDE w:val="0"/>
        <w:autoSpaceDN w:val="0"/>
        <w:adjustRightInd w:val="0"/>
        <w:spacing w:after="0" w:line="240" w:lineRule="auto"/>
        <w:ind w:left="1134"/>
        <w:rPr>
          <w:rFonts w:ascii="Times New Roman" w:hAnsi="Times New Roman" w:cs="Times New Roman"/>
          <w:color w:val="000000"/>
          <w:sz w:val="28"/>
          <w:szCs w:val="28"/>
          <w:lang w:val="ru-RU"/>
        </w:rPr>
      </w:pPr>
      <w:r w:rsidRPr="00CF0402">
        <w:rPr>
          <w:rFonts w:ascii="Times New Roman" w:hAnsi="Times New Roman" w:cs="Times New Roman"/>
          <w:noProof/>
          <w:color w:val="000000"/>
          <w:sz w:val="28"/>
          <w:szCs w:val="28"/>
          <w:lang w:val="uk-UA" w:eastAsia="uk-UA"/>
        </w:rPr>
        <w:lastRenderedPageBreak/>
        <w:drawing>
          <wp:inline distT="0" distB="0" distL="0" distR="0">
            <wp:extent cx="4150614" cy="2018995"/>
            <wp:effectExtent l="19050" t="0" r="2286" b="0"/>
            <wp:docPr id="5" name="Объект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6448" cy="5013325"/>
                      <a:chOff x="609600" y="1600200"/>
                      <a:chExt cx="8156448" cy="5013325"/>
                    </a:xfrm>
                  </a:grpSpPr>
                  <a:graphicFrame>
                    <a:nvGraphicFramePr>
                      <a:cNvPr id="7" name="Місце для вмісту 6"/>
                      <a:cNvGraphicFramePr>
                        <a:graphicFrameLocks noGrp="1"/>
                      </a:cNvGraphicFramePr>
                    </a:nvGraphicFramePr>
                    <a:graphic>
                      <a:graphicData uri="http://schemas.openxmlformats.org/drawingml/2006/diagram">
                        <dgm:relIds xmlns:dgm="http://schemas.openxmlformats.org/drawingml/2006/diagram" xmlns:r="http://schemas.openxmlformats.org/officeDocument/2006/relationships" r:dm="rId11" r:lo="rId12" r:qs="rId13" r:cs="rId14"/>
                      </a:graphicData>
                    </a:graphic>
                    <a:xfrm>
                      <a:off x="612648" y="1600200"/>
                      <a:ext cx="8153400" cy="4495800"/>
                    </a:xfrm>
                  </a:graphicFrame>
                  <a:sp>
                    <a:nvSpPr>
                      <a:cNvPr id="4" name="Місце для дати 3"/>
                      <a:cNvSpPr>
                        <a:spLocks noGrp="1"/>
                      </a:cNvSpPr>
                    </a:nvSpPr>
                    <a:spPr>
                      <a:xfrm>
                        <a:off x="6096000" y="6248400"/>
                        <a:ext cx="2667000" cy="365125"/>
                      </a:xfrm>
                      <a:prstGeom prst="rect">
                        <a:avLst/>
                      </a:prstGeom>
                    </a:spPr>
                    <a:txSp>
                      <a:txBody>
                        <a:bodyPr vert="horz" anchor="ctr" anchorCtr="0"/>
                        <a:lstStyle>
                          <a:defPPr>
                            <a:defRPr lang="uk-UA"/>
                          </a:defPPr>
                          <a:lvl1pPr algn="l" rtl="0" eaLnBrk="1" fontAlgn="auto" latinLnBrk="0" hangingPunct="1">
                            <a:spcBef>
                              <a:spcPts val="0"/>
                            </a:spcBef>
                            <a:spcAft>
                              <a:spcPts val="0"/>
                            </a:spcAft>
                            <a:defRPr kumimoji="0" sz="1400" kern="1200">
                              <a:solidFill>
                                <a:schemeClr val="tx2"/>
                              </a:solidFill>
                              <a:latin typeface="+mn-lt"/>
                              <a:ea typeface="+mn-ea"/>
                              <a:cs typeface="+mn-cs"/>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uk-UA" smtClean="0"/>
                            <a:t>Вівторок, вересень 21, 2010</a:t>
                          </a:r>
                          <a:endParaRPr lang="uk-UA" dirty="0"/>
                        </a:p>
                      </a:txBody>
                      <a:useSpRect/>
                    </a:txSp>
                  </a:sp>
                  <a:sp>
                    <a:nvSpPr>
                      <a:cNvPr id="5" name="Місце для нижнього колонтитула 4"/>
                      <a:cNvSpPr>
                        <a:spLocks noGrp="1"/>
                      </a:cNvSpPr>
                    </a:nvSpPr>
                    <a:spPr>
                      <a:xfrm>
                        <a:off x="609600" y="6248400"/>
                        <a:ext cx="5421313" cy="365125"/>
                      </a:xfrm>
                      <a:prstGeom prst="rect">
                        <a:avLst/>
                      </a:prstGeom>
                    </a:spPr>
                    <a:txSp>
                      <a:txBody>
                        <a:bodyPr vert="horz" anchor="ctr"/>
                        <a:lstStyle>
                          <a:defPPr>
                            <a:defRPr lang="uk-UA"/>
                          </a:defPPr>
                          <a:lvl1pPr algn="r" rtl="0" eaLnBrk="1" fontAlgn="auto" latinLnBrk="0" hangingPunct="1">
                            <a:spcBef>
                              <a:spcPts val="0"/>
                            </a:spcBef>
                            <a:spcAft>
                              <a:spcPts val="0"/>
                            </a:spcAft>
                            <a:defRPr kumimoji="0" sz="1400" kern="1200">
                              <a:solidFill>
                                <a:schemeClr val="tx2"/>
                              </a:solidFill>
                              <a:latin typeface="+mn-lt"/>
                              <a:ea typeface="+mn-ea"/>
                              <a:cs typeface="+mn-cs"/>
                            </a:defRPr>
                          </a:lvl1pPr>
                          <a:lvl2pPr marL="457200" algn="l" rtl="0" fontAlgn="base">
                            <a:spcBef>
                              <a:spcPct val="0"/>
                            </a:spcBef>
                            <a:spcAft>
                              <a:spcPct val="0"/>
                            </a:spcAft>
                            <a:defRPr kern="1200">
                              <a:solidFill>
                                <a:schemeClr val="tx1"/>
                              </a:solidFill>
                              <a:latin typeface="Arial" charset="0"/>
                              <a:ea typeface="+mn-ea"/>
                              <a:cs typeface="Arial" charset="0"/>
                            </a:defRPr>
                          </a:lvl2pPr>
                          <a:lvl3pPr marL="914400" algn="l" rtl="0" fontAlgn="base">
                            <a:spcBef>
                              <a:spcPct val="0"/>
                            </a:spcBef>
                            <a:spcAft>
                              <a:spcPct val="0"/>
                            </a:spcAft>
                            <a:defRPr kern="1200">
                              <a:solidFill>
                                <a:schemeClr val="tx1"/>
                              </a:solidFill>
                              <a:latin typeface="Arial" charset="0"/>
                              <a:ea typeface="+mn-ea"/>
                              <a:cs typeface="Arial" charset="0"/>
                            </a:defRPr>
                          </a:lvl3pPr>
                          <a:lvl4pPr marL="1371600" algn="l" rtl="0" fontAlgn="base">
                            <a:spcBef>
                              <a:spcPct val="0"/>
                            </a:spcBef>
                            <a:spcAft>
                              <a:spcPct val="0"/>
                            </a:spcAft>
                            <a:defRPr kern="1200">
                              <a:solidFill>
                                <a:schemeClr val="tx1"/>
                              </a:solidFill>
                              <a:latin typeface="Arial" charset="0"/>
                              <a:ea typeface="+mn-ea"/>
                              <a:cs typeface="Arial" charset="0"/>
                            </a:defRPr>
                          </a:lvl4pPr>
                          <a:lvl5pPr marL="1828800" algn="l" rtl="0" fontAlgn="base">
                            <a:spcBef>
                              <a:spcPct val="0"/>
                            </a:spcBef>
                            <a:spcAft>
                              <a:spcPct val="0"/>
                            </a:spcAft>
                            <a:defRPr kern="1200">
                              <a:solidFill>
                                <a:schemeClr val="tx1"/>
                              </a:solidFill>
                              <a:latin typeface="Arial" charset="0"/>
                              <a:ea typeface="+mn-ea"/>
                              <a:cs typeface="Arial" charset="0"/>
                            </a:defRPr>
                          </a:lvl5pPr>
                          <a:lvl6pPr marL="2286000" algn="l" defTabSz="914400" rtl="0" eaLnBrk="1" latinLnBrk="0" hangingPunct="1">
                            <a:defRPr kern="1200">
                              <a:solidFill>
                                <a:schemeClr val="tx1"/>
                              </a:solidFill>
                              <a:latin typeface="Arial" charset="0"/>
                              <a:ea typeface="+mn-ea"/>
                              <a:cs typeface="Arial" charset="0"/>
                            </a:defRPr>
                          </a:lvl6pPr>
                          <a:lvl7pPr marL="2743200" algn="l" defTabSz="914400" rtl="0" eaLnBrk="1" latinLnBrk="0" hangingPunct="1">
                            <a:defRPr kern="1200">
                              <a:solidFill>
                                <a:schemeClr val="tx1"/>
                              </a:solidFill>
                              <a:latin typeface="Arial" charset="0"/>
                              <a:ea typeface="+mn-ea"/>
                              <a:cs typeface="Arial" charset="0"/>
                            </a:defRPr>
                          </a:lvl7pPr>
                          <a:lvl8pPr marL="3200400" algn="l" defTabSz="914400" rtl="0" eaLnBrk="1" latinLnBrk="0" hangingPunct="1">
                            <a:defRPr kern="1200">
                              <a:solidFill>
                                <a:schemeClr val="tx1"/>
                              </a:solidFill>
                              <a:latin typeface="Arial" charset="0"/>
                              <a:ea typeface="+mn-ea"/>
                              <a:cs typeface="Arial" charset="0"/>
                            </a:defRPr>
                          </a:lvl8pPr>
                          <a:lvl9pPr marL="3657600" algn="l" defTabSz="914400" rtl="0" eaLnBrk="1" latinLnBrk="0" hangingPunct="1">
                            <a:defRPr kern="1200">
                              <a:solidFill>
                                <a:schemeClr val="tx1"/>
                              </a:solidFill>
                              <a:latin typeface="Arial" charset="0"/>
                              <a:ea typeface="+mn-ea"/>
                              <a:cs typeface="Arial" charset="0"/>
                            </a:defRPr>
                          </a:lvl9pPr>
                        </a:lstStyle>
                        <a:p>
                          <a:pPr>
                            <a:defRPr/>
                          </a:pPr>
                          <a:r>
                            <a:rPr lang="ru-RU" smtClean="0"/>
                            <a:t>Якість та тестування програмного забезпечення</a:t>
                          </a:r>
                          <a:endParaRPr lang="uk-UA" dirty="0"/>
                        </a:p>
                      </a:txBody>
                      <a:useSpRect/>
                    </a:txSp>
                  </a:sp>
                </lc:lockedCanvas>
              </a:graphicData>
            </a:graphic>
          </wp:inline>
        </w:drawing>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rPr>
      </w:pPr>
      <w:r w:rsidRPr="001A4824">
        <w:rPr>
          <w:rFonts w:ascii="Times New Roman" w:hAnsi="Times New Roman" w:cs="Times New Roman"/>
          <w:b/>
          <w:color w:val="FF0000"/>
          <w:sz w:val="28"/>
          <w:szCs w:val="28"/>
          <w:lang w:val="uk-UA"/>
        </w:rPr>
        <w:t xml:space="preserve">Інспекція </w:t>
      </w:r>
      <w:r w:rsidRPr="001A4824">
        <w:rPr>
          <w:rFonts w:ascii="Times New Roman" w:hAnsi="Times New Roman" w:cs="Times New Roman"/>
          <w:b/>
          <w:color w:val="FF0000"/>
          <w:sz w:val="28"/>
          <w:szCs w:val="28"/>
          <w:lang w:val="ru-RU"/>
        </w:rPr>
        <w:t>в</w:t>
      </w:r>
      <w:r w:rsidRPr="001A4824">
        <w:rPr>
          <w:rFonts w:ascii="Times New Roman" w:hAnsi="Times New Roman" w:cs="Times New Roman"/>
          <w:b/>
          <w:color w:val="FF0000"/>
          <w:sz w:val="28"/>
          <w:szCs w:val="28"/>
          <w:lang w:val="uk-UA"/>
        </w:rPr>
        <w:t>двох (</w:t>
      </w:r>
      <w:r w:rsidRPr="001A4824">
        <w:rPr>
          <w:rFonts w:ascii="Times New Roman" w:hAnsi="Times New Roman" w:cs="Times New Roman"/>
          <w:b/>
          <w:color w:val="FF0000"/>
          <w:sz w:val="28"/>
          <w:szCs w:val="28"/>
        </w:rPr>
        <w:t>two-person inspection</w:t>
      </w:r>
      <w:r w:rsidRPr="001A4824">
        <w:rPr>
          <w:rFonts w:ascii="Times New Roman" w:hAnsi="Times New Roman" w:cs="Times New Roman"/>
          <w:b/>
          <w:color w:val="FF0000"/>
          <w:sz w:val="28"/>
          <w:szCs w:val="28"/>
          <w:lang w:val="uk-UA"/>
        </w:rPr>
        <w:t>)</w:t>
      </w:r>
    </w:p>
    <w:p w:rsidR="0012487A" w:rsidRPr="00CF0402" w:rsidRDefault="0012487A" w:rsidP="0012487A">
      <w:pPr>
        <w:pStyle w:val="a3"/>
        <w:autoSpaceDE w:val="0"/>
        <w:autoSpaceDN w:val="0"/>
        <w:adjustRightInd w:val="0"/>
        <w:spacing w:after="0" w:line="240" w:lineRule="auto"/>
        <w:ind w:left="0" w:firstLine="567"/>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 xml:space="preserve">Запропонована для спрощення інспекції за </w:t>
      </w:r>
      <w:proofErr w:type="spellStart"/>
      <w:r w:rsidRPr="00CF0402">
        <w:rPr>
          <w:rFonts w:ascii="Times New Roman" w:hAnsi="Times New Roman" w:cs="Times New Roman"/>
          <w:color w:val="000000"/>
          <w:sz w:val="28"/>
          <w:szCs w:val="28"/>
          <w:lang w:val="uk-UA"/>
        </w:rPr>
        <w:t>Фаганом</w:t>
      </w:r>
      <w:proofErr w:type="spellEnd"/>
      <w:r w:rsidRPr="00CF0402">
        <w:rPr>
          <w:rFonts w:ascii="Times New Roman" w:hAnsi="Times New Roman" w:cs="Times New Roman"/>
          <w:color w:val="000000"/>
          <w:sz w:val="28"/>
          <w:szCs w:val="28"/>
          <w:lang w:val="uk-UA"/>
        </w:rPr>
        <w:t>, проте слідує її основним етапам</w:t>
      </w:r>
      <w:r>
        <w:rPr>
          <w:rFonts w:ascii="Times New Roman" w:hAnsi="Times New Roman" w:cs="Times New Roman"/>
          <w:color w:val="000000"/>
          <w:sz w:val="28"/>
          <w:szCs w:val="28"/>
          <w:lang w:val="uk-UA"/>
        </w:rPr>
        <w:t xml:space="preserve">. </w:t>
      </w:r>
      <w:r w:rsidRPr="00CF0402">
        <w:rPr>
          <w:rFonts w:ascii="Times New Roman" w:hAnsi="Times New Roman" w:cs="Times New Roman"/>
          <w:color w:val="000000"/>
          <w:sz w:val="28"/>
          <w:szCs w:val="28"/>
          <w:lang w:val="uk-UA"/>
        </w:rPr>
        <w:t>Широко застосовується у ітеративних процесах розробки ПЗ</w:t>
      </w:r>
      <w:r>
        <w:rPr>
          <w:rFonts w:ascii="Times New Roman" w:hAnsi="Times New Roman" w:cs="Times New Roman"/>
          <w:color w:val="000000"/>
          <w:sz w:val="28"/>
          <w:szCs w:val="28"/>
          <w:lang w:val="uk-UA"/>
        </w:rPr>
        <w:t xml:space="preserve">. </w:t>
      </w:r>
      <w:r w:rsidRPr="00CF0402">
        <w:rPr>
          <w:rFonts w:ascii="Times New Roman" w:hAnsi="Times New Roman" w:cs="Times New Roman"/>
          <w:color w:val="000000"/>
          <w:sz w:val="28"/>
          <w:szCs w:val="28"/>
          <w:lang w:val="uk-UA"/>
        </w:rPr>
        <w:t>Типова реалізація – оборотна автор-інспектор пара</w:t>
      </w:r>
      <w:r>
        <w:rPr>
          <w:rFonts w:ascii="Times New Roman" w:hAnsi="Times New Roman" w:cs="Times New Roman"/>
          <w:color w:val="000000"/>
          <w:sz w:val="28"/>
          <w:szCs w:val="28"/>
          <w:lang w:val="uk-UA"/>
        </w:rPr>
        <w:t xml:space="preserve">. </w:t>
      </w:r>
      <w:r w:rsidRPr="00CF0402">
        <w:rPr>
          <w:rFonts w:ascii="Times New Roman" w:hAnsi="Times New Roman" w:cs="Times New Roman"/>
          <w:color w:val="000000"/>
          <w:sz w:val="28"/>
          <w:szCs w:val="28"/>
          <w:lang w:val="uk-UA"/>
        </w:rPr>
        <w:t xml:space="preserve">Простіше управляти – оскільки користь отримують як автор так і інспектор (за </w:t>
      </w:r>
      <w:proofErr w:type="spellStart"/>
      <w:r w:rsidRPr="00CF0402">
        <w:rPr>
          <w:rFonts w:ascii="Times New Roman" w:hAnsi="Times New Roman" w:cs="Times New Roman"/>
          <w:color w:val="000000"/>
          <w:sz w:val="28"/>
          <w:szCs w:val="28"/>
          <w:lang w:val="uk-UA"/>
        </w:rPr>
        <w:t>Фаганом</w:t>
      </w:r>
      <w:proofErr w:type="spellEnd"/>
      <w:r w:rsidRPr="00CF0402">
        <w:rPr>
          <w:rFonts w:ascii="Times New Roman" w:hAnsi="Times New Roman" w:cs="Times New Roman"/>
          <w:color w:val="000000"/>
          <w:sz w:val="28"/>
          <w:szCs w:val="28"/>
          <w:lang w:val="uk-UA"/>
        </w:rPr>
        <w:t xml:space="preserve"> – лише автор)</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lang w:val="ru-RU"/>
        </w:rPr>
      </w:pPr>
      <w:r w:rsidRPr="001A4824">
        <w:rPr>
          <w:rFonts w:ascii="Times New Roman" w:hAnsi="Times New Roman" w:cs="Times New Roman"/>
          <w:b/>
          <w:color w:val="FF0000"/>
          <w:sz w:val="28"/>
          <w:szCs w:val="28"/>
          <w:lang w:val="uk-UA"/>
        </w:rPr>
        <w:t>Парне програмування</w:t>
      </w:r>
    </w:p>
    <w:p w:rsidR="0012487A" w:rsidRPr="00CF0402" w:rsidRDefault="0012487A" w:rsidP="0012487A">
      <w:pPr>
        <w:pStyle w:val="a3"/>
        <w:autoSpaceDE w:val="0"/>
        <w:autoSpaceDN w:val="0"/>
        <w:adjustRightInd w:val="0"/>
        <w:spacing w:after="0" w:line="240" w:lineRule="auto"/>
        <w:ind w:left="1440"/>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Інспекція без засідань</w:t>
      </w:r>
      <w:r>
        <w:rPr>
          <w:rFonts w:ascii="Times New Roman" w:hAnsi="Times New Roman" w:cs="Times New Roman"/>
          <w:color w:val="000000"/>
          <w:sz w:val="28"/>
          <w:szCs w:val="28"/>
          <w:lang w:val="uk-UA"/>
        </w:rPr>
        <w:t xml:space="preserve">. </w:t>
      </w:r>
    </w:p>
    <w:p w:rsidR="0012487A" w:rsidRPr="001A4824" w:rsidRDefault="0012487A" w:rsidP="0012487A">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На засіданнях виявляють лише 5-30% дефектів</w:t>
      </w:r>
    </w:p>
    <w:p w:rsidR="0012487A" w:rsidRPr="00CF0402" w:rsidRDefault="0012487A" w:rsidP="0012487A">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Засідання забирають багато ресурсів</w:t>
      </w:r>
    </w:p>
    <w:p w:rsidR="0012487A" w:rsidRPr="00CF0402" w:rsidRDefault="0012487A" w:rsidP="0012487A">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Інспекція без засідань зменшує витрати не набагато погіршуючи ефективність</w:t>
      </w:r>
    </w:p>
    <w:p w:rsidR="0012487A" w:rsidRPr="00CF0402" w:rsidRDefault="0012487A" w:rsidP="0012487A">
      <w:pPr>
        <w:pStyle w:val="a3"/>
        <w:numPr>
          <w:ilvl w:val="0"/>
          <w:numId w:val="14"/>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Збільшує кількість помилкових тривог</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lang w:val="ru-RU"/>
        </w:rPr>
      </w:pPr>
      <w:r w:rsidRPr="001A4824">
        <w:rPr>
          <w:rFonts w:ascii="Times New Roman" w:hAnsi="Times New Roman" w:cs="Times New Roman"/>
          <w:b/>
          <w:color w:val="FF0000"/>
          <w:sz w:val="28"/>
          <w:szCs w:val="28"/>
          <w:lang w:val="uk-UA"/>
        </w:rPr>
        <w:t xml:space="preserve">Інспекція за </w:t>
      </w:r>
      <w:proofErr w:type="spellStart"/>
      <w:r w:rsidRPr="001A4824">
        <w:rPr>
          <w:rFonts w:ascii="Times New Roman" w:hAnsi="Times New Roman" w:cs="Times New Roman"/>
          <w:b/>
          <w:color w:val="FF0000"/>
          <w:sz w:val="28"/>
          <w:szCs w:val="28"/>
          <w:lang w:val="uk-UA"/>
        </w:rPr>
        <w:t>Гілбом</w:t>
      </w:r>
      <w:proofErr w:type="spellEnd"/>
      <w:r w:rsidRPr="001A4824">
        <w:rPr>
          <w:rFonts w:ascii="Times New Roman" w:hAnsi="Times New Roman" w:cs="Times New Roman"/>
          <w:b/>
          <w:color w:val="FF0000"/>
          <w:sz w:val="28"/>
          <w:szCs w:val="28"/>
          <w:lang w:val="uk-UA"/>
        </w:rPr>
        <w:t xml:space="preserve"> (</w:t>
      </w:r>
      <w:proofErr w:type="spellStart"/>
      <w:r w:rsidRPr="001A4824">
        <w:rPr>
          <w:rFonts w:ascii="Times New Roman" w:hAnsi="Times New Roman" w:cs="Times New Roman"/>
          <w:b/>
          <w:color w:val="FF0000"/>
          <w:sz w:val="28"/>
          <w:szCs w:val="28"/>
        </w:rPr>
        <w:t>Gilb</w:t>
      </w:r>
      <w:proofErr w:type="spellEnd"/>
      <w:r w:rsidRPr="001A4824">
        <w:rPr>
          <w:rFonts w:ascii="Times New Roman" w:hAnsi="Times New Roman" w:cs="Times New Roman"/>
          <w:b/>
          <w:color w:val="FF0000"/>
          <w:sz w:val="28"/>
          <w:szCs w:val="28"/>
          <w:lang w:val="uk-UA"/>
        </w:rPr>
        <w:t>)</w:t>
      </w:r>
    </w:p>
    <w:p w:rsidR="0012487A" w:rsidRPr="00CF0402" w:rsidRDefault="0012487A" w:rsidP="0012487A">
      <w:pPr>
        <w:pStyle w:val="a3"/>
        <w:numPr>
          <w:ilvl w:val="0"/>
          <w:numId w:val="15"/>
        </w:numPr>
        <w:autoSpaceDE w:val="0"/>
        <w:autoSpaceDN w:val="0"/>
        <w:adjustRightInd w:val="0"/>
        <w:spacing w:after="0" w:line="240" w:lineRule="auto"/>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ru-RU"/>
        </w:rPr>
        <w:t xml:space="preserve">На </w:t>
      </w:r>
      <w:r w:rsidRPr="00CF0402">
        <w:rPr>
          <w:rFonts w:ascii="Times New Roman" w:hAnsi="Times New Roman" w:cs="Times New Roman"/>
          <w:color w:val="000000"/>
          <w:sz w:val="28"/>
          <w:szCs w:val="28"/>
          <w:lang w:val="uk-UA"/>
        </w:rPr>
        <w:t xml:space="preserve">інспекційному засіданні інспектори прагнуть окрім виявлення дефектів з'ясувати їх причини та запропонувати виправлення </w:t>
      </w:r>
    </w:p>
    <w:p w:rsidR="0012487A" w:rsidRPr="00CF0402" w:rsidRDefault="0012487A" w:rsidP="0012487A">
      <w:pPr>
        <w:pStyle w:val="a3"/>
        <w:numPr>
          <w:ilvl w:val="0"/>
          <w:numId w:val="15"/>
        </w:numPr>
        <w:autoSpaceDE w:val="0"/>
        <w:autoSpaceDN w:val="0"/>
        <w:adjustRightInd w:val="0"/>
        <w:spacing w:after="0" w:line="240" w:lineRule="auto"/>
        <w:jc w:val="both"/>
        <w:rPr>
          <w:rFonts w:ascii="Times New Roman" w:hAnsi="Times New Roman" w:cs="Times New Roman"/>
          <w:color w:val="000000"/>
          <w:sz w:val="28"/>
          <w:szCs w:val="28"/>
          <w:lang w:val="ru-RU"/>
        </w:rPr>
      </w:pPr>
      <w:proofErr w:type="spellStart"/>
      <w:r w:rsidRPr="00CF0402">
        <w:rPr>
          <w:rFonts w:ascii="Times New Roman" w:hAnsi="Times New Roman" w:cs="Times New Roman"/>
          <w:color w:val="000000"/>
          <w:sz w:val="28"/>
          <w:szCs w:val="28"/>
          <w:lang w:val="uk-UA"/>
        </w:rPr>
        <w:t>Гілб</w:t>
      </w:r>
      <w:proofErr w:type="spellEnd"/>
      <w:r w:rsidRPr="00CF0402">
        <w:rPr>
          <w:rFonts w:ascii="Times New Roman" w:hAnsi="Times New Roman" w:cs="Times New Roman"/>
          <w:color w:val="000000"/>
          <w:sz w:val="28"/>
          <w:szCs w:val="28"/>
          <w:lang w:val="uk-UA"/>
        </w:rPr>
        <w:t xml:space="preserve"> вирішує проблему шляхом додавання д</w:t>
      </w:r>
      <w:r>
        <w:rPr>
          <w:rFonts w:ascii="Times New Roman" w:hAnsi="Times New Roman" w:cs="Times New Roman"/>
          <w:color w:val="000000"/>
          <w:sz w:val="28"/>
          <w:szCs w:val="28"/>
          <w:lang w:val="uk-UA"/>
        </w:rPr>
        <w:t xml:space="preserve">о процесу інспекції крок </w:t>
      </w:r>
      <w:proofErr w:type="spellStart"/>
      <w:r>
        <w:rPr>
          <w:rFonts w:ascii="Times New Roman" w:hAnsi="Times New Roman" w:cs="Times New Roman"/>
          <w:color w:val="000000"/>
          <w:sz w:val="28"/>
          <w:szCs w:val="28"/>
          <w:lang w:val="uk-UA"/>
        </w:rPr>
        <w:t>“Процес</w:t>
      </w:r>
      <w:proofErr w:type="spellEnd"/>
      <w:r w:rsidRPr="00CF0402">
        <w:rPr>
          <w:rFonts w:ascii="Times New Roman" w:hAnsi="Times New Roman" w:cs="Times New Roman"/>
          <w:color w:val="000000"/>
          <w:sz w:val="28"/>
          <w:szCs w:val="28"/>
          <w:lang w:val="uk-UA"/>
        </w:rPr>
        <w:t xml:space="preserve"> мозкового </w:t>
      </w:r>
      <w:proofErr w:type="spellStart"/>
      <w:r w:rsidRPr="00CF0402">
        <w:rPr>
          <w:rFonts w:ascii="Times New Roman" w:hAnsi="Times New Roman" w:cs="Times New Roman"/>
          <w:color w:val="000000"/>
          <w:sz w:val="28"/>
          <w:szCs w:val="28"/>
          <w:lang w:val="uk-UA"/>
        </w:rPr>
        <w:t>штурму”</w:t>
      </w:r>
      <w:proofErr w:type="spellEnd"/>
      <w:r w:rsidRPr="00CF0402">
        <w:rPr>
          <w:rFonts w:ascii="Times New Roman" w:hAnsi="Times New Roman" w:cs="Times New Roman"/>
          <w:color w:val="000000"/>
          <w:sz w:val="28"/>
          <w:szCs w:val="28"/>
          <w:lang w:val="uk-UA"/>
        </w:rPr>
        <w:t>.</w:t>
      </w:r>
    </w:p>
    <w:p w:rsidR="0012487A" w:rsidRPr="00CF0402" w:rsidRDefault="0012487A" w:rsidP="0012487A">
      <w:pPr>
        <w:pStyle w:val="a3"/>
        <w:numPr>
          <w:ilvl w:val="0"/>
          <w:numId w:val="15"/>
        </w:numPr>
        <w:autoSpaceDE w:val="0"/>
        <w:autoSpaceDN w:val="0"/>
        <w:adjustRightInd w:val="0"/>
        <w:spacing w:after="0" w:line="240" w:lineRule="auto"/>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У центрі уваги цього кроку є аналіз причин, спрямований на вироблення профілактичних заходів для зниження ін'єкцій дефектів у ПЗ</w:t>
      </w:r>
    </w:p>
    <w:p w:rsidR="0012487A" w:rsidRPr="001A4824" w:rsidRDefault="0012487A" w:rsidP="0012487A">
      <w:pPr>
        <w:autoSpaceDE w:val="0"/>
        <w:autoSpaceDN w:val="0"/>
        <w:adjustRightInd w:val="0"/>
        <w:spacing w:after="0" w:line="240" w:lineRule="auto"/>
        <w:ind w:left="1800"/>
        <w:rPr>
          <w:rFonts w:ascii="Times New Roman" w:hAnsi="Times New Roman" w:cs="Times New Roman"/>
          <w:b/>
          <w:color w:val="984806" w:themeColor="accent6" w:themeShade="80"/>
          <w:sz w:val="28"/>
          <w:szCs w:val="28"/>
          <w:lang w:val="ru-RU"/>
        </w:rPr>
      </w:pPr>
      <w:r w:rsidRPr="001A4824">
        <w:rPr>
          <w:rFonts w:ascii="Times New Roman" w:hAnsi="Times New Roman" w:cs="Times New Roman"/>
          <w:b/>
          <w:color w:val="984806" w:themeColor="accent6" w:themeShade="80"/>
          <w:sz w:val="28"/>
          <w:szCs w:val="28"/>
          <w:lang w:val="uk-UA"/>
        </w:rPr>
        <w:t xml:space="preserve">Особливості інспекції за </w:t>
      </w:r>
      <w:proofErr w:type="spellStart"/>
      <w:r w:rsidRPr="001A4824">
        <w:rPr>
          <w:rFonts w:ascii="Times New Roman" w:hAnsi="Times New Roman" w:cs="Times New Roman"/>
          <w:b/>
          <w:color w:val="984806" w:themeColor="accent6" w:themeShade="80"/>
          <w:sz w:val="28"/>
          <w:szCs w:val="28"/>
          <w:lang w:val="uk-UA"/>
        </w:rPr>
        <w:t>Гілбом</w:t>
      </w:r>
      <w:proofErr w:type="spellEnd"/>
    </w:p>
    <w:p w:rsidR="0012487A" w:rsidRPr="00CF0402" w:rsidRDefault="0012487A" w:rsidP="0012487A">
      <w:pPr>
        <w:pStyle w:val="a3"/>
        <w:numPr>
          <w:ilvl w:val="0"/>
          <w:numId w:val="1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Входом процесу інспекції є документи правила, контрольні переліки. Наголос що будь-який технічний документ може бути інспектований</w:t>
      </w:r>
    </w:p>
    <w:p w:rsidR="0012487A" w:rsidRPr="00CF0402" w:rsidRDefault="0012487A" w:rsidP="0012487A">
      <w:pPr>
        <w:pStyle w:val="a3"/>
        <w:numPr>
          <w:ilvl w:val="0"/>
          <w:numId w:val="15"/>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Виходом є виправлені вхідні документи, та пропозиції по вдосконаленню процесу</w:t>
      </w:r>
    </w:p>
    <w:p w:rsidR="0012487A" w:rsidRPr="00CF0402" w:rsidRDefault="0012487A" w:rsidP="0012487A">
      <w:pPr>
        <w:pStyle w:val="a3"/>
        <w:numPr>
          <w:ilvl w:val="0"/>
          <w:numId w:val="15"/>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Процес інспектування формує цикл із зворотнім зв'язком</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984806" w:themeColor="accent6" w:themeShade="80"/>
          <w:sz w:val="28"/>
          <w:szCs w:val="28"/>
          <w:lang w:val="ru-RU"/>
        </w:rPr>
      </w:pPr>
      <w:r>
        <w:rPr>
          <w:rFonts w:ascii="Times New Roman" w:hAnsi="Times New Roman" w:cs="Times New Roman"/>
          <w:b/>
          <w:noProof/>
          <w:color w:val="984806" w:themeColor="accent6" w:themeShade="80"/>
          <w:sz w:val="28"/>
          <w:szCs w:val="28"/>
          <w:lang w:val="uk-UA" w:eastAsia="uk-UA"/>
        </w:rPr>
        <w:drawing>
          <wp:anchor distT="0" distB="0" distL="114300" distR="114300" simplePos="0" relativeHeight="251661312" behindDoc="0" locked="0" layoutInCell="1" allowOverlap="1">
            <wp:simplePos x="0" y="0"/>
            <wp:positionH relativeFrom="column">
              <wp:posOffset>66675</wp:posOffset>
            </wp:positionH>
            <wp:positionV relativeFrom="paragraph">
              <wp:posOffset>12700</wp:posOffset>
            </wp:positionV>
            <wp:extent cx="3667125" cy="2413635"/>
            <wp:effectExtent l="19050" t="0" r="9525" b="0"/>
            <wp:wrapSquare wrapText="bothSides"/>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l="38101" t="34987" r="17330" b="25944"/>
                    <a:stretch>
                      <a:fillRect/>
                    </a:stretch>
                  </pic:blipFill>
                  <pic:spPr bwMode="auto">
                    <a:xfrm>
                      <a:off x="0" y="0"/>
                      <a:ext cx="3667125" cy="2413635"/>
                    </a:xfrm>
                    <a:prstGeom prst="rect">
                      <a:avLst/>
                    </a:prstGeom>
                    <a:noFill/>
                    <a:ln w="9525">
                      <a:noFill/>
                      <a:miter lim="800000"/>
                      <a:headEnd/>
                      <a:tailEnd/>
                    </a:ln>
                  </pic:spPr>
                </pic:pic>
              </a:graphicData>
            </a:graphic>
          </wp:anchor>
        </w:drawing>
      </w:r>
      <w:r w:rsidRPr="001A4824">
        <w:rPr>
          <w:rFonts w:ascii="Times New Roman" w:hAnsi="Times New Roman" w:cs="Times New Roman"/>
          <w:b/>
          <w:color w:val="984806" w:themeColor="accent6" w:themeShade="80"/>
          <w:sz w:val="28"/>
          <w:szCs w:val="28"/>
          <w:lang w:val="uk-UA"/>
        </w:rPr>
        <w:t xml:space="preserve">Кроки інспекції за </w:t>
      </w:r>
      <w:proofErr w:type="spellStart"/>
      <w:r w:rsidRPr="001A4824">
        <w:rPr>
          <w:rFonts w:ascii="Times New Roman" w:hAnsi="Times New Roman" w:cs="Times New Roman"/>
          <w:b/>
          <w:color w:val="984806" w:themeColor="accent6" w:themeShade="80"/>
          <w:sz w:val="28"/>
          <w:szCs w:val="28"/>
          <w:lang w:val="uk-UA"/>
        </w:rPr>
        <w:t>Гілбом</w:t>
      </w:r>
      <w:proofErr w:type="spellEnd"/>
    </w:p>
    <w:p w:rsidR="0012487A" w:rsidRPr="001A4824" w:rsidRDefault="0012487A" w:rsidP="0012487A">
      <w:pPr>
        <w:pStyle w:val="a3"/>
        <w:autoSpaceDE w:val="0"/>
        <w:autoSpaceDN w:val="0"/>
        <w:adjustRightInd w:val="0"/>
        <w:spacing w:after="0" w:line="240" w:lineRule="auto"/>
        <w:ind w:left="0"/>
        <w:rPr>
          <w:rFonts w:ascii="Times New Roman" w:hAnsi="Times New Roman" w:cs="Times New Roman"/>
          <w:b/>
          <w:color w:val="FF0000"/>
          <w:sz w:val="28"/>
          <w:szCs w:val="28"/>
          <w:lang w:val="ru-RU"/>
        </w:rPr>
      </w:pPr>
      <w:r w:rsidRPr="001A4824">
        <w:rPr>
          <w:rFonts w:ascii="Times New Roman" w:hAnsi="Times New Roman" w:cs="Times New Roman"/>
          <w:b/>
          <w:color w:val="FF0000"/>
          <w:sz w:val="28"/>
          <w:szCs w:val="28"/>
          <w:lang w:val="uk-UA"/>
        </w:rPr>
        <w:t>Перевірка за столом (</w:t>
      </w:r>
      <w:r w:rsidRPr="001A4824">
        <w:rPr>
          <w:rFonts w:ascii="Times New Roman" w:hAnsi="Times New Roman" w:cs="Times New Roman"/>
          <w:b/>
          <w:color w:val="FF0000"/>
          <w:sz w:val="28"/>
          <w:szCs w:val="28"/>
        </w:rPr>
        <w:t>Desk</w:t>
      </w:r>
      <w:r w:rsidRPr="001A4824">
        <w:rPr>
          <w:rFonts w:ascii="Times New Roman" w:hAnsi="Times New Roman" w:cs="Times New Roman"/>
          <w:b/>
          <w:color w:val="FF0000"/>
          <w:sz w:val="28"/>
          <w:szCs w:val="28"/>
          <w:lang w:val="ru-RU"/>
        </w:rPr>
        <w:t xml:space="preserve"> </w:t>
      </w:r>
      <w:r w:rsidRPr="001A4824">
        <w:rPr>
          <w:rFonts w:ascii="Times New Roman" w:hAnsi="Times New Roman" w:cs="Times New Roman"/>
          <w:b/>
          <w:color w:val="FF0000"/>
          <w:sz w:val="28"/>
          <w:szCs w:val="28"/>
        </w:rPr>
        <w:t>Check</w:t>
      </w:r>
      <w:r w:rsidRPr="001A4824">
        <w:rPr>
          <w:rFonts w:ascii="Times New Roman" w:hAnsi="Times New Roman" w:cs="Times New Roman"/>
          <w:b/>
          <w:color w:val="FF0000"/>
          <w:sz w:val="28"/>
          <w:szCs w:val="28"/>
          <w:lang w:val="uk-UA"/>
        </w:rPr>
        <w:t>)</w:t>
      </w:r>
    </w:p>
    <w:p w:rsidR="0012487A" w:rsidRPr="00CF0402" w:rsidRDefault="0012487A" w:rsidP="0012487A">
      <w:pPr>
        <w:pStyle w:val="a3"/>
        <w:numPr>
          <w:ilvl w:val="0"/>
          <w:numId w:val="16"/>
        </w:numPr>
        <w:tabs>
          <w:tab w:val="left" w:pos="284"/>
        </w:tabs>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proofErr w:type="gramStart"/>
      <w:r w:rsidRPr="00CF0402">
        <w:rPr>
          <w:rFonts w:ascii="Times New Roman" w:hAnsi="Times New Roman" w:cs="Times New Roman"/>
          <w:color w:val="000000"/>
          <w:sz w:val="28"/>
          <w:szCs w:val="28"/>
          <w:lang w:val="ru-RU"/>
        </w:rPr>
        <w:t>Неформальна</w:t>
      </w:r>
      <w:proofErr w:type="gramEnd"/>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перевірка технічних документів</w:t>
      </w:r>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що</w:t>
      </w:r>
      <w:r w:rsidRPr="00CF0402">
        <w:rPr>
          <w:rFonts w:ascii="Times New Roman" w:hAnsi="Times New Roman" w:cs="Times New Roman"/>
          <w:color w:val="000000"/>
          <w:sz w:val="28"/>
          <w:szCs w:val="28"/>
          <w:lang w:val="ru-RU"/>
        </w:rPr>
        <w:t xml:space="preserve"> створена </w:t>
      </w:r>
      <w:r w:rsidRPr="00CF0402">
        <w:rPr>
          <w:rFonts w:ascii="Times New Roman" w:hAnsi="Times New Roman" w:cs="Times New Roman"/>
          <w:color w:val="000000"/>
          <w:sz w:val="28"/>
          <w:szCs w:val="28"/>
          <w:lang w:val="uk-UA"/>
        </w:rPr>
        <w:t>перевіряльником</w:t>
      </w:r>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самоперевірка</w:t>
      </w:r>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 xml:space="preserve">для виправлення очевидних помилок. </w:t>
      </w:r>
    </w:p>
    <w:p w:rsidR="0012487A" w:rsidRPr="00CF0402" w:rsidRDefault="0012487A" w:rsidP="0012487A">
      <w:pPr>
        <w:pStyle w:val="a3"/>
        <w:numPr>
          <w:ilvl w:val="0"/>
          <w:numId w:val="16"/>
        </w:numPr>
        <w:tabs>
          <w:tab w:val="left" w:pos="284"/>
        </w:tabs>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Фокус на логічних та концептуальних помилках</w:t>
      </w:r>
    </w:p>
    <w:p w:rsidR="0012487A" w:rsidRPr="00CF0402" w:rsidRDefault="0012487A" w:rsidP="0012487A">
      <w:pPr>
        <w:pStyle w:val="a3"/>
        <w:numPr>
          <w:ilvl w:val="2"/>
          <w:numId w:val="16"/>
        </w:numPr>
        <w:tabs>
          <w:tab w:val="left" w:pos="284"/>
        </w:tabs>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Рецензування (</w:t>
      </w:r>
      <w:r w:rsidRPr="00CF0402">
        <w:rPr>
          <w:rFonts w:ascii="Times New Roman" w:hAnsi="Times New Roman" w:cs="Times New Roman"/>
          <w:color w:val="000000"/>
          <w:sz w:val="28"/>
          <w:szCs w:val="28"/>
        </w:rPr>
        <w:t>Review</w:t>
      </w:r>
      <w:r w:rsidRPr="00CF0402">
        <w:rPr>
          <w:rFonts w:ascii="Times New Roman" w:hAnsi="Times New Roman" w:cs="Times New Roman"/>
          <w:color w:val="000000"/>
          <w:sz w:val="28"/>
          <w:szCs w:val="28"/>
          <w:lang w:val="uk-UA"/>
        </w:rPr>
        <w:t>)</w:t>
      </w:r>
    </w:p>
    <w:p w:rsidR="0012487A" w:rsidRPr="00CF0402" w:rsidRDefault="0012487A" w:rsidP="0012487A">
      <w:pPr>
        <w:pStyle w:val="a3"/>
        <w:numPr>
          <w:ilvl w:val="0"/>
          <w:numId w:val="16"/>
        </w:numPr>
        <w:tabs>
          <w:tab w:val="left" w:pos="284"/>
        </w:tabs>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proofErr w:type="gramStart"/>
      <w:r w:rsidRPr="00CF0402">
        <w:rPr>
          <w:rFonts w:ascii="Times New Roman" w:hAnsi="Times New Roman" w:cs="Times New Roman"/>
          <w:color w:val="000000"/>
          <w:sz w:val="28"/>
          <w:szCs w:val="28"/>
          <w:lang w:val="ru-RU"/>
        </w:rPr>
        <w:lastRenderedPageBreak/>
        <w:t>Неформальна</w:t>
      </w:r>
      <w:proofErr w:type="gramEnd"/>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перевірка технічних документів</w:t>
      </w:r>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що</w:t>
      </w:r>
      <w:r w:rsidRPr="00CF0402">
        <w:rPr>
          <w:rFonts w:ascii="Times New Roman" w:hAnsi="Times New Roman" w:cs="Times New Roman"/>
          <w:color w:val="000000"/>
          <w:sz w:val="28"/>
          <w:szCs w:val="28"/>
          <w:lang w:val="ru-RU"/>
        </w:rPr>
        <w:t xml:space="preserve"> створена </w:t>
      </w:r>
      <w:r w:rsidRPr="00CF0402">
        <w:rPr>
          <w:rFonts w:ascii="Times New Roman" w:hAnsi="Times New Roman" w:cs="Times New Roman"/>
          <w:color w:val="000000"/>
          <w:sz w:val="28"/>
          <w:szCs w:val="28"/>
          <w:lang w:val="uk-UA"/>
        </w:rPr>
        <w:t>кимось</w:t>
      </w:r>
      <w:r w:rsidRPr="00CF0402">
        <w:rPr>
          <w:rFonts w:ascii="Times New Roman" w:hAnsi="Times New Roman" w:cs="Times New Roman"/>
          <w:color w:val="000000"/>
          <w:sz w:val="28"/>
          <w:szCs w:val="28"/>
          <w:lang w:val="ru-RU"/>
        </w:rPr>
        <w:t xml:space="preserve"> </w:t>
      </w:r>
      <w:r w:rsidRPr="00CF0402">
        <w:rPr>
          <w:rFonts w:ascii="Times New Roman" w:hAnsi="Times New Roman" w:cs="Times New Roman"/>
          <w:color w:val="000000"/>
          <w:sz w:val="28"/>
          <w:szCs w:val="28"/>
          <w:lang w:val="uk-UA"/>
        </w:rPr>
        <w:t>іншим</w:t>
      </w:r>
      <w:r w:rsidRPr="00CF0402">
        <w:rPr>
          <w:rFonts w:ascii="Times New Roman" w:hAnsi="Times New Roman" w:cs="Times New Roman"/>
          <w:color w:val="000000"/>
          <w:sz w:val="28"/>
          <w:szCs w:val="28"/>
          <w:lang w:val="ru-RU"/>
        </w:rPr>
        <w:t>.</w:t>
      </w:r>
    </w:p>
    <w:p w:rsidR="0012487A" w:rsidRPr="00CF0402" w:rsidRDefault="0012487A" w:rsidP="0012487A">
      <w:pPr>
        <w:pStyle w:val="a3"/>
        <w:numPr>
          <w:ilvl w:val="0"/>
          <w:numId w:val="16"/>
        </w:numPr>
        <w:tabs>
          <w:tab w:val="left" w:pos="284"/>
        </w:tabs>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Фокус на логічних та концептуальних помилках</w:t>
      </w:r>
    </w:p>
    <w:p w:rsidR="0012487A" w:rsidRPr="00CF0402" w:rsidRDefault="0012487A" w:rsidP="0012487A">
      <w:pPr>
        <w:pStyle w:val="a3"/>
        <w:numPr>
          <w:ilvl w:val="0"/>
          <w:numId w:val="16"/>
        </w:numPr>
        <w:tabs>
          <w:tab w:val="left" w:pos="284"/>
        </w:tabs>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Доповнюють перевірки за столом, виконуються індивідуально або групами</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lang w:val="ru-RU"/>
        </w:rPr>
      </w:pPr>
      <w:r w:rsidRPr="001A4824">
        <w:rPr>
          <w:rFonts w:ascii="Times New Roman" w:hAnsi="Times New Roman" w:cs="Times New Roman"/>
          <w:b/>
          <w:color w:val="FF0000"/>
          <w:sz w:val="28"/>
          <w:szCs w:val="28"/>
          <w:lang w:val="uk-UA"/>
        </w:rPr>
        <w:t>Проходження (</w:t>
      </w:r>
      <w:r w:rsidRPr="001A4824">
        <w:rPr>
          <w:rFonts w:ascii="Times New Roman" w:hAnsi="Times New Roman" w:cs="Times New Roman"/>
          <w:b/>
          <w:color w:val="FF0000"/>
          <w:sz w:val="28"/>
          <w:szCs w:val="28"/>
        </w:rPr>
        <w:t>Walkthrough</w:t>
      </w:r>
      <w:r w:rsidRPr="001A4824">
        <w:rPr>
          <w:rFonts w:ascii="Times New Roman" w:hAnsi="Times New Roman" w:cs="Times New Roman"/>
          <w:b/>
          <w:color w:val="FF0000"/>
          <w:sz w:val="28"/>
          <w:szCs w:val="28"/>
          <w:lang w:val="uk-UA"/>
        </w:rPr>
        <w:t>)</w:t>
      </w:r>
    </w:p>
    <w:p w:rsidR="0012487A" w:rsidRPr="001A4824" w:rsidRDefault="0012487A" w:rsidP="0012487A">
      <w:pPr>
        <w:pStyle w:val="a3"/>
        <w:numPr>
          <w:ilvl w:val="0"/>
          <w:numId w:val="17"/>
        </w:numPr>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Спеціальна, більш організована</w:t>
      </w:r>
      <w:r w:rsidRPr="001A4824">
        <w:rPr>
          <w:rFonts w:ascii="Times New Roman" w:hAnsi="Times New Roman" w:cs="Times New Roman"/>
          <w:color w:val="000000"/>
          <w:sz w:val="28"/>
          <w:szCs w:val="28"/>
          <w:lang w:val="ru-RU"/>
        </w:rPr>
        <w:t xml:space="preserve"> форма </w:t>
      </w:r>
      <w:r w:rsidRPr="001A4824">
        <w:rPr>
          <w:rFonts w:ascii="Times New Roman" w:hAnsi="Times New Roman" w:cs="Times New Roman"/>
          <w:color w:val="000000"/>
          <w:sz w:val="28"/>
          <w:szCs w:val="28"/>
          <w:lang w:val="uk-UA"/>
        </w:rPr>
        <w:t>рецензування</w:t>
      </w:r>
      <w:r w:rsidRPr="001A4824">
        <w:rPr>
          <w:rFonts w:ascii="Times New Roman" w:hAnsi="Times New Roman" w:cs="Times New Roman"/>
          <w:color w:val="000000"/>
          <w:sz w:val="28"/>
          <w:szCs w:val="28"/>
          <w:lang w:val="ru-RU"/>
        </w:rPr>
        <w:t xml:space="preserve"> для </w:t>
      </w:r>
      <w:r w:rsidRPr="001A4824">
        <w:rPr>
          <w:rFonts w:ascii="Times New Roman" w:hAnsi="Times New Roman" w:cs="Times New Roman"/>
          <w:color w:val="000000"/>
          <w:sz w:val="28"/>
          <w:szCs w:val="28"/>
          <w:lang w:val="uk-UA"/>
        </w:rPr>
        <w:t>програмних</w:t>
      </w:r>
      <w:r w:rsidRPr="001A4824">
        <w:rPr>
          <w:rFonts w:ascii="Times New Roman" w:hAnsi="Times New Roman" w:cs="Times New Roman"/>
          <w:color w:val="000000"/>
          <w:sz w:val="28"/>
          <w:szCs w:val="28"/>
          <w:lang w:val="ru-RU"/>
        </w:rPr>
        <w:t xml:space="preserve"> коду та моделей</w:t>
      </w:r>
    </w:p>
    <w:p w:rsidR="0012487A" w:rsidRPr="001A4824" w:rsidRDefault="0012487A" w:rsidP="0012487A">
      <w:pPr>
        <w:pStyle w:val="a3"/>
        <w:numPr>
          <w:ilvl w:val="0"/>
          <w:numId w:val="17"/>
        </w:numPr>
        <w:autoSpaceDE w:val="0"/>
        <w:autoSpaceDN w:val="0"/>
        <w:adjustRightInd w:val="0"/>
        <w:spacing w:after="0" w:line="240" w:lineRule="auto"/>
        <w:ind w:left="0" w:firstLine="0"/>
        <w:jc w:val="both"/>
        <w:rPr>
          <w:rFonts w:ascii="Times New Roman" w:hAnsi="Times New Roman" w:cs="Times New Roman"/>
          <w:color w:val="000000"/>
          <w:sz w:val="28"/>
          <w:szCs w:val="28"/>
        </w:rPr>
      </w:pPr>
      <w:r w:rsidRPr="001A4824">
        <w:rPr>
          <w:rFonts w:ascii="Times New Roman" w:hAnsi="Times New Roman" w:cs="Times New Roman"/>
          <w:color w:val="000000"/>
          <w:sz w:val="28"/>
          <w:szCs w:val="28"/>
          <w:lang w:val="uk-UA"/>
        </w:rPr>
        <w:t>Використовуються засідання де головує автор</w:t>
      </w:r>
    </w:p>
    <w:p w:rsidR="0012487A" w:rsidRPr="001A4824" w:rsidRDefault="0012487A" w:rsidP="0012487A">
      <w:pPr>
        <w:pStyle w:val="a3"/>
        <w:numPr>
          <w:ilvl w:val="0"/>
          <w:numId w:val="17"/>
        </w:numPr>
        <w:autoSpaceDE w:val="0"/>
        <w:autoSpaceDN w:val="0"/>
        <w:adjustRightInd w:val="0"/>
        <w:spacing w:after="0" w:line="240" w:lineRule="auto"/>
        <w:ind w:left="0" w:firstLine="0"/>
        <w:jc w:val="both"/>
        <w:rPr>
          <w:rFonts w:ascii="Times New Roman" w:hAnsi="Times New Roman" w:cs="Times New Roman"/>
          <w:color w:val="000000"/>
          <w:sz w:val="28"/>
          <w:szCs w:val="28"/>
          <w:lang w:val="ru-RU"/>
        </w:rPr>
      </w:pPr>
      <w:r w:rsidRPr="001A4824">
        <w:rPr>
          <w:rFonts w:ascii="Times New Roman" w:hAnsi="Times New Roman" w:cs="Times New Roman"/>
          <w:color w:val="000000"/>
          <w:sz w:val="28"/>
          <w:szCs w:val="28"/>
          <w:lang w:val="uk-UA"/>
        </w:rPr>
        <w:t>Імітування виконання програми (перевірка чи підходять алгоритми для вирішення завдань)</w:t>
      </w:r>
    </w:p>
    <w:p w:rsidR="0012487A" w:rsidRPr="001A4824"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lang w:val="uk-UA"/>
        </w:rPr>
      </w:pPr>
      <w:r w:rsidRPr="001A4824">
        <w:rPr>
          <w:rFonts w:ascii="Times New Roman" w:hAnsi="Times New Roman" w:cs="Times New Roman"/>
          <w:b/>
          <w:color w:val="FF0000"/>
          <w:sz w:val="28"/>
          <w:szCs w:val="28"/>
          <w:lang w:val="uk-UA"/>
        </w:rPr>
        <w:t>Формальне інспектування – прийоми читання коду</w:t>
      </w:r>
    </w:p>
    <w:p w:rsidR="0012487A" w:rsidRPr="002D3928" w:rsidRDefault="0012487A" w:rsidP="0012487A">
      <w:pPr>
        <w:pStyle w:val="a3"/>
        <w:numPr>
          <w:ilvl w:val="0"/>
          <w:numId w:val="18"/>
        </w:numPr>
        <w:tabs>
          <w:tab w:val="num" w:pos="567"/>
        </w:tabs>
        <w:autoSpaceDE w:val="0"/>
        <w:autoSpaceDN w:val="0"/>
        <w:adjustRightInd w:val="0"/>
        <w:spacing w:after="0" w:line="240" w:lineRule="auto"/>
        <w:ind w:left="0" w:firstLine="0"/>
        <w:rPr>
          <w:rFonts w:ascii="Times New Roman" w:hAnsi="Times New Roman" w:cs="Times New Roman"/>
          <w:color w:val="000000"/>
          <w:sz w:val="28"/>
          <w:szCs w:val="28"/>
        </w:rPr>
      </w:pPr>
      <w:r w:rsidRPr="002D3928">
        <w:rPr>
          <w:rFonts w:ascii="Times New Roman" w:hAnsi="Times New Roman" w:cs="Times New Roman"/>
          <w:color w:val="000000"/>
          <w:sz w:val="28"/>
          <w:szCs w:val="28"/>
          <w:lang w:val="uk-UA"/>
        </w:rPr>
        <w:t>Читання з покроковим абстрагуванням</w:t>
      </w:r>
    </w:p>
    <w:p w:rsidR="0012487A" w:rsidRPr="002D3928" w:rsidRDefault="0012487A" w:rsidP="0012487A">
      <w:pPr>
        <w:pStyle w:val="a3"/>
        <w:numPr>
          <w:ilvl w:val="0"/>
          <w:numId w:val="18"/>
        </w:numPr>
        <w:tabs>
          <w:tab w:val="num" w:pos="567"/>
        </w:tabs>
        <w:autoSpaceDE w:val="0"/>
        <w:autoSpaceDN w:val="0"/>
        <w:adjustRightInd w:val="0"/>
        <w:spacing w:after="0" w:line="240" w:lineRule="auto"/>
        <w:ind w:left="0" w:firstLine="0"/>
        <w:rPr>
          <w:rFonts w:ascii="Times New Roman" w:hAnsi="Times New Roman" w:cs="Times New Roman"/>
          <w:color w:val="000000"/>
          <w:sz w:val="28"/>
          <w:szCs w:val="28"/>
          <w:lang w:val="ru-RU"/>
        </w:rPr>
      </w:pPr>
      <w:r w:rsidRPr="002D3928">
        <w:rPr>
          <w:rFonts w:ascii="Times New Roman" w:hAnsi="Times New Roman" w:cs="Times New Roman"/>
          <w:color w:val="000000"/>
          <w:sz w:val="28"/>
          <w:szCs w:val="28"/>
          <w:lang w:val="uk-UA"/>
        </w:rPr>
        <w:t>Декомпозиція дозволяє фокусуватися на частинах програми, потім абстрагуватись від них та фокусуватись на частинах більш високого рівня</w:t>
      </w:r>
    </w:p>
    <w:p w:rsidR="0012487A" w:rsidRPr="002D3928" w:rsidRDefault="0012487A" w:rsidP="0012487A">
      <w:pPr>
        <w:pStyle w:val="a3"/>
        <w:autoSpaceDE w:val="0"/>
        <w:autoSpaceDN w:val="0"/>
        <w:adjustRightInd w:val="0"/>
        <w:spacing w:after="0" w:line="240" w:lineRule="auto"/>
        <w:ind w:left="1440"/>
        <w:rPr>
          <w:rFonts w:ascii="Times New Roman" w:hAnsi="Times New Roman" w:cs="Times New Roman"/>
          <w:b/>
          <w:color w:val="FF0000"/>
          <w:sz w:val="28"/>
          <w:szCs w:val="28"/>
          <w:lang w:val="uk-UA"/>
        </w:rPr>
      </w:pPr>
      <w:r w:rsidRPr="002D3928">
        <w:rPr>
          <w:rFonts w:ascii="Times New Roman" w:hAnsi="Times New Roman" w:cs="Times New Roman"/>
          <w:b/>
          <w:color w:val="FF0000"/>
          <w:sz w:val="28"/>
          <w:szCs w:val="28"/>
          <w:lang w:val="uk-UA"/>
        </w:rPr>
        <w:t>Прийоми виявлення дефектів</w:t>
      </w:r>
    </w:p>
    <w:p w:rsidR="0012487A" w:rsidRPr="00CF0402" w:rsidRDefault="0012487A" w:rsidP="0012487A">
      <w:pPr>
        <w:pStyle w:val="a3"/>
        <w:numPr>
          <w:ilvl w:val="0"/>
          <w:numId w:val="9"/>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Виявлення дефектів спонтанно (Виявлення дефектів не застосовуючи жодних прийомів)</w:t>
      </w:r>
    </w:p>
    <w:p w:rsidR="0012487A" w:rsidRPr="00CF0402" w:rsidRDefault="0012487A" w:rsidP="0012487A">
      <w:pPr>
        <w:pStyle w:val="a3"/>
        <w:numPr>
          <w:ilvl w:val="0"/>
          <w:numId w:val="9"/>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 xml:space="preserve">Виявлення дефектів на основі контрольних списків </w:t>
      </w:r>
    </w:p>
    <w:p w:rsidR="0012487A" w:rsidRPr="00CF0402" w:rsidRDefault="0012487A" w:rsidP="0012487A">
      <w:pPr>
        <w:numPr>
          <w:ilvl w:val="0"/>
          <w:numId w:val="9"/>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Використання різних контрольних списків для гарантії покриття важливих частин документів</w:t>
      </w:r>
    </w:p>
    <w:p w:rsidR="0012487A" w:rsidRPr="00CF0402" w:rsidRDefault="0012487A" w:rsidP="0012487A">
      <w:pPr>
        <w:numPr>
          <w:ilvl w:val="1"/>
          <w:numId w:val="19"/>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Контрольні списки по робочим продуктам – перевірка основних функцій, структур даних, визначень даних компонентів</w:t>
      </w:r>
    </w:p>
    <w:p w:rsidR="0012487A" w:rsidRPr="00CF0402" w:rsidRDefault="0012487A" w:rsidP="0012487A">
      <w:pPr>
        <w:numPr>
          <w:ilvl w:val="1"/>
          <w:numId w:val="19"/>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 xml:space="preserve"> Контрольні списки по властивостям – перевірка стилів коду, відповідність стандартам, зв'язаності та залежностей модулів</w:t>
      </w:r>
    </w:p>
    <w:p w:rsidR="0012487A" w:rsidRPr="002D3928" w:rsidRDefault="0012487A" w:rsidP="0012487A">
      <w:pPr>
        <w:pStyle w:val="a3"/>
        <w:numPr>
          <w:ilvl w:val="0"/>
          <w:numId w:val="9"/>
        </w:numPr>
        <w:autoSpaceDE w:val="0"/>
        <w:autoSpaceDN w:val="0"/>
        <w:adjustRightInd w:val="0"/>
        <w:spacing w:after="0" w:line="240" w:lineRule="auto"/>
        <w:rPr>
          <w:rFonts w:ascii="Times New Roman" w:hAnsi="Times New Roman" w:cs="Times New Roman"/>
          <w:color w:val="000000"/>
          <w:sz w:val="28"/>
          <w:szCs w:val="28"/>
          <w:lang w:val="ru-RU"/>
        </w:rPr>
      </w:pPr>
      <w:r w:rsidRPr="002D3928">
        <w:rPr>
          <w:rFonts w:ascii="Times New Roman" w:hAnsi="Times New Roman" w:cs="Times New Roman"/>
          <w:color w:val="000000"/>
          <w:sz w:val="28"/>
          <w:szCs w:val="28"/>
          <w:lang w:val="uk-UA"/>
        </w:rPr>
        <w:t>Виявлення дефектів на основі сценаріїв. Сценарії використання системи застосовуються для управління пошуком дефектів, що об'єднує декілька компонентів ПЗ</w:t>
      </w:r>
    </w:p>
    <w:p w:rsidR="0012487A" w:rsidRPr="002D3928" w:rsidRDefault="0012487A" w:rsidP="0012487A">
      <w:pPr>
        <w:autoSpaceDE w:val="0"/>
        <w:autoSpaceDN w:val="0"/>
        <w:adjustRightInd w:val="0"/>
        <w:spacing w:after="0" w:line="240" w:lineRule="auto"/>
        <w:ind w:firstLine="360"/>
        <w:rPr>
          <w:rFonts w:ascii="Times New Roman" w:hAnsi="Times New Roman" w:cs="Times New Roman"/>
          <w:b/>
          <w:color w:val="FF0000"/>
          <w:sz w:val="28"/>
          <w:szCs w:val="28"/>
          <w:lang w:val="uk-UA"/>
        </w:rPr>
      </w:pPr>
      <w:r w:rsidRPr="002D3928">
        <w:rPr>
          <w:rFonts w:ascii="Times New Roman" w:hAnsi="Times New Roman" w:cs="Times New Roman"/>
          <w:b/>
          <w:color w:val="FF0000"/>
          <w:sz w:val="28"/>
          <w:szCs w:val="28"/>
          <w:lang w:val="uk-UA"/>
        </w:rPr>
        <w:t>Забезпечення якості: Тестування</w:t>
      </w:r>
    </w:p>
    <w:p w:rsidR="0012487A" w:rsidRPr="00CF0402" w:rsidRDefault="0012487A" w:rsidP="0012487A">
      <w:pPr>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b/>
          <w:bCs/>
          <w:color w:val="000000"/>
          <w:sz w:val="28"/>
          <w:szCs w:val="28"/>
          <w:lang w:val="uk-UA"/>
        </w:rPr>
        <w:t>Характеристики Продукту / Процесу:</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Об'єкт: тип продукту, мова і т.д.</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Масштаб / впорядкованість: елементи, компоненти, системи</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Хто: автономний, незалежний, третя сторона</w:t>
      </w:r>
    </w:p>
    <w:p w:rsidR="0012487A" w:rsidRPr="00CF0402" w:rsidRDefault="0012487A" w:rsidP="0012487A">
      <w:pPr>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b/>
          <w:bCs/>
          <w:color w:val="000000"/>
          <w:sz w:val="28"/>
          <w:szCs w:val="28"/>
          <w:lang w:val="uk-UA"/>
        </w:rPr>
        <w:t>Як перевірити:</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Верифікація і </w:t>
      </w:r>
      <w:proofErr w:type="spellStart"/>
      <w:r w:rsidRPr="00CF0402">
        <w:rPr>
          <w:rFonts w:ascii="Times New Roman" w:hAnsi="Times New Roman" w:cs="Times New Roman"/>
          <w:color w:val="000000"/>
          <w:sz w:val="28"/>
          <w:szCs w:val="28"/>
          <w:lang w:val="uk-UA"/>
        </w:rPr>
        <w:t>валідація</w:t>
      </w:r>
      <w:proofErr w:type="spellEnd"/>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Зовнішні  специфікації (чорний ящик)</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Внутрішня реалізація (білий / прозорий ящик)</w:t>
      </w:r>
    </w:p>
    <w:p w:rsidR="0012487A" w:rsidRPr="00CF0402" w:rsidRDefault="0012487A" w:rsidP="0012487A">
      <w:pPr>
        <w:numPr>
          <w:ilvl w:val="0"/>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Критерії: коли потрібно зупинитися?</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висвітлення специфікації / структур.</w:t>
      </w:r>
    </w:p>
    <w:p w:rsidR="0012487A" w:rsidRPr="00CF0402" w:rsidRDefault="0012487A" w:rsidP="0012487A">
      <w:pPr>
        <w:numPr>
          <w:ilvl w:val="1"/>
          <w:numId w:val="3"/>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надійність </w:t>
      </w:r>
      <w:proofErr w:type="spellStart"/>
      <w:r w:rsidRPr="00CF0402">
        <w:rPr>
          <w:rFonts w:ascii="Times New Roman" w:hAnsi="Times New Roman" w:cs="Times New Roman"/>
          <w:color w:val="000000"/>
          <w:sz w:val="28"/>
          <w:szCs w:val="28"/>
          <w:lang w:val="uk-UA"/>
        </w:rPr>
        <w:t>►на</w:t>
      </w:r>
      <w:proofErr w:type="spellEnd"/>
      <w:r w:rsidRPr="00CF0402">
        <w:rPr>
          <w:rFonts w:ascii="Times New Roman" w:hAnsi="Times New Roman" w:cs="Times New Roman"/>
          <w:color w:val="000000"/>
          <w:sz w:val="28"/>
          <w:szCs w:val="28"/>
          <w:lang w:val="uk-UA"/>
        </w:rPr>
        <w:t xml:space="preserve"> основі використання тестування </w:t>
      </w:r>
    </w:p>
    <w:p w:rsidR="0012487A" w:rsidRPr="002D3928" w:rsidRDefault="0012487A" w:rsidP="0012487A">
      <w:pPr>
        <w:autoSpaceDE w:val="0"/>
        <w:autoSpaceDN w:val="0"/>
        <w:adjustRightInd w:val="0"/>
        <w:spacing w:after="0" w:line="240" w:lineRule="auto"/>
        <w:ind w:firstLine="360"/>
        <w:rPr>
          <w:rFonts w:ascii="Times New Roman" w:hAnsi="Times New Roman" w:cs="Times New Roman"/>
          <w:b/>
          <w:color w:val="FF0000"/>
          <w:sz w:val="28"/>
          <w:szCs w:val="28"/>
          <w:lang w:val="uk-UA"/>
        </w:rPr>
      </w:pPr>
      <w:r w:rsidRPr="002D3928">
        <w:rPr>
          <w:rFonts w:ascii="Times New Roman" w:hAnsi="Times New Roman" w:cs="Times New Roman"/>
          <w:b/>
          <w:color w:val="FF0000"/>
          <w:sz w:val="28"/>
          <w:szCs w:val="28"/>
          <w:lang w:val="uk-UA"/>
        </w:rPr>
        <w:t>Забезпечення якості:  Відмово-стійкість (</w:t>
      </w:r>
      <w:r w:rsidRPr="002D3928">
        <w:rPr>
          <w:rFonts w:ascii="Times New Roman" w:hAnsi="Times New Roman" w:cs="Times New Roman"/>
          <w:b/>
          <w:color w:val="FF0000"/>
          <w:sz w:val="28"/>
          <w:szCs w:val="28"/>
        </w:rPr>
        <w:t>FT</w:t>
      </w:r>
      <w:r w:rsidR="00664E46">
        <w:rPr>
          <w:rFonts w:ascii="Times New Roman" w:hAnsi="Times New Roman" w:cs="Times New Roman"/>
          <w:b/>
          <w:color w:val="FF0000"/>
          <w:sz w:val="28"/>
          <w:szCs w:val="28"/>
          <w:lang w:val="uk-UA"/>
        </w:rPr>
        <w:t xml:space="preserve"> - </w:t>
      </w:r>
      <w:r w:rsidR="00664E46" w:rsidRPr="00664E46">
        <w:rPr>
          <w:rFonts w:ascii="Times New Roman" w:hAnsi="Times New Roman" w:cs="Times New Roman"/>
          <w:sz w:val="28"/>
          <w:szCs w:val="28"/>
        </w:rPr>
        <w:t>Fault Tolerance</w:t>
      </w:r>
      <w:r w:rsidRPr="002D3928">
        <w:rPr>
          <w:rFonts w:ascii="Times New Roman" w:hAnsi="Times New Roman" w:cs="Times New Roman"/>
          <w:b/>
          <w:color w:val="FF0000"/>
          <w:sz w:val="28"/>
          <w:szCs w:val="28"/>
          <w:lang w:val="uk-UA"/>
        </w:rPr>
        <w:t>)</w:t>
      </w:r>
    </w:p>
    <w:p w:rsidR="0012487A" w:rsidRPr="00CF0402" w:rsidRDefault="0012487A" w:rsidP="0012487A">
      <w:pPr>
        <w:numPr>
          <w:ilvl w:val="0"/>
          <w:numId w:val="4"/>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b/>
          <w:bCs/>
          <w:color w:val="000000"/>
          <w:sz w:val="28"/>
          <w:szCs w:val="28"/>
          <w:lang w:val="uk-UA"/>
        </w:rPr>
        <w:t>Причини використання</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4"/>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 xml:space="preserve">Присутня несправність, але видалення </w:t>
      </w:r>
      <w:proofErr w:type="spellStart"/>
      <w:r w:rsidRPr="00CF0402">
        <w:rPr>
          <w:rFonts w:ascii="Times New Roman" w:hAnsi="Times New Roman" w:cs="Times New Roman"/>
          <w:color w:val="000000"/>
          <w:sz w:val="28"/>
          <w:szCs w:val="28"/>
          <w:lang w:val="uk-UA"/>
        </w:rPr>
        <w:t>неможлив</w:t>
      </w:r>
      <w:proofErr w:type="spellEnd"/>
      <w:r w:rsidRPr="00CF0402">
        <w:rPr>
          <w:rFonts w:ascii="Times New Roman" w:hAnsi="Times New Roman" w:cs="Times New Roman"/>
          <w:color w:val="000000"/>
          <w:sz w:val="28"/>
          <w:szCs w:val="28"/>
          <w:lang w:val="ru-RU"/>
        </w:rPr>
        <w:t xml:space="preserve">е </w:t>
      </w:r>
      <w:r w:rsidRPr="00CF0402">
        <w:rPr>
          <w:rFonts w:ascii="Times New Roman" w:hAnsi="Times New Roman" w:cs="Times New Roman"/>
          <w:color w:val="000000"/>
          <w:sz w:val="28"/>
          <w:szCs w:val="28"/>
          <w:lang w:val="uk-UA"/>
        </w:rPr>
        <w:t xml:space="preserve">/ </w:t>
      </w:r>
      <w:proofErr w:type="spellStart"/>
      <w:r w:rsidRPr="00CF0402">
        <w:rPr>
          <w:rFonts w:ascii="Times New Roman" w:hAnsi="Times New Roman" w:cs="Times New Roman"/>
          <w:color w:val="000000"/>
          <w:sz w:val="28"/>
          <w:szCs w:val="28"/>
          <w:lang w:val="uk-UA"/>
        </w:rPr>
        <w:t>недоцільн</w:t>
      </w:r>
      <w:proofErr w:type="spellEnd"/>
      <w:r w:rsidRPr="00CF0402">
        <w:rPr>
          <w:rFonts w:ascii="Times New Roman" w:hAnsi="Times New Roman" w:cs="Times New Roman"/>
          <w:color w:val="000000"/>
          <w:sz w:val="28"/>
          <w:szCs w:val="28"/>
          <w:lang w:val="ru-RU"/>
        </w:rPr>
        <w:t>е</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4"/>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відмово</w:t>
      </w:r>
      <w:r w:rsidRPr="00CF0402">
        <w:rPr>
          <w:rFonts w:ascii="Times New Roman" w:hAnsi="Times New Roman" w:cs="Times New Roman"/>
          <w:color w:val="000000"/>
          <w:sz w:val="28"/>
          <w:szCs w:val="28"/>
          <w:lang w:val="ru-RU"/>
        </w:rPr>
        <w:t>-</w:t>
      </w:r>
      <w:r w:rsidRPr="00CF0402">
        <w:rPr>
          <w:rFonts w:ascii="Times New Roman" w:hAnsi="Times New Roman" w:cs="Times New Roman"/>
          <w:color w:val="000000"/>
          <w:sz w:val="28"/>
          <w:szCs w:val="28"/>
          <w:lang w:val="uk-UA"/>
        </w:rPr>
        <w:t xml:space="preserve">стійкість ► </w:t>
      </w:r>
      <w:proofErr w:type="spellStart"/>
      <w:r w:rsidRPr="00CF0402">
        <w:rPr>
          <w:rFonts w:ascii="Times New Roman" w:hAnsi="Times New Roman" w:cs="Times New Roman"/>
          <w:color w:val="000000"/>
          <w:sz w:val="28"/>
          <w:szCs w:val="28"/>
          <w:lang w:val="ru-RU"/>
        </w:rPr>
        <w:t>наявн</w:t>
      </w:r>
      <w:r w:rsidRPr="00CF0402">
        <w:rPr>
          <w:rFonts w:ascii="Times New Roman" w:hAnsi="Times New Roman" w:cs="Times New Roman"/>
          <w:color w:val="000000"/>
          <w:sz w:val="28"/>
          <w:szCs w:val="28"/>
          <w:lang w:val="uk-UA"/>
        </w:rPr>
        <w:t>ість</w:t>
      </w:r>
      <w:proofErr w:type="spellEnd"/>
      <w:r w:rsidRPr="00CF0402">
        <w:rPr>
          <w:rFonts w:ascii="Times New Roman" w:hAnsi="Times New Roman" w:cs="Times New Roman"/>
          <w:color w:val="000000"/>
          <w:sz w:val="28"/>
          <w:szCs w:val="28"/>
          <w:lang w:val="uk-UA"/>
        </w:rPr>
        <w:t xml:space="preserve"> дефектів</w:t>
      </w:r>
    </w:p>
    <w:p w:rsidR="0012487A" w:rsidRPr="00CF0402" w:rsidRDefault="0012487A" w:rsidP="0012487A">
      <w:pPr>
        <w:numPr>
          <w:ilvl w:val="0"/>
          <w:numId w:val="4"/>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b/>
          <w:bCs/>
          <w:color w:val="000000"/>
          <w:sz w:val="28"/>
          <w:szCs w:val="28"/>
          <w:lang w:val="uk-UA"/>
        </w:rPr>
        <w:t>Методи FT</w:t>
      </w:r>
      <w:r w:rsidRPr="00CF0402">
        <w:rPr>
          <w:rFonts w:ascii="Times New Roman" w:hAnsi="Times New Roman" w:cs="Times New Roman"/>
          <w:color w:val="000000"/>
          <w:sz w:val="28"/>
          <w:szCs w:val="28"/>
          <w:lang w:val="uk-UA"/>
        </w:rPr>
        <w:t xml:space="preserve">: розрив зв’язку </w:t>
      </w:r>
      <w:proofErr w:type="spellStart"/>
      <w:r w:rsidRPr="00CF0402">
        <w:rPr>
          <w:rFonts w:ascii="Times New Roman" w:hAnsi="Times New Roman" w:cs="Times New Roman"/>
          <w:color w:val="000000"/>
          <w:sz w:val="28"/>
          <w:szCs w:val="28"/>
          <w:lang w:val="uk-UA"/>
        </w:rPr>
        <w:t>“дефект</w:t>
      </w:r>
      <w:proofErr w:type="spellEnd"/>
      <w:r w:rsidRPr="00CF0402">
        <w:rPr>
          <w:rFonts w:ascii="Times New Roman" w:hAnsi="Times New Roman" w:cs="Times New Roman"/>
          <w:color w:val="000000"/>
          <w:sz w:val="28"/>
          <w:szCs w:val="28"/>
          <w:lang w:val="uk-UA"/>
        </w:rPr>
        <w:t xml:space="preserve"> - </w:t>
      </w:r>
      <w:proofErr w:type="spellStart"/>
      <w:r w:rsidRPr="00CF0402">
        <w:rPr>
          <w:rFonts w:ascii="Times New Roman" w:hAnsi="Times New Roman" w:cs="Times New Roman"/>
          <w:color w:val="000000"/>
          <w:sz w:val="28"/>
          <w:szCs w:val="28"/>
          <w:lang w:val="uk-UA"/>
        </w:rPr>
        <w:t>відмова”</w:t>
      </w:r>
      <w:proofErr w:type="spellEnd"/>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4"/>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Відновлення: </w:t>
      </w:r>
      <w:proofErr w:type="spellStart"/>
      <w:r w:rsidRPr="00CF0402">
        <w:rPr>
          <w:rFonts w:ascii="Times New Roman" w:hAnsi="Times New Roman" w:cs="Times New Roman"/>
          <w:color w:val="000000"/>
          <w:sz w:val="28"/>
          <w:szCs w:val="28"/>
          <w:lang w:val="uk-UA"/>
        </w:rPr>
        <w:t>відкат</w:t>
      </w:r>
      <w:proofErr w:type="spellEnd"/>
      <w:r w:rsidRPr="00CF0402">
        <w:rPr>
          <w:rFonts w:ascii="Times New Roman" w:hAnsi="Times New Roman" w:cs="Times New Roman"/>
          <w:color w:val="000000"/>
          <w:sz w:val="28"/>
          <w:szCs w:val="28"/>
          <w:lang w:val="uk-UA"/>
        </w:rPr>
        <w:t xml:space="preserve"> і повтор</w:t>
      </w:r>
    </w:p>
    <w:p w:rsidR="0012487A" w:rsidRPr="002D3928" w:rsidRDefault="0012487A" w:rsidP="0012487A">
      <w:pPr>
        <w:numPr>
          <w:ilvl w:val="1"/>
          <w:numId w:val="4"/>
        </w:numPr>
        <w:autoSpaceDE w:val="0"/>
        <w:autoSpaceDN w:val="0"/>
        <w:adjustRightInd w:val="0"/>
        <w:spacing w:after="0" w:line="240" w:lineRule="auto"/>
        <w:rPr>
          <w:rFonts w:ascii="Times New Roman" w:hAnsi="Times New Roman" w:cs="Times New Roman"/>
          <w:color w:val="000000"/>
          <w:sz w:val="28"/>
          <w:szCs w:val="28"/>
          <w:lang w:val="uk-UA"/>
        </w:rPr>
      </w:pPr>
      <w:r w:rsidRPr="002D3928">
        <w:rPr>
          <w:rFonts w:ascii="Times New Roman" w:hAnsi="Times New Roman" w:cs="Times New Roman"/>
          <w:color w:val="000000"/>
          <w:sz w:val="28"/>
          <w:szCs w:val="28"/>
        </w:rPr>
        <w:t>NVP</w:t>
      </w:r>
      <w:r w:rsidRPr="002D3928">
        <w:rPr>
          <w:rFonts w:ascii="Times New Roman" w:hAnsi="Times New Roman" w:cs="Times New Roman"/>
          <w:color w:val="000000"/>
          <w:sz w:val="28"/>
          <w:szCs w:val="28"/>
          <w:lang w:val="uk-UA"/>
        </w:rPr>
        <w:t>: програмування N-версії несправність блокована</w:t>
      </w:r>
    </w:p>
    <w:p w:rsidR="00664E46" w:rsidRDefault="00664E46" w:rsidP="00664E46">
      <w:pPr>
        <w:pStyle w:val="aa"/>
        <w:spacing w:before="0" w:beforeAutospacing="0" w:after="0" w:afterAutospacing="0"/>
        <w:ind w:firstLine="708"/>
        <w:jc w:val="both"/>
        <w:rPr>
          <w:sz w:val="28"/>
          <w:szCs w:val="28"/>
        </w:rPr>
      </w:pPr>
      <w:proofErr w:type="spellStart"/>
      <w:r w:rsidRPr="00C81E92">
        <w:rPr>
          <w:b/>
          <w:bCs/>
          <w:sz w:val="28"/>
          <w:szCs w:val="28"/>
        </w:rPr>
        <w:t>Відмовостійкість</w:t>
      </w:r>
      <w:proofErr w:type="spellEnd"/>
      <w:r w:rsidRPr="00C81E92">
        <w:rPr>
          <w:sz w:val="28"/>
          <w:szCs w:val="28"/>
        </w:rPr>
        <w:t xml:space="preserve"> або </w:t>
      </w:r>
      <w:proofErr w:type="spellStart"/>
      <w:r w:rsidRPr="00C81E92">
        <w:rPr>
          <w:b/>
          <w:bCs/>
          <w:sz w:val="28"/>
          <w:szCs w:val="28"/>
        </w:rPr>
        <w:t>поступо́ва</w:t>
      </w:r>
      <w:proofErr w:type="spellEnd"/>
      <w:r w:rsidRPr="00C81E92">
        <w:rPr>
          <w:b/>
          <w:bCs/>
          <w:sz w:val="28"/>
          <w:szCs w:val="28"/>
        </w:rPr>
        <w:t xml:space="preserve"> </w:t>
      </w:r>
      <w:proofErr w:type="spellStart"/>
      <w:r w:rsidRPr="00C81E92">
        <w:rPr>
          <w:b/>
          <w:bCs/>
          <w:sz w:val="28"/>
          <w:szCs w:val="28"/>
        </w:rPr>
        <w:t>деґрада́ція</w:t>
      </w:r>
      <w:proofErr w:type="spellEnd"/>
      <w:r w:rsidRPr="00C81E92">
        <w:rPr>
          <w:sz w:val="28"/>
          <w:szCs w:val="28"/>
        </w:rPr>
        <w:t xml:space="preserve"> (</w:t>
      </w:r>
      <w:proofErr w:type="spellStart"/>
      <w:r w:rsidRPr="00C81E92">
        <w:rPr>
          <w:i/>
          <w:iCs/>
          <w:sz w:val="28"/>
          <w:szCs w:val="28"/>
        </w:rPr>
        <w:t>graceful</w:t>
      </w:r>
      <w:proofErr w:type="spellEnd"/>
      <w:r w:rsidRPr="00C81E92">
        <w:rPr>
          <w:i/>
          <w:iCs/>
          <w:sz w:val="28"/>
          <w:szCs w:val="28"/>
        </w:rPr>
        <w:t xml:space="preserve"> </w:t>
      </w:r>
      <w:proofErr w:type="spellStart"/>
      <w:r w:rsidRPr="00C81E92">
        <w:rPr>
          <w:i/>
          <w:iCs/>
          <w:sz w:val="28"/>
          <w:szCs w:val="28"/>
        </w:rPr>
        <w:t>degradation</w:t>
      </w:r>
      <w:proofErr w:type="spellEnd"/>
      <w:r w:rsidRPr="00C81E92">
        <w:rPr>
          <w:sz w:val="28"/>
          <w:szCs w:val="28"/>
        </w:rPr>
        <w:t xml:space="preserve">), або </w:t>
      </w:r>
      <w:proofErr w:type="spellStart"/>
      <w:r w:rsidRPr="00C81E92">
        <w:rPr>
          <w:b/>
          <w:bCs/>
          <w:sz w:val="28"/>
          <w:szCs w:val="28"/>
        </w:rPr>
        <w:t>поступо́ве</w:t>
      </w:r>
      <w:proofErr w:type="spellEnd"/>
      <w:r w:rsidRPr="00C81E92">
        <w:rPr>
          <w:b/>
          <w:bCs/>
          <w:sz w:val="28"/>
          <w:szCs w:val="28"/>
        </w:rPr>
        <w:t xml:space="preserve"> </w:t>
      </w:r>
      <w:proofErr w:type="spellStart"/>
      <w:r w:rsidRPr="00C81E92">
        <w:rPr>
          <w:b/>
          <w:bCs/>
          <w:sz w:val="28"/>
          <w:szCs w:val="28"/>
        </w:rPr>
        <w:t>скоро́чення</w:t>
      </w:r>
      <w:proofErr w:type="spellEnd"/>
      <w:r w:rsidRPr="00C81E92">
        <w:rPr>
          <w:b/>
          <w:bCs/>
          <w:sz w:val="28"/>
          <w:szCs w:val="28"/>
        </w:rPr>
        <w:t xml:space="preserve"> </w:t>
      </w:r>
      <w:proofErr w:type="spellStart"/>
      <w:r w:rsidRPr="00C81E92">
        <w:rPr>
          <w:b/>
          <w:bCs/>
          <w:sz w:val="28"/>
          <w:szCs w:val="28"/>
        </w:rPr>
        <w:t>можли́востей</w:t>
      </w:r>
      <w:proofErr w:type="spellEnd"/>
      <w:r w:rsidRPr="00C81E92">
        <w:rPr>
          <w:sz w:val="28"/>
          <w:szCs w:val="28"/>
        </w:rPr>
        <w:t xml:space="preserve">, або </w:t>
      </w:r>
      <w:proofErr w:type="spellStart"/>
      <w:r w:rsidRPr="00C81E92">
        <w:rPr>
          <w:b/>
          <w:bCs/>
          <w:sz w:val="28"/>
          <w:szCs w:val="28"/>
        </w:rPr>
        <w:t>поступо́вий</w:t>
      </w:r>
      <w:proofErr w:type="spellEnd"/>
      <w:r w:rsidRPr="00C81E92">
        <w:rPr>
          <w:b/>
          <w:bCs/>
          <w:sz w:val="28"/>
          <w:szCs w:val="28"/>
        </w:rPr>
        <w:t xml:space="preserve"> </w:t>
      </w:r>
      <w:proofErr w:type="spellStart"/>
      <w:r w:rsidRPr="00C81E92">
        <w:rPr>
          <w:b/>
          <w:bCs/>
          <w:sz w:val="28"/>
          <w:szCs w:val="28"/>
        </w:rPr>
        <w:t>ви́хід</w:t>
      </w:r>
      <w:proofErr w:type="spellEnd"/>
      <w:r w:rsidRPr="00C81E92">
        <w:rPr>
          <w:b/>
          <w:bCs/>
          <w:sz w:val="28"/>
          <w:szCs w:val="28"/>
        </w:rPr>
        <w:t xml:space="preserve"> із </w:t>
      </w:r>
      <w:proofErr w:type="spellStart"/>
      <w:r w:rsidRPr="00C81E92">
        <w:rPr>
          <w:b/>
          <w:bCs/>
          <w:sz w:val="28"/>
          <w:szCs w:val="28"/>
        </w:rPr>
        <w:t>робо́ти</w:t>
      </w:r>
      <w:proofErr w:type="spellEnd"/>
      <w:r w:rsidRPr="00C81E92">
        <w:rPr>
          <w:sz w:val="28"/>
          <w:szCs w:val="28"/>
        </w:rPr>
        <w:t xml:space="preserve">, або </w:t>
      </w:r>
      <w:proofErr w:type="spellStart"/>
      <w:r w:rsidRPr="00C81E92">
        <w:rPr>
          <w:b/>
          <w:bCs/>
          <w:sz w:val="28"/>
          <w:szCs w:val="28"/>
        </w:rPr>
        <w:t>пла́вне</w:t>
      </w:r>
      <w:proofErr w:type="spellEnd"/>
      <w:r w:rsidRPr="00C81E92">
        <w:rPr>
          <w:b/>
          <w:bCs/>
          <w:sz w:val="28"/>
          <w:szCs w:val="28"/>
        </w:rPr>
        <w:t xml:space="preserve"> </w:t>
      </w:r>
      <w:proofErr w:type="spellStart"/>
      <w:r w:rsidRPr="00C81E92">
        <w:rPr>
          <w:b/>
          <w:bCs/>
          <w:sz w:val="28"/>
          <w:szCs w:val="28"/>
        </w:rPr>
        <w:t>зни́жування</w:t>
      </w:r>
      <w:proofErr w:type="spellEnd"/>
      <w:r w:rsidRPr="00C81E92">
        <w:rPr>
          <w:b/>
          <w:bCs/>
          <w:sz w:val="28"/>
          <w:szCs w:val="28"/>
        </w:rPr>
        <w:t xml:space="preserve"> </w:t>
      </w:r>
      <w:proofErr w:type="spellStart"/>
      <w:r w:rsidRPr="00C81E92">
        <w:rPr>
          <w:b/>
          <w:bCs/>
          <w:sz w:val="28"/>
          <w:szCs w:val="28"/>
        </w:rPr>
        <w:t>ефекти́вності</w:t>
      </w:r>
      <w:proofErr w:type="spellEnd"/>
      <w:r w:rsidRPr="00664E46">
        <w:rPr>
          <w:sz w:val="28"/>
          <w:szCs w:val="28"/>
        </w:rPr>
        <w:t xml:space="preserve"> це властивість комп'ютерної системи, що дозволяє їй продовжувати правильно діяти у випадку помилки або декількох помилок в деяких її частинах. Якщо при цьому падає якість експлуатації, то це відбувається пропорці</w:t>
      </w:r>
      <w:r w:rsidR="00C81E92">
        <w:rPr>
          <w:sz w:val="28"/>
          <w:szCs w:val="28"/>
        </w:rPr>
        <w:t>й</w:t>
      </w:r>
      <w:r w:rsidRPr="00664E46">
        <w:rPr>
          <w:sz w:val="28"/>
          <w:szCs w:val="28"/>
        </w:rPr>
        <w:t xml:space="preserve">но до серйозності помилки. </w:t>
      </w:r>
      <w:proofErr w:type="spellStart"/>
      <w:r w:rsidRPr="00664E46">
        <w:rPr>
          <w:sz w:val="28"/>
          <w:szCs w:val="28"/>
        </w:rPr>
        <w:t>Відмовостійкість</w:t>
      </w:r>
      <w:proofErr w:type="spellEnd"/>
      <w:r w:rsidRPr="00664E46">
        <w:rPr>
          <w:sz w:val="28"/>
          <w:szCs w:val="28"/>
        </w:rPr>
        <w:t xml:space="preserve"> особливо </w:t>
      </w:r>
      <w:r>
        <w:rPr>
          <w:sz w:val="28"/>
          <w:szCs w:val="28"/>
        </w:rPr>
        <w:t>важлива</w:t>
      </w:r>
      <w:r w:rsidRPr="00664E46">
        <w:rPr>
          <w:sz w:val="28"/>
          <w:szCs w:val="28"/>
        </w:rPr>
        <w:t xml:space="preserve"> у високо доступних та життєво критичних системах. Наприклад, TCP розроблений для уможливлення надійного двобічного зв'язку в мережах з комутацією пакетів, навіть за </w:t>
      </w:r>
      <w:proofErr w:type="spellStart"/>
      <w:r w:rsidRPr="00664E46">
        <w:rPr>
          <w:sz w:val="28"/>
          <w:szCs w:val="28"/>
        </w:rPr>
        <w:t>ненайкращого</w:t>
      </w:r>
      <w:proofErr w:type="spellEnd"/>
      <w:r w:rsidRPr="00664E46">
        <w:rPr>
          <w:sz w:val="28"/>
          <w:szCs w:val="28"/>
        </w:rPr>
        <w:t xml:space="preserve"> і перевантаженого стану ліній зв'язку. Він робить це через вимогу до кінцевих точ</w:t>
      </w:r>
      <w:r>
        <w:rPr>
          <w:sz w:val="28"/>
          <w:szCs w:val="28"/>
        </w:rPr>
        <w:t>о</w:t>
      </w:r>
      <w:r w:rsidRPr="00664E46">
        <w:rPr>
          <w:sz w:val="28"/>
          <w:szCs w:val="28"/>
        </w:rPr>
        <w:t xml:space="preserve">к комунікацій </w:t>
      </w:r>
      <w:r w:rsidRPr="00664E46">
        <w:rPr>
          <w:i/>
          <w:iCs/>
          <w:sz w:val="28"/>
          <w:szCs w:val="28"/>
        </w:rPr>
        <w:t>очікувати</w:t>
      </w:r>
      <w:r w:rsidRPr="00664E46">
        <w:rPr>
          <w:sz w:val="28"/>
          <w:szCs w:val="28"/>
        </w:rPr>
        <w:t xml:space="preserve"> втрату пакетів, повторення, невірний порядок і пошкодження, таким чином ці умови не шкодять </w:t>
      </w:r>
      <w:proofErr w:type="spellStart"/>
      <w:r w:rsidRPr="00664E46">
        <w:rPr>
          <w:sz w:val="28"/>
          <w:szCs w:val="28"/>
        </w:rPr>
        <w:t>цілістності</w:t>
      </w:r>
      <w:proofErr w:type="spellEnd"/>
      <w:r w:rsidRPr="00664E46">
        <w:rPr>
          <w:sz w:val="28"/>
          <w:szCs w:val="28"/>
        </w:rPr>
        <w:t xml:space="preserve"> даних, а лише зменшують пропускну спроможність на пропорційну величину. </w:t>
      </w:r>
    </w:p>
    <w:p w:rsidR="00AC619A" w:rsidRPr="00AC619A" w:rsidRDefault="00AC619A" w:rsidP="00AC619A">
      <w:pPr>
        <w:spacing w:after="0" w:line="240" w:lineRule="auto"/>
        <w:jc w:val="both"/>
        <w:rPr>
          <w:rFonts w:ascii="Times New Roman" w:eastAsia="Times New Roman" w:hAnsi="Times New Roman" w:cs="Times New Roman"/>
          <w:sz w:val="28"/>
          <w:szCs w:val="28"/>
          <w:lang w:val="uk-UA" w:eastAsia="uk-UA"/>
        </w:rPr>
      </w:pPr>
      <w:proofErr w:type="spellStart"/>
      <w:r w:rsidRPr="00AC619A">
        <w:rPr>
          <w:rFonts w:ascii="Times New Roman" w:eastAsia="Times New Roman" w:hAnsi="Times New Roman" w:cs="Times New Roman"/>
          <w:sz w:val="28"/>
          <w:szCs w:val="28"/>
          <w:lang w:val="uk-UA" w:eastAsia="uk-UA"/>
        </w:rPr>
        <w:t>Відмовостійка</w:t>
      </w:r>
      <w:proofErr w:type="spellEnd"/>
      <w:r w:rsidRPr="00AC619A">
        <w:rPr>
          <w:rFonts w:ascii="Times New Roman" w:eastAsia="Times New Roman" w:hAnsi="Times New Roman" w:cs="Times New Roman"/>
          <w:sz w:val="28"/>
          <w:szCs w:val="28"/>
          <w:lang w:val="uk-UA" w:eastAsia="uk-UA"/>
        </w:rPr>
        <w:t xml:space="preserve"> система має: </w:t>
      </w:r>
    </w:p>
    <w:p w:rsidR="00AC619A" w:rsidRPr="00AC619A" w:rsidRDefault="00AC619A" w:rsidP="00AC619A">
      <w:pPr>
        <w:numPr>
          <w:ilvl w:val="0"/>
          <w:numId w:val="21"/>
        </w:numPr>
        <w:spacing w:after="0" w:line="240" w:lineRule="auto"/>
        <w:jc w:val="both"/>
        <w:rPr>
          <w:rFonts w:ascii="Times New Roman" w:eastAsia="Times New Roman" w:hAnsi="Times New Roman" w:cs="Times New Roman"/>
          <w:sz w:val="28"/>
          <w:szCs w:val="28"/>
          <w:lang w:val="uk-UA" w:eastAsia="uk-UA"/>
        </w:rPr>
      </w:pPr>
      <w:r w:rsidRPr="00AC619A">
        <w:rPr>
          <w:rFonts w:ascii="Times New Roman" w:eastAsia="Times New Roman" w:hAnsi="Times New Roman" w:cs="Times New Roman"/>
          <w:sz w:val="28"/>
          <w:szCs w:val="28"/>
          <w:lang w:val="uk-UA" w:eastAsia="uk-UA"/>
        </w:rPr>
        <w:t>Мати більш ніж одну точку відновлення (наприклад, перехоплення керування при відмові може бути виконано одним з двох серверів)</w:t>
      </w:r>
    </w:p>
    <w:p w:rsidR="00AC619A" w:rsidRPr="00AC619A" w:rsidRDefault="00AC619A" w:rsidP="00AC619A">
      <w:pPr>
        <w:numPr>
          <w:ilvl w:val="0"/>
          <w:numId w:val="21"/>
        </w:numPr>
        <w:spacing w:after="0" w:line="240" w:lineRule="auto"/>
        <w:jc w:val="both"/>
        <w:rPr>
          <w:rFonts w:ascii="Times New Roman" w:eastAsia="Times New Roman" w:hAnsi="Times New Roman" w:cs="Times New Roman"/>
          <w:sz w:val="28"/>
          <w:szCs w:val="28"/>
          <w:lang w:val="uk-UA" w:eastAsia="uk-UA"/>
        </w:rPr>
      </w:pPr>
      <w:r w:rsidRPr="00AC619A">
        <w:rPr>
          <w:rFonts w:ascii="Times New Roman" w:eastAsia="Times New Roman" w:hAnsi="Times New Roman" w:cs="Times New Roman"/>
          <w:sz w:val="28"/>
          <w:szCs w:val="28"/>
          <w:lang w:val="uk-UA" w:eastAsia="uk-UA"/>
        </w:rPr>
        <w:t>Локалізація пошкоджень у пошкодженому компоненті</w:t>
      </w:r>
    </w:p>
    <w:p w:rsidR="00AC619A" w:rsidRPr="00AC619A" w:rsidRDefault="00AC619A" w:rsidP="00AC619A">
      <w:pPr>
        <w:numPr>
          <w:ilvl w:val="0"/>
          <w:numId w:val="21"/>
        </w:numPr>
        <w:spacing w:after="0" w:line="240" w:lineRule="auto"/>
        <w:jc w:val="both"/>
        <w:rPr>
          <w:rFonts w:ascii="Times New Roman" w:eastAsia="Times New Roman" w:hAnsi="Times New Roman" w:cs="Times New Roman"/>
          <w:sz w:val="28"/>
          <w:szCs w:val="28"/>
          <w:lang w:val="uk-UA" w:eastAsia="uk-UA"/>
        </w:rPr>
      </w:pPr>
      <w:r w:rsidRPr="00AC619A">
        <w:rPr>
          <w:rFonts w:ascii="Times New Roman" w:eastAsia="Times New Roman" w:hAnsi="Times New Roman" w:cs="Times New Roman"/>
          <w:sz w:val="28"/>
          <w:szCs w:val="28"/>
          <w:lang w:val="uk-UA" w:eastAsia="uk-UA"/>
        </w:rPr>
        <w:t>Обмеження розповсюдження несправності</w:t>
      </w:r>
    </w:p>
    <w:p w:rsidR="00AC619A" w:rsidRPr="00AC619A" w:rsidRDefault="00AC619A" w:rsidP="00AC619A">
      <w:pPr>
        <w:numPr>
          <w:ilvl w:val="0"/>
          <w:numId w:val="21"/>
        </w:numPr>
        <w:spacing w:after="0" w:line="240" w:lineRule="auto"/>
        <w:jc w:val="both"/>
        <w:rPr>
          <w:rFonts w:ascii="Times New Roman" w:eastAsia="Times New Roman" w:hAnsi="Times New Roman" w:cs="Times New Roman"/>
          <w:sz w:val="28"/>
          <w:szCs w:val="28"/>
          <w:lang w:val="uk-UA" w:eastAsia="uk-UA"/>
        </w:rPr>
      </w:pPr>
      <w:r w:rsidRPr="00AC619A">
        <w:rPr>
          <w:rFonts w:ascii="Times New Roman" w:eastAsia="Times New Roman" w:hAnsi="Times New Roman" w:cs="Times New Roman"/>
          <w:sz w:val="28"/>
          <w:szCs w:val="28"/>
          <w:lang w:val="uk-UA" w:eastAsia="uk-UA"/>
        </w:rPr>
        <w:t>Доступність режимів реверсії</w:t>
      </w:r>
    </w:p>
    <w:p w:rsidR="00AC619A" w:rsidRPr="00AC619A" w:rsidRDefault="00AC619A" w:rsidP="00AC619A">
      <w:pPr>
        <w:spacing w:after="0" w:line="240" w:lineRule="auto"/>
        <w:jc w:val="both"/>
        <w:rPr>
          <w:rFonts w:ascii="Times New Roman" w:eastAsia="Times New Roman" w:hAnsi="Times New Roman" w:cs="Times New Roman"/>
          <w:sz w:val="28"/>
          <w:szCs w:val="28"/>
          <w:lang w:val="uk-UA" w:eastAsia="uk-UA"/>
        </w:rPr>
      </w:pPr>
      <w:r w:rsidRPr="00AC619A">
        <w:rPr>
          <w:rFonts w:ascii="Times New Roman" w:eastAsia="Times New Roman" w:hAnsi="Times New Roman" w:cs="Times New Roman"/>
          <w:sz w:val="28"/>
          <w:szCs w:val="28"/>
          <w:lang w:val="uk-UA" w:eastAsia="uk-UA"/>
        </w:rPr>
        <w:t xml:space="preserve">Додатково, </w:t>
      </w:r>
      <w:proofErr w:type="spellStart"/>
      <w:r w:rsidRPr="00AC619A">
        <w:rPr>
          <w:rFonts w:ascii="Times New Roman" w:eastAsia="Times New Roman" w:hAnsi="Times New Roman" w:cs="Times New Roman"/>
          <w:sz w:val="28"/>
          <w:szCs w:val="28"/>
          <w:lang w:val="uk-UA" w:eastAsia="uk-UA"/>
        </w:rPr>
        <w:t>відмовостійка</w:t>
      </w:r>
      <w:proofErr w:type="spellEnd"/>
      <w:r w:rsidRPr="00AC619A">
        <w:rPr>
          <w:rFonts w:ascii="Times New Roman" w:eastAsia="Times New Roman" w:hAnsi="Times New Roman" w:cs="Times New Roman"/>
          <w:sz w:val="28"/>
          <w:szCs w:val="28"/>
          <w:lang w:val="uk-UA" w:eastAsia="uk-UA"/>
        </w:rPr>
        <w:t xml:space="preserve"> система характеризується в термінах планових і позапланових перерв в роботі служби. Зазвичай ця величина вимірюється саме на </w:t>
      </w:r>
      <w:proofErr w:type="spellStart"/>
      <w:r w:rsidRPr="00AC619A">
        <w:rPr>
          <w:rFonts w:ascii="Times New Roman" w:eastAsia="Times New Roman" w:hAnsi="Times New Roman" w:cs="Times New Roman"/>
          <w:sz w:val="28"/>
          <w:szCs w:val="28"/>
          <w:lang w:val="uk-UA" w:eastAsia="uk-UA"/>
        </w:rPr>
        <w:t>застосунковому</w:t>
      </w:r>
      <w:proofErr w:type="spellEnd"/>
      <w:r w:rsidRPr="00AC619A">
        <w:rPr>
          <w:rFonts w:ascii="Times New Roman" w:eastAsia="Times New Roman" w:hAnsi="Times New Roman" w:cs="Times New Roman"/>
          <w:sz w:val="28"/>
          <w:szCs w:val="28"/>
          <w:lang w:val="uk-UA" w:eastAsia="uk-UA"/>
        </w:rPr>
        <w:t xml:space="preserve"> рівні, а не на рівні апаратного забезпечення. Ця характеристика зветься доступністю і виражається у відсотках. Наприклад, система п'яти дев'яток статистично забезпечує доступність на рівні 99.999%. </w:t>
      </w:r>
      <w:proofErr w:type="spellStart"/>
      <w:r w:rsidRPr="00AC619A">
        <w:rPr>
          <w:rFonts w:ascii="Times New Roman" w:eastAsia="Times New Roman" w:hAnsi="Times New Roman" w:cs="Times New Roman"/>
          <w:sz w:val="28"/>
          <w:szCs w:val="28"/>
          <w:lang w:val="uk-UA" w:eastAsia="uk-UA"/>
        </w:rPr>
        <w:t>Відмовостійкі</w:t>
      </w:r>
      <w:proofErr w:type="spellEnd"/>
      <w:r w:rsidRPr="00AC619A">
        <w:rPr>
          <w:rFonts w:ascii="Times New Roman" w:eastAsia="Times New Roman" w:hAnsi="Times New Roman" w:cs="Times New Roman"/>
          <w:sz w:val="28"/>
          <w:szCs w:val="28"/>
          <w:lang w:val="uk-UA" w:eastAsia="uk-UA"/>
        </w:rPr>
        <w:t xml:space="preserve"> системи зазвичай базуються на концепції надлишковості. </w:t>
      </w:r>
    </w:p>
    <w:p w:rsidR="00AC619A" w:rsidRPr="00AC619A" w:rsidRDefault="00AC619A" w:rsidP="00AC619A">
      <w:pPr>
        <w:pStyle w:val="aa"/>
        <w:spacing w:before="0" w:beforeAutospacing="0" w:after="0" w:afterAutospacing="0"/>
        <w:ind w:firstLine="708"/>
        <w:jc w:val="both"/>
        <w:rPr>
          <w:sz w:val="28"/>
          <w:szCs w:val="28"/>
        </w:rPr>
      </w:pPr>
      <w:r w:rsidRPr="00AC619A">
        <w:rPr>
          <w:sz w:val="28"/>
          <w:szCs w:val="28"/>
        </w:rPr>
        <w:t>N-</w:t>
      </w:r>
      <w:proofErr w:type="spellStart"/>
      <w:r w:rsidRPr="00AC619A">
        <w:rPr>
          <w:sz w:val="28"/>
          <w:szCs w:val="28"/>
        </w:rPr>
        <w:t>версійне</w:t>
      </w:r>
      <w:proofErr w:type="spellEnd"/>
      <w:r>
        <w:rPr>
          <w:sz w:val="28"/>
          <w:szCs w:val="28"/>
        </w:rPr>
        <w:t xml:space="preserve"> </w:t>
      </w:r>
      <w:r w:rsidRPr="00AC619A">
        <w:rPr>
          <w:sz w:val="28"/>
          <w:szCs w:val="28"/>
        </w:rPr>
        <w:t>програмне</w:t>
      </w:r>
      <w:r>
        <w:rPr>
          <w:sz w:val="28"/>
          <w:szCs w:val="28"/>
        </w:rPr>
        <w:t xml:space="preserve"> </w:t>
      </w:r>
      <w:r w:rsidRPr="00AC619A">
        <w:rPr>
          <w:sz w:val="28"/>
          <w:szCs w:val="28"/>
        </w:rPr>
        <w:t>забезпечення</w:t>
      </w:r>
      <w:r>
        <w:rPr>
          <w:sz w:val="28"/>
          <w:szCs w:val="28"/>
        </w:rPr>
        <w:t xml:space="preserve">. </w:t>
      </w:r>
      <w:r w:rsidRPr="00AC619A">
        <w:rPr>
          <w:sz w:val="28"/>
          <w:szCs w:val="28"/>
        </w:rPr>
        <w:t>Відомо, що</w:t>
      </w:r>
      <w:r>
        <w:rPr>
          <w:sz w:val="28"/>
          <w:szCs w:val="28"/>
        </w:rPr>
        <w:t xml:space="preserve"> </w:t>
      </w:r>
      <w:r w:rsidRPr="00AC619A">
        <w:rPr>
          <w:sz w:val="28"/>
          <w:szCs w:val="28"/>
        </w:rPr>
        <w:t>в</w:t>
      </w:r>
      <w:r>
        <w:rPr>
          <w:sz w:val="28"/>
          <w:szCs w:val="28"/>
        </w:rPr>
        <w:t xml:space="preserve"> </w:t>
      </w:r>
      <w:r w:rsidRPr="00AC619A">
        <w:rPr>
          <w:sz w:val="28"/>
          <w:szCs w:val="28"/>
        </w:rPr>
        <w:t>наш</w:t>
      </w:r>
      <w:r>
        <w:rPr>
          <w:sz w:val="28"/>
          <w:szCs w:val="28"/>
        </w:rPr>
        <w:t xml:space="preserve"> </w:t>
      </w:r>
      <w:r w:rsidRPr="00AC619A">
        <w:rPr>
          <w:sz w:val="28"/>
          <w:szCs w:val="28"/>
        </w:rPr>
        <w:t>час</w:t>
      </w:r>
      <w:r>
        <w:rPr>
          <w:sz w:val="28"/>
          <w:szCs w:val="28"/>
        </w:rPr>
        <w:t xml:space="preserve"> </w:t>
      </w:r>
      <w:r w:rsidRPr="00AC619A">
        <w:rPr>
          <w:sz w:val="28"/>
          <w:szCs w:val="28"/>
        </w:rPr>
        <w:t>найбільшу</w:t>
      </w:r>
      <w:r>
        <w:rPr>
          <w:sz w:val="28"/>
          <w:szCs w:val="28"/>
        </w:rPr>
        <w:t xml:space="preserve"> </w:t>
      </w:r>
      <w:r w:rsidRPr="00AC619A">
        <w:rPr>
          <w:sz w:val="28"/>
          <w:szCs w:val="28"/>
        </w:rPr>
        <w:t>загрозу</w:t>
      </w:r>
      <w:r>
        <w:rPr>
          <w:sz w:val="28"/>
          <w:szCs w:val="28"/>
        </w:rPr>
        <w:t xml:space="preserve"> </w:t>
      </w:r>
      <w:r w:rsidRPr="00AC619A">
        <w:rPr>
          <w:sz w:val="28"/>
          <w:szCs w:val="28"/>
        </w:rPr>
        <w:t>для</w:t>
      </w:r>
      <w:r>
        <w:rPr>
          <w:sz w:val="28"/>
          <w:szCs w:val="28"/>
        </w:rPr>
        <w:t xml:space="preserve"> </w:t>
      </w:r>
      <w:r w:rsidRPr="00AC619A">
        <w:rPr>
          <w:sz w:val="28"/>
          <w:szCs w:val="28"/>
        </w:rPr>
        <w:t>сучасних</w:t>
      </w:r>
      <w:r>
        <w:rPr>
          <w:sz w:val="28"/>
          <w:szCs w:val="28"/>
        </w:rPr>
        <w:t xml:space="preserve"> </w:t>
      </w:r>
      <w:r w:rsidRPr="00AC619A">
        <w:rPr>
          <w:sz w:val="28"/>
          <w:szCs w:val="28"/>
        </w:rPr>
        <w:t>обчислювальних</w:t>
      </w:r>
      <w:r>
        <w:rPr>
          <w:sz w:val="28"/>
          <w:szCs w:val="28"/>
        </w:rPr>
        <w:t xml:space="preserve"> </w:t>
      </w:r>
      <w:r w:rsidRPr="00AC619A">
        <w:rPr>
          <w:sz w:val="28"/>
          <w:szCs w:val="28"/>
        </w:rPr>
        <w:t>систем</w:t>
      </w:r>
      <w:r>
        <w:rPr>
          <w:sz w:val="28"/>
          <w:szCs w:val="28"/>
        </w:rPr>
        <w:t xml:space="preserve"> </w:t>
      </w:r>
      <w:r w:rsidRPr="00AC619A">
        <w:rPr>
          <w:sz w:val="28"/>
          <w:szCs w:val="28"/>
        </w:rPr>
        <w:t>представляють</w:t>
      </w:r>
      <w:r>
        <w:rPr>
          <w:sz w:val="28"/>
          <w:szCs w:val="28"/>
        </w:rPr>
        <w:t xml:space="preserve"> </w:t>
      </w:r>
      <w:r w:rsidRPr="00AC619A">
        <w:rPr>
          <w:sz w:val="28"/>
          <w:szCs w:val="28"/>
        </w:rPr>
        <w:t>несправності</w:t>
      </w:r>
      <w:r>
        <w:rPr>
          <w:sz w:val="28"/>
          <w:szCs w:val="28"/>
        </w:rPr>
        <w:t xml:space="preserve"> </w:t>
      </w:r>
      <w:r w:rsidRPr="00AC619A">
        <w:rPr>
          <w:sz w:val="28"/>
          <w:szCs w:val="28"/>
        </w:rPr>
        <w:t>проектування. Різке</w:t>
      </w:r>
      <w:r>
        <w:rPr>
          <w:sz w:val="28"/>
          <w:szCs w:val="28"/>
        </w:rPr>
        <w:t xml:space="preserve"> </w:t>
      </w:r>
      <w:r w:rsidRPr="00AC619A">
        <w:rPr>
          <w:sz w:val="28"/>
          <w:szCs w:val="28"/>
        </w:rPr>
        <w:t>зростання</w:t>
      </w:r>
      <w:r>
        <w:rPr>
          <w:sz w:val="28"/>
          <w:szCs w:val="28"/>
        </w:rPr>
        <w:t xml:space="preserve"> </w:t>
      </w:r>
      <w:r w:rsidRPr="00AC619A">
        <w:rPr>
          <w:sz w:val="28"/>
          <w:szCs w:val="28"/>
        </w:rPr>
        <w:t>складності</w:t>
      </w:r>
      <w:r>
        <w:rPr>
          <w:sz w:val="28"/>
          <w:szCs w:val="28"/>
        </w:rPr>
        <w:t xml:space="preserve"> </w:t>
      </w:r>
      <w:r w:rsidRPr="00AC619A">
        <w:rPr>
          <w:sz w:val="28"/>
          <w:szCs w:val="28"/>
        </w:rPr>
        <w:t>програмного</w:t>
      </w:r>
      <w:r>
        <w:rPr>
          <w:sz w:val="28"/>
          <w:szCs w:val="28"/>
        </w:rPr>
        <w:t xml:space="preserve"> </w:t>
      </w:r>
      <w:r w:rsidRPr="00AC619A">
        <w:rPr>
          <w:sz w:val="28"/>
          <w:szCs w:val="28"/>
        </w:rPr>
        <w:t>забезпечення</w:t>
      </w:r>
      <w:r>
        <w:rPr>
          <w:sz w:val="28"/>
          <w:szCs w:val="28"/>
        </w:rPr>
        <w:t xml:space="preserve"> </w:t>
      </w:r>
      <w:r w:rsidRPr="00AC619A">
        <w:rPr>
          <w:sz w:val="28"/>
          <w:szCs w:val="28"/>
        </w:rPr>
        <w:t>призвело</w:t>
      </w:r>
      <w:r>
        <w:rPr>
          <w:sz w:val="28"/>
          <w:szCs w:val="28"/>
        </w:rPr>
        <w:t xml:space="preserve"> </w:t>
      </w:r>
      <w:r w:rsidRPr="00AC619A">
        <w:rPr>
          <w:sz w:val="28"/>
          <w:szCs w:val="28"/>
        </w:rPr>
        <w:t>до</w:t>
      </w:r>
      <w:r>
        <w:rPr>
          <w:sz w:val="28"/>
          <w:szCs w:val="28"/>
        </w:rPr>
        <w:t xml:space="preserve"> </w:t>
      </w:r>
      <w:r w:rsidRPr="00AC619A">
        <w:rPr>
          <w:sz w:val="28"/>
          <w:szCs w:val="28"/>
        </w:rPr>
        <w:t>того, що</w:t>
      </w:r>
      <w:r>
        <w:rPr>
          <w:sz w:val="28"/>
          <w:szCs w:val="28"/>
        </w:rPr>
        <w:t xml:space="preserve"> </w:t>
      </w:r>
      <w:r w:rsidRPr="00AC619A">
        <w:rPr>
          <w:sz w:val="28"/>
          <w:szCs w:val="28"/>
        </w:rPr>
        <w:t>стало</w:t>
      </w:r>
      <w:r>
        <w:rPr>
          <w:sz w:val="28"/>
          <w:szCs w:val="28"/>
        </w:rPr>
        <w:t xml:space="preserve"> </w:t>
      </w:r>
      <w:r w:rsidRPr="00AC619A">
        <w:rPr>
          <w:sz w:val="28"/>
          <w:szCs w:val="28"/>
        </w:rPr>
        <w:t>практично</w:t>
      </w:r>
      <w:r>
        <w:rPr>
          <w:sz w:val="28"/>
          <w:szCs w:val="28"/>
        </w:rPr>
        <w:t xml:space="preserve"> </w:t>
      </w:r>
      <w:r w:rsidRPr="00AC619A">
        <w:rPr>
          <w:sz w:val="28"/>
          <w:szCs w:val="28"/>
        </w:rPr>
        <w:t>неможливим</w:t>
      </w:r>
      <w:r>
        <w:rPr>
          <w:sz w:val="28"/>
          <w:szCs w:val="28"/>
        </w:rPr>
        <w:t xml:space="preserve"> </w:t>
      </w:r>
      <w:r w:rsidRPr="00AC619A">
        <w:rPr>
          <w:sz w:val="28"/>
          <w:szCs w:val="28"/>
        </w:rPr>
        <w:t>виявлення</w:t>
      </w:r>
      <w:r>
        <w:rPr>
          <w:sz w:val="28"/>
          <w:szCs w:val="28"/>
        </w:rPr>
        <w:t xml:space="preserve"> </w:t>
      </w:r>
      <w:r w:rsidRPr="00AC619A">
        <w:rPr>
          <w:sz w:val="28"/>
          <w:szCs w:val="28"/>
        </w:rPr>
        <w:t>та</w:t>
      </w:r>
      <w:r>
        <w:rPr>
          <w:sz w:val="28"/>
          <w:szCs w:val="28"/>
        </w:rPr>
        <w:t xml:space="preserve"> </w:t>
      </w:r>
      <w:r w:rsidRPr="00AC619A">
        <w:rPr>
          <w:sz w:val="28"/>
          <w:szCs w:val="28"/>
        </w:rPr>
        <w:t>видалення</w:t>
      </w:r>
      <w:r>
        <w:rPr>
          <w:sz w:val="28"/>
          <w:szCs w:val="28"/>
        </w:rPr>
        <w:t xml:space="preserve"> </w:t>
      </w:r>
      <w:r w:rsidRPr="00AC619A">
        <w:rPr>
          <w:sz w:val="28"/>
          <w:szCs w:val="28"/>
        </w:rPr>
        <w:t>всіх</w:t>
      </w:r>
      <w:r>
        <w:rPr>
          <w:sz w:val="28"/>
          <w:szCs w:val="28"/>
        </w:rPr>
        <w:t xml:space="preserve"> </w:t>
      </w:r>
      <w:r w:rsidRPr="00AC619A">
        <w:rPr>
          <w:sz w:val="28"/>
          <w:szCs w:val="28"/>
        </w:rPr>
        <w:t>несправностей</w:t>
      </w:r>
      <w:r>
        <w:rPr>
          <w:sz w:val="28"/>
          <w:szCs w:val="28"/>
        </w:rPr>
        <w:t xml:space="preserve"> </w:t>
      </w:r>
      <w:r w:rsidRPr="00AC619A">
        <w:rPr>
          <w:sz w:val="28"/>
          <w:szCs w:val="28"/>
        </w:rPr>
        <w:t>проектування</w:t>
      </w:r>
      <w:r>
        <w:rPr>
          <w:sz w:val="28"/>
          <w:szCs w:val="28"/>
        </w:rPr>
        <w:t xml:space="preserve"> </w:t>
      </w:r>
      <w:r w:rsidRPr="00AC619A">
        <w:rPr>
          <w:sz w:val="28"/>
          <w:szCs w:val="28"/>
        </w:rPr>
        <w:t>ПЗ</w:t>
      </w:r>
      <w:r>
        <w:rPr>
          <w:sz w:val="28"/>
          <w:szCs w:val="28"/>
        </w:rPr>
        <w:t xml:space="preserve"> </w:t>
      </w:r>
      <w:r w:rsidRPr="00AC619A">
        <w:rPr>
          <w:sz w:val="28"/>
          <w:szCs w:val="28"/>
        </w:rPr>
        <w:t>до</w:t>
      </w:r>
      <w:r>
        <w:rPr>
          <w:sz w:val="28"/>
          <w:szCs w:val="28"/>
        </w:rPr>
        <w:t xml:space="preserve"> </w:t>
      </w:r>
      <w:r w:rsidRPr="00AC619A">
        <w:rPr>
          <w:sz w:val="28"/>
          <w:szCs w:val="28"/>
        </w:rPr>
        <w:t>вводу</w:t>
      </w:r>
      <w:r>
        <w:rPr>
          <w:sz w:val="28"/>
          <w:szCs w:val="28"/>
        </w:rPr>
        <w:t xml:space="preserve"> </w:t>
      </w:r>
      <w:r w:rsidRPr="00AC619A">
        <w:rPr>
          <w:sz w:val="28"/>
          <w:szCs w:val="28"/>
        </w:rPr>
        <w:t>системи</w:t>
      </w:r>
      <w:r>
        <w:rPr>
          <w:sz w:val="28"/>
          <w:szCs w:val="28"/>
        </w:rPr>
        <w:t xml:space="preserve"> </w:t>
      </w:r>
      <w:r w:rsidRPr="00AC619A">
        <w:rPr>
          <w:sz w:val="28"/>
          <w:szCs w:val="28"/>
        </w:rPr>
        <w:t>в</w:t>
      </w:r>
      <w:r>
        <w:rPr>
          <w:sz w:val="28"/>
          <w:szCs w:val="28"/>
        </w:rPr>
        <w:t xml:space="preserve"> </w:t>
      </w:r>
      <w:r w:rsidRPr="00AC619A">
        <w:rPr>
          <w:sz w:val="28"/>
          <w:szCs w:val="28"/>
        </w:rPr>
        <w:t>фазу</w:t>
      </w:r>
      <w:r>
        <w:rPr>
          <w:sz w:val="28"/>
          <w:szCs w:val="28"/>
        </w:rPr>
        <w:t xml:space="preserve"> </w:t>
      </w:r>
      <w:r w:rsidRPr="00AC619A">
        <w:rPr>
          <w:sz w:val="28"/>
          <w:szCs w:val="28"/>
        </w:rPr>
        <w:t>використання. Наприклад, була</w:t>
      </w:r>
      <w:r>
        <w:rPr>
          <w:sz w:val="28"/>
          <w:szCs w:val="28"/>
        </w:rPr>
        <w:t xml:space="preserve"> </w:t>
      </w:r>
      <w:r w:rsidRPr="00AC619A">
        <w:rPr>
          <w:sz w:val="28"/>
          <w:szCs w:val="28"/>
        </w:rPr>
        <w:t>виявлена</w:t>
      </w:r>
      <w:r>
        <w:rPr>
          <w:sz w:val="28"/>
          <w:szCs w:val="28"/>
        </w:rPr>
        <w:t xml:space="preserve"> </w:t>
      </w:r>
      <w:r w:rsidRPr="00AC619A">
        <w:rPr>
          <w:sz w:val="28"/>
          <w:szCs w:val="28"/>
        </w:rPr>
        <w:t>несправність</w:t>
      </w:r>
      <w:r>
        <w:rPr>
          <w:sz w:val="28"/>
          <w:szCs w:val="28"/>
        </w:rPr>
        <w:t xml:space="preserve"> </w:t>
      </w:r>
      <w:r w:rsidRPr="00AC619A">
        <w:rPr>
          <w:sz w:val="28"/>
          <w:szCs w:val="28"/>
        </w:rPr>
        <w:t>проектування</w:t>
      </w:r>
      <w:r>
        <w:rPr>
          <w:sz w:val="28"/>
          <w:szCs w:val="28"/>
        </w:rPr>
        <w:t xml:space="preserve"> </w:t>
      </w:r>
      <w:r w:rsidRPr="00AC619A">
        <w:rPr>
          <w:sz w:val="28"/>
          <w:szCs w:val="28"/>
        </w:rPr>
        <w:t>в</w:t>
      </w:r>
      <w:r>
        <w:rPr>
          <w:sz w:val="28"/>
          <w:szCs w:val="28"/>
        </w:rPr>
        <w:t xml:space="preserve"> </w:t>
      </w:r>
      <w:r w:rsidRPr="00AC619A">
        <w:rPr>
          <w:sz w:val="28"/>
          <w:szCs w:val="28"/>
        </w:rPr>
        <w:t xml:space="preserve">мікропроцесорі </w:t>
      </w:r>
      <w:proofErr w:type="spellStart"/>
      <w:r w:rsidRPr="00AC619A">
        <w:rPr>
          <w:sz w:val="28"/>
          <w:szCs w:val="28"/>
        </w:rPr>
        <w:t>Pentium</w:t>
      </w:r>
      <w:proofErr w:type="spellEnd"/>
      <w:r w:rsidRPr="00AC619A">
        <w:rPr>
          <w:sz w:val="28"/>
          <w:szCs w:val="28"/>
        </w:rPr>
        <w:t>, з</w:t>
      </w:r>
      <w:r w:rsidR="00EA091C">
        <w:rPr>
          <w:sz w:val="28"/>
          <w:szCs w:val="28"/>
        </w:rPr>
        <w:t xml:space="preserve"> </w:t>
      </w:r>
      <w:r w:rsidRPr="00AC619A">
        <w:rPr>
          <w:sz w:val="28"/>
          <w:szCs w:val="28"/>
        </w:rPr>
        <w:t>яким</w:t>
      </w:r>
      <w:r w:rsidR="00EA091C">
        <w:rPr>
          <w:sz w:val="28"/>
          <w:szCs w:val="28"/>
        </w:rPr>
        <w:t xml:space="preserve"> </w:t>
      </w:r>
      <w:r w:rsidRPr="00AC619A">
        <w:rPr>
          <w:sz w:val="28"/>
          <w:szCs w:val="28"/>
        </w:rPr>
        <w:t>уже</w:t>
      </w:r>
      <w:r w:rsidR="00EA091C">
        <w:rPr>
          <w:sz w:val="28"/>
          <w:szCs w:val="28"/>
        </w:rPr>
        <w:t xml:space="preserve"> </w:t>
      </w:r>
      <w:r w:rsidRPr="00AC619A">
        <w:rPr>
          <w:sz w:val="28"/>
          <w:szCs w:val="28"/>
        </w:rPr>
        <w:t>були</w:t>
      </w:r>
      <w:r w:rsidR="00EA091C">
        <w:rPr>
          <w:sz w:val="28"/>
          <w:szCs w:val="28"/>
        </w:rPr>
        <w:t xml:space="preserve"> </w:t>
      </w:r>
      <w:r w:rsidRPr="00AC619A">
        <w:rPr>
          <w:sz w:val="28"/>
          <w:szCs w:val="28"/>
        </w:rPr>
        <w:t>виготовлені</w:t>
      </w:r>
      <w:r w:rsidR="00EA091C">
        <w:rPr>
          <w:sz w:val="28"/>
          <w:szCs w:val="28"/>
        </w:rPr>
        <w:t xml:space="preserve"> </w:t>
      </w:r>
      <w:r w:rsidRPr="00AC619A">
        <w:rPr>
          <w:sz w:val="28"/>
          <w:szCs w:val="28"/>
        </w:rPr>
        <w:t>та</w:t>
      </w:r>
      <w:r w:rsidR="00EA091C">
        <w:rPr>
          <w:sz w:val="28"/>
          <w:szCs w:val="28"/>
        </w:rPr>
        <w:t xml:space="preserve"> </w:t>
      </w:r>
      <w:r w:rsidRPr="00AC619A">
        <w:rPr>
          <w:sz w:val="28"/>
          <w:szCs w:val="28"/>
        </w:rPr>
        <w:t>розповсюджені</w:t>
      </w:r>
      <w:r w:rsidR="00EA091C">
        <w:rPr>
          <w:sz w:val="28"/>
          <w:szCs w:val="28"/>
        </w:rPr>
        <w:t xml:space="preserve"> </w:t>
      </w:r>
      <w:r w:rsidRPr="00AC619A">
        <w:rPr>
          <w:sz w:val="28"/>
          <w:szCs w:val="28"/>
        </w:rPr>
        <w:t>тисячі</w:t>
      </w:r>
      <w:r w:rsidR="00EA091C">
        <w:rPr>
          <w:sz w:val="28"/>
          <w:szCs w:val="28"/>
        </w:rPr>
        <w:t xml:space="preserve"> </w:t>
      </w:r>
      <w:r w:rsidRPr="00AC619A">
        <w:rPr>
          <w:sz w:val="28"/>
          <w:szCs w:val="28"/>
        </w:rPr>
        <w:t>комп’ютерів. Ця</w:t>
      </w:r>
      <w:r w:rsidR="00EA091C">
        <w:rPr>
          <w:sz w:val="28"/>
          <w:szCs w:val="28"/>
        </w:rPr>
        <w:t xml:space="preserve"> </w:t>
      </w:r>
      <w:r w:rsidRPr="00AC619A">
        <w:rPr>
          <w:sz w:val="28"/>
          <w:szCs w:val="28"/>
        </w:rPr>
        <w:t>несправність</w:t>
      </w:r>
      <w:r w:rsidR="00EA091C">
        <w:rPr>
          <w:sz w:val="28"/>
          <w:szCs w:val="28"/>
        </w:rPr>
        <w:t xml:space="preserve"> </w:t>
      </w:r>
      <w:r w:rsidRPr="00AC619A">
        <w:rPr>
          <w:sz w:val="28"/>
          <w:szCs w:val="28"/>
        </w:rPr>
        <w:t>коштувала</w:t>
      </w:r>
      <w:r w:rsidR="00EA091C">
        <w:rPr>
          <w:sz w:val="28"/>
          <w:szCs w:val="28"/>
        </w:rPr>
        <w:t xml:space="preserve"> </w:t>
      </w:r>
      <w:r w:rsidRPr="00AC619A">
        <w:rPr>
          <w:sz w:val="28"/>
          <w:szCs w:val="28"/>
        </w:rPr>
        <w:t>фірмі-виробнику $475 мільйонів. Таких</w:t>
      </w:r>
      <w:r w:rsidR="00EA091C">
        <w:rPr>
          <w:sz w:val="28"/>
          <w:szCs w:val="28"/>
        </w:rPr>
        <w:t xml:space="preserve"> </w:t>
      </w:r>
      <w:r w:rsidRPr="00AC619A">
        <w:rPr>
          <w:sz w:val="28"/>
          <w:szCs w:val="28"/>
        </w:rPr>
        <w:t>прикладів</w:t>
      </w:r>
      <w:r w:rsidR="00EA091C">
        <w:rPr>
          <w:sz w:val="28"/>
          <w:szCs w:val="28"/>
        </w:rPr>
        <w:t xml:space="preserve"> </w:t>
      </w:r>
      <w:r w:rsidRPr="00AC619A">
        <w:rPr>
          <w:sz w:val="28"/>
          <w:szCs w:val="28"/>
        </w:rPr>
        <w:t>можна</w:t>
      </w:r>
      <w:r w:rsidR="00EA091C">
        <w:rPr>
          <w:sz w:val="28"/>
          <w:szCs w:val="28"/>
        </w:rPr>
        <w:t xml:space="preserve"> </w:t>
      </w:r>
      <w:r w:rsidRPr="00AC619A">
        <w:rPr>
          <w:sz w:val="28"/>
          <w:szCs w:val="28"/>
        </w:rPr>
        <w:t>привести</w:t>
      </w:r>
      <w:r w:rsidR="00EA091C">
        <w:rPr>
          <w:sz w:val="28"/>
          <w:szCs w:val="28"/>
        </w:rPr>
        <w:t xml:space="preserve"> </w:t>
      </w:r>
      <w:r w:rsidRPr="00AC619A">
        <w:rPr>
          <w:sz w:val="28"/>
          <w:szCs w:val="28"/>
        </w:rPr>
        <w:t>безліч. Фундаментальним</w:t>
      </w:r>
      <w:r w:rsidR="00EA091C">
        <w:rPr>
          <w:sz w:val="28"/>
          <w:szCs w:val="28"/>
        </w:rPr>
        <w:t xml:space="preserve"> </w:t>
      </w:r>
      <w:r w:rsidRPr="00AC619A">
        <w:rPr>
          <w:sz w:val="28"/>
          <w:szCs w:val="28"/>
        </w:rPr>
        <w:t>рішенням</w:t>
      </w:r>
      <w:r w:rsidR="00EA091C">
        <w:rPr>
          <w:sz w:val="28"/>
          <w:szCs w:val="28"/>
        </w:rPr>
        <w:t xml:space="preserve"> </w:t>
      </w:r>
      <w:r w:rsidRPr="00AC619A">
        <w:rPr>
          <w:sz w:val="28"/>
          <w:szCs w:val="28"/>
        </w:rPr>
        <w:t>проблеми</w:t>
      </w:r>
      <w:r w:rsidR="00EA091C">
        <w:rPr>
          <w:sz w:val="28"/>
          <w:szCs w:val="28"/>
        </w:rPr>
        <w:t xml:space="preserve"> </w:t>
      </w:r>
      <w:r w:rsidRPr="00AC619A">
        <w:rPr>
          <w:sz w:val="28"/>
          <w:szCs w:val="28"/>
        </w:rPr>
        <w:t>несправностей</w:t>
      </w:r>
      <w:r w:rsidR="00EA091C">
        <w:rPr>
          <w:sz w:val="28"/>
          <w:szCs w:val="28"/>
        </w:rPr>
        <w:t xml:space="preserve"> </w:t>
      </w:r>
      <w:r w:rsidRPr="00AC619A">
        <w:rPr>
          <w:sz w:val="28"/>
          <w:szCs w:val="28"/>
        </w:rPr>
        <w:t>проектування</w:t>
      </w:r>
      <w:r w:rsidR="00EA091C">
        <w:rPr>
          <w:sz w:val="28"/>
          <w:szCs w:val="28"/>
        </w:rPr>
        <w:t xml:space="preserve"> </w:t>
      </w:r>
      <w:r w:rsidRPr="00AC619A">
        <w:rPr>
          <w:sz w:val="28"/>
          <w:szCs w:val="28"/>
        </w:rPr>
        <w:t>в</w:t>
      </w:r>
      <w:r w:rsidR="00EA091C">
        <w:rPr>
          <w:sz w:val="28"/>
          <w:szCs w:val="28"/>
        </w:rPr>
        <w:t xml:space="preserve"> </w:t>
      </w:r>
      <w:r w:rsidRPr="00AC619A">
        <w:rPr>
          <w:sz w:val="28"/>
          <w:szCs w:val="28"/>
        </w:rPr>
        <w:t>ПЗ</w:t>
      </w:r>
      <w:r w:rsidR="00EA091C">
        <w:rPr>
          <w:sz w:val="28"/>
          <w:szCs w:val="28"/>
        </w:rPr>
        <w:t xml:space="preserve"> </w:t>
      </w:r>
      <w:r w:rsidRPr="00AC619A">
        <w:rPr>
          <w:sz w:val="28"/>
          <w:szCs w:val="28"/>
        </w:rPr>
        <w:t>є</w:t>
      </w:r>
      <w:r w:rsidR="00EA091C">
        <w:rPr>
          <w:sz w:val="28"/>
          <w:szCs w:val="28"/>
        </w:rPr>
        <w:t xml:space="preserve"> </w:t>
      </w:r>
      <w:r w:rsidRPr="00AC619A">
        <w:rPr>
          <w:sz w:val="28"/>
          <w:szCs w:val="28"/>
        </w:rPr>
        <w:t>принцип</w:t>
      </w:r>
      <w:r w:rsidR="00EA091C">
        <w:rPr>
          <w:sz w:val="28"/>
          <w:szCs w:val="28"/>
        </w:rPr>
        <w:t xml:space="preserve"> </w:t>
      </w:r>
      <w:r w:rsidRPr="00AC619A">
        <w:rPr>
          <w:sz w:val="28"/>
          <w:szCs w:val="28"/>
        </w:rPr>
        <w:t>різноманітності</w:t>
      </w:r>
      <w:r w:rsidR="00EA091C">
        <w:rPr>
          <w:sz w:val="28"/>
          <w:szCs w:val="28"/>
        </w:rPr>
        <w:t xml:space="preserve"> </w:t>
      </w:r>
      <w:r w:rsidRPr="00AC619A">
        <w:rPr>
          <w:sz w:val="28"/>
          <w:szCs w:val="28"/>
        </w:rPr>
        <w:t>проектів. Різноманітність</w:t>
      </w:r>
      <w:r w:rsidR="00EA091C">
        <w:rPr>
          <w:sz w:val="28"/>
          <w:szCs w:val="28"/>
        </w:rPr>
        <w:t xml:space="preserve"> </w:t>
      </w:r>
      <w:r w:rsidRPr="00AC619A">
        <w:rPr>
          <w:sz w:val="28"/>
          <w:szCs w:val="28"/>
        </w:rPr>
        <w:t>проектів</w:t>
      </w:r>
      <w:r w:rsidR="00EA091C">
        <w:rPr>
          <w:sz w:val="28"/>
          <w:szCs w:val="28"/>
        </w:rPr>
        <w:t xml:space="preserve"> </w:t>
      </w:r>
      <w:r w:rsidRPr="00AC619A">
        <w:rPr>
          <w:sz w:val="28"/>
          <w:szCs w:val="28"/>
        </w:rPr>
        <w:t>виникла</w:t>
      </w:r>
      <w:r w:rsidR="00EA091C">
        <w:rPr>
          <w:sz w:val="28"/>
          <w:szCs w:val="28"/>
        </w:rPr>
        <w:t xml:space="preserve"> </w:t>
      </w:r>
      <w:r w:rsidRPr="00AC619A">
        <w:rPr>
          <w:sz w:val="28"/>
          <w:szCs w:val="28"/>
        </w:rPr>
        <w:t>як</w:t>
      </w:r>
      <w:r w:rsidR="00EA091C">
        <w:rPr>
          <w:sz w:val="28"/>
          <w:szCs w:val="28"/>
        </w:rPr>
        <w:t xml:space="preserve"> </w:t>
      </w:r>
      <w:r w:rsidRPr="00AC619A">
        <w:rPr>
          <w:sz w:val="28"/>
          <w:szCs w:val="28"/>
        </w:rPr>
        <w:t>аналог</w:t>
      </w:r>
      <w:r w:rsidR="00EA091C">
        <w:rPr>
          <w:sz w:val="28"/>
          <w:szCs w:val="28"/>
        </w:rPr>
        <w:t xml:space="preserve"> </w:t>
      </w:r>
      <w:r w:rsidRPr="00AC619A">
        <w:rPr>
          <w:sz w:val="28"/>
          <w:szCs w:val="28"/>
        </w:rPr>
        <w:t>дублювання</w:t>
      </w:r>
      <w:r w:rsidR="00EA091C">
        <w:rPr>
          <w:sz w:val="28"/>
          <w:szCs w:val="28"/>
        </w:rPr>
        <w:t xml:space="preserve"> </w:t>
      </w:r>
      <w:r w:rsidRPr="00AC619A">
        <w:rPr>
          <w:sz w:val="28"/>
          <w:szCs w:val="28"/>
        </w:rPr>
        <w:t>апаратних</w:t>
      </w:r>
      <w:r w:rsidR="00EA091C">
        <w:rPr>
          <w:sz w:val="28"/>
          <w:szCs w:val="28"/>
        </w:rPr>
        <w:t xml:space="preserve"> </w:t>
      </w:r>
      <w:r w:rsidRPr="00AC619A">
        <w:rPr>
          <w:sz w:val="28"/>
          <w:szCs w:val="28"/>
        </w:rPr>
        <w:t>засобів. Але</w:t>
      </w:r>
      <w:r w:rsidR="00EA091C">
        <w:rPr>
          <w:sz w:val="28"/>
          <w:szCs w:val="28"/>
        </w:rPr>
        <w:t xml:space="preserve"> </w:t>
      </w:r>
      <w:r w:rsidRPr="00AC619A">
        <w:rPr>
          <w:sz w:val="28"/>
          <w:szCs w:val="28"/>
        </w:rPr>
        <w:t>в</w:t>
      </w:r>
      <w:r w:rsidR="00EA091C">
        <w:rPr>
          <w:sz w:val="28"/>
          <w:szCs w:val="28"/>
        </w:rPr>
        <w:t xml:space="preserve"> </w:t>
      </w:r>
      <w:r w:rsidRPr="00AC619A">
        <w:rPr>
          <w:sz w:val="28"/>
          <w:szCs w:val="28"/>
        </w:rPr>
        <w:t>апаратурі</w:t>
      </w:r>
      <w:r w:rsidR="00EA091C">
        <w:rPr>
          <w:sz w:val="28"/>
          <w:szCs w:val="28"/>
        </w:rPr>
        <w:t xml:space="preserve"> </w:t>
      </w:r>
      <w:r w:rsidRPr="00AC619A">
        <w:rPr>
          <w:sz w:val="28"/>
          <w:szCs w:val="28"/>
        </w:rPr>
        <w:t>застосовується</w:t>
      </w:r>
      <w:r w:rsidR="00EA091C">
        <w:rPr>
          <w:sz w:val="28"/>
          <w:szCs w:val="28"/>
        </w:rPr>
        <w:t xml:space="preserve"> </w:t>
      </w:r>
      <w:r w:rsidRPr="00AC619A">
        <w:rPr>
          <w:sz w:val="28"/>
          <w:szCs w:val="28"/>
        </w:rPr>
        <w:t>просте</w:t>
      </w:r>
      <w:r w:rsidR="00EA091C">
        <w:rPr>
          <w:sz w:val="28"/>
          <w:szCs w:val="28"/>
        </w:rPr>
        <w:t xml:space="preserve"> </w:t>
      </w:r>
      <w:r w:rsidRPr="00AC619A">
        <w:rPr>
          <w:sz w:val="28"/>
          <w:szCs w:val="28"/>
        </w:rPr>
        <w:t>копіювання</w:t>
      </w:r>
      <w:r w:rsidR="00EA091C">
        <w:rPr>
          <w:sz w:val="28"/>
          <w:szCs w:val="28"/>
        </w:rPr>
        <w:t xml:space="preserve"> </w:t>
      </w:r>
      <w:r w:rsidRPr="00AC619A">
        <w:rPr>
          <w:sz w:val="28"/>
          <w:szCs w:val="28"/>
        </w:rPr>
        <w:t>каналів</w:t>
      </w:r>
      <w:r w:rsidR="00EA091C">
        <w:rPr>
          <w:sz w:val="28"/>
          <w:szCs w:val="28"/>
        </w:rPr>
        <w:t xml:space="preserve"> </w:t>
      </w:r>
      <w:r w:rsidRPr="00AC619A">
        <w:rPr>
          <w:sz w:val="28"/>
          <w:szCs w:val="28"/>
        </w:rPr>
        <w:t>обчислення, бо</w:t>
      </w:r>
      <w:r w:rsidR="00EA091C">
        <w:rPr>
          <w:sz w:val="28"/>
          <w:szCs w:val="28"/>
        </w:rPr>
        <w:t xml:space="preserve"> </w:t>
      </w:r>
      <w:r w:rsidRPr="00AC619A">
        <w:rPr>
          <w:sz w:val="28"/>
          <w:szCs w:val="28"/>
        </w:rPr>
        <w:t>воно</w:t>
      </w:r>
      <w:r w:rsidR="00EA091C">
        <w:rPr>
          <w:sz w:val="28"/>
          <w:szCs w:val="28"/>
        </w:rPr>
        <w:t xml:space="preserve"> </w:t>
      </w:r>
      <w:r w:rsidRPr="00AC619A">
        <w:rPr>
          <w:sz w:val="28"/>
          <w:szCs w:val="28"/>
        </w:rPr>
        <w:t>є</w:t>
      </w:r>
      <w:r w:rsidR="00EA091C">
        <w:rPr>
          <w:sz w:val="28"/>
          <w:szCs w:val="28"/>
        </w:rPr>
        <w:t xml:space="preserve"> </w:t>
      </w:r>
      <w:r w:rsidRPr="00AC619A">
        <w:rPr>
          <w:sz w:val="28"/>
          <w:szCs w:val="28"/>
        </w:rPr>
        <w:t>ефективним</w:t>
      </w:r>
      <w:r w:rsidR="00EA091C">
        <w:rPr>
          <w:sz w:val="28"/>
          <w:szCs w:val="28"/>
        </w:rPr>
        <w:t xml:space="preserve"> </w:t>
      </w:r>
      <w:r w:rsidRPr="00AC619A">
        <w:rPr>
          <w:sz w:val="28"/>
          <w:szCs w:val="28"/>
        </w:rPr>
        <w:t>засобом</w:t>
      </w:r>
      <w:r w:rsidR="00EA091C">
        <w:rPr>
          <w:sz w:val="28"/>
          <w:szCs w:val="28"/>
        </w:rPr>
        <w:t xml:space="preserve"> </w:t>
      </w:r>
      <w:r w:rsidRPr="00AC619A">
        <w:rPr>
          <w:sz w:val="28"/>
          <w:szCs w:val="28"/>
        </w:rPr>
        <w:t>маскування</w:t>
      </w:r>
      <w:r w:rsidR="00EA091C">
        <w:rPr>
          <w:sz w:val="28"/>
          <w:szCs w:val="28"/>
        </w:rPr>
        <w:t xml:space="preserve"> </w:t>
      </w:r>
      <w:r w:rsidRPr="00AC619A">
        <w:rPr>
          <w:sz w:val="28"/>
          <w:szCs w:val="28"/>
        </w:rPr>
        <w:t>випадкових</w:t>
      </w:r>
      <w:r w:rsidR="00EA091C">
        <w:rPr>
          <w:sz w:val="28"/>
          <w:szCs w:val="28"/>
        </w:rPr>
        <w:t xml:space="preserve"> </w:t>
      </w:r>
      <w:r w:rsidRPr="00AC619A">
        <w:rPr>
          <w:sz w:val="28"/>
          <w:szCs w:val="28"/>
        </w:rPr>
        <w:t>фізичних</w:t>
      </w:r>
      <w:r w:rsidR="00EA091C">
        <w:rPr>
          <w:sz w:val="28"/>
          <w:szCs w:val="28"/>
        </w:rPr>
        <w:t xml:space="preserve"> </w:t>
      </w:r>
      <w:r w:rsidRPr="00AC619A">
        <w:rPr>
          <w:sz w:val="28"/>
          <w:szCs w:val="28"/>
        </w:rPr>
        <w:t>несправностей апаратних</w:t>
      </w:r>
      <w:r w:rsidR="00EA091C">
        <w:rPr>
          <w:sz w:val="28"/>
          <w:szCs w:val="28"/>
        </w:rPr>
        <w:t xml:space="preserve"> </w:t>
      </w:r>
      <w:r w:rsidRPr="00AC619A">
        <w:rPr>
          <w:sz w:val="28"/>
          <w:szCs w:val="28"/>
        </w:rPr>
        <w:t>засобів. Проте</w:t>
      </w:r>
      <w:r w:rsidR="00EA091C">
        <w:rPr>
          <w:sz w:val="28"/>
          <w:szCs w:val="28"/>
        </w:rPr>
        <w:t xml:space="preserve"> </w:t>
      </w:r>
      <w:r w:rsidRPr="00AC619A">
        <w:rPr>
          <w:sz w:val="28"/>
          <w:szCs w:val="28"/>
        </w:rPr>
        <w:t>копіювання</w:t>
      </w:r>
      <w:r w:rsidR="00EA091C">
        <w:rPr>
          <w:sz w:val="28"/>
          <w:szCs w:val="28"/>
        </w:rPr>
        <w:t xml:space="preserve"> </w:t>
      </w:r>
      <w:r w:rsidRPr="00AC619A">
        <w:rPr>
          <w:sz w:val="28"/>
          <w:szCs w:val="28"/>
        </w:rPr>
        <w:t>блока</w:t>
      </w:r>
      <w:r w:rsidR="00EA091C">
        <w:rPr>
          <w:sz w:val="28"/>
          <w:szCs w:val="28"/>
        </w:rPr>
        <w:t xml:space="preserve"> </w:t>
      </w:r>
      <w:r w:rsidRPr="00AC619A">
        <w:rPr>
          <w:sz w:val="28"/>
          <w:szCs w:val="28"/>
        </w:rPr>
        <w:t>ПЗ</w:t>
      </w:r>
      <w:r w:rsidR="00EA091C">
        <w:rPr>
          <w:sz w:val="28"/>
          <w:szCs w:val="28"/>
        </w:rPr>
        <w:t xml:space="preserve"> </w:t>
      </w:r>
      <w:r w:rsidRPr="00AC619A">
        <w:rPr>
          <w:sz w:val="28"/>
          <w:szCs w:val="28"/>
        </w:rPr>
        <w:t>буде</w:t>
      </w:r>
      <w:r w:rsidR="00EA091C">
        <w:rPr>
          <w:sz w:val="28"/>
          <w:szCs w:val="28"/>
        </w:rPr>
        <w:t xml:space="preserve"> </w:t>
      </w:r>
      <w:r w:rsidRPr="00AC619A">
        <w:rPr>
          <w:sz w:val="28"/>
          <w:szCs w:val="28"/>
        </w:rPr>
        <w:t>копіювати</w:t>
      </w:r>
      <w:r w:rsidR="00EA091C">
        <w:rPr>
          <w:sz w:val="28"/>
          <w:szCs w:val="28"/>
        </w:rPr>
        <w:t xml:space="preserve"> </w:t>
      </w:r>
      <w:r w:rsidRPr="00AC619A">
        <w:rPr>
          <w:sz w:val="28"/>
          <w:szCs w:val="28"/>
        </w:rPr>
        <w:t>і</w:t>
      </w:r>
      <w:r w:rsidR="00EA091C">
        <w:rPr>
          <w:sz w:val="28"/>
          <w:szCs w:val="28"/>
        </w:rPr>
        <w:t xml:space="preserve"> </w:t>
      </w:r>
      <w:r w:rsidRPr="00AC619A">
        <w:rPr>
          <w:sz w:val="28"/>
          <w:szCs w:val="28"/>
        </w:rPr>
        <w:t>невиявлені</w:t>
      </w:r>
      <w:r w:rsidR="00EA091C">
        <w:rPr>
          <w:sz w:val="28"/>
          <w:szCs w:val="28"/>
        </w:rPr>
        <w:t xml:space="preserve"> </w:t>
      </w:r>
      <w:r w:rsidRPr="00AC619A">
        <w:rPr>
          <w:sz w:val="28"/>
          <w:szCs w:val="28"/>
        </w:rPr>
        <w:t>в</w:t>
      </w:r>
      <w:r w:rsidR="00EA091C">
        <w:rPr>
          <w:sz w:val="28"/>
          <w:szCs w:val="28"/>
        </w:rPr>
        <w:t xml:space="preserve"> </w:t>
      </w:r>
      <w:r w:rsidRPr="00AC619A">
        <w:rPr>
          <w:sz w:val="28"/>
          <w:szCs w:val="28"/>
        </w:rPr>
        <w:t>ньому</w:t>
      </w:r>
      <w:r w:rsidR="00EA091C">
        <w:rPr>
          <w:sz w:val="28"/>
          <w:szCs w:val="28"/>
        </w:rPr>
        <w:t xml:space="preserve"> </w:t>
      </w:r>
      <w:r w:rsidRPr="00AC619A">
        <w:rPr>
          <w:sz w:val="28"/>
          <w:szCs w:val="28"/>
        </w:rPr>
        <w:t>несправності</w:t>
      </w:r>
      <w:r w:rsidR="00EA091C">
        <w:rPr>
          <w:sz w:val="28"/>
          <w:szCs w:val="28"/>
        </w:rPr>
        <w:t xml:space="preserve"> </w:t>
      </w:r>
      <w:r w:rsidRPr="00AC619A">
        <w:rPr>
          <w:sz w:val="28"/>
          <w:szCs w:val="28"/>
        </w:rPr>
        <w:t>проектування. Тому</w:t>
      </w:r>
      <w:r w:rsidR="00EA091C">
        <w:rPr>
          <w:sz w:val="28"/>
          <w:szCs w:val="28"/>
        </w:rPr>
        <w:t xml:space="preserve"> </w:t>
      </w:r>
      <w:r w:rsidRPr="00AC619A">
        <w:rPr>
          <w:sz w:val="28"/>
          <w:szCs w:val="28"/>
        </w:rPr>
        <w:t>кожен</w:t>
      </w:r>
      <w:r w:rsidR="00EA091C">
        <w:rPr>
          <w:sz w:val="28"/>
          <w:szCs w:val="28"/>
        </w:rPr>
        <w:t xml:space="preserve"> </w:t>
      </w:r>
      <w:r w:rsidRPr="00AC619A">
        <w:rPr>
          <w:sz w:val="28"/>
          <w:szCs w:val="28"/>
        </w:rPr>
        <w:t>блок</w:t>
      </w:r>
      <w:r w:rsidR="00EA091C">
        <w:rPr>
          <w:sz w:val="28"/>
          <w:szCs w:val="28"/>
        </w:rPr>
        <w:t xml:space="preserve"> </w:t>
      </w:r>
      <w:r w:rsidRPr="00AC619A">
        <w:rPr>
          <w:sz w:val="28"/>
          <w:szCs w:val="28"/>
        </w:rPr>
        <w:t>ПЗ, що</w:t>
      </w:r>
      <w:r w:rsidR="00EA091C">
        <w:rPr>
          <w:sz w:val="28"/>
          <w:szCs w:val="28"/>
        </w:rPr>
        <w:t xml:space="preserve"> </w:t>
      </w:r>
      <w:r w:rsidRPr="00AC619A">
        <w:rPr>
          <w:sz w:val="28"/>
          <w:szCs w:val="28"/>
        </w:rPr>
        <w:t>дублює</w:t>
      </w:r>
      <w:r w:rsidR="00EA091C">
        <w:rPr>
          <w:sz w:val="28"/>
          <w:szCs w:val="28"/>
        </w:rPr>
        <w:t xml:space="preserve"> </w:t>
      </w:r>
      <w:r w:rsidRPr="00AC619A">
        <w:rPr>
          <w:sz w:val="28"/>
          <w:szCs w:val="28"/>
        </w:rPr>
        <w:t>виконання</w:t>
      </w:r>
      <w:r w:rsidR="00EA091C">
        <w:rPr>
          <w:sz w:val="28"/>
          <w:szCs w:val="28"/>
        </w:rPr>
        <w:t xml:space="preserve"> </w:t>
      </w:r>
      <w:r w:rsidRPr="00AC619A">
        <w:rPr>
          <w:sz w:val="28"/>
          <w:szCs w:val="28"/>
        </w:rPr>
        <w:t>однієї</w:t>
      </w:r>
      <w:r w:rsidR="00EA091C">
        <w:rPr>
          <w:sz w:val="28"/>
          <w:szCs w:val="28"/>
        </w:rPr>
        <w:t xml:space="preserve"> </w:t>
      </w:r>
      <w:r w:rsidRPr="00AC619A">
        <w:rPr>
          <w:sz w:val="28"/>
          <w:szCs w:val="28"/>
        </w:rPr>
        <w:t>і</w:t>
      </w:r>
      <w:r w:rsidR="00EA091C">
        <w:rPr>
          <w:sz w:val="28"/>
          <w:szCs w:val="28"/>
        </w:rPr>
        <w:t xml:space="preserve"> </w:t>
      </w:r>
      <w:r w:rsidRPr="00AC619A">
        <w:rPr>
          <w:sz w:val="28"/>
          <w:szCs w:val="28"/>
        </w:rPr>
        <w:t>тієї</w:t>
      </w:r>
      <w:r w:rsidR="00EA091C">
        <w:rPr>
          <w:sz w:val="28"/>
          <w:szCs w:val="28"/>
        </w:rPr>
        <w:t xml:space="preserve"> </w:t>
      </w:r>
      <w:r w:rsidRPr="00AC619A">
        <w:rPr>
          <w:sz w:val="28"/>
          <w:szCs w:val="28"/>
        </w:rPr>
        <w:t>ж</w:t>
      </w:r>
      <w:r w:rsidR="00EA091C">
        <w:rPr>
          <w:sz w:val="28"/>
          <w:szCs w:val="28"/>
        </w:rPr>
        <w:t xml:space="preserve"> </w:t>
      </w:r>
      <w:r w:rsidRPr="00AC619A">
        <w:rPr>
          <w:sz w:val="28"/>
          <w:szCs w:val="28"/>
        </w:rPr>
        <w:t>функції, повинен</w:t>
      </w:r>
      <w:r w:rsidR="00EA091C">
        <w:rPr>
          <w:sz w:val="28"/>
          <w:szCs w:val="28"/>
        </w:rPr>
        <w:t xml:space="preserve"> </w:t>
      </w:r>
      <w:r w:rsidRPr="00AC619A">
        <w:rPr>
          <w:sz w:val="28"/>
          <w:szCs w:val="28"/>
        </w:rPr>
        <w:t>бути</w:t>
      </w:r>
      <w:r w:rsidR="00EA091C">
        <w:rPr>
          <w:sz w:val="28"/>
          <w:szCs w:val="28"/>
        </w:rPr>
        <w:t xml:space="preserve"> </w:t>
      </w:r>
      <w:r w:rsidRPr="00AC619A">
        <w:rPr>
          <w:sz w:val="28"/>
          <w:szCs w:val="28"/>
        </w:rPr>
        <w:t>розроблений</w:t>
      </w:r>
      <w:r w:rsidR="00EA091C">
        <w:rPr>
          <w:sz w:val="28"/>
          <w:szCs w:val="28"/>
        </w:rPr>
        <w:t xml:space="preserve"> </w:t>
      </w:r>
      <w:r w:rsidRPr="00AC619A">
        <w:rPr>
          <w:sz w:val="28"/>
          <w:szCs w:val="28"/>
        </w:rPr>
        <w:t>незалежно</w:t>
      </w:r>
      <w:r w:rsidR="00EA091C">
        <w:rPr>
          <w:sz w:val="28"/>
          <w:szCs w:val="28"/>
        </w:rPr>
        <w:t xml:space="preserve"> </w:t>
      </w:r>
      <w:r w:rsidRPr="00AC619A">
        <w:rPr>
          <w:sz w:val="28"/>
          <w:szCs w:val="28"/>
        </w:rPr>
        <w:t>від</w:t>
      </w:r>
      <w:r w:rsidR="00EA091C">
        <w:rPr>
          <w:sz w:val="28"/>
          <w:szCs w:val="28"/>
        </w:rPr>
        <w:t xml:space="preserve"> </w:t>
      </w:r>
      <w:r w:rsidRPr="00AC619A">
        <w:rPr>
          <w:sz w:val="28"/>
          <w:szCs w:val="28"/>
        </w:rPr>
        <w:t>інших</w:t>
      </w:r>
      <w:r w:rsidR="00EA091C">
        <w:rPr>
          <w:sz w:val="28"/>
          <w:szCs w:val="28"/>
        </w:rPr>
        <w:t xml:space="preserve"> </w:t>
      </w:r>
      <w:r w:rsidRPr="00AC619A">
        <w:rPr>
          <w:sz w:val="28"/>
          <w:szCs w:val="28"/>
        </w:rPr>
        <w:t>блоків. У</w:t>
      </w:r>
      <w:r w:rsidR="00EA091C">
        <w:rPr>
          <w:sz w:val="28"/>
          <w:szCs w:val="28"/>
        </w:rPr>
        <w:t xml:space="preserve"> </w:t>
      </w:r>
      <w:r w:rsidRPr="00AC619A">
        <w:rPr>
          <w:sz w:val="28"/>
          <w:szCs w:val="28"/>
        </w:rPr>
        <w:t>цьому</w:t>
      </w:r>
      <w:r w:rsidR="00EA091C">
        <w:rPr>
          <w:sz w:val="28"/>
          <w:szCs w:val="28"/>
        </w:rPr>
        <w:t xml:space="preserve"> </w:t>
      </w:r>
      <w:r w:rsidRPr="00AC619A">
        <w:rPr>
          <w:sz w:val="28"/>
          <w:szCs w:val="28"/>
        </w:rPr>
        <w:t>і</w:t>
      </w:r>
      <w:r w:rsidR="00EA091C">
        <w:rPr>
          <w:sz w:val="28"/>
          <w:szCs w:val="28"/>
        </w:rPr>
        <w:t xml:space="preserve"> </w:t>
      </w:r>
      <w:r w:rsidRPr="00AC619A">
        <w:rPr>
          <w:sz w:val="28"/>
          <w:szCs w:val="28"/>
        </w:rPr>
        <w:t>полягає</w:t>
      </w:r>
      <w:r w:rsidR="00EA091C">
        <w:rPr>
          <w:sz w:val="28"/>
          <w:szCs w:val="28"/>
        </w:rPr>
        <w:t xml:space="preserve"> </w:t>
      </w:r>
      <w:r w:rsidRPr="00AC619A">
        <w:rPr>
          <w:sz w:val="28"/>
          <w:szCs w:val="28"/>
        </w:rPr>
        <w:t>концепція</w:t>
      </w:r>
      <w:r w:rsidR="00EA091C">
        <w:rPr>
          <w:sz w:val="28"/>
          <w:szCs w:val="28"/>
        </w:rPr>
        <w:t xml:space="preserve"> </w:t>
      </w:r>
      <w:r w:rsidRPr="00AC619A">
        <w:rPr>
          <w:sz w:val="28"/>
          <w:szCs w:val="28"/>
        </w:rPr>
        <w:t>різноманітності</w:t>
      </w:r>
      <w:r w:rsidR="00EA091C">
        <w:rPr>
          <w:sz w:val="28"/>
          <w:szCs w:val="28"/>
        </w:rPr>
        <w:t xml:space="preserve"> </w:t>
      </w:r>
      <w:r w:rsidRPr="00AC619A">
        <w:rPr>
          <w:sz w:val="28"/>
          <w:szCs w:val="28"/>
        </w:rPr>
        <w:t>проектування</w:t>
      </w:r>
      <w:r w:rsidR="00EA091C">
        <w:rPr>
          <w:sz w:val="28"/>
          <w:szCs w:val="28"/>
        </w:rPr>
        <w:t xml:space="preserve"> </w:t>
      </w:r>
      <w:r w:rsidRPr="00AC619A">
        <w:rPr>
          <w:sz w:val="28"/>
          <w:szCs w:val="28"/>
        </w:rPr>
        <w:t>програмного</w:t>
      </w:r>
      <w:r w:rsidR="00EA091C">
        <w:rPr>
          <w:sz w:val="28"/>
          <w:szCs w:val="28"/>
        </w:rPr>
        <w:t xml:space="preserve"> </w:t>
      </w:r>
      <w:r w:rsidRPr="00AC619A">
        <w:rPr>
          <w:sz w:val="28"/>
          <w:szCs w:val="28"/>
        </w:rPr>
        <w:t>забезпечення</w:t>
      </w:r>
      <w:r w:rsidR="00EA091C">
        <w:rPr>
          <w:sz w:val="28"/>
          <w:szCs w:val="28"/>
        </w:rPr>
        <w:t xml:space="preserve"> </w:t>
      </w:r>
      <w:r w:rsidRPr="00AC619A">
        <w:rPr>
          <w:sz w:val="28"/>
          <w:szCs w:val="28"/>
        </w:rPr>
        <w:t>або</w:t>
      </w:r>
      <w:r w:rsidR="00EA091C">
        <w:rPr>
          <w:sz w:val="28"/>
          <w:szCs w:val="28"/>
        </w:rPr>
        <w:t xml:space="preserve"> </w:t>
      </w:r>
      <w:proofErr w:type="spellStart"/>
      <w:r w:rsidRPr="00AC619A">
        <w:rPr>
          <w:sz w:val="28"/>
          <w:szCs w:val="28"/>
        </w:rPr>
        <w:t>багатоверсійних</w:t>
      </w:r>
      <w:proofErr w:type="spellEnd"/>
      <w:r w:rsidR="00EA091C">
        <w:rPr>
          <w:sz w:val="28"/>
          <w:szCs w:val="28"/>
        </w:rPr>
        <w:t xml:space="preserve"> </w:t>
      </w:r>
      <w:r w:rsidRPr="00AC619A">
        <w:rPr>
          <w:sz w:val="28"/>
          <w:szCs w:val="28"/>
        </w:rPr>
        <w:t>обчислень.</w:t>
      </w:r>
    </w:p>
    <w:p w:rsidR="0012487A" w:rsidRPr="002D3928" w:rsidRDefault="0012487A" w:rsidP="0012487A">
      <w:pPr>
        <w:autoSpaceDE w:val="0"/>
        <w:autoSpaceDN w:val="0"/>
        <w:adjustRightInd w:val="0"/>
        <w:spacing w:after="0" w:line="240" w:lineRule="auto"/>
        <w:ind w:firstLine="360"/>
        <w:rPr>
          <w:rFonts w:ascii="Times New Roman" w:hAnsi="Times New Roman" w:cs="Times New Roman"/>
          <w:b/>
          <w:color w:val="FF0000"/>
          <w:sz w:val="28"/>
          <w:szCs w:val="28"/>
          <w:lang w:val="uk-UA"/>
        </w:rPr>
      </w:pPr>
      <w:r w:rsidRPr="002D3928">
        <w:rPr>
          <w:rFonts w:ascii="Times New Roman" w:hAnsi="Times New Roman" w:cs="Times New Roman"/>
          <w:b/>
          <w:color w:val="FF0000"/>
          <w:sz w:val="28"/>
          <w:szCs w:val="28"/>
          <w:lang w:val="uk-UA"/>
        </w:rPr>
        <w:t>Забезпечення якості: Забезпечення безпеки</w:t>
      </w:r>
    </w:p>
    <w:p w:rsidR="0012487A" w:rsidRPr="00CF0402" w:rsidRDefault="0012487A" w:rsidP="0012487A">
      <w:pPr>
        <w:numPr>
          <w:ilvl w:val="0"/>
          <w:numId w:val="5"/>
        </w:numPr>
        <w:autoSpaceDE w:val="0"/>
        <w:autoSpaceDN w:val="0"/>
        <w:adjustRightInd w:val="0"/>
        <w:spacing w:after="0" w:line="240" w:lineRule="auto"/>
        <w:rPr>
          <w:rFonts w:ascii="Times New Roman" w:hAnsi="Times New Roman" w:cs="Times New Roman"/>
          <w:color w:val="000000"/>
          <w:sz w:val="28"/>
          <w:szCs w:val="28"/>
          <w:lang w:val="uk-UA"/>
        </w:rPr>
      </w:pPr>
      <w:r w:rsidRPr="00CF0402">
        <w:rPr>
          <w:rFonts w:ascii="Times New Roman" w:hAnsi="Times New Roman" w:cs="Times New Roman"/>
          <w:color w:val="000000"/>
          <w:sz w:val="28"/>
          <w:szCs w:val="28"/>
          <w:lang w:val="uk-UA"/>
        </w:rPr>
        <w:lastRenderedPageBreak/>
        <w:t>Розширення  ідеї відмово-стійкості для забезпечення безпеки:</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 xml:space="preserve">Від </w:t>
      </w:r>
      <w:proofErr w:type="spellStart"/>
      <w:r w:rsidRPr="00CF0402">
        <w:rPr>
          <w:rFonts w:ascii="Times New Roman" w:hAnsi="Times New Roman" w:cs="Times New Roman"/>
          <w:color w:val="000000"/>
          <w:sz w:val="28"/>
          <w:szCs w:val="28"/>
          <w:lang w:val="uk-UA"/>
        </w:rPr>
        <w:t>“допустимості”</w:t>
      </w:r>
      <w:proofErr w:type="spellEnd"/>
      <w:r w:rsidRPr="00CF0402">
        <w:rPr>
          <w:rFonts w:ascii="Times New Roman" w:hAnsi="Times New Roman" w:cs="Times New Roman"/>
          <w:color w:val="000000"/>
          <w:sz w:val="28"/>
          <w:szCs w:val="28"/>
          <w:lang w:val="uk-UA"/>
        </w:rPr>
        <w:t xml:space="preserve"> дефектів до </w:t>
      </w:r>
      <w:proofErr w:type="spellStart"/>
      <w:r w:rsidRPr="00CF0402">
        <w:rPr>
          <w:rFonts w:ascii="Times New Roman" w:hAnsi="Times New Roman" w:cs="Times New Roman"/>
          <w:color w:val="000000"/>
          <w:sz w:val="28"/>
          <w:szCs w:val="28"/>
          <w:lang w:val="uk-UA"/>
        </w:rPr>
        <w:t>“допустимості”</w:t>
      </w:r>
      <w:proofErr w:type="spellEnd"/>
      <w:r w:rsidRPr="00CF0402">
        <w:rPr>
          <w:rFonts w:ascii="Times New Roman" w:hAnsi="Times New Roman" w:cs="Times New Roman"/>
          <w:color w:val="000000"/>
          <w:sz w:val="28"/>
          <w:szCs w:val="28"/>
          <w:lang w:val="uk-UA"/>
        </w:rPr>
        <w:t xml:space="preserve"> відмов</w:t>
      </w:r>
    </w:p>
    <w:p w:rsidR="0012487A" w:rsidRPr="00CF0402" w:rsidRDefault="0012487A" w:rsidP="0012487A">
      <w:pPr>
        <w:numPr>
          <w:ilvl w:val="0"/>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Поняття, пов'язані з безпекою:</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Безпека: безаварійність</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Аварія: відмова,  тяжкі наслідки</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Небезпека: передумова аварії</w:t>
      </w:r>
    </w:p>
    <w:p w:rsidR="0012487A" w:rsidRPr="00CF0402" w:rsidRDefault="0012487A" w:rsidP="0012487A">
      <w:pPr>
        <w:numPr>
          <w:ilvl w:val="0"/>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Забезпечення безпеки:</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Аналіз небезпек</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Усунення / скорочення / контроль  небезпеки</w:t>
      </w:r>
    </w:p>
    <w:p w:rsidR="0012487A" w:rsidRPr="00CF0402" w:rsidRDefault="0012487A" w:rsidP="0012487A">
      <w:pPr>
        <w:numPr>
          <w:ilvl w:val="1"/>
          <w:numId w:val="5"/>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Ремонтно-відновлювальні роботи</w:t>
      </w:r>
    </w:p>
    <w:p w:rsidR="0012487A" w:rsidRPr="00CF0402" w:rsidRDefault="0012487A" w:rsidP="0012487A">
      <w:pPr>
        <w:autoSpaceDE w:val="0"/>
        <w:autoSpaceDN w:val="0"/>
        <w:adjustRightInd w:val="0"/>
        <w:spacing w:after="0" w:line="240" w:lineRule="auto"/>
        <w:ind w:left="720"/>
        <w:rPr>
          <w:rFonts w:ascii="Times New Roman" w:hAnsi="Times New Roman" w:cs="Times New Roman"/>
          <w:color w:val="000000"/>
          <w:sz w:val="28"/>
          <w:szCs w:val="28"/>
          <w:lang w:val="ru-RU"/>
        </w:rPr>
      </w:pPr>
      <w:r w:rsidRPr="002D3928">
        <w:rPr>
          <w:rFonts w:ascii="Times New Roman" w:hAnsi="Times New Roman" w:cs="Times New Roman"/>
          <w:b/>
          <w:bCs/>
          <w:color w:val="FF0000"/>
          <w:sz w:val="28"/>
          <w:szCs w:val="28"/>
          <w:lang w:val="uk-UA"/>
        </w:rPr>
        <w:t>Забезпечення якості  потребує додаткової підтримки</w:t>
      </w:r>
      <w:r w:rsidRPr="00CF0402">
        <w:rPr>
          <w:rFonts w:ascii="Times New Roman" w:hAnsi="Times New Roman" w:cs="Times New Roman"/>
          <w:b/>
          <w:bCs/>
          <w:color w:val="000000"/>
          <w:sz w:val="28"/>
          <w:szCs w:val="28"/>
          <w:lang w:val="uk-UA"/>
        </w:rPr>
        <w:t>:</w:t>
      </w:r>
      <w:r w:rsidRPr="00CF0402">
        <w:rPr>
          <w:rFonts w:ascii="Times New Roman" w:hAnsi="Times New Roman" w:cs="Times New Roman"/>
          <w:color w:val="000000"/>
          <w:sz w:val="28"/>
          <w:szCs w:val="28"/>
          <w:lang w:val="uk-UA"/>
        </w:rPr>
        <w:t xml:space="preserve"> </w:t>
      </w:r>
    </w:p>
    <w:p w:rsidR="0012487A" w:rsidRPr="00CF0402" w:rsidRDefault="0012487A" w:rsidP="0012487A">
      <w:pPr>
        <w:numPr>
          <w:ilvl w:val="1"/>
          <w:numId w:val="6"/>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Планування та постановка цілей</w:t>
      </w:r>
    </w:p>
    <w:p w:rsidR="0012487A" w:rsidRPr="00CF0402" w:rsidRDefault="0012487A" w:rsidP="0012487A">
      <w:pPr>
        <w:numPr>
          <w:ilvl w:val="1"/>
          <w:numId w:val="6"/>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Управління:</w:t>
      </w:r>
    </w:p>
    <w:p w:rsidR="0012487A" w:rsidRPr="00CF0402" w:rsidRDefault="0012487A" w:rsidP="0012487A">
      <w:pPr>
        <w:numPr>
          <w:ilvl w:val="2"/>
          <w:numId w:val="6"/>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Коли потрібно зупинитися?</w:t>
      </w:r>
    </w:p>
    <w:p w:rsidR="0012487A" w:rsidRPr="00CF0402" w:rsidRDefault="0012487A" w:rsidP="0012487A">
      <w:pPr>
        <w:numPr>
          <w:ilvl w:val="2"/>
          <w:numId w:val="6"/>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Коригування і вдосконалення, і т.д.</w:t>
      </w:r>
    </w:p>
    <w:p w:rsidR="0012487A" w:rsidRPr="00CF0402" w:rsidRDefault="0012487A" w:rsidP="0012487A">
      <w:pPr>
        <w:numPr>
          <w:ilvl w:val="2"/>
          <w:numId w:val="6"/>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Засноване на оцінках / прогнози</w:t>
      </w:r>
    </w:p>
    <w:p w:rsidR="00B5095A" w:rsidRPr="00B5095A" w:rsidRDefault="00B5095A" w:rsidP="00B5095A">
      <w:pPr>
        <w:pStyle w:val="aa"/>
        <w:spacing w:before="0" w:beforeAutospacing="0" w:after="0" w:afterAutospacing="0"/>
        <w:ind w:left="360" w:firstLine="348"/>
        <w:jc w:val="both"/>
        <w:rPr>
          <w:sz w:val="28"/>
          <w:szCs w:val="28"/>
        </w:rPr>
      </w:pPr>
      <w:r w:rsidRPr="00B5095A">
        <w:rPr>
          <w:sz w:val="28"/>
          <w:szCs w:val="28"/>
        </w:rPr>
        <w:t xml:space="preserve">Як об'єкт забезпечення технологічної і експлуатаційної безпеки ПЗ розглядається вся сукупність його компонентів в рамках конкретної </w:t>
      </w:r>
      <w:r>
        <w:rPr>
          <w:sz w:val="28"/>
          <w:szCs w:val="28"/>
        </w:rPr>
        <w:t>системи</w:t>
      </w:r>
      <w:r w:rsidRPr="00B5095A">
        <w:rPr>
          <w:sz w:val="28"/>
          <w:szCs w:val="28"/>
        </w:rPr>
        <w:t>. Як домінуюча повинна використовуватися стратегія наскрізного тотального контролю технологічного і експлуатаційного етапів життєвого циклу компонентів ПЗ. Сукупність заходів щодо забезпечення технологічної і експлуатаційної безпеки компонентів П</w:t>
      </w:r>
      <w:r>
        <w:rPr>
          <w:sz w:val="28"/>
          <w:szCs w:val="28"/>
        </w:rPr>
        <w:t>З</w:t>
      </w:r>
      <w:r w:rsidRPr="00B5095A">
        <w:rPr>
          <w:sz w:val="28"/>
          <w:szCs w:val="28"/>
        </w:rPr>
        <w:t xml:space="preserve"> повинна носити конфіденційний характер. Необхідно забезпечити постійний, комплексний і дієвий контроль за діяльністю розробників і користувачів компонентів. Окрім загальних принципів, звичайно необхідно конкретизувати принципи забезпечення безпеки ПЗ на кожному етапі його життєвого циклу. Далі приводяться один з варіантів розробки таких принципів.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Принципи забезпечення технологічної безпеки при </w:t>
      </w:r>
      <w:proofErr w:type="spellStart"/>
      <w:r w:rsidRPr="00B5095A">
        <w:rPr>
          <w:i/>
          <w:iCs/>
          <w:sz w:val="28"/>
          <w:szCs w:val="28"/>
        </w:rPr>
        <w:t>обгрунтуванні</w:t>
      </w:r>
      <w:proofErr w:type="spellEnd"/>
      <w:r w:rsidRPr="00B5095A">
        <w:rPr>
          <w:i/>
          <w:iCs/>
          <w:sz w:val="28"/>
          <w:szCs w:val="28"/>
        </w:rPr>
        <w:t>, плануванні робіт і проектному аналізі П</w:t>
      </w:r>
      <w:r w:rsidRPr="00B5095A">
        <w:rPr>
          <w:sz w:val="28"/>
          <w:szCs w:val="28"/>
        </w:rPr>
        <w:t>З</w:t>
      </w:r>
    </w:p>
    <w:p w:rsidR="00B5095A" w:rsidRPr="00B5095A" w:rsidRDefault="00B5095A" w:rsidP="00B5095A">
      <w:pPr>
        <w:pStyle w:val="aa"/>
        <w:spacing w:before="0" w:beforeAutospacing="0" w:after="0" w:afterAutospacing="0"/>
        <w:ind w:left="360"/>
        <w:jc w:val="both"/>
        <w:rPr>
          <w:sz w:val="28"/>
          <w:szCs w:val="28"/>
        </w:rPr>
      </w:pPr>
      <w:r w:rsidRPr="00B5095A">
        <w:rPr>
          <w:sz w:val="28"/>
          <w:szCs w:val="28"/>
        </w:rPr>
        <w:t>Принципи забезпечення безпеки ПЗ на даному етапі включають наступні принципи: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Комплексності забезпечення безпеки П</w:t>
      </w:r>
      <w:r w:rsidRPr="00B5095A">
        <w:rPr>
          <w:sz w:val="28"/>
          <w:szCs w:val="28"/>
        </w:rPr>
        <w:t xml:space="preserve">З, що передбачає розгляд проблеми безпеки інформаційно-обчислювальних процесів з урахуванням усіх структур </w:t>
      </w:r>
      <w:r>
        <w:rPr>
          <w:sz w:val="28"/>
          <w:szCs w:val="28"/>
        </w:rPr>
        <w:t>системи</w:t>
      </w:r>
      <w:r w:rsidRPr="00B5095A">
        <w:rPr>
          <w:sz w:val="28"/>
          <w:szCs w:val="28"/>
        </w:rPr>
        <w:t>, можливих каналів просочування інформації і несанкціонованого доступу до неї, часу і умов їх виникнення, комплексного застосування організаційних і технічних заходів.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Планування застосування засобів безпеки програм</w:t>
      </w:r>
      <w:r w:rsidRPr="00B5095A">
        <w:rPr>
          <w:sz w:val="28"/>
          <w:szCs w:val="28"/>
        </w:rPr>
        <w:t>, що передбачає перенесення акценту на сумісне системне проектування ПЗ і засобів його безпеки, планування їх використання в передбачуваних умовах експлуатації.</w:t>
      </w:r>
    </w:p>
    <w:p w:rsidR="00B5095A" w:rsidRPr="00B5095A" w:rsidRDefault="00B5095A" w:rsidP="00B5095A">
      <w:pPr>
        <w:pStyle w:val="aa"/>
        <w:spacing w:before="0" w:beforeAutospacing="0" w:after="0" w:afterAutospacing="0"/>
        <w:ind w:left="360"/>
        <w:jc w:val="both"/>
        <w:rPr>
          <w:sz w:val="28"/>
          <w:szCs w:val="28"/>
        </w:rPr>
      </w:pPr>
      <w:proofErr w:type="spellStart"/>
      <w:r w:rsidRPr="00B5095A">
        <w:rPr>
          <w:i/>
          <w:iCs/>
          <w:sz w:val="28"/>
          <w:szCs w:val="28"/>
        </w:rPr>
        <w:t>Обгрунтованості</w:t>
      </w:r>
      <w:proofErr w:type="spellEnd"/>
      <w:r w:rsidRPr="00B5095A">
        <w:rPr>
          <w:i/>
          <w:iCs/>
          <w:sz w:val="28"/>
          <w:szCs w:val="28"/>
        </w:rPr>
        <w:t xml:space="preserve"> засобів забезпечення безпеки П</w:t>
      </w:r>
      <w:r w:rsidRPr="00B5095A">
        <w:rPr>
          <w:sz w:val="28"/>
          <w:szCs w:val="28"/>
        </w:rPr>
        <w:t xml:space="preserve">З, що полягає в глибокому </w:t>
      </w:r>
      <w:proofErr w:type="spellStart"/>
      <w:r w:rsidRPr="00B5095A">
        <w:rPr>
          <w:sz w:val="28"/>
          <w:szCs w:val="28"/>
        </w:rPr>
        <w:t>науково-обгрунтованому</w:t>
      </w:r>
      <w:proofErr w:type="spellEnd"/>
      <w:r w:rsidRPr="00B5095A">
        <w:rPr>
          <w:sz w:val="28"/>
          <w:szCs w:val="28"/>
        </w:rPr>
        <w:t xml:space="preserve"> підході до ухвалення проектних рішень за оцінкою ступеня безпеки, прогнозуванні загроз безпеці, всебічній апріорній оцінці показників засобів захисту.</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Достатності безпеки програм</w:t>
      </w:r>
      <w:r w:rsidRPr="00B5095A">
        <w:rPr>
          <w:sz w:val="28"/>
          <w:szCs w:val="28"/>
        </w:rPr>
        <w:t>, що відображає необхідність пошуку найбільш ефективних і надійних заходів безпеки при одночасній мінімізації їх вартості.</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Гнучкості управління захистом програм</w:t>
      </w:r>
      <w:r w:rsidRPr="00B5095A">
        <w:rPr>
          <w:sz w:val="28"/>
          <w:szCs w:val="28"/>
        </w:rPr>
        <w:t>, що вимагає від системи контролю і управління забезпеченням інформаційної безпеки ПЗ здібності до діагностування, випереджаючої нейтралізації, оперативного і ефективного усунення виникаючих загроз в умовах різких змін обстановки інформаційної боротьби.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Завчасності розробки засобів забезпечення безпеки і контролю виробництва П</w:t>
      </w:r>
      <w:r w:rsidRPr="00B5095A">
        <w:rPr>
          <w:sz w:val="28"/>
          <w:szCs w:val="28"/>
        </w:rPr>
        <w:t>З, що полягає в попереджувальному характері заходів забезпечення технологічної безпеки робіт на користь недопущення зниження ефективності системи безпеки процесу створення ПЗ.</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Можливості документування технології створення програм</w:t>
      </w:r>
      <w:r w:rsidRPr="00B5095A">
        <w:rPr>
          <w:sz w:val="28"/>
          <w:szCs w:val="28"/>
        </w:rPr>
        <w:t>, що має на увазі розробку пакету нормативно-технічних документів з контролю програмних засобів на наявність навмисних дефектів.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Принципи досягнення технологічної безпеки ПЗ в процесі його розробки</w:t>
      </w:r>
    </w:p>
    <w:p w:rsidR="00B5095A" w:rsidRPr="00B5095A" w:rsidRDefault="00B5095A" w:rsidP="00B5095A">
      <w:pPr>
        <w:pStyle w:val="aa"/>
        <w:spacing w:before="0" w:beforeAutospacing="0" w:after="0" w:afterAutospacing="0"/>
        <w:ind w:left="360"/>
        <w:jc w:val="both"/>
        <w:rPr>
          <w:sz w:val="28"/>
          <w:szCs w:val="28"/>
        </w:rPr>
      </w:pPr>
      <w:r w:rsidRPr="00B5095A">
        <w:rPr>
          <w:sz w:val="28"/>
          <w:szCs w:val="28"/>
        </w:rPr>
        <w:t>Принципи забезпечення безпеки ПЗ на даному етапі включають наступні принципи: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Регламентації технологічних етапів розробки П</w:t>
      </w:r>
      <w:r w:rsidRPr="00B5095A">
        <w:rPr>
          <w:sz w:val="28"/>
          <w:szCs w:val="28"/>
        </w:rPr>
        <w:t>З, що включає впорядковані фази проміжного контролю, специфікацію програмних модулів і стандартизацію функцій і формату представлення даних.</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Автоматизації засобів контролю керуючих та обчислювальних програм </w:t>
      </w:r>
      <w:r w:rsidRPr="00B5095A">
        <w:rPr>
          <w:sz w:val="28"/>
          <w:szCs w:val="28"/>
        </w:rPr>
        <w:t>на наявність дефектів, створення типової загальної інформаційної бази алгоритмів, вихідних текстів і програмних засобів, що дозволяють виявляти навмисні програмні дефекти.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Послідовної багаторівневої фільтрації програмних модулів </w:t>
      </w:r>
      <w:r w:rsidRPr="00B5095A">
        <w:rPr>
          <w:sz w:val="28"/>
          <w:szCs w:val="28"/>
        </w:rPr>
        <w:t>в процесі їх створення із застосуванням функціонального дублювання розробок і поетапного контролю.</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Типізації алгоритмів</w:t>
      </w:r>
      <w:r w:rsidRPr="00B5095A">
        <w:rPr>
          <w:sz w:val="28"/>
          <w:szCs w:val="28"/>
        </w:rPr>
        <w:t>, програм і засобів інформаційної безпеки, що забезпечує інформаційну, технологічну і програмну сумісність, на основі максимальної їх уніфікації по всіх компонентах і інтерфейсах.</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Централізованого управління базами даних проектів ПЗ </w:t>
      </w:r>
      <w:r w:rsidRPr="00B5095A">
        <w:rPr>
          <w:sz w:val="28"/>
          <w:szCs w:val="28"/>
        </w:rPr>
        <w:t>і адміністрування технології їх розробки з жорстким розмежуванням функцій, обмеженням доступу відповідно до засобів діагностики, контролю і захисту.</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Блокування несанкціонованого доступу </w:t>
      </w:r>
      <w:r w:rsidRPr="00B5095A">
        <w:rPr>
          <w:sz w:val="28"/>
          <w:szCs w:val="28"/>
        </w:rPr>
        <w:t>співвиконавців і абонентів державних мереж зв'язку, підключених до стендів для розробки програм.</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Статистичного обліку і ведення системних журналів </w:t>
      </w:r>
      <w:r w:rsidRPr="00B5095A">
        <w:rPr>
          <w:sz w:val="28"/>
          <w:szCs w:val="28"/>
        </w:rPr>
        <w:t>про всі процеси розробки ПО з метою контролю технологічної безпеки.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Використання тільки сертифікованих і вибраних в якості єдиних інструментальних засобів розробки програм </w:t>
      </w:r>
      <w:r w:rsidRPr="00B5095A">
        <w:rPr>
          <w:sz w:val="28"/>
          <w:szCs w:val="28"/>
        </w:rPr>
        <w:t>для нових технологій обробки інформації і перспективної архітектури обчислювальних систем.</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Принципи забезпечення технологічної безпеки на етапах стендових і приймально-здавальних випробувань</w:t>
      </w:r>
    </w:p>
    <w:p w:rsidR="00B5095A" w:rsidRPr="00B5095A" w:rsidRDefault="00B5095A" w:rsidP="00B5095A">
      <w:pPr>
        <w:pStyle w:val="aa"/>
        <w:spacing w:before="0" w:beforeAutospacing="0" w:after="0" w:afterAutospacing="0"/>
        <w:ind w:left="360"/>
        <w:jc w:val="both"/>
        <w:rPr>
          <w:sz w:val="28"/>
          <w:szCs w:val="28"/>
        </w:rPr>
      </w:pPr>
      <w:r w:rsidRPr="00B5095A">
        <w:rPr>
          <w:sz w:val="28"/>
          <w:szCs w:val="28"/>
        </w:rPr>
        <w:t>Принципи забезпечення безпеки ПЗ на даному етапі включають наступні принципи: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Тестування ПЗ </w:t>
      </w:r>
      <w:r w:rsidRPr="00B5095A">
        <w:rPr>
          <w:sz w:val="28"/>
          <w:szCs w:val="28"/>
        </w:rPr>
        <w:t xml:space="preserve">на основі розробки комплексів тестів, що </w:t>
      </w:r>
      <w:proofErr w:type="spellStart"/>
      <w:r w:rsidRPr="00B5095A">
        <w:rPr>
          <w:sz w:val="28"/>
          <w:szCs w:val="28"/>
        </w:rPr>
        <w:t>параметризуються</w:t>
      </w:r>
      <w:proofErr w:type="spellEnd"/>
      <w:r w:rsidRPr="00B5095A">
        <w:rPr>
          <w:sz w:val="28"/>
          <w:szCs w:val="28"/>
        </w:rPr>
        <w:t xml:space="preserve"> на конкретні класи програм з можливістю функціонального і статистичного контролю в широкому діапазоні зміни вхідних і вихідних даних.</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Проведення натурних випробувань програм </w:t>
      </w:r>
      <w:r w:rsidRPr="00B5095A">
        <w:rPr>
          <w:sz w:val="28"/>
          <w:szCs w:val="28"/>
        </w:rPr>
        <w:t>при екстремальних навантаженнях з імітацією дії активних дефектів.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Здійснення "фільтрації" </w:t>
      </w:r>
      <w:r w:rsidRPr="00B5095A">
        <w:rPr>
          <w:sz w:val="28"/>
          <w:szCs w:val="28"/>
        </w:rPr>
        <w:t xml:space="preserve">програмних комплексів з метою виявлення можливих навмисних дефектів певного призначення на базі створення моделей загроз і відповідних </w:t>
      </w:r>
      <w:proofErr w:type="spellStart"/>
      <w:r w:rsidRPr="00B5095A">
        <w:rPr>
          <w:sz w:val="28"/>
          <w:szCs w:val="28"/>
        </w:rPr>
        <w:t>скануючих</w:t>
      </w:r>
      <w:proofErr w:type="spellEnd"/>
      <w:r w:rsidRPr="00B5095A">
        <w:rPr>
          <w:sz w:val="28"/>
          <w:szCs w:val="28"/>
        </w:rPr>
        <w:t xml:space="preserve"> програмних засобів.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Розробки і експериментального відпрацювання засобів верифікації </w:t>
      </w:r>
      <w:r w:rsidRPr="00B5095A">
        <w:rPr>
          <w:sz w:val="28"/>
          <w:szCs w:val="28"/>
        </w:rPr>
        <w:t>програмних виробів.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Проведення стендових випробувань ПЗ </w:t>
      </w:r>
      <w:r w:rsidRPr="00B5095A">
        <w:rPr>
          <w:sz w:val="28"/>
          <w:szCs w:val="28"/>
        </w:rPr>
        <w:t>для визначення ненавмисних програмних помилок проектування і помилок розробника, що призводять до невиконання цільових функцій програм, а також виявлення потенційно "вузьких" місць в програмних засобах для руйнівної дії.</w:t>
      </w:r>
    </w:p>
    <w:p w:rsidR="00B5095A" w:rsidRPr="00B5095A" w:rsidRDefault="00B5095A" w:rsidP="00B5095A">
      <w:pPr>
        <w:pStyle w:val="aa"/>
        <w:spacing w:before="0" w:beforeAutospacing="0" w:after="0" w:afterAutospacing="0"/>
        <w:ind w:left="360"/>
        <w:jc w:val="both"/>
        <w:rPr>
          <w:sz w:val="28"/>
          <w:szCs w:val="28"/>
        </w:rPr>
      </w:pPr>
      <w:r>
        <w:rPr>
          <w:i/>
          <w:iCs/>
          <w:sz w:val="28"/>
          <w:szCs w:val="28"/>
        </w:rPr>
        <w:t>Відпрацювання</w:t>
      </w:r>
      <w:r w:rsidRPr="00B5095A">
        <w:rPr>
          <w:i/>
          <w:iCs/>
          <w:sz w:val="28"/>
          <w:szCs w:val="28"/>
        </w:rPr>
        <w:t xml:space="preserve"> </w:t>
      </w:r>
      <w:r>
        <w:rPr>
          <w:i/>
          <w:iCs/>
          <w:sz w:val="28"/>
          <w:szCs w:val="28"/>
        </w:rPr>
        <w:t>засобів захисту</w:t>
      </w:r>
      <w:r w:rsidRPr="00B5095A">
        <w:rPr>
          <w:i/>
          <w:iCs/>
          <w:sz w:val="28"/>
          <w:szCs w:val="28"/>
        </w:rPr>
        <w:t xml:space="preserve"> </w:t>
      </w:r>
      <w:r>
        <w:rPr>
          <w:i/>
          <w:iCs/>
          <w:sz w:val="28"/>
          <w:szCs w:val="28"/>
        </w:rPr>
        <w:t>від</w:t>
      </w:r>
      <w:r w:rsidRPr="00B5095A">
        <w:rPr>
          <w:i/>
          <w:iCs/>
          <w:sz w:val="28"/>
          <w:szCs w:val="28"/>
        </w:rPr>
        <w:t xml:space="preserve"> несанкц</w:t>
      </w:r>
      <w:r>
        <w:rPr>
          <w:i/>
          <w:iCs/>
          <w:sz w:val="28"/>
          <w:szCs w:val="28"/>
        </w:rPr>
        <w:t>і</w:t>
      </w:r>
      <w:r w:rsidRPr="00B5095A">
        <w:rPr>
          <w:i/>
          <w:iCs/>
          <w:sz w:val="28"/>
          <w:szCs w:val="28"/>
        </w:rPr>
        <w:t xml:space="preserve">онованого </w:t>
      </w:r>
      <w:r>
        <w:rPr>
          <w:i/>
          <w:iCs/>
          <w:sz w:val="28"/>
          <w:szCs w:val="28"/>
        </w:rPr>
        <w:t xml:space="preserve">впливу </w:t>
      </w:r>
      <w:r>
        <w:rPr>
          <w:sz w:val="28"/>
          <w:szCs w:val="28"/>
        </w:rPr>
        <w:t>порушників</w:t>
      </w:r>
      <w:r w:rsidRPr="00B5095A">
        <w:rPr>
          <w:sz w:val="28"/>
          <w:szCs w:val="28"/>
        </w:rPr>
        <w:t xml:space="preserve"> на П</w:t>
      </w:r>
      <w:r>
        <w:rPr>
          <w:sz w:val="28"/>
          <w:szCs w:val="28"/>
        </w:rPr>
        <w:t>З</w:t>
      </w:r>
      <w:r w:rsidRPr="00B5095A">
        <w:rPr>
          <w:sz w:val="28"/>
          <w:szCs w:val="28"/>
        </w:rPr>
        <w:t>.</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Сертифікації програмних виробів АСУ на вимоги безпеки </w:t>
      </w:r>
      <w:r w:rsidRPr="00B5095A">
        <w:rPr>
          <w:sz w:val="28"/>
          <w:szCs w:val="28"/>
        </w:rPr>
        <w:t>з випуском сертифікату відповідності цього виробу вимогам технічного завдання.</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Принципи забезпечення безпеки при експлуатації програмного забезпечення</w:t>
      </w:r>
    </w:p>
    <w:p w:rsidR="00B5095A" w:rsidRPr="00B5095A" w:rsidRDefault="00B5095A" w:rsidP="00B5095A">
      <w:pPr>
        <w:pStyle w:val="aa"/>
        <w:spacing w:before="0" w:beforeAutospacing="0" w:after="0" w:afterAutospacing="0"/>
        <w:ind w:left="360"/>
        <w:jc w:val="both"/>
        <w:rPr>
          <w:sz w:val="28"/>
          <w:szCs w:val="28"/>
        </w:rPr>
      </w:pPr>
      <w:r w:rsidRPr="00B5095A">
        <w:rPr>
          <w:sz w:val="28"/>
          <w:szCs w:val="28"/>
        </w:rPr>
        <w:t>Принципи забезпечення безпеки ПЗ на даному етапі включають наступні принципи: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Збереження і обмеження доступу </w:t>
      </w:r>
      <w:r w:rsidRPr="00B5095A">
        <w:rPr>
          <w:sz w:val="28"/>
          <w:szCs w:val="28"/>
        </w:rPr>
        <w:t>до еталонів програмних засобів, недопущення внесення змін в них.</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Профілактичного вибіркового тестування і повного сканування </w:t>
      </w:r>
      <w:r w:rsidRPr="00B5095A">
        <w:rPr>
          <w:sz w:val="28"/>
          <w:szCs w:val="28"/>
        </w:rPr>
        <w:t>програмних засобів на наявність навмисних дефектів.</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Ідентифікації ПЗ </w:t>
      </w:r>
      <w:r w:rsidRPr="00B5095A">
        <w:rPr>
          <w:sz w:val="28"/>
          <w:szCs w:val="28"/>
        </w:rPr>
        <w:t>на момент введення його в експлуатацію відповідно до передбачуваних загроз безпеці ПЗ і його контроль.</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Забезпечення модифікації програмних виробів </w:t>
      </w:r>
      <w:r w:rsidRPr="00B5095A">
        <w:rPr>
          <w:sz w:val="28"/>
          <w:szCs w:val="28"/>
        </w:rPr>
        <w:t>під час їх експлуатації шляхом заміни окремих модулів без зміни загальної структури і зв'язків з іншими модулями.</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Строгого обліку і каталогізації </w:t>
      </w:r>
      <w:r w:rsidRPr="00B5095A">
        <w:rPr>
          <w:sz w:val="28"/>
          <w:szCs w:val="28"/>
        </w:rPr>
        <w:t>всіх програмних засобів, що супроводжуються, а також інформації що збирається, оброблюється та зберігається.</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Статистичного аналізу інформації </w:t>
      </w:r>
      <w:r w:rsidRPr="00B5095A">
        <w:rPr>
          <w:sz w:val="28"/>
          <w:szCs w:val="28"/>
        </w:rPr>
        <w:t>про всі процеси, робочі операції, відхилення від режимів штатного функціонування ПЗ.</w:t>
      </w:r>
    </w:p>
    <w:p w:rsidR="00B5095A" w:rsidRPr="00B5095A" w:rsidRDefault="00B5095A" w:rsidP="00B5095A">
      <w:pPr>
        <w:pStyle w:val="aa"/>
        <w:spacing w:before="0" w:beforeAutospacing="0" w:after="0" w:afterAutospacing="0"/>
        <w:ind w:left="360"/>
        <w:jc w:val="both"/>
        <w:rPr>
          <w:sz w:val="28"/>
          <w:szCs w:val="28"/>
        </w:rPr>
      </w:pPr>
      <w:r w:rsidRPr="00B5095A">
        <w:rPr>
          <w:i/>
          <w:iCs/>
          <w:sz w:val="28"/>
          <w:szCs w:val="28"/>
        </w:rPr>
        <w:t xml:space="preserve">Гнучкого застосування додаткових засобів захисту ПЗ </w:t>
      </w:r>
      <w:r w:rsidRPr="00B5095A">
        <w:rPr>
          <w:sz w:val="28"/>
          <w:szCs w:val="28"/>
        </w:rPr>
        <w:t xml:space="preserve">у разі виявлення нових, </w:t>
      </w:r>
      <w:proofErr w:type="spellStart"/>
      <w:r w:rsidRPr="00B5095A">
        <w:rPr>
          <w:sz w:val="28"/>
          <w:szCs w:val="28"/>
        </w:rPr>
        <w:t>непрогнозованих</w:t>
      </w:r>
      <w:proofErr w:type="spellEnd"/>
      <w:r w:rsidRPr="00B5095A">
        <w:rPr>
          <w:sz w:val="28"/>
          <w:szCs w:val="28"/>
        </w:rPr>
        <w:t xml:space="preserve"> загроз інформаційній безпеці.</w:t>
      </w:r>
    </w:p>
    <w:p w:rsidR="0012487A" w:rsidRPr="00B5095A" w:rsidRDefault="0012487A" w:rsidP="0012487A">
      <w:pPr>
        <w:autoSpaceDE w:val="0"/>
        <w:autoSpaceDN w:val="0"/>
        <w:adjustRightInd w:val="0"/>
        <w:spacing w:after="0" w:line="240" w:lineRule="auto"/>
        <w:ind w:left="720"/>
        <w:rPr>
          <w:rFonts w:ascii="Times New Roman" w:hAnsi="Times New Roman" w:cs="Times New Roman"/>
          <w:color w:val="FF0000"/>
          <w:sz w:val="28"/>
          <w:szCs w:val="28"/>
          <w:lang w:val="uk-UA"/>
        </w:rPr>
      </w:pPr>
      <w:r w:rsidRPr="002D3928">
        <w:rPr>
          <w:rFonts w:ascii="Times New Roman" w:hAnsi="Times New Roman" w:cs="Times New Roman"/>
          <w:b/>
          <w:bCs/>
          <w:color w:val="FF0000"/>
          <w:sz w:val="28"/>
          <w:szCs w:val="28"/>
          <w:lang w:val="uk-UA"/>
        </w:rPr>
        <w:t>Оцінка якості / надійності:</w:t>
      </w:r>
      <w:r w:rsidRPr="002D3928">
        <w:rPr>
          <w:rFonts w:ascii="Times New Roman" w:hAnsi="Times New Roman" w:cs="Times New Roman"/>
          <w:color w:val="FF0000"/>
          <w:sz w:val="28"/>
          <w:szCs w:val="28"/>
          <w:lang w:val="uk-UA"/>
        </w:rPr>
        <w:t xml:space="preserve"> </w:t>
      </w:r>
    </w:p>
    <w:p w:rsidR="0012487A" w:rsidRPr="00CF0402" w:rsidRDefault="0012487A" w:rsidP="0012487A">
      <w:pPr>
        <w:numPr>
          <w:ilvl w:val="1"/>
          <w:numId w:val="6"/>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 xml:space="preserve">Потреба збору даних </w:t>
      </w:r>
    </w:p>
    <w:p w:rsidR="0012487A" w:rsidRPr="00B5095A" w:rsidRDefault="0012487A" w:rsidP="0012487A">
      <w:pPr>
        <w:numPr>
          <w:ilvl w:val="1"/>
          <w:numId w:val="6"/>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Аналіз та моделювання</w:t>
      </w:r>
    </w:p>
    <w:p w:rsidR="00B5095A" w:rsidRPr="00B5095A" w:rsidRDefault="00B5095A" w:rsidP="00B5095A">
      <w:pPr>
        <w:autoSpaceDE w:val="0"/>
        <w:autoSpaceDN w:val="0"/>
        <w:adjustRightInd w:val="0"/>
        <w:spacing w:after="0" w:line="240" w:lineRule="auto"/>
        <w:rPr>
          <w:rFonts w:ascii="Times New Roman" w:hAnsi="Times New Roman" w:cs="Times New Roman"/>
          <w:color w:val="000000"/>
          <w:sz w:val="28"/>
          <w:szCs w:val="28"/>
          <w:lang w:val="ru-RU"/>
        </w:rPr>
      </w:pPr>
      <w:r>
        <w:rPr>
          <w:rFonts w:ascii="Times New Roman" w:hAnsi="Times New Roman" w:cs="Times New Roman"/>
          <w:color w:val="000000"/>
          <w:sz w:val="28"/>
          <w:szCs w:val="28"/>
          <w:lang w:val="uk-UA"/>
        </w:rPr>
        <w:t>Ці питання будуть розглядатися детально в лекції ОПІ..</w:t>
      </w:r>
    </w:p>
    <w:p w:rsidR="0012487A" w:rsidRPr="002D3928" w:rsidRDefault="0012487A" w:rsidP="0012487A">
      <w:pPr>
        <w:autoSpaceDE w:val="0"/>
        <w:autoSpaceDN w:val="0"/>
        <w:adjustRightInd w:val="0"/>
        <w:spacing w:after="0" w:line="240" w:lineRule="auto"/>
        <w:ind w:firstLine="720"/>
        <w:rPr>
          <w:rFonts w:ascii="Times New Roman" w:hAnsi="Times New Roman" w:cs="Times New Roman"/>
          <w:b/>
          <w:color w:val="FF0000"/>
          <w:sz w:val="28"/>
          <w:szCs w:val="28"/>
          <w:lang w:val="uk-UA"/>
        </w:rPr>
      </w:pPr>
      <w:r w:rsidRPr="002D3928">
        <w:rPr>
          <w:rFonts w:ascii="Times New Roman" w:hAnsi="Times New Roman" w:cs="Times New Roman"/>
          <w:b/>
          <w:color w:val="FF0000"/>
          <w:sz w:val="28"/>
          <w:szCs w:val="28"/>
          <w:lang w:val="uk-UA"/>
        </w:rPr>
        <w:t>Забезпечення зворотного зв'язку для управління</w:t>
      </w:r>
    </w:p>
    <w:p w:rsidR="0012487A" w:rsidRPr="00CF0402" w:rsidRDefault="0012487A" w:rsidP="0012487A">
      <w:pPr>
        <w:autoSpaceDE w:val="0"/>
        <w:autoSpaceDN w:val="0"/>
        <w:adjustRightInd w:val="0"/>
        <w:spacing w:after="0" w:line="240" w:lineRule="auto"/>
        <w:rPr>
          <w:rFonts w:ascii="Times New Roman" w:hAnsi="Times New Roman" w:cs="Times New Roman"/>
          <w:b/>
          <w:color w:val="000000"/>
          <w:sz w:val="28"/>
          <w:szCs w:val="28"/>
          <w:lang w:val="uk-UA"/>
        </w:rPr>
      </w:pPr>
      <w:r w:rsidRPr="00CF0402">
        <w:rPr>
          <w:rFonts w:ascii="Times New Roman" w:hAnsi="Times New Roman" w:cs="Times New Roman"/>
          <w:b/>
          <w:noProof/>
          <w:color w:val="000000"/>
          <w:sz w:val="28"/>
          <w:szCs w:val="28"/>
          <w:lang w:val="uk-UA" w:eastAsia="uk-UA"/>
        </w:rPr>
        <w:drawing>
          <wp:inline distT="0" distB="0" distL="0" distR="0">
            <wp:extent cx="6152515" cy="2955290"/>
            <wp:effectExtent l="19050" t="0" r="635" b="0"/>
            <wp:docPr id="3" name="Рисунок 1"/>
            <wp:cNvGraphicFramePr/>
            <a:graphic xmlns:a="http://schemas.openxmlformats.org/drawingml/2006/main">
              <a:graphicData uri="http://schemas.openxmlformats.org/drawingml/2006/picture">
                <pic:pic xmlns:pic="http://schemas.openxmlformats.org/drawingml/2006/picture">
                  <pic:nvPicPr>
                    <pic:cNvPr id="33799" name="Picture 2"/>
                    <pic:cNvPicPr>
                      <a:picLocks noChangeAspect="1" noChangeArrowheads="1"/>
                    </pic:cNvPicPr>
                  </pic:nvPicPr>
                  <pic:blipFill>
                    <a:blip r:embed="rId17" cstate="print"/>
                    <a:srcRect/>
                    <a:stretch>
                      <a:fillRect/>
                    </a:stretch>
                  </pic:blipFill>
                  <pic:spPr bwMode="auto">
                    <a:xfrm>
                      <a:off x="0" y="0"/>
                      <a:ext cx="6152515" cy="2955290"/>
                    </a:xfrm>
                    <a:prstGeom prst="rect">
                      <a:avLst/>
                    </a:prstGeom>
                    <a:noFill/>
                    <a:ln w="9525">
                      <a:noFill/>
                      <a:miter lim="800000"/>
                      <a:headEnd/>
                      <a:tailEnd/>
                    </a:ln>
                  </pic:spPr>
                </pic:pic>
              </a:graphicData>
            </a:graphic>
          </wp:inline>
        </w:drawing>
      </w:r>
    </w:p>
    <w:p w:rsidR="0012487A" w:rsidRPr="002D3928" w:rsidRDefault="0012487A" w:rsidP="0012487A">
      <w:pPr>
        <w:autoSpaceDE w:val="0"/>
        <w:autoSpaceDN w:val="0"/>
        <w:adjustRightInd w:val="0"/>
        <w:spacing w:after="0" w:line="240" w:lineRule="auto"/>
        <w:ind w:firstLine="360"/>
        <w:rPr>
          <w:rFonts w:ascii="Times New Roman" w:hAnsi="Times New Roman" w:cs="Times New Roman"/>
          <w:b/>
          <w:color w:val="FF0000"/>
          <w:sz w:val="28"/>
          <w:szCs w:val="28"/>
          <w:lang w:val="uk-UA"/>
        </w:rPr>
      </w:pPr>
      <w:r w:rsidRPr="002D3928">
        <w:rPr>
          <w:rFonts w:ascii="Times New Roman" w:hAnsi="Times New Roman" w:cs="Times New Roman"/>
          <w:b/>
          <w:color w:val="FF0000"/>
          <w:sz w:val="28"/>
          <w:szCs w:val="28"/>
          <w:lang w:val="uk-UA"/>
        </w:rPr>
        <w:t>Постановка цілей якості</w:t>
      </w:r>
    </w:p>
    <w:p w:rsidR="0012487A" w:rsidRPr="00CF0402" w:rsidRDefault="0012487A" w:rsidP="0012487A">
      <w:pPr>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Визначити якість позицій / атрибутів</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Клієнт / очікування користувачів,</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Стан ринку,</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Тип продукту і т.д.</w:t>
      </w:r>
    </w:p>
    <w:p w:rsidR="0012487A" w:rsidRPr="00CF0402" w:rsidRDefault="0012487A" w:rsidP="0012487A">
      <w:pPr>
        <w:numPr>
          <w:ilvl w:val="0"/>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Вибрати прямі вимірювання якості</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Прямі: надійність</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Вимірювання дефектів</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Інші вимірювання</w:t>
      </w:r>
    </w:p>
    <w:p w:rsidR="0012487A" w:rsidRPr="00CF0402" w:rsidRDefault="0012487A" w:rsidP="0012487A">
      <w:pPr>
        <w:numPr>
          <w:ilvl w:val="0"/>
          <w:numId w:val="7"/>
        </w:numPr>
        <w:autoSpaceDE w:val="0"/>
        <w:autoSpaceDN w:val="0"/>
        <w:adjustRightInd w:val="0"/>
        <w:spacing w:after="0" w:line="240" w:lineRule="auto"/>
        <w:rPr>
          <w:rFonts w:ascii="Times New Roman" w:hAnsi="Times New Roman" w:cs="Times New Roman"/>
          <w:color w:val="000000"/>
          <w:sz w:val="28"/>
          <w:szCs w:val="28"/>
          <w:lang w:val="ru-RU"/>
        </w:rPr>
      </w:pPr>
      <w:r w:rsidRPr="00CF0402">
        <w:rPr>
          <w:rFonts w:ascii="Times New Roman" w:hAnsi="Times New Roman" w:cs="Times New Roman"/>
          <w:color w:val="000000"/>
          <w:sz w:val="28"/>
          <w:szCs w:val="28"/>
          <w:lang w:val="uk-UA"/>
        </w:rPr>
        <w:t>Очікувана оцінка якості в порівнянні вартістю</w:t>
      </w:r>
    </w:p>
    <w:p w:rsidR="0012487A" w:rsidRPr="002D3928"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Дослідження вартості якості</w:t>
      </w:r>
      <w:r w:rsidRPr="00CF0402">
        <w:rPr>
          <w:rFonts w:ascii="Times New Roman" w:hAnsi="Times New Roman" w:cs="Times New Roman"/>
          <w:color w:val="000000"/>
          <w:sz w:val="28"/>
          <w:szCs w:val="28"/>
        </w:rPr>
        <w:t>/</w:t>
      </w:r>
      <w:r w:rsidRPr="00CF0402">
        <w:rPr>
          <w:rFonts w:ascii="Times New Roman" w:hAnsi="Times New Roman" w:cs="Times New Roman"/>
          <w:color w:val="000000"/>
          <w:sz w:val="28"/>
          <w:szCs w:val="28"/>
          <w:lang w:val="uk-UA"/>
        </w:rPr>
        <w:t>дефектів</w:t>
      </w:r>
    </w:p>
    <w:p w:rsidR="0012487A" w:rsidRPr="00CF0402" w:rsidRDefault="0012487A" w:rsidP="0012487A">
      <w:pPr>
        <w:numPr>
          <w:ilvl w:val="1"/>
          <w:numId w:val="7"/>
        </w:numPr>
        <w:autoSpaceDE w:val="0"/>
        <w:autoSpaceDN w:val="0"/>
        <w:adjustRightInd w:val="0"/>
        <w:spacing w:after="0" w:line="240" w:lineRule="auto"/>
        <w:rPr>
          <w:rFonts w:ascii="Times New Roman" w:hAnsi="Times New Roman" w:cs="Times New Roman"/>
          <w:color w:val="000000"/>
          <w:sz w:val="28"/>
          <w:szCs w:val="28"/>
        </w:rPr>
      </w:pPr>
      <w:r w:rsidRPr="00CF0402">
        <w:rPr>
          <w:rFonts w:ascii="Times New Roman" w:hAnsi="Times New Roman" w:cs="Times New Roman"/>
          <w:color w:val="000000"/>
          <w:sz w:val="28"/>
          <w:szCs w:val="28"/>
          <w:lang w:val="uk-UA"/>
        </w:rPr>
        <w:t>Економічні моделі: COCOMO т.д.</w:t>
      </w:r>
    </w:p>
    <w:p w:rsidR="00B5095A" w:rsidRPr="00F8784A" w:rsidRDefault="00B5095A" w:rsidP="00B5095A">
      <w:pPr>
        <w:spacing w:after="0" w:line="240" w:lineRule="auto"/>
        <w:rPr>
          <w:rFonts w:ascii="Times New Roman" w:hAnsi="Times New Roman" w:cs="Times New Roman"/>
          <w:b/>
          <w:bCs/>
          <w:iCs/>
          <w:color w:val="000000"/>
          <w:sz w:val="28"/>
          <w:szCs w:val="28"/>
          <w:lang w:val="uk-UA"/>
        </w:rPr>
      </w:pPr>
      <w:r w:rsidRPr="00F8784A">
        <w:rPr>
          <w:rFonts w:ascii="Times New Roman" w:hAnsi="Times New Roman" w:cs="Times New Roman"/>
          <w:b/>
          <w:bCs/>
          <w:i/>
          <w:iCs/>
          <w:color w:val="000000"/>
          <w:sz w:val="28"/>
          <w:szCs w:val="28"/>
          <w:lang w:val="uk-UA"/>
        </w:rPr>
        <w:lastRenderedPageBreak/>
        <w:t>Контрольні запитання</w:t>
      </w:r>
      <w:r w:rsidRPr="00F8784A">
        <w:rPr>
          <w:rFonts w:ascii="Times New Roman" w:hAnsi="Times New Roman" w:cs="Times New Roman"/>
          <w:b/>
          <w:bCs/>
          <w:iCs/>
          <w:color w:val="000000"/>
          <w:sz w:val="28"/>
          <w:szCs w:val="28"/>
          <w:lang w:val="uk-UA"/>
        </w:rPr>
        <w:t>.</w:t>
      </w:r>
    </w:p>
    <w:p w:rsidR="00B5095A" w:rsidRPr="00F8784A" w:rsidRDefault="00B5095A" w:rsidP="00B5095A">
      <w:pPr>
        <w:pStyle w:val="a3"/>
        <w:numPr>
          <w:ilvl w:val="0"/>
          <w:numId w:val="23"/>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Де доцільно використовувати формальні методи забезпечення якості?</w:t>
      </w:r>
    </w:p>
    <w:p w:rsidR="00B5095A" w:rsidRPr="00C729B2" w:rsidRDefault="00C729B2" w:rsidP="00B5095A">
      <w:pPr>
        <w:pStyle w:val="a3"/>
        <w:numPr>
          <w:ilvl w:val="0"/>
          <w:numId w:val="23"/>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В чому полягає </w:t>
      </w:r>
      <w:r w:rsidRPr="00C729B2">
        <w:rPr>
          <w:rFonts w:ascii="Times New Roman" w:hAnsi="Times New Roman" w:cs="Times New Roman"/>
          <w:iCs/>
          <w:sz w:val="28"/>
          <w:szCs w:val="28"/>
          <w:lang w:val="uk-UA"/>
        </w:rPr>
        <w:t>інспекція ПЗ</w:t>
      </w:r>
      <w:r w:rsidRPr="00C729B2">
        <w:rPr>
          <w:rFonts w:ascii="Times New Roman" w:hAnsi="Times New Roman" w:cs="Times New Roman"/>
          <w:sz w:val="28"/>
          <w:szCs w:val="28"/>
          <w:lang w:val="uk-UA"/>
        </w:rPr>
        <w:t>?</w:t>
      </w:r>
    </w:p>
    <w:p w:rsidR="00B5095A" w:rsidRPr="00F8784A" w:rsidRDefault="00C729B2" w:rsidP="00B5095A">
      <w:pPr>
        <w:pStyle w:val="a3"/>
        <w:numPr>
          <w:ilvl w:val="0"/>
          <w:numId w:val="23"/>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Які види</w:t>
      </w:r>
      <w:r w:rsidR="00B5095A" w:rsidRPr="00C729B2">
        <w:rPr>
          <w:rFonts w:ascii="Times New Roman" w:hAnsi="Times New Roman" w:cs="Times New Roman"/>
          <w:sz w:val="28"/>
          <w:szCs w:val="28"/>
          <w:lang w:val="uk-UA"/>
        </w:rPr>
        <w:t xml:space="preserve"> </w:t>
      </w:r>
      <w:r w:rsidRPr="00C729B2">
        <w:rPr>
          <w:rFonts w:ascii="Times New Roman" w:hAnsi="Times New Roman" w:cs="Times New Roman"/>
          <w:iCs/>
          <w:sz w:val="28"/>
          <w:szCs w:val="28"/>
          <w:lang w:val="uk-UA"/>
        </w:rPr>
        <w:t>інспекці</w:t>
      </w:r>
      <w:r>
        <w:rPr>
          <w:rFonts w:ascii="Times New Roman" w:hAnsi="Times New Roman" w:cs="Times New Roman"/>
          <w:iCs/>
          <w:sz w:val="28"/>
          <w:szCs w:val="28"/>
          <w:lang w:val="uk-UA"/>
        </w:rPr>
        <w:t>ї</w:t>
      </w:r>
      <w:r w:rsidRPr="00C729B2">
        <w:rPr>
          <w:rFonts w:ascii="Times New Roman" w:hAnsi="Times New Roman" w:cs="Times New Roman"/>
          <w:iCs/>
          <w:sz w:val="28"/>
          <w:szCs w:val="28"/>
          <w:lang w:val="uk-UA"/>
        </w:rPr>
        <w:t xml:space="preserve"> ПЗ</w:t>
      </w:r>
      <w:r w:rsidRPr="00C729B2">
        <w:rPr>
          <w:rFonts w:ascii="Times New Roman" w:hAnsi="Times New Roman" w:cs="Times New Roman"/>
          <w:sz w:val="28"/>
          <w:szCs w:val="28"/>
          <w:lang w:val="uk-UA"/>
        </w:rPr>
        <w:t xml:space="preserve"> </w:t>
      </w:r>
      <w:r>
        <w:rPr>
          <w:rFonts w:ascii="Times New Roman" w:hAnsi="Times New Roman" w:cs="Times New Roman"/>
          <w:sz w:val="28"/>
          <w:szCs w:val="28"/>
          <w:lang w:val="uk-UA"/>
        </w:rPr>
        <w:t>ви знаєте?</w:t>
      </w:r>
      <w:r w:rsidR="00B5095A" w:rsidRPr="00F8784A">
        <w:rPr>
          <w:rFonts w:ascii="Times New Roman" w:hAnsi="Times New Roman" w:cs="Times New Roman"/>
          <w:color w:val="333333"/>
          <w:sz w:val="28"/>
          <w:szCs w:val="28"/>
          <w:lang w:val="uk-UA"/>
        </w:rPr>
        <w:t>.</w:t>
      </w:r>
    </w:p>
    <w:p w:rsidR="00B5095A" w:rsidRPr="00F8784A" w:rsidRDefault="00B5095A" w:rsidP="00B5095A">
      <w:pPr>
        <w:pStyle w:val="a3"/>
        <w:numPr>
          <w:ilvl w:val="0"/>
          <w:numId w:val="23"/>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В чому полягає </w:t>
      </w:r>
      <w:proofErr w:type="spellStart"/>
      <w:r w:rsidR="00C729B2">
        <w:rPr>
          <w:rFonts w:ascii="Times New Roman" w:hAnsi="Times New Roman" w:cs="Times New Roman"/>
          <w:color w:val="000000"/>
          <w:sz w:val="28"/>
          <w:szCs w:val="28"/>
          <w:lang w:val="ru-RU"/>
        </w:rPr>
        <w:t>п</w:t>
      </w:r>
      <w:r w:rsidR="00C729B2" w:rsidRPr="001A4824">
        <w:rPr>
          <w:rFonts w:ascii="Times New Roman" w:hAnsi="Times New Roman" w:cs="Times New Roman"/>
          <w:color w:val="000000"/>
          <w:sz w:val="28"/>
          <w:szCs w:val="28"/>
          <w:lang w:val="ru-RU"/>
        </w:rPr>
        <w:t>роцес</w:t>
      </w:r>
      <w:proofErr w:type="spellEnd"/>
      <w:r w:rsidR="00C729B2" w:rsidRPr="001A4824">
        <w:rPr>
          <w:rFonts w:ascii="Times New Roman" w:hAnsi="Times New Roman" w:cs="Times New Roman"/>
          <w:color w:val="000000"/>
          <w:sz w:val="28"/>
          <w:szCs w:val="28"/>
          <w:lang w:val="ru-RU"/>
        </w:rPr>
        <w:t xml:space="preserve">, </w:t>
      </w:r>
      <w:r w:rsidR="00C729B2" w:rsidRPr="001A4824">
        <w:rPr>
          <w:rFonts w:ascii="Times New Roman" w:hAnsi="Times New Roman" w:cs="Times New Roman"/>
          <w:color w:val="000000"/>
          <w:sz w:val="28"/>
          <w:szCs w:val="28"/>
          <w:lang w:val="uk-UA"/>
        </w:rPr>
        <w:t>запропонований</w:t>
      </w:r>
      <w:r w:rsidR="00C729B2" w:rsidRPr="001A4824">
        <w:rPr>
          <w:rFonts w:ascii="Times New Roman" w:hAnsi="Times New Roman" w:cs="Times New Roman"/>
          <w:color w:val="000000"/>
          <w:sz w:val="28"/>
          <w:szCs w:val="28"/>
          <w:lang w:val="ru-RU"/>
        </w:rPr>
        <w:t xml:space="preserve"> </w:t>
      </w:r>
      <w:proofErr w:type="spellStart"/>
      <w:r w:rsidR="00C729B2" w:rsidRPr="001A4824">
        <w:rPr>
          <w:rFonts w:ascii="Times New Roman" w:hAnsi="Times New Roman" w:cs="Times New Roman"/>
          <w:color w:val="000000"/>
          <w:sz w:val="28"/>
          <w:szCs w:val="28"/>
          <w:lang w:val="ru-RU"/>
        </w:rPr>
        <w:t>Фаганом</w:t>
      </w:r>
      <w:proofErr w:type="spellEnd"/>
      <w:r w:rsidR="00C729B2">
        <w:rPr>
          <w:rFonts w:ascii="Times New Roman" w:hAnsi="Times New Roman" w:cs="Times New Roman"/>
          <w:color w:val="333333"/>
          <w:sz w:val="28"/>
          <w:szCs w:val="28"/>
          <w:lang w:val="uk-UA"/>
        </w:rPr>
        <w:t>?</w:t>
      </w:r>
    </w:p>
    <w:p w:rsidR="00B5095A" w:rsidRPr="00F8784A" w:rsidRDefault="00B5095A" w:rsidP="00B5095A">
      <w:pPr>
        <w:pStyle w:val="a3"/>
        <w:numPr>
          <w:ilvl w:val="0"/>
          <w:numId w:val="23"/>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w:t>
      </w:r>
      <w:r w:rsidRPr="00F8784A">
        <w:rPr>
          <w:rFonts w:ascii="Times New Roman" w:hAnsi="Times New Roman" w:cs="Times New Roman"/>
          <w:color w:val="333333"/>
          <w:sz w:val="28"/>
          <w:szCs w:val="28"/>
          <w:lang w:val="uk-UA"/>
        </w:rPr>
        <w:t xml:space="preserve">визначається </w:t>
      </w:r>
      <w:proofErr w:type="spellStart"/>
      <w:r w:rsidR="00C729B2">
        <w:rPr>
          <w:sz w:val="28"/>
          <w:szCs w:val="28"/>
          <w:lang w:val="ru-RU"/>
        </w:rPr>
        <w:t>в</w:t>
      </w:r>
      <w:r w:rsidR="00C729B2" w:rsidRPr="00C729B2">
        <w:rPr>
          <w:sz w:val="28"/>
          <w:szCs w:val="28"/>
          <w:lang w:val="ru-RU"/>
        </w:rPr>
        <w:t>ідмовостійкість</w:t>
      </w:r>
      <w:proofErr w:type="spellEnd"/>
      <w:r w:rsidRPr="00F8784A">
        <w:rPr>
          <w:rFonts w:ascii="Times New Roman" w:hAnsi="Times New Roman" w:cs="Times New Roman"/>
          <w:color w:val="333333"/>
          <w:sz w:val="28"/>
          <w:szCs w:val="28"/>
          <w:lang w:val="uk-UA"/>
        </w:rPr>
        <w:t>?</w:t>
      </w:r>
    </w:p>
    <w:p w:rsidR="00B5095A" w:rsidRPr="00F8784A" w:rsidRDefault="00B5095A" w:rsidP="00B5095A">
      <w:pPr>
        <w:pStyle w:val="a3"/>
        <w:numPr>
          <w:ilvl w:val="0"/>
          <w:numId w:val="23"/>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Як</w:t>
      </w:r>
      <w:r w:rsidR="00C729B2">
        <w:rPr>
          <w:rFonts w:ascii="Times New Roman" w:hAnsi="Times New Roman" w:cs="Times New Roman"/>
          <w:sz w:val="28"/>
          <w:szCs w:val="28"/>
          <w:lang w:val="uk-UA"/>
        </w:rPr>
        <w:t xml:space="preserve">і </w:t>
      </w:r>
      <w:r w:rsidRPr="00F8784A">
        <w:rPr>
          <w:rFonts w:ascii="Times New Roman" w:hAnsi="Times New Roman" w:cs="Times New Roman"/>
          <w:sz w:val="28"/>
          <w:szCs w:val="28"/>
          <w:lang w:val="uk-UA"/>
        </w:rPr>
        <w:t xml:space="preserve"> </w:t>
      </w:r>
      <w:r w:rsidR="00C729B2">
        <w:rPr>
          <w:rFonts w:ascii="Times New Roman" w:hAnsi="Times New Roman" w:cs="Times New Roman"/>
          <w:sz w:val="28"/>
          <w:szCs w:val="28"/>
          <w:lang w:val="uk-UA"/>
        </w:rPr>
        <w:t xml:space="preserve">властивості повинна мати </w:t>
      </w:r>
      <w:proofErr w:type="spellStart"/>
      <w:r w:rsidR="00C729B2">
        <w:rPr>
          <w:rFonts w:ascii="Times New Roman" w:hAnsi="Times New Roman" w:cs="Times New Roman"/>
          <w:sz w:val="28"/>
          <w:szCs w:val="28"/>
          <w:lang w:val="uk-UA"/>
        </w:rPr>
        <w:t>в</w:t>
      </w:r>
      <w:r w:rsidR="00C729B2" w:rsidRPr="00AC619A">
        <w:rPr>
          <w:rFonts w:ascii="Times New Roman" w:eastAsia="Times New Roman" w:hAnsi="Times New Roman" w:cs="Times New Roman"/>
          <w:sz w:val="28"/>
          <w:szCs w:val="28"/>
          <w:lang w:val="uk-UA" w:eastAsia="uk-UA"/>
        </w:rPr>
        <w:t>ідмовостійка</w:t>
      </w:r>
      <w:proofErr w:type="spellEnd"/>
      <w:r w:rsidR="00C729B2" w:rsidRPr="00AC619A">
        <w:rPr>
          <w:rFonts w:ascii="Times New Roman" w:eastAsia="Times New Roman" w:hAnsi="Times New Roman" w:cs="Times New Roman"/>
          <w:sz w:val="28"/>
          <w:szCs w:val="28"/>
          <w:lang w:val="uk-UA" w:eastAsia="uk-UA"/>
        </w:rPr>
        <w:t xml:space="preserve"> система</w:t>
      </w:r>
      <w:r w:rsidRPr="00F8784A">
        <w:rPr>
          <w:rFonts w:ascii="Times New Roman" w:hAnsi="Times New Roman" w:cs="Times New Roman"/>
          <w:sz w:val="28"/>
          <w:szCs w:val="28"/>
          <w:lang w:val="uk-UA"/>
        </w:rPr>
        <w:t>?</w:t>
      </w:r>
    </w:p>
    <w:p w:rsidR="00B5095A" w:rsidRPr="00F8784A" w:rsidRDefault="00B5095A" w:rsidP="00B5095A">
      <w:pPr>
        <w:pStyle w:val="a3"/>
        <w:numPr>
          <w:ilvl w:val="0"/>
          <w:numId w:val="23"/>
        </w:numPr>
        <w:spacing w:after="0" w:line="240" w:lineRule="auto"/>
        <w:ind w:left="0" w:hanging="11"/>
        <w:rPr>
          <w:rFonts w:ascii="Times New Roman" w:hAnsi="Times New Roman" w:cs="Times New Roman"/>
          <w:sz w:val="28"/>
          <w:szCs w:val="28"/>
          <w:lang w:val="uk-UA"/>
        </w:rPr>
      </w:pPr>
      <w:r w:rsidRPr="00F8784A">
        <w:rPr>
          <w:rFonts w:ascii="Times New Roman" w:hAnsi="Times New Roman" w:cs="Times New Roman"/>
          <w:sz w:val="28"/>
          <w:szCs w:val="28"/>
          <w:lang w:val="uk-UA"/>
        </w:rPr>
        <w:t xml:space="preserve">Як можна забезпечити </w:t>
      </w:r>
      <w:r w:rsidR="00C729B2">
        <w:rPr>
          <w:rFonts w:ascii="Times New Roman" w:hAnsi="Times New Roman" w:cs="Times New Roman"/>
          <w:sz w:val="28"/>
          <w:szCs w:val="28"/>
          <w:lang w:val="uk-UA"/>
        </w:rPr>
        <w:t>безпеку</w:t>
      </w:r>
      <w:r w:rsidRPr="00F8784A">
        <w:rPr>
          <w:rFonts w:ascii="Times New Roman" w:hAnsi="Times New Roman" w:cs="Times New Roman"/>
          <w:sz w:val="28"/>
          <w:szCs w:val="28"/>
          <w:lang w:val="uk-UA"/>
        </w:rPr>
        <w:t xml:space="preserve"> ПЗ?</w:t>
      </w:r>
    </w:p>
    <w:p w:rsidR="00B5095A" w:rsidRPr="00F8784A" w:rsidRDefault="00B5095A" w:rsidP="00B5095A">
      <w:pPr>
        <w:autoSpaceDE w:val="0"/>
        <w:autoSpaceDN w:val="0"/>
        <w:adjustRightInd w:val="0"/>
        <w:spacing w:after="0" w:line="240" w:lineRule="auto"/>
        <w:rPr>
          <w:rFonts w:ascii="Times New Roman" w:hAnsi="Times New Roman" w:cs="Times New Roman"/>
          <w:b/>
          <w:i/>
          <w:iCs/>
          <w:sz w:val="28"/>
          <w:szCs w:val="28"/>
          <w:lang w:val="ru-RU"/>
        </w:rPr>
      </w:pPr>
      <w:proofErr w:type="spellStart"/>
      <w:r w:rsidRPr="00F8784A">
        <w:rPr>
          <w:rFonts w:ascii="Times New Roman" w:hAnsi="Times New Roman" w:cs="Times New Roman"/>
          <w:b/>
          <w:i/>
          <w:iCs/>
          <w:sz w:val="28"/>
          <w:szCs w:val="28"/>
          <w:lang w:val="ru-RU"/>
        </w:rPr>
        <w:t>Література</w:t>
      </w:r>
      <w:proofErr w:type="spellEnd"/>
      <w:r w:rsidRPr="00F8784A">
        <w:rPr>
          <w:rFonts w:ascii="Times New Roman" w:hAnsi="Times New Roman" w:cs="Times New Roman"/>
          <w:b/>
          <w:i/>
          <w:iCs/>
          <w:sz w:val="28"/>
          <w:szCs w:val="28"/>
          <w:lang w:val="ru-RU"/>
        </w:rPr>
        <w:t>.</w:t>
      </w:r>
    </w:p>
    <w:p w:rsidR="00B5095A" w:rsidRPr="001154A0" w:rsidRDefault="00B5095A" w:rsidP="00B5095A">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hAnsi="Times New Roman" w:cs="Times New Roman"/>
          <w:sz w:val="28"/>
          <w:szCs w:val="28"/>
          <w:lang w:val="ru-RU"/>
        </w:rPr>
        <w:t>Лавріщева</w:t>
      </w:r>
      <w:proofErr w:type="spellEnd"/>
      <w:r w:rsidRPr="001154A0">
        <w:rPr>
          <w:rFonts w:ascii="Times New Roman" w:hAnsi="Times New Roman" w:cs="Times New Roman"/>
          <w:sz w:val="28"/>
          <w:szCs w:val="28"/>
          <w:lang w:val="ru-RU"/>
        </w:rPr>
        <w:t xml:space="preserve"> К.М. </w:t>
      </w:r>
      <w:proofErr w:type="spellStart"/>
      <w:r w:rsidRPr="001154A0">
        <w:rPr>
          <w:rFonts w:ascii="Times New Roman" w:hAnsi="Times New Roman" w:cs="Times New Roman"/>
          <w:sz w:val="28"/>
          <w:szCs w:val="28"/>
          <w:lang w:val="ru-RU"/>
        </w:rPr>
        <w:t>Програмна</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інженерія</w:t>
      </w:r>
      <w:proofErr w:type="spellEnd"/>
      <w:r w:rsidRPr="001154A0">
        <w:rPr>
          <w:rFonts w:ascii="Times New Roman" w:hAnsi="Times New Roman" w:cs="Times New Roman"/>
          <w:sz w:val="28"/>
          <w:szCs w:val="28"/>
          <w:lang w:val="ru-RU"/>
        </w:rPr>
        <w:t xml:space="preserve">. </w:t>
      </w:r>
      <w:proofErr w:type="spellStart"/>
      <w:r w:rsidRPr="001154A0">
        <w:rPr>
          <w:rFonts w:ascii="Times New Roman" w:hAnsi="Times New Roman" w:cs="Times New Roman"/>
          <w:sz w:val="28"/>
          <w:szCs w:val="28"/>
          <w:lang w:val="ru-RU"/>
        </w:rPr>
        <w:t>Електронний</w:t>
      </w:r>
      <w:proofErr w:type="spellEnd"/>
      <w:r w:rsidRPr="001154A0">
        <w:rPr>
          <w:rFonts w:ascii="Times New Roman" w:hAnsi="Times New Roman" w:cs="Times New Roman"/>
          <w:sz w:val="28"/>
          <w:szCs w:val="28"/>
          <w:lang w:val="ru-RU"/>
        </w:rPr>
        <w:t xml:space="preserve"> </w:t>
      </w:r>
      <w:proofErr w:type="spellStart"/>
      <w:proofErr w:type="gramStart"/>
      <w:r w:rsidRPr="001154A0">
        <w:rPr>
          <w:rFonts w:ascii="Times New Roman" w:hAnsi="Times New Roman" w:cs="Times New Roman"/>
          <w:sz w:val="28"/>
          <w:szCs w:val="28"/>
          <w:lang w:val="ru-RU"/>
        </w:rPr>
        <w:t>п</w:t>
      </w:r>
      <w:proofErr w:type="gramEnd"/>
      <w:r w:rsidRPr="001154A0">
        <w:rPr>
          <w:rFonts w:ascii="Times New Roman" w:hAnsi="Times New Roman" w:cs="Times New Roman"/>
          <w:sz w:val="28"/>
          <w:szCs w:val="28"/>
          <w:lang w:val="ru-RU"/>
        </w:rPr>
        <w:t>ідручник</w:t>
      </w:r>
      <w:proofErr w:type="spellEnd"/>
      <w:r w:rsidRPr="001154A0">
        <w:rPr>
          <w:rFonts w:ascii="Times New Roman" w:hAnsi="Times New Roman" w:cs="Times New Roman"/>
          <w:sz w:val="28"/>
          <w:szCs w:val="28"/>
          <w:lang w:val="ru-RU"/>
        </w:rPr>
        <w:t>.</w:t>
      </w:r>
      <w:r w:rsidRPr="00E05C02">
        <w:rPr>
          <w:sz w:val="28"/>
          <w:szCs w:val="28"/>
          <w:lang w:val="uk-UA"/>
        </w:rPr>
        <w:t xml:space="preserve"> </w:t>
      </w:r>
      <w:r>
        <w:rPr>
          <w:rFonts w:ascii="Times New Roman" w:hAnsi="Times New Roman" w:cs="Times New Roman"/>
          <w:sz w:val="28"/>
          <w:szCs w:val="28"/>
        </w:rPr>
        <w:t>URL</w:t>
      </w:r>
      <w:r w:rsidRPr="009D2DDC">
        <w:rPr>
          <w:rFonts w:ascii="Times New Roman" w:hAnsi="Times New Roman" w:cs="Times New Roman"/>
          <w:sz w:val="28"/>
          <w:szCs w:val="28"/>
          <w:lang w:val="uk-UA"/>
        </w:rPr>
        <w:t>:</w:t>
      </w:r>
      <w:r w:rsidRPr="001154A0">
        <w:rPr>
          <w:sz w:val="28"/>
          <w:szCs w:val="28"/>
          <w:lang w:val="ru-RU"/>
        </w:rPr>
        <w:t xml:space="preserve"> </w:t>
      </w:r>
      <w:hyperlink r:id="rId18" w:history="1">
        <w:r w:rsidRPr="00B851FE">
          <w:rPr>
            <w:rStyle w:val="ab"/>
            <w:rFonts w:ascii="Times New Roman" w:hAnsi="Times New Roman" w:cs="Times New Roman"/>
            <w:sz w:val="28"/>
            <w:szCs w:val="28"/>
            <w:lang w:val="uk-UA"/>
          </w:rPr>
          <w:t>http://csc.knu.ua/uk/library/books/lavrishcheva-6.pdf</w:t>
        </w:r>
      </w:hyperlink>
      <w:r>
        <w:rPr>
          <w:rFonts w:ascii="Times New Roman" w:hAnsi="Times New Roman" w:cs="Times New Roman"/>
          <w:sz w:val="28"/>
          <w:szCs w:val="28"/>
          <w:lang w:val="uk-UA"/>
        </w:rPr>
        <w:t>.</w:t>
      </w:r>
    </w:p>
    <w:p w:rsidR="00B5095A" w:rsidRPr="001154A0" w:rsidRDefault="00B5095A" w:rsidP="00B5095A">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1154A0">
        <w:rPr>
          <w:rFonts w:ascii="Times New Roman" w:eastAsia="Times New Roman" w:hAnsi="Times New Roman" w:cs="Times New Roman"/>
          <w:sz w:val="28"/>
          <w:szCs w:val="28"/>
          <w:lang w:val="ru-RU" w:eastAsia="ru-RU"/>
        </w:rPr>
        <w:t>Соммервил</w:t>
      </w:r>
      <w:proofErr w:type="spellEnd"/>
      <w:r w:rsidRPr="00B40558">
        <w:rPr>
          <w:rFonts w:ascii="Times New Roman" w:eastAsia="Times New Roman" w:hAnsi="Times New Roman" w:cs="Times New Roman"/>
          <w:sz w:val="28"/>
          <w:szCs w:val="28"/>
          <w:lang w:val="uk-UA" w:eastAsia="ru-RU"/>
        </w:rPr>
        <w:t xml:space="preserve"> </w:t>
      </w:r>
      <w:r w:rsidRPr="001154A0">
        <w:rPr>
          <w:rFonts w:ascii="Times New Roman" w:eastAsia="Times New Roman" w:hAnsi="Times New Roman" w:cs="Times New Roman"/>
          <w:sz w:val="28"/>
          <w:szCs w:val="28"/>
          <w:lang w:val="ru-RU" w:eastAsia="ru-RU"/>
        </w:rPr>
        <w:t xml:space="preserve">И. Инженерия программного обеспечения / </w:t>
      </w:r>
      <w:proofErr w:type="spellStart"/>
      <w:r w:rsidRPr="001154A0">
        <w:rPr>
          <w:rFonts w:ascii="Times New Roman" w:eastAsia="Times New Roman" w:hAnsi="Times New Roman" w:cs="Times New Roman"/>
          <w:sz w:val="28"/>
          <w:szCs w:val="28"/>
          <w:lang w:val="ru-RU" w:eastAsia="ru-RU"/>
        </w:rPr>
        <w:t>И.Соммервил</w:t>
      </w:r>
      <w:proofErr w:type="spellEnd"/>
      <w:r w:rsidRPr="001154A0">
        <w:rPr>
          <w:rFonts w:ascii="Times New Roman" w:eastAsia="Times New Roman" w:hAnsi="Times New Roman" w:cs="Times New Roman"/>
          <w:sz w:val="28"/>
          <w:szCs w:val="28"/>
          <w:lang w:val="ru-RU" w:eastAsia="ru-RU"/>
        </w:rPr>
        <w:t>.–М.</w:t>
      </w:r>
      <w:proofErr w:type="gramStart"/>
      <w:r w:rsidRPr="001154A0">
        <w:rPr>
          <w:rFonts w:ascii="Times New Roman" w:eastAsia="Times New Roman" w:hAnsi="Times New Roman" w:cs="Times New Roman"/>
          <w:sz w:val="28"/>
          <w:szCs w:val="28"/>
          <w:lang w:val="ru-RU" w:eastAsia="ru-RU"/>
        </w:rPr>
        <w:t xml:space="preserve"> :</w:t>
      </w:r>
      <w:proofErr w:type="gramEnd"/>
      <w:r w:rsidRPr="001154A0">
        <w:rPr>
          <w:rFonts w:ascii="Times New Roman" w:eastAsia="Times New Roman" w:hAnsi="Times New Roman" w:cs="Times New Roman"/>
          <w:sz w:val="28"/>
          <w:szCs w:val="28"/>
          <w:lang w:val="ru-RU" w:eastAsia="ru-RU"/>
        </w:rPr>
        <w:t xml:space="preserve"> Издательский дом «Вильямс», 2002. –623 с.</w:t>
      </w:r>
    </w:p>
    <w:p w:rsidR="00B5095A" w:rsidRPr="00F8784A" w:rsidRDefault="00B5095A" w:rsidP="00B5095A">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ДСТУ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0/ІЕС 9126-1:2013 (І</w:t>
      </w:r>
      <w:r w:rsidRPr="00F8784A">
        <w:rPr>
          <w:rFonts w:ascii="Times New Roman" w:hAnsi="Times New Roman" w:cs="Times New Roman"/>
          <w:sz w:val="28"/>
          <w:szCs w:val="28"/>
        </w:rPr>
        <w:t>S</w:t>
      </w:r>
      <w:r w:rsidRPr="00F8784A">
        <w:rPr>
          <w:rFonts w:ascii="Times New Roman" w:hAnsi="Times New Roman" w:cs="Times New Roman"/>
          <w:sz w:val="28"/>
          <w:szCs w:val="28"/>
          <w:lang w:val="ru-RU"/>
        </w:rPr>
        <w:t xml:space="preserve">0/ІЕС 9126-1:2001, </w:t>
      </w:r>
      <w:r w:rsidRPr="00F8784A">
        <w:rPr>
          <w:rFonts w:ascii="Times New Roman" w:hAnsi="Times New Roman" w:cs="Times New Roman"/>
          <w:sz w:val="28"/>
          <w:szCs w:val="28"/>
        </w:rPr>
        <w:t>ID</w:t>
      </w:r>
      <w:proofErr w:type="gramStart"/>
      <w:r w:rsidRPr="00F8784A">
        <w:rPr>
          <w:rFonts w:ascii="Times New Roman" w:hAnsi="Times New Roman" w:cs="Times New Roman"/>
          <w:sz w:val="28"/>
          <w:szCs w:val="28"/>
          <w:lang w:val="ru-RU"/>
        </w:rPr>
        <w:t>Т</w:t>
      </w:r>
      <w:proofErr w:type="gram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lang w:val="ru-RU"/>
        </w:rPr>
        <w:t>Національний</w:t>
      </w:r>
      <w:proofErr w:type="spellEnd"/>
      <w:r w:rsidRPr="00F8784A">
        <w:rPr>
          <w:rFonts w:ascii="Times New Roman" w:hAnsi="Times New Roman" w:cs="Times New Roman"/>
          <w:sz w:val="28"/>
          <w:szCs w:val="28"/>
          <w:lang w:val="ru-RU"/>
        </w:rPr>
        <w:t xml:space="preserve"> стандарт </w:t>
      </w:r>
      <w:proofErr w:type="spellStart"/>
      <w:r w:rsidRPr="00F8784A">
        <w:rPr>
          <w:rFonts w:ascii="Times New Roman" w:hAnsi="Times New Roman" w:cs="Times New Roman"/>
          <w:sz w:val="28"/>
          <w:szCs w:val="28"/>
          <w:lang w:val="ru-RU"/>
        </w:rPr>
        <w:t>України</w:t>
      </w:r>
      <w:proofErr w:type="spell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rPr>
        <w:t>Програмна</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інженерія</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Якість</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продукту</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Частина</w:t>
      </w:r>
      <w:proofErr w:type="spellEnd"/>
      <w:r w:rsidRPr="00F8784A">
        <w:rPr>
          <w:rFonts w:ascii="Times New Roman" w:hAnsi="Times New Roman" w:cs="Times New Roman"/>
          <w:sz w:val="28"/>
          <w:szCs w:val="28"/>
        </w:rPr>
        <w:t xml:space="preserve"> 1. </w:t>
      </w:r>
      <w:proofErr w:type="spellStart"/>
      <w:r w:rsidRPr="00F8784A">
        <w:rPr>
          <w:rFonts w:ascii="Times New Roman" w:hAnsi="Times New Roman" w:cs="Times New Roman"/>
          <w:sz w:val="28"/>
          <w:szCs w:val="28"/>
        </w:rPr>
        <w:t>Модель</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якості</w:t>
      </w:r>
      <w:proofErr w:type="spellEnd"/>
      <w:r w:rsidRPr="00F8784A">
        <w:rPr>
          <w:rFonts w:ascii="Times New Roman" w:hAnsi="Times New Roman" w:cs="Times New Roman"/>
          <w:sz w:val="28"/>
          <w:szCs w:val="28"/>
          <w:lang w:val="uk-UA"/>
        </w:rPr>
        <w:t>.</w:t>
      </w:r>
    </w:p>
    <w:p w:rsidR="00B5095A" w:rsidRPr="00F8784A" w:rsidRDefault="00B5095A" w:rsidP="00B5095A">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F8784A">
        <w:rPr>
          <w:rFonts w:ascii="Times New Roman" w:hAnsi="Times New Roman" w:cs="Times New Roman"/>
          <w:sz w:val="28"/>
          <w:szCs w:val="28"/>
          <w:lang w:val="ru-RU"/>
        </w:rPr>
        <w:t xml:space="preserve">ДСТУ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ISO</w:t>
      </w:r>
      <w:r w:rsidRPr="00F8784A">
        <w:rPr>
          <w:rFonts w:ascii="Times New Roman" w:hAnsi="Times New Roman" w:cs="Times New Roman"/>
          <w:sz w:val="28"/>
          <w:szCs w:val="28"/>
          <w:lang w:val="ru-RU"/>
        </w:rPr>
        <w:t xml:space="preserve"> 9001:2015, </w:t>
      </w:r>
      <w:r w:rsidRPr="00F8784A">
        <w:rPr>
          <w:rFonts w:ascii="Times New Roman" w:hAnsi="Times New Roman" w:cs="Times New Roman"/>
          <w:sz w:val="28"/>
          <w:szCs w:val="28"/>
        </w:rPr>
        <w:t>IDT</w:t>
      </w:r>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lang w:val="ru-RU"/>
        </w:rPr>
        <w:t>Національний</w:t>
      </w:r>
      <w:proofErr w:type="spellEnd"/>
      <w:r w:rsidRPr="00F8784A">
        <w:rPr>
          <w:rFonts w:ascii="Times New Roman" w:hAnsi="Times New Roman" w:cs="Times New Roman"/>
          <w:sz w:val="28"/>
          <w:szCs w:val="28"/>
          <w:lang w:val="ru-RU"/>
        </w:rPr>
        <w:t xml:space="preserve"> стандарт </w:t>
      </w:r>
      <w:proofErr w:type="spellStart"/>
      <w:r w:rsidRPr="00F8784A">
        <w:rPr>
          <w:rFonts w:ascii="Times New Roman" w:hAnsi="Times New Roman" w:cs="Times New Roman"/>
          <w:sz w:val="28"/>
          <w:szCs w:val="28"/>
          <w:lang w:val="ru-RU"/>
        </w:rPr>
        <w:t>України</w:t>
      </w:r>
      <w:proofErr w:type="spellEnd"/>
      <w:r w:rsidRPr="00F8784A">
        <w:rPr>
          <w:rFonts w:ascii="Times New Roman" w:hAnsi="Times New Roman" w:cs="Times New Roman"/>
          <w:sz w:val="28"/>
          <w:szCs w:val="28"/>
          <w:lang w:val="ru-RU"/>
        </w:rPr>
        <w:t xml:space="preserve">. </w:t>
      </w:r>
      <w:proofErr w:type="spellStart"/>
      <w:r w:rsidRPr="00F8784A">
        <w:rPr>
          <w:rFonts w:ascii="Times New Roman" w:hAnsi="Times New Roman" w:cs="Times New Roman"/>
          <w:sz w:val="28"/>
          <w:szCs w:val="28"/>
        </w:rPr>
        <w:t>Системи</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управління</w:t>
      </w:r>
      <w:proofErr w:type="spellEnd"/>
      <w:r w:rsidRPr="00F8784A">
        <w:rPr>
          <w:rFonts w:ascii="Times New Roman" w:hAnsi="Times New Roman" w:cs="Times New Roman"/>
          <w:sz w:val="28"/>
          <w:szCs w:val="28"/>
        </w:rPr>
        <w:t xml:space="preserve"> </w:t>
      </w:r>
      <w:proofErr w:type="spellStart"/>
      <w:r w:rsidRPr="00F8784A">
        <w:rPr>
          <w:rFonts w:ascii="Times New Roman" w:hAnsi="Times New Roman" w:cs="Times New Roman"/>
          <w:sz w:val="28"/>
          <w:szCs w:val="28"/>
        </w:rPr>
        <w:t>якістю</w:t>
      </w:r>
      <w:proofErr w:type="spellEnd"/>
      <w:r w:rsidRPr="00F8784A">
        <w:rPr>
          <w:rFonts w:ascii="Times New Roman" w:hAnsi="Times New Roman" w:cs="Times New Roman"/>
          <w:sz w:val="28"/>
          <w:szCs w:val="28"/>
          <w:lang w:val="uk-UA"/>
        </w:rPr>
        <w:t>.</w:t>
      </w:r>
    </w:p>
    <w:p w:rsidR="00B5095A" w:rsidRPr="001154A0" w:rsidRDefault="00B5095A" w:rsidP="00B5095A">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CF0402">
        <w:rPr>
          <w:rFonts w:ascii="Times New Roman" w:hAnsi="Times New Roman" w:cs="Times New Roman"/>
          <w:i/>
          <w:iCs/>
          <w:sz w:val="28"/>
          <w:szCs w:val="28"/>
          <w:lang w:val="ru-RU"/>
        </w:rPr>
        <w:t>Голицина</w:t>
      </w:r>
      <w:proofErr w:type="spellEnd"/>
      <w:r w:rsidRPr="00CF0402">
        <w:rPr>
          <w:rFonts w:ascii="Times New Roman" w:hAnsi="Times New Roman" w:cs="Times New Roman"/>
          <w:i/>
          <w:iCs/>
          <w:sz w:val="28"/>
          <w:szCs w:val="28"/>
          <w:lang w:val="ru-RU"/>
        </w:rPr>
        <w:t xml:space="preserve"> О.Л., </w:t>
      </w:r>
      <w:proofErr w:type="spellStart"/>
      <w:r w:rsidRPr="00CF0402">
        <w:rPr>
          <w:rFonts w:ascii="Times New Roman" w:hAnsi="Times New Roman" w:cs="Times New Roman"/>
          <w:i/>
          <w:iCs/>
          <w:sz w:val="28"/>
          <w:szCs w:val="28"/>
          <w:lang w:val="ru-RU"/>
        </w:rPr>
        <w:t>Партыка</w:t>
      </w:r>
      <w:proofErr w:type="spellEnd"/>
      <w:r w:rsidRPr="00CF0402">
        <w:rPr>
          <w:rFonts w:ascii="Times New Roman" w:hAnsi="Times New Roman" w:cs="Times New Roman"/>
          <w:i/>
          <w:iCs/>
          <w:sz w:val="28"/>
          <w:szCs w:val="28"/>
          <w:lang w:val="ru-RU"/>
        </w:rPr>
        <w:t xml:space="preserve"> Т.Л. «</w:t>
      </w:r>
      <w:proofErr w:type="spellStart"/>
      <w:r w:rsidRPr="00CF0402">
        <w:rPr>
          <w:rFonts w:ascii="Times New Roman" w:hAnsi="Times New Roman" w:cs="Times New Roman"/>
          <w:i/>
          <w:iCs/>
          <w:sz w:val="28"/>
          <w:szCs w:val="28"/>
          <w:lang w:val="ru-RU"/>
        </w:rPr>
        <w:t>Програмное</w:t>
      </w:r>
      <w:proofErr w:type="spellEnd"/>
      <w:r w:rsidRPr="00CF0402">
        <w:rPr>
          <w:rFonts w:ascii="Times New Roman" w:hAnsi="Times New Roman" w:cs="Times New Roman"/>
          <w:i/>
          <w:iCs/>
          <w:sz w:val="28"/>
          <w:szCs w:val="28"/>
          <w:lang w:val="ru-RU"/>
        </w:rPr>
        <w:t xml:space="preserve"> обеспечение», 2-ое издание, Москва, 2008</w:t>
      </w:r>
    </w:p>
    <w:p w:rsidR="00B5095A" w:rsidRPr="001154A0" w:rsidRDefault="00B5095A" w:rsidP="00B5095A">
      <w:pPr>
        <w:numPr>
          <w:ilvl w:val="0"/>
          <w:numId w:val="22"/>
        </w:numPr>
        <w:autoSpaceDE w:val="0"/>
        <w:autoSpaceDN w:val="0"/>
        <w:adjustRightInd w:val="0"/>
        <w:spacing w:after="0" w:line="240" w:lineRule="auto"/>
        <w:ind w:left="0" w:firstLine="0"/>
        <w:jc w:val="both"/>
        <w:rPr>
          <w:rFonts w:ascii="Times New Roman" w:hAnsi="Times New Roman" w:cs="Times New Roman"/>
          <w:sz w:val="28"/>
          <w:szCs w:val="28"/>
          <w:lang w:val="ru-RU"/>
        </w:rPr>
      </w:pPr>
      <w:proofErr w:type="spellStart"/>
      <w:r w:rsidRPr="00CF0402">
        <w:rPr>
          <w:rFonts w:ascii="Times New Roman" w:hAnsi="Times New Roman" w:cs="Times New Roman"/>
          <w:i/>
          <w:iCs/>
          <w:sz w:val="28"/>
          <w:szCs w:val="28"/>
          <w:lang w:val="ru-RU"/>
        </w:rPr>
        <w:t>Гальдштейн</w:t>
      </w:r>
      <w:proofErr w:type="spellEnd"/>
      <w:r w:rsidRPr="00CF0402">
        <w:rPr>
          <w:rFonts w:ascii="Times New Roman" w:hAnsi="Times New Roman" w:cs="Times New Roman"/>
          <w:i/>
          <w:iCs/>
          <w:sz w:val="28"/>
          <w:szCs w:val="28"/>
          <w:lang w:val="ru-RU"/>
        </w:rPr>
        <w:t xml:space="preserve"> Б.С. «Системы коммутации».- «БХВ – Санкт – Петербург», 2003. </w:t>
      </w:r>
      <w:proofErr w:type="spellStart"/>
      <w:r w:rsidRPr="00E901EE">
        <w:rPr>
          <w:rFonts w:ascii="Times New Roman" w:hAnsi="Times New Roman" w:cs="Times New Roman"/>
          <w:i/>
          <w:iCs/>
          <w:sz w:val="28"/>
          <w:szCs w:val="28"/>
          <w:lang w:val="ru-RU"/>
        </w:rPr>
        <w:t>Стор</w:t>
      </w:r>
      <w:proofErr w:type="spellEnd"/>
      <w:r w:rsidRPr="00E901EE">
        <w:rPr>
          <w:rFonts w:ascii="Times New Roman" w:hAnsi="Times New Roman" w:cs="Times New Roman"/>
          <w:i/>
          <w:iCs/>
          <w:sz w:val="28"/>
          <w:szCs w:val="28"/>
          <w:lang w:val="ru-RU"/>
        </w:rPr>
        <w:t>. 242-243.</w:t>
      </w:r>
    </w:p>
    <w:p w:rsidR="00B5095A" w:rsidRPr="00620919" w:rsidRDefault="00B5095A" w:rsidP="00B5095A">
      <w:pPr>
        <w:autoSpaceDE w:val="0"/>
        <w:autoSpaceDN w:val="0"/>
        <w:adjustRightInd w:val="0"/>
        <w:spacing w:after="0" w:line="240" w:lineRule="auto"/>
        <w:ind w:firstLine="708"/>
        <w:jc w:val="both"/>
        <w:rPr>
          <w:rFonts w:ascii="Times New Roman" w:hAnsi="Times New Roman" w:cs="Times New Roman"/>
          <w:sz w:val="28"/>
          <w:szCs w:val="28"/>
          <w:lang w:val="uk-UA"/>
        </w:rPr>
      </w:pPr>
      <w:r w:rsidRPr="009925B2">
        <w:rPr>
          <w:rFonts w:ascii="Times New Roman" w:hAnsi="Times New Roman" w:cs="Times New Roman"/>
          <w:b/>
          <w:i/>
          <w:sz w:val="28"/>
          <w:szCs w:val="28"/>
          <w:lang w:val="uk-UA"/>
        </w:rPr>
        <w:t>Для самостійного вивчення</w:t>
      </w:r>
      <w:r w:rsidRPr="00620919">
        <w:rPr>
          <w:rFonts w:ascii="Times New Roman" w:hAnsi="Times New Roman" w:cs="Times New Roman"/>
          <w:sz w:val="28"/>
          <w:szCs w:val="28"/>
          <w:lang w:val="uk-UA"/>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B5095A" w:rsidRPr="001154A0" w:rsidRDefault="00B5095A" w:rsidP="00B5095A">
      <w:pPr>
        <w:autoSpaceDE w:val="0"/>
        <w:autoSpaceDN w:val="0"/>
        <w:adjustRightInd w:val="0"/>
        <w:spacing w:after="0" w:line="240" w:lineRule="auto"/>
        <w:rPr>
          <w:rFonts w:ascii="Times New Roman" w:hAnsi="Times New Roman" w:cs="Times New Roman"/>
          <w:i/>
          <w:iCs/>
          <w:sz w:val="28"/>
          <w:szCs w:val="28"/>
          <w:lang w:val="uk-UA"/>
        </w:rPr>
      </w:pPr>
    </w:p>
    <w:p w:rsidR="0012487A" w:rsidRPr="00B5095A" w:rsidRDefault="0012487A" w:rsidP="00B5095A">
      <w:pPr>
        <w:autoSpaceDE w:val="0"/>
        <w:autoSpaceDN w:val="0"/>
        <w:adjustRightInd w:val="0"/>
        <w:spacing w:after="0" w:line="240" w:lineRule="auto"/>
        <w:rPr>
          <w:lang w:val="uk-UA"/>
        </w:rPr>
      </w:pPr>
    </w:p>
    <w:sectPr w:rsidR="0012487A" w:rsidRPr="00B5095A" w:rsidSect="000E74A4">
      <w:headerReference w:type="default" r:id="rId1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95A" w:rsidRDefault="00B5095A" w:rsidP="000E74A4">
      <w:pPr>
        <w:spacing w:after="0" w:line="240" w:lineRule="auto"/>
      </w:pPr>
      <w:r>
        <w:separator/>
      </w:r>
    </w:p>
  </w:endnote>
  <w:endnote w:type="continuationSeparator" w:id="0">
    <w:p w:rsidR="00B5095A" w:rsidRDefault="00B5095A" w:rsidP="000E74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95A" w:rsidRDefault="00B5095A" w:rsidP="000E74A4">
      <w:pPr>
        <w:spacing w:after="0" w:line="240" w:lineRule="auto"/>
      </w:pPr>
      <w:r>
        <w:separator/>
      </w:r>
    </w:p>
  </w:footnote>
  <w:footnote w:type="continuationSeparator" w:id="0">
    <w:p w:rsidR="00B5095A" w:rsidRDefault="00B5095A" w:rsidP="000E74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95A" w:rsidRPr="000E74A4" w:rsidRDefault="00B5095A">
    <w:pPr>
      <w:pStyle w:val="a6"/>
      <w:rPr>
        <w:sz w:val="24"/>
        <w:szCs w:val="24"/>
        <w:lang w:val="uk-UA"/>
      </w:rPr>
    </w:pPr>
    <w:r w:rsidRPr="000E74A4">
      <w:rPr>
        <w:rFonts w:ascii="Times New Roman" w:hAnsi="Times New Roman" w:cs="Times New Roman"/>
        <w:sz w:val="24"/>
        <w:szCs w:val="24"/>
        <w:lang w:val="uk-UA"/>
      </w:rPr>
      <w:t xml:space="preserve">Конструювання програмного забезпечення. Лекція 12 </w:t>
    </w:r>
    <w:proofErr w:type="spellStart"/>
    <w:r w:rsidRPr="000E74A4">
      <w:rPr>
        <w:rFonts w:ascii="Times New Roman" w:hAnsi="Times New Roman" w:cs="Times New Roman"/>
        <w:sz w:val="24"/>
        <w:szCs w:val="24"/>
        <w:lang w:val="ru-RU"/>
      </w:rPr>
      <w:t>Якість</w:t>
    </w:r>
    <w:proofErr w:type="spellEnd"/>
    <w:r w:rsidRPr="000E74A4">
      <w:rPr>
        <w:rFonts w:ascii="Times New Roman" w:hAnsi="Times New Roman" w:cs="Times New Roman"/>
        <w:sz w:val="24"/>
        <w:szCs w:val="24"/>
        <w:lang w:val="ru-RU"/>
      </w:rPr>
      <w:t xml:space="preserve"> ПЗ. </w:t>
    </w:r>
    <w:proofErr w:type="spellStart"/>
    <w:r w:rsidRPr="000E74A4">
      <w:rPr>
        <w:rFonts w:ascii="Times New Roman" w:hAnsi="Times New Roman" w:cs="Times New Roman"/>
        <w:sz w:val="24"/>
        <w:szCs w:val="24"/>
        <w:lang w:val="ru-RU"/>
      </w:rPr>
      <w:t>Забезпечення</w:t>
    </w:r>
    <w:proofErr w:type="spellEnd"/>
    <w:r w:rsidRPr="000E74A4">
      <w:rPr>
        <w:rFonts w:ascii="Times New Roman" w:hAnsi="Times New Roman" w:cs="Times New Roman"/>
        <w:sz w:val="24"/>
        <w:szCs w:val="24"/>
        <w:lang w:val="ru-RU"/>
      </w:rPr>
      <w:t xml:space="preserve"> </w:t>
    </w:r>
    <w:proofErr w:type="spellStart"/>
    <w:r w:rsidRPr="000E74A4">
      <w:rPr>
        <w:rFonts w:ascii="Times New Roman" w:hAnsi="Times New Roman" w:cs="Times New Roman"/>
        <w:sz w:val="24"/>
        <w:szCs w:val="24"/>
        <w:lang w:val="ru-RU"/>
      </w:rPr>
      <w:t>якості</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01D6B"/>
    <w:multiLevelType w:val="hybridMultilevel"/>
    <w:tmpl w:val="9E9EC1D6"/>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1D3E6A"/>
    <w:multiLevelType w:val="hybridMultilevel"/>
    <w:tmpl w:val="4D6209CC"/>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D5602"/>
    <w:multiLevelType w:val="hybridMultilevel"/>
    <w:tmpl w:val="C13A6AA4"/>
    <w:lvl w:ilvl="0" w:tplc="97B816D8">
      <w:start w:val="1"/>
      <w:numFmt w:val="bullet"/>
      <w:lvlText w:val=""/>
      <w:lvlJc w:val="left"/>
      <w:pPr>
        <w:tabs>
          <w:tab w:val="num" w:pos="720"/>
        </w:tabs>
        <w:ind w:left="720" w:hanging="360"/>
      </w:pPr>
      <w:rPr>
        <w:rFonts w:ascii="Wingdings" w:hAnsi="Wingdings" w:hint="default"/>
      </w:rPr>
    </w:lvl>
    <w:lvl w:ilvl="1" w:tplc="A8DEEE00">
      <w:start w:val="1185"/>
      <w:numFmt w:val="bullet"/>
      <w:lvlText w:val=""/>
      <w:lvlJc w:val="left"/>
      <w:pPr>
        <w:tabs>
          <w:tab w:val="num" w:pos="1440"/>
        </w:tabs>
        <w:ind w:left="1440" w:hanging="360"/>
      </w:pPr>
      <w:rPr>
        <w:rFonts w:ascii="Wingdings 2" w:hAnsi="Wingdings 2" w:hint="default"/>
      </w:rPr>
    </w:lvl>
    <w:lvl w:ilvl="2" w:tplc="127C5C82">
      <w:start w:val="1185"/>
      <w:numFmt w:val="bullet"/>
      <w:lvlText w:val=""/>
      <w:lvlJc w:val="left"/>
      <w:pPr>
        <w:tabs>
          <w:tab w:val="num" w:pos="2160"/>
        </w:tabs>
        <w:ind w:left="2160" w:hanging="360"/>
      </w:pPr>
      <w:rPr>
        <w:rFonts w:ascii="Wingdings" w:hAnsi="Wingdings" w:hint="default"/>
      </w:rPr>
    </w:lvl>
    <w:lvl w:ilvl="3" w:tplc="75D4B474" w:tentative="1">
      <w:start w:val="1"/>
      <w:numFmt w:val="bullet"/>
      <w:lvlText w:val=""/>
      <w:lvlJc w:val="left"/>
      <w:pPr>
        <w:tabs>
          <w:tab w:val="num" w:pos="2880"/>
        </w:tabs>
        <w:ind w:left="2880" w:hanging="360"/>
      </w:pPr>
      <w:rPr>
        <w:rFonts w:ascii="Wingdings" w:hAnsi="Wingdings" w:hint="default"/>
      </w:rPr>
    </w:lvl>
    <w:lvl w:ilvl="4" w:tplc="40F2ED08" w:tentative="1">
      <w:start w:val="1"/>
      <w:numFmt w:val="bullet"/>
      <w:lvlText w:val=""/>
      <w:lvlJc w:val="left"/>
      <w:pPr>
        <w:tabs>
          <w:tab w:val="num" w:pos="3600"/>
        </w:tabs>
        <w:ind w:left="3600" w:hanging="360"/>
      </w:pPr>
      <w:rPr>
        <w:rFonts w:ascii="Wingdings" w:hAnsi="Wingdings" w:hint="default"/>
      </w:rPr>
    </w:lvl>
    <w:lvl w:ilvl="5" w:tplc="F0442744" w:tentative="1">
      <w:start w:val="1"/>
      <w:numFmt w:val="bullet"/>
      <w:lvlText w:val=""/>
      <w:lvlJc w:val="left"/>
      <w:pPr>
        <w:tabs>
          <w:tab w:val="num" w:pos="4320"/>
        </w:tabs>
        <w:ind w:left="4320" w:hanging="360"/>
      </w:pPr>
      <w:rPr>
        <w:rFonts w:ascii="Wingdings" w:hAnsi="Wingdings" w:hint="default"/>
      </w:rPr>
    </w:lvl>
    <w:lvl w:ilvl="6" w:tplc="B972E776" w:tentative="1">
      <w:start w:val="1"/>
      <w:numFmt w:val="bullet"/>
      <w:lvlText w:val=""/>
      <w:lvlJc w:val="left"/>
      <w:pPr>
        <w:tabs>
          <w:tab w:val="num" w:pos="5040"/>
        </w:tabs>
        <w:ind w:left="5040" w:hanging="360"/>
      </w:pPr>
      <w:rPr>
        <w:rFonts w:ascii="Wingdings" w:hAnsi="Wingdings" w:hint="default"/>
      </w:rPr>
    </w:lvl>
    <w:lvl w:ilvl="7" w:tplc="241C9B52" w:tentative="1">
      <w:start w:val="1"/>
      <w:numFmt w:val="bullet"/>
      <w:lvlText w:val=""/>
      <w:lvlJc w:val="left"/>
      <w:pPr>
        <w:tabs>
          <w:tab w:val="num" w:pos="5760"/>
        </w:tabs>
        <w:ind w:left="5760" w:hanging="360"/>
      </w:pPr>
      <w:rPr>
        <w:rFonts w:ascii="Wingdings" w:hAnsi="Wingdings" w:hint="default"/>
      </w:rPr>
    </w:lvl>
    <w:lvl w:ilvl="8" w:tplc="2A94B4D0" w:tentative="1">
      <w:start w:val="1"/>
      <w:numFmt w:val="bullet"/>
      <w:lvlText w:val=""/>
      <w:lvlJc w:val="left"/>
      <w:pPr>
        <w:tabs>
          <w:tab w:val="num" w:pos="6480"/>
        </w:tabs>
        <w:ind w:left="6480" w:hanging="360"/>
      </w:pPr>
      <w:rPr>
        <w:rFonts w:ascii="Wingdings" w:hAnsi="Wingdings" w:hint="default"/>
      </w:rPr>
    </w:lvl>
  </w:abstractNum>
  <w:abstractNum w:abstractNumId="3">
    <w:nsid w:val="089F7B75"/>
    <w:multiLevelType w:val="hybridMultilevel"/>
    <w:tmpl w:val="30F0E2BA"/>
    <w:lvl w:ilvl="0" w:tplc="E7486A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C73FCE"/>
    <w:multiLevelType w:val="hybridMultilevel"/>
    <w:tmpl w:val="1D5CD2C2"/>
    <w:lvl w:ilvl="0" w:tplc="ED241760">
      <w:start w:val="1"/>
      <w:numFmt w:val="bullet"/>
      <w:lvlText w:val=""/>
      <w:lvlJc w:val="left"/>
      <w:pPr>
        <w:tabs>
          <w:tab w:val="num" w:pos="720"/>
        </w:tabs>
        <w:ind w:left="720" w:hanging="360"/>
      </w:pPr>
      <w:rPr>
        <w:rFonts w:ascii="Wingdings" w:hAnsi="Wingdings" w:hint="default"/>
      </w:rPr>
    </w:lvl>
    <w:lvl w:ilvl="1" w:tplc="38883AEE">
      <w:start w:val="1185"/>
      <w:numFmt w:val="bullet"/>
      <w:lvlText w:val=""/>
      <w:lvlJc w:val="left"/>
      <w:pPr>
        <w:tabs>
          <w:tab w:val="num" w:pos="1440"/>
        </w:tabs>
        <w:ind w:left="1440" w:hanging="360"/>
      </w:pPr>
      <w:rPr>
        <w:rFonts w:ascii="Wingdings 2" w:hAnsi="Wingdings 2" w:hint="default"/>
      </w:rPr>
    </w:lvl>
    <w:lvl w:ilvl="2" w:tplc="0A22393E" w:tentative="1">
      <w:start w:val="1"/>
      <w:numFmt w:val="bullet"/>
      <w:lvlText w:val=""/>
      <w:lvlJc w:val="left"/>
      <w:pPr>
        <w:tabs>
          <w:tab w:val="num" w:pos="2160"/>
        </w:tabs>
        <w:ind w:left="2160" w:hanging="360"/>
      </w:pPr>
      <w:rPr>
        <w:rFonts w:ascii="Wingdings" w:hAnsi="Wingdings" w:hint="default"/>
      </w:rPr>
    </w:lvl>
    <w:lvl w:ilvl="3" w:tplc="541E9552" w:tentative="1">
      <w:start w:val="1"/>
      <w:numFmt w:val="bullet"/>
      <w:lvlText w:val=""/>
      <w:lvlJc w:val="left"/>
      <w:pPr>
        <w:tabs>
          <w:tab w:val="num" w:pos="2880"/>
        </w:tabs>
        <w:ind w:left="2880" w:hanging="360"/>
      </w:pPr>
      <w:rPr>
        <w:rFonts w:ascii="Wingdings" w:hAnsi="Wingdings" w:hint="default"/>
      </w:rPr>
    </w:lvl>
    <w:lvl w:ilvl="4" w:tplc="122679D6" w:tentative="1">
      <w:start w:val="1"/>
      <w:numFmt w:val="bullet"/>
      <w:lvlText w:val=""/>
      <w:lvlJc w:val="left"/>
      <w:pPr>
        <w:tabs>
          <w:tab w:val="num" w:pos="3600"/>
        </w:tabs>
        <w:ind w:left="3600" w:hanging="360"/>
      </w:pPr>
      <w:rPr>
        <w:rFonts w:ascii="Wingdings" w:hAnsi="Wingdings" w:hint="default"/>
      </w:rPr>
    </w:lvl>
    <w:lvl w:ilvl="5" w:tplc="84368E36" w:tentative="1">
      <w:start w:val="1"/>
      <w:numFmt w:val="bullet"/>
      <w:lvlText w:val=""/>
      <w:lvlJc w:val="left"/>
      <w:pPr>
        <w:tabs>
          <w:tab w:val="num" w:pos="4320"/>
        </w:tabs>
        <w:ind w:left="4320" w:hanging="360"/>
      </w:pPr>
      <w:rPr>
        <w:rFonts w:ascii="Wingdings" w:hAnsi="Wingdings" w:hint="default"/>
      </w:rPr>
    </w:lvl>
    <w:lvl w:ilvl="6" w:tplc="2AAC5EEC" w:tentative="1">
      <w:start w:val="1"/>
      <w:numFmt w:val="bullet"/>
      <w:lvlText w:val=""/>
      <w:lvlJc w:val="left"/>
      <w:pPr>
        <w:tabs>
          <w:tab w:val="num" w:pos="5040"/>
        </w:tabs>
        <w:ind w:left="5040" w:hanging="360"/>
      </w:pPr>
      <w:rPr>
        <w:rFonts w:ascii="Wingdings" w:hAnsi="Wingdings" w:hint="default"/>
      </w:rPr>
    </w:lvl>
    <w:lvl w:ilvl="7" w:tplc="11C031B8" w:tentative="1">
      <w:start w:val="1"/>
      <w:numFmt w:val="bullet"/>
      <w:lvlText w:val=""/>
      <w:lvlJc w:val="left"/>
      <w:pPr>
        <w:tabs>
          <w:tab w:val="num" w:pos="5760"/>
        </w:tabs>
        <w:ind w:left="5760" w:hanging="360"/>
      </w:pPr>
      <w:rPr>
        <w:rFonts w:ascii="Wingdings" w:hAnsi="Wingdings" w:hint="default"/>
      </w:rPr>
    </w:lvl>
    <w:lvl w:ilvl="8" w:tplc="AC0A9090" w:tentative="1">
      <w:start w:val="1"/>
      <w:numFmt w:val="bullet"/>
      <w:lvlText w:val=""/>
      <w:lvlJc w:val="left"/>
      <w:pPr>
        <w:tabs>
          <w:tab w:val="num" w:pos="6480"/>
        </w:tabs>
        <w:ind w:left="6480" w:hanging="360"/>
      </w:pPr>
      <w:rPr>
        <w:rFonts w:ascii="Wingdings" w:hAnsi="Wingdings" w:hint="default"/>
      </w:rPr>
    </w:lvl>
  </w:abstractNum>
  <w:abstractNum w:abstractNumId="5">
    <w:nsid w:val="0B700A04"/>
    <w:multiLevelType w:val="hybridMultilevel"/>
    <w:tmpl w:val="C2F612A6"/>
    <w:lvl w:ilvl="0" w:tplc="0419000F">
      <w:start w:val="1"/>
      <w:numFmt w:val="decimal"/>
      <w:lvlText w:val="%1."/>
      <w:lvlJc w:val="left"/>
      <w:pPr>
        <w:ind w:left="1495"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6">
    <w:nsid w:val="0D7500D3"/>
    <w:multiLevelType w:val="hybridMultilevel"/>
    <w:tmpl w:val="B420DBE4"/>
    <w:lvl w:ilvl="0" w:tplc="E63AD600">
      <w:start w:val="1"/>
      <w:numFmt w:val="bullet"/>
      <w:lvlText w:val="•"/>
      <w:lvlJc w:val="left"/>
      <w:pPr>
        <w:tabs>
          <w:tab w:val="num" w:pos="720"/>
        </w:tabs>
        <w:ind w:left="720" w:hanging="360"/>
      </w:pPr>
      <w:rPr>
        <w:rFonts w:ascii="Times New Roman" w:hAnsi="Times New Roman" w:hint="default"/>
      </w:rPr>
    </w:lvl>
    <w:lvl w:ilvl="1" w:tplc="FDD80AAE">
      <w:start w:val="1"/>
      <w:numFmt w:val="bullet"/>
      <w:lvlText w:val=""/>
      <w:lvlJc w:val="left"/>
      <w:pPr>
        <w:tabs>
          <w:tab w:val="num" w:pos="1440"/>
        </w:tabs>
        <w:ind w:left="1440" w:hanging="360"/>
      </w:pPr>
      <w:rPr>
        <w:rFonts w:ascii="Symbol" w:hAnsi="Symbol"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7">
    <w:nsid w:val="11227A3A"/>
    <w:multiLevelType w:val="hybridMultilevel"/>
    <w:tmpl w:val="922C2BAC"/>
    <w:lvl w:ilvl="0" w:tplc="F2B2516E">
      <w:start w:val="1"/>
      <w:numFmt w:val="bullet"/>
      <w:lvlText w:val=""/>
      <w:lvlJc w:val="left"/>
      <w:pPr>
        <w:tabs>
          <w:tab w:val="num" w:pos="720"/>
        </w:tabs>
        <w:ind w:left="720" w:hanging="360"/>
      </w:pPr>
      <w:rPr>
        <w:rFonts w:ascii="Wingdings" w:hAnsi="Wingdings" w:hint="default"/>
      </w:rPr>
    </w:lvl>
    <w:lvl w:ilvl="1" w:tplc="648A9246">
      <w:start w:val="1303"/>
      <w:numFmt w:val="bullet"/>
      <w:lvlText w:val=""/>
      <w:lvlJc w:val="left"/>
      <w:pPr>
        <w:tabs>
          <w:tab w:val="num" w:pos="1440"/>
        </w:tabs>
        <w:ind w:left="1440" w:hanging="360"/>
      </w:pPr>
      <w:rPr>
        <w:rFonts w:ascii="Wingdings 2" w:hAnsi="Wingdings 2" w:hint="default"/>
      </w:rPr>
    </w:lvl>
    <w:lvl w:ilvl="2" w:tplc="0EEEFB36">
      <w:start w:val="1303"/>
      <w:numFmt w:val="bullet"/>
      <w:lvlText w:val=""/>
      <w:lvlJc w:val="left"/>
      <w:pPr>
        <w:tabs>
          <w:tab w:val="num" w:pos="2160"/>
        </w:tabs>
        <w:ind w:left="2160" w:hanging="360"/>
      </w:pPr>
      <w:rPr>
        <w:rFonts w:ascii="Wingdings" w:hAnsi="Wingdings" w:hint="default"/>
      </w:rPr>
    </w:lvl>
    <w:lvl w:ilvl="3" w:tplc="0BA4F34A" w:tentative="1">
      <w:start w:val="1"/>
      <w:numFmt w:val="bullet"/>
      <w:lvlText w:val=""/>
      <w:lvlJc w:val="left"/>
      <w:pPr>
        <w:tabs>
          <w:tab w:val="num" w:pos="2880"/>
        </w:tabs>
        <w:ind w:left="2880" w:hanging="360"/>
      </w:pPr>
      <w:rPr>
        <w:rFonts w:ascii="Wingdings" w:hAnsi="Wingdings" w:hint="default"/>
      </w:rPr>
    </w:lvl>
    <w:lvl w:ilvl="4" w:tplc="0A9C41AA" w:tentative="1">
      <w:start w:val="1"/>
      <w:numFmt w:val="bullet"/>
      <w:lvlText w:val=""/>
      <w:lvlJc w:val="left"/>
      <w:pPr>
        <w:tabs>
          <w:tab w:val="num" w:pos="3600"/>
        </w:tabs>
        <w:ind w:left="3600" w:hanging="360"/>
      </w:pPr>
      <w:rPr>
        <w:rFonts w:ascii="Wingdings" w:hAnsi="Wingdings" w:hint="default"/>
      </w:rPr>
    </w:lvl>
    <w:lvl w:ilvl="5" w:tplc="61F426B2" w:tentative="1">
      <w:start w:val="1"/>
      <w:numFmt w:val="bullet"/>
      <w:lvlText w:val=""/>
      <w:lvlJc w:val="left"/>
      <w:pPr>
        <w:tabs>
          <w:tab w:val="num" w:pos="4320"/>
        </w:tabs>
        <w:ind w:left="4320" w:hanging="360"/>
      </w:pPr>
      <w:rPr>
        <w:rFonts w:ascii="Wingdings" w:hAnsi="Wingdings" w:hint="default"/>
      </w:rPr>
    </w:lvl>
    <w:lvl w:ilvl="6" w:tplc="EB62B342" w:tentative="1">
      <w:start w:val="1"/>
      <w:numFmt w:val="bullet"/>
      <w:lvlText w:val=""/>
      <w:lvlJc w:val="left"/>
      <w:pPr>
        <w:tabs>
          <w:tab w:val="num" w:pos="5040"/>
        </w:tabs>
        <w:ind w:left="5040" w:hanging="360"/>
      </w:pPr>
      <w:rPr>
        <w:rFonts w:ascii="Wingdings" w:hAnsi="Wingdings" w:hint="default"/>
      </w:rPr>
    </w:lvl>
    <w:lvl w:ilvl="7" w:tplc="62E67398" w:tentative="1">
      <w:start w:val="1"/>
      <w:numFmt w:val="bullet"/>
      <w:lvlText w:val=""/>
      <w:lvlJc w:val="left"/>
      <w:pPr>
        <w:tabs>
          <w:tab w:val="num" w:pos="5760"/>
        </w:tabs>
        <w:ind w:left="5760" w:hanging="360"/>
      </w:pPr>
      <w:rPr>
        <w:rFonts w:ascii="Wingdings" w:hAnsi="Wingdings" w:hint="default"/>
      </w:rPr>
    </w:lvl>
    <w:lvl w:ilvl="8" w:tplc="F36893D4" w:tentative="1">
      <w:start w:val="1"/>
      <w:numFmt w:val="bullet"/>
      <w:lvlText w:val=""/>
      <w:lvlJc w:val="left"/>
      <w:pPr>
        <w:tabs>
          <w:tab w:val="num" w:pos="6480"/>
        </w:tabs>
        <w:ind w:left="6480" w:hanging="360"/>
      </w:pPr>
      <w:rPr>
        <w:rFonts w:ascii="Wingdings" w:hAnsi="Wingdings" w:hint="default"/>
      </w:rPr>
    </w:lvl>
  </w:abstractNum>
  <w:abstractNum w:abstractNumId="8">
    <w:nsid w:val="19464339"/>
    <w:multiLevelType w:val="hybridMultilevel"/>
    <w:tmpl w:val="4F92E9BE"/>
    <w:lvl w:ilvl="0" w:tplc="E7486ABA">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D6E2F0E"/>
    <w:multiLevelType w:val="hybridMultilevel"/>
    <w:tmpl w:val="D9D411BA"/>
    <w:lvl w:ilvl="0" w:tplc="62385A66">
      <w:start w:val="1"/>
      <w:numFmt w:val="bullet"/>
      <w:lvlText w:val=""/>
      <w:lvlJc w:val="left"/>
      <w:pPr>
        <w:tabs>
          <w:tab w:val="num" w:pos="720"/>
        </w:tabs>
        <w:ind w:left="720" w:hanging="360"/>
      </w:pPr>
      <w:rPr>
        <w:rFonts w:ascii="Wingdings" w:hAnsi="Wingdings" w:hint="default"/>
      </w:rPr>
    </w:lvl>
    <w:lvl w:ilvl="1" w:tplc="8C703E74">
      <w:start w:val="1866"/>
      <w:numFmt w:val="bullet"/>
      <w:lvlText w:val=""/>
      <w:lvlJc w:val="left"/>
      <w:pPr>
        <w:tabs>
          <w:tab w:val="num" w:pos="1440"/>
        </w:tabs>
        <w:ind w:left="1440" w:hanging="360"/>
      </w:pPr>
      <w:rPr>
        <w:rFonts w:ascii="Wingdings 2" w:hAnsi="Wingdings 2" w:hint="default"/>
      </w:rPr>
    </w:lvl>
    <w:lvl w:ilvl="2" w:tplc="4BA09156" w:tentative="1">
      <w:start w:val="1"/>
      <w:numFmt w:val="bullet"/>
      <w:lvlText w:val=""/>
      <w:lvlJc w:val="left"/>
      <w:pPr>
        <w:tabs>
          <w:tab w:val="num" w:pos="2160"/>
        </w:tabs>
        <w:ind w:left="2160" w:hanging="360"/>
      </w:pPr>
      <w:rPr>
        <w:rFonts w:ascii="Wingdings" w:hAnsi="Wingdings" w:hint="default"/>
      </w:rPr>
    </w:lvl>
    <w:lvl w:ilvl="3" w:tplc="16087A28" w:tentative="1">
      <w:start w:val="1"/>
      <w:numFmt w:val="bullet"/>
      <w:lvlText w:val=""/>
      <w:lvlJc w:val="left"/>
      <w:pPr>
        <w:tabs>
          <w:tab w:val="num" w:pos="2880"/>
        </w:tabs>
        <w:ind w:left="2880" w:hanging="360"/>
      </w:pPr>
      <w:rPr>
        <w:rFonts w:ascii="Wingdings" w:hAnsi="Wingdings" w:hint="default"/>
      </w:rPr>
    </w:lvl>
    <w:lvl w:ilvl="4" w:tplc="E8CEEBFE" w:tentative="1">
      <w:start w:val="1"/>
      <w:numFmt w:val="bullet"/>
      <w:lvlText w:val=""/>
      <w:lvlJc w:val="left"/>
      <w:pPr>
        <w:tabs>
          <w:tab w:val="num" w:pos="3600"/>
        </w:tabs>
        <w:ind w:left="3600" w:hanging="360"/>
      </w:pPr>
      <w:rPr>
        <w:rFonts w:ascii="Wingdings" w:hAnsi="Wingdings" w:hint="default"/>
      </w:rPr>
    </w:lvl>
    <w:lvl w:ilvl="5" w:tplc="1B54DF7C" w:tentative="1">
      <w:start w:val="1"/>
      <w:numFmt w:val="bullet"/>
      <w:lvlText w:val=""/>
      <w:lvlJc w:val="left"/>
      <w:pPr>
        <w:tabs>
          <w:tab w:val="num" w:pos="4320"/>
        </w:tabs>
        <w:ind w:left="4320" w:hanging="360"/>
      </w:pPr>
      <w:rPr>
        <w:rFonts w:ascii="Wingdings" w:hAnsi="Wingdings" w:hint="default"/>
      </w:rPr>
    </w:lvl>
    <w:lvl w:ilvl="6" w:tplc="41EC46DC" w:tentative="1">
      <w:start w:val="1"/>
      <w:numFmt w:val="bullet"/>
      <w:lvlText w:val=""/>
      <w:lvlJc w:val="left"/>
      <w:pPr>
        <w:tabs>
          <w:tab w:val="num" w:pos="5040"/>
        </w:tabs>
        <w:ind w:left="5040" w:hanging="360"/>
      </w:pPr>
      <w:rPr>
        <w:rFonts w:ascii="Wingdings" w:hAnsi="Wingdings" w:hint="default"/>
      </w:rPr>
    </w:lvl>
    <w:lvl w:ilvl="7" w:tplc="F97CADD0" w:tentative="1">
      <w:start w:val="1"/>
      <w:numFmt w:val="bullet"/>
      <w:lvlText w:val=""/>
      <w:lvlJc w:val="left"/>
      <w:pPr>
        <w:tabs>
          <w:tab w:val="num" w:pos="5760"/>
        </w:tabs>
        <w:ind w:left="5760" w:hanging="360"/>
      </w:pPr>
      <w:rPr>
        <w:rFonts w:ascii="Wingdings" w:hAnsi="Wingdings" w:hint="default"/>
      </w:rPr>
    </w:lvl>
    <w:lvl w:ilvl="8" w:tplc="95DEE9A0" w:tentative="1">
      <w:start w:val="1"/>
      <w:numFmt w:val="bullet"/>
      <w:lvlText w:val=""/>
      <w:lvlJc w:val="left"/>
      <w:pPr>
        <w:tabs>
          <w:tab w:val="num" w:pos="6480"/>
        </w:tabs>
        <w:ind w:left="6480" w:hanging="360"/>
      </w:pPr>
      <w:rPr>
        <w:rFonts w:ascii="Wingdings" w:hAnsi="Wingdings" w:hint="default"/>
      </w:rPr>
    </w:lvl>
  </w:abstractNum>
  <w:abstractNum w:abstractNumId="10">
    <w:nsid w:val="1DD10D75"/>
    <w:multiLevelType w:val="hybridMultilevel"/>
    <w:tmpl w:val="F6A22946"/>
    <w:lvl w:ilvl="0" w:tplc="E63AD600">
      <w:start w:val="1"/>
      <w:numFmt w:val="bullet"/>
      <w:lvlText w:val="•"/>
      <w:lvlJc w:val="left"/>
      <w:pPr>
        <w:tabs>
          <w:tab w:val="num" w:pos="720"/>
        </w:tabs>
        <w:ind w:left="720" w:hanging="360"/>
      </w:pPr>
      <w:rPr>
        <w:rFonts w:ascii="Times New Roman" w:hAnsi="Times New Roman" w:hint="default"/>
      </w:rPr>
    </w:lvl>
    <w:lvl w:ilvl="1" w:tplc="605C1E36">
      <w:start w:val="1"/>
      <w:numFmt w:val="bullet"/>
      <w:lvlText w:val="•"/>
      <w:lvlJc w:val="left"/>
      <w:pPr>
        <w:tabs>
          <w:tab w:val="num" w:pos="1440"/>
        </w:tabs>
        <w:ind w:left="1440" w:hanging="360"/>
      </w:pPr>
      <w:rPr>
        <w:rFonts w:ascii="Times New Roman" w:hAnsi="Times New Roman" w:hint="default"/>
      </w:rPr>
    </w:lvl>
    <w:lvl w:ilvl="2" w:tplc="60A8A060" w:tentative="1">
      <w:start w:val="1"/>
      <w:numFmt w:val="bullet"/>
      <w:lvlText w:val="•"/>
      <w:lvlJc w:val="left"/>
      <w:pPr>
        <w:tabs>
          <w:tab w:val="num" w:pos="2160"/>
        </w:tabs>
        <w:ind w:left="2160" w:hanging="360"/>
      </w:pPr>
      <w:rPr>
        <w:rFonts w:ascii="Times New Roman" w:hAnsi="Times New Roman" w:hint="default"/>
      </w:rPr>
    </w:lvl>
    <w:lvl w:ilvl="3" w:tplc="1634263C" w:tentative="1">
      <w:start w:val="1"/>
      <w:numFmt w:val="bullet"/>
      <w:lvlText w:val="•"/>
      <w:lvlJc w:val="left"/>
      <w:pPr>
        <w:tabs>
          <w:tab w:val="num" w:pos="2880"/>
        </w:tabs>
        <w:ind w:left="2880" w:hanging="360"/>
      </w:pPr>
      <w:rPr>
        <w:rFonts w:ascii="Times New Roman" w:hAnsi="Times New Roman" w:hint="default"/>
      </w:rPr>
    </w:lvl>
    <w:lvl w:ilvl="4" w:tplc="3F7E4BA2" w:tentative="1">
      <w:start w:val="1"/>
      <w:numFmt w:val="bullet"/>
      <w:lvlText w:val="•"/>
      <w:lvlJc w:val="left"/>
      <w:pPr>
        <w:tabs>
          <w:tab w:val="num" w:pos="3600"/>
        </w:tabs>
        <w:ind w:left="3600" w:hanging="360"/>
      </w:pPr>
      <w:rPr>
        <w:rFonts w:ascii="Times New Roman" w:hAnsi="Times New Roman" w:hint="default"/>
      </w:rPr>
    </w:lvl>
    <w:lvl w:ilvl="5" w:tplc="16062B64" w:tentative="1">
      <w:start w:val="1"/>
      <w:numFmt w:val="bullet"/>
      <w:lvlText w:val="•"/>
      <w:lvlJc w:val="left"/>
      <w:pPr>
        <w:tabs>
          <w:tab w:val="num" w:pos="4320"/>
        </w:tabs>
        <w:ind w:left="4320" w:hanging="360"/>
      </w:pPr>
      <w:rPr>
        <w:rFonts w:ascii="Times New Roman" w:hAnsi="Times New Roman" w:hint="default"/>
      </w:rPr>
    </w:lvl>
    <w:lvl w:ilvl="6" w:tplc="260ABF8C" w:tentative="1">
      <w:start w:val="1"/>
      <w:numFmt w:val="bullet"/>
      <w:lvlText w:val="•"/>
      <w:lvlJc w:val="left"/>
      <w:pPr>
        <w:tabs>
          <w:tab w:val="num" w:pos="5040"/>
        </w:tabs>
        <w:ind w:left="5040" w:hanging="360"/>
      </w:pPr>
      <w:rPr>
        <w:rFonts w:ascii="Times New Roman" w:hAnsi="Times New Roman" w:hint="default"/>
      </w:rPr>
    </w:lvl>
    <w:lvl w:ilvl="7" w:tplc="FC84136C" w:tentative="1">
      <w:start w:val="1"/>
      <w:numFmt w:val="bullet"/>
      <w:lvlText w:val="•"/>
      <w:lvlJc w:val="left"/>
      <w:pPr>
        <w:tabs>
          <w:tab w:val="num" w:pos="5760"/>
        </w:tabs>
        <w:ind w:left="5760" w:hanging="360"/>
      </w:pPr>
      <w:rPr>
        <w:rFonts w:ascii="Times New Roman" w:hAnsi="Times New Roman" w:hint="default"/>
      </w:rPr>
    </w:lvl>
    <w:lvl w:ilvl="8" w:tplc="918E9494"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54C5D66"/>
    <w:multiLevelType w:val="hybridMultilevel"/>
    <w:tmpl w:val="A83EFA2A"/>
    <w:lvl w:ilvl="0" w:tplc="CB9A73E8">
      <w:start w:val="1"/>
      <w:numFmt w:val="bullet"/>
      <w:lvlText w:val=""/>
      <w:lvlJc w:val="left"/>
      <w:pPr>
        <w:tabs>
          <w:tab w:val="num" w:pos="720"/>
        </w:tabs>
        <w:ind w:left="720" w:hanging="360"/>
      </w:pPr>
      <w:rPr>
        <w:rFonts w:ascii="Wingdings" w:hAnsi="Wingdings" w:hint="default"/>
      </w:rPr>
    </w:lvl>
    <w:lvl w:ilvl="1" w:tplc="079A17BC">
      <w:start w:val="1185"/>
      <w:numFmt w:val="bullet"/>
      <w:lvlText w:val=""/>
      <w:lvlJc w:val="left"/>
      <w:pPr>
        <w:tabs>
          <w:tab w:val="num" w:pos="1440"/>
        </w:tabs>
        <w:ind w:left="1440" w:hanging="360"/>
      </w:pPr>
      <w:rPr>
        <w:rFonts w:ascii="Wingdings 2" w:hAnsi="Wingdings 2" w:hint="default"/>
      </w:rPr>
    </w:lvl>
    <w:lvl w:ilvl="2" w:tplc="E31E98CC" w:tentative="1">
      <w:start w:val="1"/>
      <w:numFmt w:val="bullet"/>
      <w:lvlText w:val=""/>
      <w:lvlJc w:val="left"/>
      <w:pPr>
        <w:tabs>
          <w:tab w:val="num" w:pos="2160"/>
        </w:tabs>
        <w:ind w:left="2160" w:hanging="360"/>
      </w:pPr>
      <w:rPr>
        <w:rFonts w:ascii="Wingdings" w:hAnsi="Wingdings" w:hint="default"/>
      </w:rPr>
    </w:lvl>
    <w:lvl w:ilvl="3" w:tplc="6E4AB062" w:tentative="1">
      <w:start w:val="1"/>
      <w:numFmt w:val="bullet"/>
      <w:lvlText w:val=""/>
      <w:lvlJc w:val="left"/>
      <w:pPr>
        <w:tabs>
          <w:tab w:val="num" w:pos="2880"/>
        </w:tabs>
        <w:ind w:left="2880" w:hanging="360"/>
      </w:pPr>
      <w:rPr>
        <w:rFonts w:ascii="Wingdings" w:hAnsi="Wingdings" w:hint="default"/>
      </w:rPr>
    </w:lvl>
    <w:lvl w:ilvl="4" w:tplc="190C464A" w:tentative="1">
      <w:start w:val="1"/>
      <w:numFmt w:val="bullet"/>
      <w:lvlText w:val=""/>
      <w:lvlJc w:val="left"/>
      <w:pPr>
        <w:tabs>
          <w:tab w:val="num" w:pos="3600"/>
        </w:tabs>
        <w:ind w:left="3600" w:hanging="360"/>
      </w:pPr>
      <w:rPr>
        <w:rFonts w:ascii="Wingdings" w:hAnsi="Wingdings" w:hint="default"/>
      </w:rPr>
    </w:lvl>
    <w:lvl w:ilvl="5" w:tplc="1954F4C2" w:tentative="1">
      <w:start w:val="1"/>
      <w:numFmt w:val="bullet"/>
      <w:lvlText w:val=""/>
      <w:lvlJc w:val="left"/>
      <w:pPr>
        <w:tabs>
          <w:tab w:val="num" w:pos="4320"/>
        </w:tabs>
        <w:ind w:left="4320" w:hanging="360"/>
      </w:pPr>
      <w:rPr>
        <w:rFonts w:ascii="Wingdings" w:hAnsi="Wingdings" w:hint="default"/>
      </w:rPr>
    </w:lvl>
    <w:lvl w:ilvl="6" w:tplc="6476A0B8" w:tentative="1">
      <w:start w:val="1"/>
      <w:numFmt w:val="bullet"/>
      <w:lvlText w:val=""/>
      <w:lvlJc w:val="left"/>
      <w:pPr>
        <w:tabs>
          <w:tab w:val="num" w:pos="5040"/>
        </w:tabs>
        <w:ind w:left="5040" w:hanging="360"/>
      </w:pPr>
      <w:rPr>
        <w:rFonts w:ascii="Wingdings" w:hAnsi="Wingdings" w:hint="default"/>
      </w:rPr>
    </w:lvl>
    <w:lvl w:ilvl="7" w:tplc="3FB6BAC0" w:tentative="1">
      <w:start w:val="1"/>
      <w:numFmt w:val="bullet"/>
      <w:lvlText w:val=""/>
      <w:lvlJc w:val="left"/>
      <w:pPr>
        <w:tabs>
          <w:tab w:val="num" w:pos="5760"/>
        </w:tabs>
        <w:ind w:left="5760" w:hanging="360"/>
      </w:pPr>
      <w:rPr>
        <w:rFonts w:ascii="Wingdings" w:hAnsi="Wingdings" w:hint="default"/>
      </w:rPr>
    </w:lvl>
    <w:lvl w:ilvl="8" w:tplc="DC764A6E" w:tentative="1">
      <w:start w:val="1"/>
      <w:numFmt w:val="bullet"/>
      <w:lvlText w:val=""/>
      <w:lvlJc w:val="left"/>
      <w:pPr>
        <w:tabs>
          <w:tab w:val="num" w:pos="6480"/>
        </w:tabs>
        <w:ind w:left="6480" w:hanging="360"/>
      </w:pPr>
      <w:rPr>
        <w:rFonts w:ascii="Wingdings" w:hAnsi="Wingdings" w:hint="default"/>
      </w:rPr>
    </w:lvl>
  </w:abstractNum>
  <w:abstractNum w:abstractNumId="12">
    <w:nsid w:val="372847ED"/>
    <w:multiLevelType w:val="multilevel"/>
    <w:tmpl w:val="42AE9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91423E"/>
    <w:multiLevelType w:val="hybridMultilevel"/>
    <w:tmpl w:val="5F2A65BA"/>
    <w:lvl w:ilvl="0" w:tplc="263AF4AC">
      <w:start w:val="1"/>
      <w:numFmt w:val="bullet"/>
      <w:lvlText w:val=""/>
      <w:lvlJc w:val="left"/>
      <w:pPr>
        <w:tabs>
          <w:tab w:val="num" w:pos="720"/>
        </w:tabs>
        <w:ind w:left="720" w:hanging="360"/>
      </w:pPr>
      <w:rPr>
        <w:rFonts w:ascii="Wingdings" w:hAnsi="Wingdings" w:hint="default"/>
      </w:rPr>
    </w:lvl>
    <w:lvl w:ilvl="1" w:tplc="166465F6">
      <w:start w:val="1287"/>
      <w:numFmt w:val="bullet"/>
      <w:lvlText w:val=""/>
      <w:lvlJc w:val="left"/>
      <w:pPr>
        <w:tabs>
          <w:tab w:val="num" w:pos="1440"/>
        </w:tabs>
        <w:ind w:left="1440" w:hanging="360"/>
      </w:pPr>
      <w:rPr>
        <w:rFonts w:ascii="Wingdings 2" w:hAnsi="Wingdings 2" w:hint="default"/>
      </w:rPr>
    </w:lvl>
    <w:lvl w:ilvl="2" w:tplc="07A247C8" w:tentative="1">
      <w:start w:val="1"/>
      <w:numFmt w:val="bullet"/>
      <w:lvlText w:val=""/>
      <w:lvlJc w:val="left"/>
      <w:pPr>
        <w:tabs>
          <w:tab w:val="num" w:pos="2160"/>
        </w:tabs>
        <w:ind w:left="2160" w:hanging="360"/>
      </w:pPr>
      <w:rPr>
        <w:rFonts w:ascii="Wingdings" w:hAnsi="Wingdings" w:hint="default"/>
      </w:rPr>
    </w:lvl>
    <w:lvl w:ilvl="3" w:tplc="2D2C7984" w:tentative="1">
      <w:start w:val="1"/>
      <w:numFmt w:val="bullet"/>
      <w:lvlText w:val=""/>
      <w:lvlJc w:val="left"/>
      <w:pPr>
        <w:tabs>
          <w:tab w:val="num" w:pos="2880"/>
        </w:tabs>
        <w:ind w:left="2880" w:hanging="360"/>
      </w:pPr>
      <w:rPr>
        <w:rFonts w:ascii="Wingdings" w:hAnsi="Wingdings" w:hint="default"/>
      </w:rPr>
    </w:lvl>
    <w:lvl w:ilvl="4" w:tplc="21BA2C7A" w:tentative="1">
      <w:start w:val="1"/>
      <w:numFmt w:val="bullet"/>
      <w:lvlText w:val=""/>
      <w:lvlJc w:val="left"/>
      <w:pPr>
        <w:tabs>
          <w:tab w:val="num" w:pos="3600"/>
        </w:tabs>
        <w:ind w:left="3600" w:hanging="360"/>
      </w:pPr>
      <w:rPr>
        <w:rFonts w:ascii="Wingdings" w:hAnsi="Wingdings" w:hint="default"/>
      </w:rPr>
    </w:lvl>
    <w:lvl w:ilvl="5" w:tplc="924E1F78" w:tentative="1">
      <w:start w:val="1"/>
      <w:numFmt w:val="bullet"/>
      <w:lvlText w:val=""/>
      <w:lvlJc w:val="left"/>
      <w:pPr>
        <w:tabs>
          <w:tab w:val="num" w:pos="4320"/>
        </w:tabs>
        <w:ind w:left="4320" w:hanging="360"/>
      </w:pPr>
      <w:rPr>
        <w:rFonts w:ascii="Wingdings" w:hAnsi="Wingdings" w:hint="default"/>
      </w:rPr>
    </w:lvl>
    <w:lvl w:ilvl="6" w:tplc="8CA4E586" w:tentative="1">
      <w:start w:val="1"/>
      <w:numFmt w:val="bullet"/>
      <w:lvlText w:val=""/>
      <w:lvlJc w:val="left"/>
      <w:pPr>
        <w:tabs>
          <w:tab w:val="num" w:pos="5040"/>
        </w:tabs>
        <w:ind w:left="5040" w:hanging="360"/>
      </w:pPr>
      <w:rPr>
        <w:rFonts w:ascii="Wingdings" w:hAnsi="Wingdings" w:hint="default"/>
      </w:rPr>
    </w:lvl>
    <w:lvl w:ilvl="7" w:tplc="0BB20B52" w:tentative="1">
      <w:start w:val="1"/>
      <w:numFmt w:val="bullet"/>
      <w:lvlText w:val=""/>
      <w:lvlJc w:val="left"/>
      <w:pPr>
        <w:tabs>
          <w:tab w:val="num" w:pos="5760"/>
        </w:tabs>
        <w:ind w:left="5760" w:hanging="360"/>
      </w:pPr>
      <w:rPr>
        <w:rFonts w:ascii="Wingdings" w:hAnsi="Wingdings" w:hint="default"/>
      </w:rPr>
    </w:lvl>
    <w:lvl w:ilvl="8" w:tplc="B7F4A268" w:tentative="1">
      <w:start w:val="1"/>
      <w:numFmt w:val="bullet"/>
      <w:lvlText w:val=""/>
      <w:lvlJc w:val="left"/>
      <w:pPr>
        <w:tabs>
          <w:tab w:val="num" w:pos="6480"/>
        </w:tabs>
        <w:ind w:left="6480" w:hanging="360"/>
      </w:pPr>
      <w:rPr>
        <w:rFonts w:ascii="Wingdings" w:hAnsi="Wingdings" w:hint="default"/>
      </w:rPr>
    </w:lvl>
  </w:abstractNum>
  <w:abstractNum w:abstractNumId="14">
    <w:nsid w:val="58736F1F"/>
    <w:multiLevelType w:val="hybridMultilevel"/>
    <w:tmpl w:val="778C9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4E7B59"/>
    <w:multiLevelType w:val="multilevel"/>
    <w:tmpl w:val="D136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F46795"/>
    <w:multiLevelType w:val="hybridMultilevel"/>
    <w:tmpl w:val="F92A4678"/>
    <w:lvl w:ilvl="0" w:tplc="E7486ABA">
      <w:numFmt w:val="bullet"/>
      <w:lvlText w:val="•"/>
      <w:lvlJc w:val="left"/>
      <w:pPr>
        <w:tabs>
          <w:tab w:val="num" w:pos="720"/>
        </w:tabs>
        <w:ind w:left="720" w:hanging="360"/>
      </w:pPr>
      <w:rPr>
        <w:rFonts w:ascii="Times New Roman" w:eastAsiaTheme="minorHAnsi" w:hAnsi="Times New Roman" w:cs="Times New Roman" w:hint="default"/>
      </w:rPr>
    </w:lvl>
    <w:lvl w:ilvl="1" w:tplc="01EE7312" w:tentative="1">
      <w:start w:val="1"/>
      <w:numFmt w:val="bullet"/>
      <w:lvlText w:val=""/>
      <w:lvlJc w:val="left"/>
      <w:pPr>
        <w:tabs>
          <w:tab w:val="num" w:pos="1440"/>
        </w:tabs>
        <w:ind w:left="1440" w:hanging="360"/>
      </w:pPr>
      <w:rPr>
        <w:rFonts w:ascii="Wingdings" w:hAnsi="Wingdings" w:hint="default"/>
      </w:rPr>
    </w:lvl>
    <w:lvl w:ilvl="2" w:tplc="0998853E" w:tentative="1">
      <w:start w:val="1"/>
      <w:numFmt w:val="bullet"/>
      <w:lvlText w:val=""/>
      <w:lvlJc w:val="left"/>
      <w:pPr>
        <w:tabs>
          <w:tab w:val="num" w:pos="2160"/>
        </w:tabs>
        <w:ind w:left="2160" w:hanging="360"/>
      </w:pPr>
      <w:rPr>
        <w:rFonts w:ascii="Wingdings" w:hAnsi="Wingdings" w:hint="default"/>
      </w:rPr>
    </w:lvl>
    <w:lvl w:ilvl="3" w:tplc="0E6477FE" w:tentative="1">
      <w:start w:val="1"/>
      <w:numFmt w:val="bullet"/>
      <w:lvlText w:val=""/>
      <w:lvlJc w:val="left"/>
      <w:pPr>
        <w:tabs>
          <w:tab w:val="num" w:pos="2880"/>
        </w:tabs>
        <w:ind w:left="2880" w:hanging="360"/>
      </w:pPr>
      <w:rPr>
        <w:rFonts w:ascii="Wingdings" w:hAnsi="Wingdings" w:hint="default"/>
      </w:rPr>
    </w:lvl>
    <w:lvl w:ilvl="4" w:tplc="B16AE5EC" w:tentative="1">
      <w:start w:val="1"/>
      <w:numFmt w:val="bullet"/>
      <w:lvlText w:val=""/>
      <w:lvlJc w:val="left"/>
      <w:pPr>
        <w:tabs>
          <w:tab w:val="num" w:pos="3600"/>
        </w:tabs>
        <w:ind w:left="3600" w:hanging="360"/>
      </w:pPr>
      <w:rPr>
        <w:rFonts w:ascii="Wingdings" w:hAnsi="Wingdings" w:hint="default"/>
      </w:rPr>
    </w:lvl>
    <w:lvl w:ilvl="5" w:tplc="215E723A" w:tentative="1">
      <w:start w:val="1"/>
      <w:numFmt w:val="bullet"/>
      <w:lvlText w:val=""/>
      <w:lvlJc w:val="left"/>
      <w:pPr>
        <w:tabs>
          <w:tab w:val="num" w:pos="4320"/>
        </w:tabs>
        <w:ind w:left="4320" w:hanging="360"/>
      </w:pPr>
      <w:rPr>
        <w:rFonts w:ascii="Wingdings" w:hAnsi="Wingdings" w:hint="default"/>
      </w:rPr>
    </w:lvl>
    <w:lvl w:ilvl="6" w:tplc="BAD86ADC" w:tentative="1">
      <w:start w:val="1"/>
      <w:numFmt w:val="bullet"/>
      <w:lvlText w:val=""/>
      <w:lvlJc w:val="left"/>
      <w:pPr>
        <w:tabs>
          <w:tab w:val="num" w:pos="5040"/>
        </w:tabs>
        <w:ind w:left="5040" w:hanging="360"/>
      </w:pPr>
      <w:rPr>
        <w:rFonts w:ascii="Wingdings" w:hAnsi="Wingdings" w:hint="default"/>
      </w:rPr>
    </w:lvl>
    <w:lvl w:ilvl="7" w:tplc="1A94FF58" w:tentative="1">
      <w:start w:val="1"/>
      <w:numFmt w:val="bullet"/>
      <w:lvlText w:val=""/>
      <w:lvlJc w:val="left"/>
      <w:pPr>
        <w:tabs>
          <w:tab w:val="num" w:pos="5760"/>
        </w:tabs>
        <w:ind w:left="5760" w:hanging="360"/>
      </w:pPr>
      <w:rPr>
        <w:rFonts w:ascii="Wingdings" w:hAnsi="Wingdings" w:hint="default"/>
      </w:rPr>
    </w:lvl>
    <w:lvl w:ilvl="8" w:tplc="8BD62F54" w:tentative="1">
      <w:start w:val="1"/>
      <w:numFmt w:val="bullet"/>
      <w:lvlText w:val=""/>
      <w:lvlJc w:val="left"/>
      <w:pPr>
        <w:tabs>
          <w:tab w:val="num" w:pos="6480"/>
        </w:tabs>
        <w:ind w:left="6480" w:hanging="360"/>
      </w:pPr>
      <w:rPr>
        <w:rFonts w:ascii="Wingdings" w:hAnsi="Wingdings" w:hint="default"/>
      </w:rPr>
    </w:lvl>
  </w:abstractNum>
  <w:abstractNum w:abstractNumId="17">
    <w:nsid w:val="616B14E3"/>
    <w:multiLevelType w:val="hybridMultilevel"/>
    <w:tmpl w:val="D840B36A"/>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E116A5"/>
    <w:multiLevelType w:val="hybridMultilevel"/>
    <w:tmpl w:val="D336614C"/>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19B2064"/>
    <w:multiLevelType w:val="hybridMultilevel"/>
    <w:tmpl w:val="BF98DC28"/>
    <w:lvl w:ilvl="0" w:tplc="90220FD2">
      <w:start w:val="1"/>
      <w:numFmt w:val="bullet"/>
      <w:lvlText w:val=""/>
      <w:lvlJc w:val="left"/>
      <w:pPr>
        <w:tabs>
          <w:tab w:val="num" w:pos="720"/>
        </w:tabs>
        <w:ind w:left="720" w:hanging="360"/>
      </w:pPr>
      <w:rPr>
        <w:rFonts w:ascii="Wingdings" w:hAnsi="Wingdings" w:hint="default"/>
      </w:rPr>
    </w:lvl>
    <w:lvl w:ilvl="1" w:tplc="6706CAA8">
      <w:start w:val="1185"/>
      <w:numFmt w:val="bullet"/>
      <w:lvlText w:val=""/>
      <w:lvlJc w:val="left"/>
      <w:pPr>
        <w:tabs>
          <w:tab w:val="num" w:pos="1440"/>
        </w:tabs>
        <w:ind w:left="1440" w:hanging="360"/>
      </w:pPr>
      <w:rPr>
        <w:rFonts w:ascii="Wingdings 2" w:hAnsi="Wingdings 2" w:hint="default"/>
      </w:rPr>
    </w:lvl>
    <w:lvl w:ilvl="2" w:tplc="45B252AC" w:tentative="1">
      <w:start w:val="1"/>
      <w:numFmt w:val="bullet"/>
      <w:lvlText w:val=""/>
      <w:lvlJc w:val="left"/>
      <w:pPr>
        <w:tabs>
          <w:tab w:val="num" w:pos="2160"/>
        </w:tabs>
        <w:ind w:left="2160" w:hanging="360"/>
      </w:pPr>
      <w:rPr>
        <w:rFonts w:ascii="Wingdings" w:hAnsi="Wingdings" w:hint="default"/>
      </w:rPr>
    </w:lvl>
    <w:lvl w:ilvl="3" w:tplc="F672148A" w:tentative="1">
      <w:start w:val="1"/>
      <w:numFmt w:val="bullet"/>
      <w:lvlText w:val=""/>
      <w:lvlJc w:val="left"/>
      <w:pPr>
        <w:tabs>
          <w:tab w:val="num" w:pos="2880"/>
        </w:tabs>
        <w:ind w:left="2880" w:hanging="360"/>
      </w:pPr>
      <w:rPr>
        <w:rFonts w:ascii="Wingdings" w:hAnsi="Wingdings" w:hint="default"/>
      </w:rPr>
    </w:lvl>
    <w:lvl w:ilvl="4" w:tplc="58CAC8B6" w:tentative="1">
      <w:start w:val="1"/>
      <w:numFmt w:val="bullet"/>
      <w:lvlText w:val=""/>
      <w:lvlJc w:val="left"/>
      <w:pPr>
        <w:tabs>
          <w:tab w:val="num" w:pos="3600"/>
        </w:tabs>
        <w:ind w:left="3600" w:hanging="360"/>
      </w:pPr>
      <w:rPr>
        <w:rFonts w:ascii="Wingdings" w:hAnsi="Wingdings" w:hint="default"/>
      </w:rPr>
    </w:lvl>
    <w:lvl w:ilvl="5" w:tplc="7B445A98" w:tentative="1">
      <w:start w:val="1"/>
      <w:numFmt w:val="bullet"/>
      <w:lvlText w:val=""/>
      <w:lvlJc w:val="left"/>
      <w:pPr>
        <w:tabs>
          <w:tab w:val="num" w:pos="4320"/>
        </w:tabs>
        <w:ind w:left="4320" w:hanging="360"/>
      </w:pPr>
      <w:rPr>
        <w:rFonts w:ascii="Wingdings" w:hAnsi="Wingdings" w:hint="default"/>
      </w:rPr>
    </w:lvl>
    <w:lvl w:ilvl="6" w:tplc="112C3FF6" w:tentative="1">
      <w:start w:val="1"/>
      <w:numFmt w:val="bullet"/>
      <w:lvlText w:val=""/>
      <w:lvlJc w:val="left"/>
      <w:pPr>
        <w:tabs>
          <w:tab w:val="num" w:pos="5040"/>
        </w:tabs>
        <w:ind w:left="5040" w:hanging="360"/>
      </w:pPr>
      <w:rPr>
        <w:rFonts w:ascii="Wingdings" w:hAnsi="Wingdings" w:hint="default"/>
      </w:rPr>
    </w:lvl>
    <w:lvl w:ilvl="7" w:tplc="410AADB0" w:tentative="1">
      <w:start w:val="1"/>
      <w:numFmt w:val="bullet"/>
      <w:lvlText w:val=""/>
      <w:lvlJc w:val="left"/>
      <w:pPr>
        <w:tabs>
          <w:tab w:val="num" w:pos="5760"/>
        </w:tabs>
        <w:ind w:left="5760" w:hanging="360"/>
      </w:pPr>
      <w:rPr>
        <w:rFonts w:ascii="Wingdings" w:hAnsi="Wingdings" w:hint="default"/>
      </w:rPr>
    </w:lvl>
    <w:lvl w:ilvl="8" w:tplc="A416502A" w:tentative="1">
      <w:start w:val="1"/>
      <w:numFmt w:val="bullet"/>
      <w:lvlText w:val=""/>
      <w:lvlJc w:val="left"/>
      <w:pPr>
        <w:tabs>
          <w:tab w:val="num" w:pos="6480"/>
        </w:tabs>
        <w:ind w:left="6480" w:hanging="360"/>
      </w:pPr>
      <w:rPr>
        <w:rFonts w:ascii="Wingdings" w:hAnsi="Wingdings" w:hint="default"/>
      </w:rPr>
    </w:lvl>
  </w:abstractNum>
  <w:abstractNum w:abstractNumId="20">
    <w:nsid w:val="719C41E5"/>
    <w:multiLevelType w:val="hybridMultilevel"/>
    <w:tmpl w:val="4114FA78"/>
    <w:lvl w:ilvl="0" w:tplc="E7486AB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36E1274"/>
    <w:multiLevelType w:val="hybridMultilevel"/>
    <w:tmpl w:val="5734E7C6"/>
    <w:lvl w:ilvl="0" w:tplc="E7486ABA">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2">
    <w:nsid w:val="7C8E2140"/>
    <w:multiLevelType w:val="hybridMultilevel"/>
    <w:tmpl w:val="BCD25BFE"/>
    <w:lvl w:ilvl="0" w:tplc="9B78BE2E">
      <w:start w:val="1"/>
      <w:numFmt w:val="bullet"/>
      <w:lvlText w:val=""/>
      <w:lvlJc w:val="left"/>
      <w:pPr>
        <w:tabs>
          <w:tab w:val="num" w:pos="720"/>
        </w:tabs>
        <w:ind w:left="720" w:hanging="360"/>
      </w:pPr>
      <w:rPr>
        <w:rFonts w:ascii="Wingdings" w:hAnsi="Wingdings" w:hint="default"/>
      </w:rPr>
    </w:lvl>
    <w:lvl w:ilvl="1" w:tplc="885A6D4E">
      <w:start w:val="1392"/>
      <w:numFmt w:val="bullet"/>
      <w:lvlText w:val=""/>
      <w:lvlJc w:val="left"/>
      <w:pPr>
        <w:tabs>
          <w:tab w:val="num" w:pos="1440"/>
        </w:tabs>
        <w:ind w:left="1440" w:hanging="360"/>
      </w:pPr>
      <w:rPr>
        <w:rFonts w:ascii="Wingdings 2" w:hAnsi="Wingdings 2" w:hint="default"/>
      </w:rPr>
    </w:lvl>
    <w:lvl w:ilvl="2" w:tplc="B0985860" w:tentative="1">
      <w:start w:val="1"/>
      <w:numFmt w:val="bullet"/>
      <w:lvlText w:val=""/>
      <w:lvlJc w:val="left"/>
      <w:pPr>
        <w:tabs>
          <w:tab w:val="num" w:pos="2160"/>
        </w:tabs>
        <w:ind w:left="2160" w:hanging="360"/>
      </w:pPr>
      <w:rPr>
        <w:rFonts w:ascii="Wingdings" w:hAnsi="Wingdings" w:hint="default"/>
      </w:rPr>
    </w:lvl>
    <w:lvl w:ilvl="3" w:tplc="B6B84C96" w:tentative="1">
      <w:start w:val="1"/>
      <w:numFmt w:val="bullet"/>
      <w:lvlText w:val=""/>
      <w:lvlJc w:val="left"/>
      <w:pPr>
        <w:tabs>
          <w:tab w:val="num" w:pos="2880"/>
        </w:tabs>
        <w:ind w:left="2880" w:hanging="360"/>
      </w:pPr>
      <w:rPr>
        <w:rFonts w:ascii="Wingdings" w:hAnsi="Wingdings" w:hint="default"/>
      </w:rPr>
    </w:lvl>
    <w:lvl w:ilvl="4" w:tplc="9C9A5516" w:tentative="1">
      <w:start w:val="1"/>
      <w:numFmt w:val="bullet"/>
      <w:lvlText w:val=""/>
      <w:lvlJc w:val="left"/>
      <w:pPr>
        <w:tabs>
          <w:tab w:val="num" w:pos="3600"/>
        </w:tabs>
        <w:ind w:left="3600" w:hanging="360"/>
      </w:pPr>
      <w:rPr>
        <w:rFonts w:ascii="Wingdings" w:hAnsi="Wingdings" w:hint="default"/>
      </w:rPr>
    </w:lvl>
    <w:lvl w:ilvl="5" w:tplc="C758FDC0" w:tentative="1">
      <w:start w:val="1"/>
      <w:numFmt w:val="bullet"/>
      <w:lvlText w:val=""/>
      <w:lvlJc w:val="left"/>
      <w:pPr>
        <w:tabs>
          <w:tab w:val="num" w:pos="4320"/>
        </w:tabs>
        <w:ind w:left="4320" w:hanging="360"/>
      </w:pPr>
      <w:rPr>
        <w:rFonts w:ascii="Wingdings" w:hAnsi="Wingdings" w:hint="default"/>
      </w:rPr>
    </w:lvl>
    <w:lvl w:ilvl="6" w:tplc="517A1D4E" w:tentative="1">
      <w:start w:val="1"/>
      <w:numFmt w:val="bullet"/>
      <w:lvlText w:val=""/>
      <w:lvlJc w:val="left"/>
      <w:pPr>
        <w:tabs>
          <w:tab w:val="num" w:pos="5040"/>
        </w:tabs>
        <w:ind w:left="5040" w:hanging="360"/>
      </w:pPr>
      <w:rPr>
        <w:rFonts w:ascii="Wingdings" w:hAnsi="Wingdings" w:hint="default"/>
      </w:rPr>
    </w:lvl>
    <w:lvl w:ilvl="7" w:tplc="95F435B4" w:tentative="1">
      <w:start w:val="1"/>
      <w:numFmt w:val="bullet"/>
      <w:lvlText w:val=""/>
      <w:lvlJc w:val="left"/>
      <w:pPr>
        <w:tabs>
          <w:tab w:val="num" w:pos="5760"/>
        </w:tabs>
        <w:ind w:left="5760" w:hanging="360"/>
      </w:pPr>
      <w:rPr>
        <w:rFonts w:ascii="Wingdings" w:hAnsi="Wingdings" w:hint="default"/>
      </w:rPr>
    </w:lvl>
    <w:lvl w:ilvl="8" w:tplc="C31E02AA"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2"/>
  </w:num>
  <w:num w:numId="3">
    <w:abstractNumId w:val="9"/>
  </w:num>
  <w:num w:numId="4">
    <w:abstractNumId w:val="11"/>
  </w:num>
  <w:num w:numId="5">
    <w:abstractNumId w:val="4"/>
  </w:num>
  <w:num w:numId="6">
    <w:abstractNumId w:val="7"/>
  </w:num>
  <w:num w:numId="7">
    <w:abstractNumId w:val="19"/>
  </w:num>
  <w:num w:numId="8">
    <w:abstractNumId w:val="13"/>
  </w:num>
  <w:num w:numId="9">
    <w:abstractNumId w:val="10"/>
  </w:num>
  <w:num w:numId="10">
    <w:abstractNumId w:val="8"/>
  </w:num>
  <w:num w:numId="11">
    <w:abstractNumId w:val="17"/>
  </w:num>
  <w:num w:numId="12">
    <w:abstractNumId w:val="18"/>
  </w:num>
  <w:num w:numId="13">
    <w:abstractNumId w:val="20"/>
  </w:num>
  <w:num w:numId="14">
    <w:abstractNumId w:val="16"/>
  </w:num>
  <w:num w:numId="15">
    <w:abstractNumId w:val="1"/>
  </w:num>
  <w:num w:numId="16">
    <w:abstractNumId w:val="3"/>
  </w:num>
  <w:num w:numId="17">
    <w:abstractNumId w:val="0"/>
  </w:num>
  <w:num w:numId="18">
    <w:abstractNumId w:val="21"/>
  </w:num>
  <w:num w:numId="19">
    <w:abstractNumId w:val="6"/>
  </w:num>
  <w:num w:numId="20">
    <w:abstractNumId w:val="15"/>
  </w:num>
  <w:num w:numId="21">
    <w:abstractNumId w:val="12"/>
  </w:num>
  <w:num w:numId="22">
    <w:abstractNumId w:val="5"/>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2487A"/>
    <w:rsid w:val="000D60FF"/>
    <w:rsid w:val="000E74A4"/>
    <w:rsid w:val="0012487A"/>
    <w:rsid w:val="00152C53"/>
    <w:rsid w:val="00664E46"/>
    <w:rsid w:val="00716190"/>
    <w:rsid w:val="00AC619A"/>
    <w:rsid w:val="00B5095A"/>
    <w:rsid w:val="00BB45DC"/>
    <w:rsid w:val="00C729B2"/>
    <w:rsid w:val="00C81E92"/>
    <w:rsid w:val="00EA091C"/>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487A"/>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487A"/>
    <w:pPr>
      <w:ind w:left="720"/>
      <w:contextualSpacing/>
    </w:pPr>
  </w:style>
  <w:style w:type="paragraph" w:styleId="a4">
    <w:name w:val="Balloon Text"/>
    <w:basedOn w:val="a"/>
    <w:link w:val="a5"/>
    <w:uiPriority w:val="99"/>
    <w:semiHidden/>
    <w:unhideWhenUsed/>
    <w:rsid w:val="0012487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12487A"/>
    <w:rPr>
      <w:rFonts w:ascii="Tahoma" w:hAnsi="Tahoma" w:cs="Tahoma"/>
      <w:sz w:val="16"/>
      <w:szCs w:val="16"/>
      <w:lang w:val="en-US"/>
    </w:rPr>
  </w:style>
  <w:style w:type="paragraph" w:styleId="a6">
    <w:name w:val="header"/>
    <w:basedOn w:val="a"/>
    <w:link w:val="a7"/>
    <w:uiPriority w:val="99"/>
    <w:unhideWhenUsed/>
    <w:rsid w:val="000E74A4"/>
    <w:pPr>
      <w:tabs>
        <w:tab w:val="center" w:pos="4819"/>
        <w:tab w:val="right" w:pos="9639"/>
      </w:tabs>
      <w:spacing w:after="0" w:line="240" w:lineRule="auto"/>
    </w:pPr>
  </w:style>
  <w:style w:type="character" w:customStyle="1" w:styleId="a7">
    <w:name w:val="Верхний колонтитул Знак"/>
    <w:basedOn w:val="a0"/>
    <w:link w:val="a6"/>
    <w:uiPriority w:val="99"/>
    <w:rsid w:val="000E74A4"/>
    <w:rPr>
      <w:lang w:val="en-US"/>
    </w:rPr>
  </w:style>
  <w:style w:type="paragraph" w:styleId="a8">
    <w:name w:val="footer"/>
    <w:basedOn w:val="a"/>
    <w:link w:val="a9"/>
    <w:uiPriority w:val="99"/>
    <w:semiHidden/>
    <w:unhideWhenUsed/>
    <w:rsid w:val="000E74A4"/>
    <w:pPr>
      <w:tabs>
        <w:tab w:val="center" w:pos="4819"/>
        <w:tab w:val="right" w:pos="9639"/>
      </w:tabs>
      <w:spacing w:after="0" w:line="240" w:lineRule="auto"/>
    </w:pPr>
  </w:style>
  <w:style w:type="character" w:customStyle="1" w:styleId="a9">
    <w:name w:val="Нижний колонтитул Знак"/>
    <w:basedOn w:val="a0"/>
    <w:link w:val="a8"/>
    <w:uiPriority w:val="99"/>
    <w:semiHidden/>
    <w:rsid w:val="000E74A4"/>
    <w:rPr>
      <w:lang w:val="en-US"/>
    </w:rPr>
  </w:style>
  <w:style w:type="paragraph" w:styleId="aa">
    <w:name w:val="Normal (Web)"/>
    <w:basedOn w:val="a"/>
    <w:uiPriority w:val="99"/>
    <w:unhideWhenUsed/>
    <w:rsid w:val="000E74A4"/>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b">
    <w:name w:val="Hyperlink"/>
    <w:basedOn w:val="a0"/>
    <w:uiPriority w:val="99"/>
    <w:semiHidden/>
    <w:unhideWhenUsed/>
    <w:rsid w:val="00664E46"/>
    <w:rPr>
      <w:color w:val="0000FF"/>
      <w:u w:val="single"/>
    </w:rPr>
  </w:style>
</w:styles>
</file>

<file path=word/webSettings.xml><?xml version="1.0" encoding="utf-8"?>
<w:webSettings xmlns:r="http://schemas.openxmlformats.org/officeDocument/2006/relationships" xmlns:w="http://schemas.openxmlformats.org/wordprocessingml/2006/main">
  <w:divs>
    <w:div w:id="173883965">
      <w:bodyDiv w:val="1"/>
      <w:marLeft w:val="0"/>
      <w:marRight w:val="0"/>
      <w:marTop w:val="0"/>
      <w:marBottom w:val="0"/>
      <w:divBdr>
        <w:top w:val="none" w:sz="0" w:space="0" w:color="auto"/>
        <w:left w:val="none" w:sz="0" w:space="0" w:color="auto"/>
        <w:bottom w:val="none" w:sz="0" w:space="0" w:color="auto"/>
        <w:right w:val="none" w:sz="0" w:space="0" w:color="auto"/>
      </w:divBdr>
    </w:div>
    <w:div w:id="341127000">
      <w:bodyDiv w:val="1"/>
      <w:marLeft w:val="0"/>
      <w:marRight w:val="0"/>
      <w:marTop w:val="0"/>
      <w:marBottom w:val="0"/>
      <w:divBdr>
        <w:top w:val="none" w:sz="0" w:space="0" w:color="auto"/>
        <w:left w:val="none" w:sz="0" w:space="0" w:color="auto"/>
        <w:bottom w:val="none" w:sz="0" w:space="0" w:color="auto"/>
        <w:right w:val="none" w:sz="0" w:space="0" w:color="auto"/>
      </w:divBdr>
    </w:div>
    <w:div w:id="1442605751">
      <w:bodyDiv w:val="1"/>
      <w:marLeft w:val="0"/>
      <w:marRight w:val="0"/>
      <w:marTop w:val="0"/>
      <w:marBottom w:val="0"/>
      <w:divBdr>
        <w:top w:val="none" w:sz="0" w:space="0" w:color="auto"/>
        <w:left w:val="none" w:sz="0" w:space="0" w:color="auto"/>
        <w:bottom w:val="none" w:sz="0" w:space="0" w:color="auto"/>
        <w:right w:val="none" w:sz="0" w:space="0" w:color="auto"/>
      </w:divBdr>
    </w:div>
    <w:div w:id="2036995866">
      <w:bodyDiv w:val="1"/>
      <w:marLeft w:val="0"/>
      <w:marRight w:val="0"/>
      <w:marTop w:val="0"/>
      <w:marBottom w:val="0"/>
      <w:divBdr>
        <w:top w:val="none" w:sz="0" w:space="0" w:color="auto"/>
        <w:left w:val="none" w:sz="0" w:space="0" w:color="auto"/>
        <w:bottom w:val="none" w:sz="0" w:space="0" w:color="auto"/>
        <w:right w:val="none" w:sz="0" w:space="0" w:color="auto"/>
      </w:divBdr>
      <w:divsChild>
        <w:div w:id="468976720">
          <w:marLeft w:val="0"/>
          <w:marRight w:val="0"/>
          <w:marTop w:val="0"/>
          <w:marBottom w:val="0"/>
          <w:divBdr>
            <w:top w:val="none" w:sz="0" w:space="0" w:color="auto"/>
            <w:left w:val="none" w:sz="0" w:space="0" w:color="auto"/>
            <w:bottom w:val="none" w:sz="0" w:space="0" w:color="auto"/>
            <w:right w:val="none" w:sz="0" w:space="0" w:color="auto"/>
          </w:divBdr>
          <w:divsChild>
            <w:div w:id="858588231">
              <w:marLeft w:val="0"/>
              <w:marRight w:val="0"/>
              <w:marTop w:val="0"/>
              <w:marBottom w:val="0"/>
              <w:divBdr>
                <w:top w:val="none" w:sz="0" w:space="0" w:color="auto"/>
                <w:left w:val="none" w:sz="0" w:space="0" w:color="auto"/>
                <w:bottom w:val="none" w:sz="0" w:space="0" w:color="auto"/>
                <w:right w:val="none" w:sz="0" w:space="0" w:color="auto"/>
              </w:divBdr>
              <w:divsChild>
                <w:div w:id="19991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39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diagramQuickStyle" Target="diagrams/quickStyle1.xml"/><Relationship Id="rId18" Type="http://schemas.openxmlformats.org/officeDocument/2006/relationships/hyperlink" Target="http://csc.knu.ua/uk/library/books/lavrishcheva-6.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diagramLayout" Target="diagrams/layout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8AA8FD-F3EE-4D17-9FAC-B19671384556}" type="doc">
      <dgm:prSet loTypeId="urn:microsoft.com/office/officeart/2005/8/layout/vList2" loCatId="list" qsTypeId="urn:microsoft.com/office/officeart/2005/8/quickstyle/simple1" qsCatId="simple" csTypeId="urn:microsoft.com/office/officeart/2005/8/colors/accent2_1" csCatId="accent2"/>
      <dgm:spPr/>
      <dgm:t>
        <a:bodyPr/>
        <a:lstStyle/>
        <a:p>
          <a:endParaRPr lang="uk-UA"/>
        </a:p>
      </dgm:t>
    </dgm:pt>
    <dgm:pt modelId="{7E590327-1108-4C5A-A672-DAC85869A507}">
      <dgm:prSet/>
      <dgm:spPr/>
      <dgm:t>
        <a:bodyPr/>
        <a:lstStyle/>
        <a:p>
          <a:pPr rtl="0"/>
          <a:r>
            <a:rPr lang="uk-UA" dirty="0" smtClean="0"/>
            <a:t>Важливість підготовки</a:t>
          </a:r>
          <a:endParaRPr lang="uk-UA" dirty="0"/>
        </a:p>
      </dgm:t>
    </dgm:pt>
    <dgm:pt modelId="{5A0D9CAB-98CF-4735-AE11-50384CFA2FBF}" type="parTrans" cxnId="{D9AE6013-FAD6-45F2-8048-94F2F7B79F83}">
      <dgm:prSet/>
      <dgm:spPr/>
      <dgm:t>
        <a:bodyPr/>
        <a:lstStyle/>
        <a:p>
          <a:endParaRPr lang="uk-UA"/>
        </a:p>
      </dgm:t>
    </dgm:pt>
    <dgm:pt modelId="{E983BA7B-5376-48C5-9F0E-167AEC13CA95}" type="sibTrans" cxnId="{D9AE6013-FAD6-45F2-8048-94F2F7B79F83}">
      <dgm:prSet/>
      <dgm:spPr/>
      <dgm:t>
        <a:bodyPr/>
        <a:lstStyle/>
        <a:p>
          <a:endParaRPr lang="uk-UA"/>
        </a:p>
      </dgm:t>
    </dgm:pt>
    <dgm:pt modelId="{486FABB8-128F-4A2E-B019-C9EF94A79E1F}">
      <dgm:prSet/>
      <dgm:spPr/>
      <dgm:t>
        <a:bodyPr/>
        <a:lstStyle/>
        <a:p>
          <a:pPr rtl="0"/>
          <a:r>
            <a:rPr lang="uk-UA" dirty="0" smtClean="0"/>
            <a:t>Варіація розміру команд інспекторів та ролі координатора</a:t>
          </a:r>
          <a:endParaRPr lang="uk-UA" dirty="0"/>
        </a:p>
      </dgm:t>
    </dgm:pt>
    <dgm:pt modelId="{2CE1DA24-76A3-4004-80D4-6F64326370D3}" type="parTrans" cxnId="{2A78945A-B891-4FF1-82CA-07B730414C3D}">
      <dgm:prSet/>
      <dgm:spPr/>
      <dgm:t>
        <a:bodyPr/>
        <a:lstStyle/>
        <a:p>
          <a:endParaRPr lang="uk-UA"/>
        </a:p>
      </dgm:t>
    </dgm:pt>
    <dgm:pt modelId="{B671CDBB-1632-4029-8295-163F9D47C136}" type="sibTrans" cxnId="{2A78945A-B891-4FF1-82CA-07B730414C3D}">
      <dgm:prSet/>
      <dgm:spPr/>
      <dgm:t>
        <a:bodyPr/>
        <a:lstStyle/>
        <a:p>
          <a:endParaRPr lang="uk-UA"/>
        </a:p>
      </dgm:t>
    </dgm:pt>
    <dgm:pt modelId="{15C430C3-207D-4B84-9C5B-2C078DB1FE87}">
      <dgm:prSet/>
      <dgm:spPr/>
      <dgm:t>
        <a:bodyPr/>
        <a:lstStyle/>
        <a:p>
          <a:pPr rtl="0"/>
          <a:r>
            <a:rPr lang="uk-UA" dirty="0" smtClean="0"/>
            <a:t>Систематичні прийоми виявлення дефектів ефективніші за ситуативні</a:t>
          </a:r>
          <a:endParaRPr lang="uk-UA" dirty="0"/>
        </a:p>
      </dgm:t>
    </dgm:pt>
    <dgm:pt modelId="{F529DBA9-4D2E-45D4-8E0E-D1686910DB07}" type="parTrans" cxnId="{DBD681DF-FA01-44DF-8E7F-2F78F039849E}">
      <dgm:prSet/>
      <dgm:spPr/>
      <dgm:t>
        <a:bodyPr/>
        <a:lstStyle/>
        <a:p>
          <a:endParaRPr lang="uk-UA"/>
        </a:p>
      </dgm:t>
    </dgm:pt>
    <dgm:pt modelId="{74A68760-0625-48B3-B817-DFD8A323849B}" type="sibTrans" cxnId="{DBD681DF-FA01-44DF-8E7F-2F78F039849E}">
      <dgm:prSet/>
      <dgm:spPr/>
      <dgm:t>
        <a:bodyPr/>
        <a:lstStyle/>
        <a:p>
          <a:endParaRPr lang="uk-UA"/>
        </a:p>
      </dgm:t>
    </dgm:pt>
    <dgm:pt modelId="{8CCF77B0-F20E-4C41-B108-2F162D40F97B}">
      <dgm:prSet/>
      <dgm:spPr/>
      <dgm:t>
        <a:bodyPr/>
        <a:lstStyle/>
        <a:p>
          <a:pPr rtl="0"/>
          <a:r>
            <a:rPr lang="uk-UA" dirty="0" smtClean="0"/>
            <a:t>Корисне додаткове застосування зворотного зв'язку інспектування</a:t>
          </a:r>
          <a:endParaRPr lang="uk-UA" dirty="0"/>
        </a:p>
      </dgm:t>
    </dgm:pt>
    <dgm:pt modelId="{E97864D1-61F8-43F3-B75D-CBAD3B8EE20D}" type="parTrans" cxnId="{630658D5-4C7C-4231-830A-E996B208836C}">
      <dgm:prSet/>
      <dgm:spPr/>
      <dgm:t>
        <a:bodyPr/>
        <a:lstStyle/>
        <a:p>
          <a:endParaRPr lang="uk-UA"/>
        </a:p>
      </dgm:t>
    </dgm:pt>
    <dgm:pt modelId="{1562AC50-4FCD-4515-A9D4-73205B36B2EA}" type="sibTrans" cxnId="{630658D5-4C7C-4231-830A-E996B208836C}">
      <dgm:prSet/>
      <dgm:spPr/>
      <dgm:t>
        <a:bodyPr/>
        <a:lstStyle/>
        <a:p>
          <a:endParaRPr lang="uk-UA"/>
        </a:p>
      </dgm:t>
    </dgm:pt>
    <dgm:pt modelId="{FAE4E5B1-301A-4D6E-AC0A-7065DD735B8A}" type="pres">
      <dgm:prSet presAssocID="{988AA8FD-F3EE-4D17-9FAC-B19671384556}" presName="linear" presStyleCnt="0">
        <dgm:presLayoutVars>
          <dgm:animLvl val="lvl"/>
          <dgm:resizeHandles val="exact"/>
        </dgm:presLayoutVars>
      </dgm:prSet>
      <dgm:spPr/>
      <dgm:t>
        <a:bodyPr/>
        <a:lstStyle/>
        <a:p>
          <a:endParaRPr lang="uk-UA"/>
        </a:p>
      </dgm:t>
    </dgm:pt>
    <dgm:pt modelId="{2617EB08-3289-4DD7-902D-5D2F8587D662}" type="pres">
      <dgm:prSet presAssocID="{7E590327-1108-4C5A-A672-DAC85869A507}" presName="parentText" presStyleLbl="node1" presStyleIdx="0" presStyleCnt="4" custLinFactNeighborX="-505" custLinFactNeighborY="-36086">
        <dgm:presLayoutVars>
          <dgm:chMax val="0"/>
          <dgm:bulletEnabled val="1"/>
        </dgm:presLayoutVars>
      </dgm:prSet>
      <dgm:spPr/>
      <dgm:t>
        <a:bodyPr/>
        <a:lstStyle/>
        <a:p>
          <a:endParaRPr lang="uk-UA"/>
        </a:p>
      </dgm:t>
    </dgm:pt>
    <dgm:pt modelId="{DEE4644D-0A00-43CB-A140-4ECC5E833627}" type="pres">
      <dgm:prSet presAssocID="{E983BA7B-5376-48C5-9F0E-167AEC13CA95}" presName="spacer" presStyleCnt="0"/>
      <dgm:spPr/>
    </dgm:pt>
    <dgm:pt modelId="{9BF37D08-B908-4DB6-B8CC-60CBFFADE85F}" type="pres">
      <dgm:prSet presAssocID="{486FABB8-128F-4A2E-B019-C9EF94A79E1F}" presName="parentText" presStyleLbl="node1" presStyleIdx="1" presStyleCnt="4">
        <dgm:presLayoutVars>
          <dgm:chMax val="0"/>
          <dgm:bulletEnabled val="1"/>
        </dgm:presLayoutVars>
      </dgm:prSet>
      <dgm:spPr/>
      <dgm:t>
        <a:bodyPr/>
        <a:lstStyle/>
        <a:p>
          <a:endParaRPr lang="uk-UA"/>
        </a:p>
      </dgm:t>
    </dgm:pt>
    <dgm:pt modelId="{A633DB7B-1771-4D34-B65C-2BDBC5F33D2E}" type="pres">
      <dgm:prSet presAssocID="{B671CDBB-1632-4029-8295-163F9D47C136}" presName="spacer" presStyleCnt="0"/>
      <dgm:spPr/>
    </dgm:pt>
    <dgm:pt modelId="{7EDC9B79-7827-46E0-9530-C71586AB808E}" type="pres">
      <dgm:prSet presAssocID="{15C430C3-207D-4B84-9C5B-2C078DB1FE87}" presName="parentText" presStyleLbl="node1" presStyleIdx="2" presStyleCnt="4">
        <dgm:presLayoutVars>
          <dgm:chMax val="0"/>
          <dgm:bulletEnabled val="1"/>
        </dgm:presLayoutVars>
      </dgm:prSet>
      <dgm:spPr/>
      <dgm:t>
        <a:bodyPr/>
        <a:lstStyle/>
        <a:p>
          <a:endParaRPr lang="uk-UA"/>
        </a:p>
      </dgm:t>
    </dgm:pt>
    <dgm:pt modelId="{1609014C-AC36-474D-BF32-ECC52FBAC55B}" type="pres">
      <dgm:prSet presAssocID="{74A68760-0625-48B3-B817-DFD8A323849B}" presName="spacer" presStyleCnt="0"/>
      <dgm:spPr/>
    </dgm:pt>
    <dgm:pt modelId="{301A5C1F-5214-402D-8B3C-AFF0DB85D962}" type="pres">
      <dgm:prSet presAssocID="{8CCF77B0-F20E-4C41-B108-2F162D40F97B}" presName="parentText" presStyleLbl="node1" presStyleIdx="3" presStyleCnt="4">
        <dgm:presLayoutVars>
          <dgm:chMax val="0"/>
          <dgm:bulletEnabled val="1"/>
        </dgm:presLayoutVars>
      </dgm:prSet>
      <dgm:spPr/>
      <dgm:t>
        <a:bodyPr/>
        <a:lstStyle/>
        <a:p>
          <a:endParaRPr lang="uk-UA"/>
        </a:p>
      </dgm:t>
    </dgm:pt>
  </dgm:ptLst>
  <dgm:cxnLst>
    <dgm:cxn modelId="{C4C366D6-77B4-4B27-9272-5B21B26CEEAE}" type="presOf" srcId="{7E590327-1108-4C5A-A672-DAC85869A507}" destId="{2617EB08-3289-4DD7-902D-5D2F8587D662}" srcOrd="0" destOrd="0" presId="urn:microsoft.com/office/officeart/2005/8/layout/vList2"/>
    <dgm:cxn modelId="{23DD5001-51D2-4A8D-9C92-4C0EBB014F6F}" type="presOf" srcId="{486FABB8-128F-4A2E-B019-C9EF94A79E1F}" destId="{9BF37D08-B908-4DB6-B8CC-60CBFFADE85F}" srcOrd="0" destOrd="0" presId="urn:microsoft.com/office/officeart/2005/8/layout/vList2"/>
    <dgm:cxn modelId="{31C12F43-D803-44B7-BDF2-4CD8AD51971F}" type="presOf" srcId="{15C430C3-207D-4B84-9C5B-2C078DB1FE87}" destId="{7EDC9B79-7827-46E0-9530-C71586AB808E}" srcOrd="0" destOrd="0" presId="urn:microsoft.com/office/officeart/2005/8/layout/vList2"/>
    <dgm:cxn modelId="{E140642C-4009-46AB-AF96-20742F3DAD3F}" type="presOf" srcId="{8CCF77B0-F20E-4C41-B108-2F162D40F97B}" destId="{301A5C1F-5214-402D-8B3C-AFF0DB85D962}" srcOrd="0" destOrd="0" presId="urn:microsoft.com/office/officeart/2005/8/layout/vList2"/>
    <dgm:cxn modelId="{D9AE6013-FAD6-45F2-8048-94F2F7B79F83}" srcId="{988AA8FD-F3EE-4D17-9FAC-B19671384556}" destId="{7E590327-1108-4C5A-A672-DAC85869A507}" srcOrd="0" destOrd="0" parTransId="{5A0D9CAB-98CF-4735-AE11-50384CFA2FBF}" sibTransId="{E983BA7B-5376-48C5-9F0E-167AEC13CA95}"/>
    <dgm:cxn modelId="{630658D5-4C7C-4231-830A-E996B208836C}" srcId="{988AA8FD-F3EE-4D17-9FAC-B19671384556}" destId="{8CCF77B0-F20E-4C41-B108-2F162D40F97B}" srcOrd="3" destOrd="0" parTransId="{E97864D1-61F8-43F3-B75D-CBAD3B8EE20D}" sibTransId="{1562AC50-4FCD-4515-A9D4-73205B36B2EA}"/>
    <dgm:cxn modelId="{DBD681DF-FA01-44DF-8E7F-2F78F039849E}" srcId="{988AA8FD-F3EE-4D17-9FAC-B19671384556}" destId="{15C430C3-207D-4B84-9C5B-2C078DB1FE87}" srcOrd="2" destOrd="0" parTransId="{F529DBA9-4D2E-45D4-8E0E-D1686910DB07}" sibTransId="{74A68760-0625-48B3-B817-DFD8A323849B}"/>
    <dgm:cxn modelId="{2A78945A-B891-4FF1-82CA-07B730414C3D}" srcId="{988AA8FD-F3EE-4D17-9FAC-B19671384556}" destId="{486FABB8-128F-4A2E-B019-C9EF94A79E1F}" srcOrd="1" destOrd="0" parTransId="{2CE1DA24-76A3-4004-80D4-6F64326370D3}" sibTransId="{B671CDBB-1632-4029-8295-163F9D47C136}"/>
    <dgm:cxn modelId="{ED30C21D-0591-49DC-8754-CA52ECA002F8}" type="presOf" srcId="{988AA8FD-F3EE-4D17-9FAC-B19671384556}" destId="{FAE4E5B1-301A-4D6E-AC0A-7065DD735B8A}" srcOrd="0" destOrd="0" presId="urn:microsoft.com/office/officeart/2005/8/layout/vList2"/>
    <dgm:cxn modelId="{93469D3B-9827-4958-BCDD-0687F091B014}" type="presParOf" srcId="{FAE4E5B1-301A-4D6E-AC0A-7065DD735B8A}" destId="{2617EB08-3289-4DD7-902D-5D2F8587D662}" srcOrd="0" destOrd="0" presId="urn:microsoft.com/office/officeart/2005/8/layout/vList2"/>
    <dgm:cxn modelId="{A1F27479-43DD-4248-B91C-BB63750B6EEB}" type="presParOf" srcId="{FAE4E5B1-301A-4D6E-AC0A-7065DD735B8A}" destId="{DEE4644D-0A00-43CB-A140-4ECC5E833627}" srcOrd="1" destOrd="0" presId="urn:microsoft.com/office/officeart/2005/8/layout/vList2"/>
    <dgm:cxn modelId="{60266ED4-EFC8-4D2E-995C-1FCC3BA0A6D2}" type="presParOf" srcId="{FAE4E5B1-301A-4D6E-AC0A-7065DD735B8A}" destId="{9BF37D08-B908-4DB6-B8CC-60CBFFADE85F}" srcOrd="2" destOrd="0" presId="urn:microsoft.com/office/officeart/2005/8/layout/vList2"/>
    <dgm:cxn modelId="{A3257418-A679-444C-BB55-C342EC5156FD}" type="presParOf" srcId="{FAE4E5B1-301A-4D6E-AC0A-7065DD735B8A}" destId="{A633DB7B-1771-4D34-B65C-2BDBC5F33D2E}" srcOrd="3" destOrd="0" presId="urn:microsoft.com/office/officeart/2005/8/layout/vList2"/>
    <dgm:cxn modelId="{01C2A879-14C4-4D51-8BBD-09C121863AB0}" type="presParOf" srcId="{FAE4E5B1-301A-4D6E-AC0A-7065DD735B8A}" destId="{7EDC9B79-7827-46E0-9530-C71586AB808E}" srcOrd="4" destOrd="0" presId="urn:microsoft.com/office/officeart/2005/8/layout/vList2"/>
    <dgm:cxn modelId="{EEA8BC4F-EF23-444C-A3B4-3AB003ADAC1A}" type="presParOf" srcId="{FAE4E5B1-301A-4D6E-AC0A-7065DD735B8A}" destId="{1609014C-AC36-474D-BF32-ECC52FBAC55B}" srcOrd="5" destOrd="0" presId="urn:microsoft.com/office/officeart/2005/8/layout/vList2"/>
    <dgm:cxn modelId="{AB74CA3E-501B-40E8-92F7-48F04DF5D38A}" type="presParOf" srcId="{FAE4E5B1-301A-4D6E-AC0A-7065DD735B8A}" destId="{301A5C1F-5214-402D-8B3C-AFF0DB85D962}" srcOrd="6" destOrd="0" presId="urn:microsoft.com/office/officeart/2005/8/layout/vList2"/>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617EB08-3289-4DD7-902D-5D2F8587D662}">
      <dsp:nvSpPr>
        <dsp:cNvPr id="0" name=""/>
        <dsp:cNvSpPr/>
      </dsp:nvSpPr>
      <dsp:spPr>
        <a:xfrm>
          <a:off x="0" y="42850"/>
          <a:ext cx="8153399" cy="1032854"/>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rtl="0">
            <a:lnSpc>
              <a:spcPct val="90000"/>
            </a:lnSpc>
            <a:spcBef>
              <a:spcPct val="0"/>
            </a:spcBef>
            <a:spcAft>
              <a:spcPct val="35000"/>
            </a:spcAft>
          </a:pPr>
          <a:r>
            <a:rPr lang="uk-UA" sz="2600" kern="1200" dirty="0" smtClean="0"/>
            <a:t>Важливість підготовки</a:t>
          </a:r>
          <a:endParaRPr lang="uk-UA" sz="2600" kern="1200" dirty="0"/>
        </a:p>
      </dsp:txBody>
      <dsp:txXfrm>
        <a:off x="0" y="42850"/>
        <a:ext cx="8153399" cy="1032854"/>
      </dsp:txXfrm>
    </dsp:sp>
    <dsp:sp modelId="{9BF37D08-B908-4DB6-B8CC-60CBFFADE85F}">
      <dsp:nvSpPr>
        <dsp:cNvPr id="0" name=""/>
        <dsp:cNvSpPr/>
      </dsp:nvSpPr>
      <dsp:spPr>
        <a:xfrm>
          <a:off x="0" y="1177605"/>
          <a:ext cx="8153399" cy="1032854"/>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rtl="0">
            <a:lnSpc>
              <a:spcPct val="90000"/>
            </a:lnSpc>
            <a:spcBef>
              <a:spcPct val="0"/>
            </a:spcBef>
            <a:spcAft>
              <a:spcPct val="35000"/>
            </a:spcAft>
          </a:pPr>
          <a:r>
            <a:rPr lang="uk-UA" sz="2600" kern="1200" dirty="0" smtClean="0"/>
            <a:t>Варіація розміру команд інспекторів та ролі координатора</a:t>
          </a:r>
          <a:endParaRPr lang="uk-UA" sz="2600" kern="1200" dirty="0"/>
        </a:p>
      </dsp:txBody>
      <dsp:txXfrm>
        <a:off x="0" y="1177605"/>
        <a:ext cx="8153399" cy="1032854"/>
      </dsp:txXfrm>
    </dsp:sp>
    <dsp:sp modelId="{7EDC9B79-7827-46E0-9530-C71586AB808E}">
      <dsp:nvSpPr>
        <dsp:cNvPr id="0" name=""/>
        <dsp:cNvSpPr/>
      </dsp:nvSpPr>
      <dsp:spPr>
        <a:xfrm>
          <a:off x="0" y="2285340"/>
          <a:ext cx="8153399" cy="1032854"/>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rtl="0">
            <a:lnSpc>
              <a:spcPct val="90000"/>
            </a:lnSpc>
            <a:spcBef>
              <a:spcPct val="0"/>
            </a:spcBef>
            <a:spcAft>
              <a:spcPct val="35000"/>
            </a:spcAft>
          </a:pPr>
          <a:r>
            <a:rPr lang="uk-UA" sz="2600" kern="1200" dirty="0" smtClean="0"/>
            <a:t>Систематичні прийоми виявлення дефектів ефективніші за ситуативні</a:t>
          </a:r>
          <a:endParaRPr lang="uk-UA" sz="2600" kern="1200" dirty="0"/>
        </a:p>
      </dsp:txBody>
      <dsp:txXfrm>
        <a:off x="0" y="2285340"/>
        <a:ext cx="8153399" cy="1032854"/>
      </dsp:txXfrm>
    </dsp:sp>
    <dsp:sp modelId="{301A5C1F-5214-402D-8B3C-AFF0DB85D962}">
      <dsp:nvSpPr>
        <dsp:cNvPr id="0" name=""/>
        <dsp:cNvSpPr/>
      </dsp:nvSpPr>
      <dsp:spPr>
        <a:xfrm>
          <a:off x="0" y="3393074"/>
          <a:ext cx="8153399" cy="1032854"/>
        </a:xfrm>
        <a:prstGeom prst="round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l" defTabSz="1155700" rtl="0">
            <a:lnSpc>
              <a:spcPct val="90000"/>
            </a:lnSpc>
            <a:spcBef>
              <a:spcPct val="0"/>
            </a:spcBef>
            <a:spcAft>
              <a:spcPct val="35000"/>
            </a:spcAft>
          </a:pPr>
          <a:r>
            <a:rPr lang="uk-UA" sz="2600" kern="1200" dirty="0" smtClean="0"/>
            <a:t>Корисне додаткове застосування зворотного зв'язку інспектування</a:t>
          </a:r>
          <a:endParaRPr lang="uk-UA" sz="2600" kern="1200" dirty="0"/>
        </a:p>
      </dsp:txBody>
      <dsp:txXfrm>
        <a:off x="0" y="3393074"/>
        <a:ext cx="8153399" cy="1032854"/>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13968</Words>
  <Characters>7962</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4</cp:revision>
  <dcterms:created xsi:type="dcterms:W3CDTF">2020-11-29T21:20:00Z</dcterms:created>
  <dcterms:modified xsi:type="dcterms:W3CDTF">2020-11-29T21:38:00Z</dcterms:modified>
</cp:coreProperties>
</file>