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CAF" w:rsidRPr="00C24EB7" w:rsidRDefault="00935CAF" w:rsidP="00935CAF">
      <w:pPr>
        <w:spacing w:after="0" w:line="240" w:lineRule="auto"/>
        <w:ind w:hanging="10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 xml:space="preserve">КПЗ </w:t>
      </w:r>
      <w:r w:rsidRPr="00C24EB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Тематика рефератів</w:t>
      </w:r>
    </w:p>
    <w:tbl>
      <w:tblPr>
        <w:tblStyle w:val="a3"/>
        <w:tblW w:w="0" w:type="auto"/>
        <w:tblLook w:val="04A0"/>
      </w:tblPr>
      <w:tblGrid>
        <w:gridCol w:w="817"/>
        <w:gridCol w:w="6804"/>
        <w:gridCol w:w="1950"/>
      </w:tblGrid>
      <w:tr w:rsidR="00935CAF" w:rsidRPr="00935CAF" w:rsidTr="009C3A31">
        <w:trPr>
          <w:tblHeader/>
        </w:trPr>
        <w:tc>
          <w:tcPr>
            <w:tcW w:w="817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№пп</w:t>
            </w:r>
            <w:proofErr w:type="spellEnd"/>
          </w:p>
        </w:tc>
        <w:tc>
          <w:tcPr>
            <w:tcW w:w="6804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Тема</w:t>
            </w:r>
          </w:p>
        </w:tc>
        <w:tc>
          <w:tcPr>
            <w:tcW w:w="1950" w:type="dxa"/>
          </w:tcPr>
          <w:p w:rsidR="00935CAF" w:rsidRPr="00935CAF" w:rsidRDefault="00935CAF" w:rsidP="002F33D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конавці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Контроль і гарантія якості програмного забезпечення в архітектурі життєвого циклу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SCRUM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Розгляд технології RAD у порівнянні з іншими технологіями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Розгляд технології </w:t>
            </w:r>
            <w:r w:rsidRPr="00935CAF">
              <w:rPr>
                <w:rFonts w:ascii="Times New Roman" w:hAnsi="Times New Roman" w:cs="Times New Roman"/>
                <w:bCs/>
                <w:i/>
                <w:color w:val="000000"/>
                <w:sz w:val="28"/>
                <w:szCs w:val="28"/>
                <w:lang w:val="uk-UA"/>
              </w:rPr>
              <w:t>RUP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у порівнянні з іншими технологіями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Сучасні концепції керування якістю: проектування ПЗ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Місце конструювання програмного забезпечення  в життєвому циклі програмної системи</w:t>
            </w:r>
          </w:p>
        </w:tc>
        <w:tc>
          <w:tcPr>
            <w:tcW w:w="1950" w:type="dxa"/>
          </w:tcPr>
          <w:p w:rsidR="00935CAF" w:rsidRPr="00935CAF" w:rsidRDefault="00345F4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Рудчик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Рефакторінг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як метод еволюційного змінювання компонентів і систем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8219A5" w:rsidRDefault="008219A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8219A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Яремко</w:t>
            </w: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Порівняння моделей життєвого циклу програмного забезпечення (каскадна,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інкрементна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спіральна, еволюційна моделі)</w:t>
            </w:r>
          </w:p>
        </w:tc>
        <w:tc>
          <w:tcPr>
            <w:tcW w:w="1950" w:type="dxa"/>
          </w:tcPr>
          <w:p w:rsidR="00935CAF" w:rsidRPr="00424625" w:rsidRDefault="00424625" w:rsidP="009C3A31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ІПЗ-41 </w:t>
            </w:r>
            <w:proofErr w:type="spellStart"/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Мельнік</w:t>
            </w:r>
            <w:proofErr w:type="spellEnd"/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Планування проектних задач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Порівняльний аналіз методологій розробки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Типові помилки і корекція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Рівні  тестування програмного продукту як частина діяльності з конструювання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Розроблення плану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тестування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вимог до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Вибір технології розроблення програмного забезпечення залежно від обраного типу моделі життєвого циклу 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Використання та спосіб застосування методів та інструментів програмної інженерії в процесі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та якість коду (з прикладами реалізації)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bookmarkStart w:id="0" w:name="vgoru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Культура програмування</w:t>
            </w:r>
            <w:bookmarkEnd w:id="0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. </w:t>
            </w:r>
            <w:r w:rsidRPr="00935CAF">
              <w:rPr>
                <w:rFonts w:ascii="Times New Roman" w:hAnsi="Times New Roman" w:cs="Times New Roman"/>
                <w:bCs/>
                <w:iCs/>
                <w:sz w:val="28"/>
                <w:szCs w:val="28"/>
                <w:lang w:val="uk-UA"/>
              </w:rPr>
              <w:t>Правила оформлення коду в С++ (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з прикладами неправильного та правильного оформлення)</w:t>
            </w:r>
          </w:p>
        </w:tc>
        <w:tc>
          <w:tcPr>
            <w:tcW w:w="1950" w:type="dxa"/>
          </w:tcPr>
          <w:p w:rsidR="00935CAF" w:rsidRPr="00935CAF" w:rsidRDefault="00582E6D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Красноперов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Style w:val="st"/>
                <w:rFonts w:ascii="Times New Roman" w:hAnsi="Times New Roman" w:cs="Times New Roman"/>
                <w:sz w:val="28"/>
                <w:szCs w:val="28"/>
                <w:lang w:val="uk-UA"/>
              </w:rPr>
              <w:t>Інноваційні технології проектування систем.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Прийоми </w:t>
            </w:r>
            <w:proofErr w:type="spellStart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>рефакторингу</w:t>
            </w:r>
            <w:proofErr w:type="spellEnd"/>
            <w:r w:rsidRPr="00935CAF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uk-UA" w:eastAsia="uk-UA"/>
              </w:rPr>
              <w:t xml:space="preserve">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(з прикладами реалізації)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 xml:space="preserve"> проектування та системні </w:t>
            </w:r>
            <w:proofErr w:type="spellStart"/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патерни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Стратегії </w:t>
            </w:r>
            <w:proofErr w:type="spellStart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інкрементної</w:t>
            </w:r>
            <w:proofErr w:type="spellEnd"/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інтеграції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Огляд основних методик конструювання </w:t>
            </w: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Методології гнучкої розробки програмного забезпечення. Їх переваги та недоліки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rFonts w:eastAsia="Times New Roman"/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Удосконалення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Фундаментальні складові конструювання програмного забезпечення 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pStyle w:val="Default"/>
              <w:rPr>
                <w:sz w:val="28"/>
                <w:szCs w:val="28"/>
                <w:lang w:val="uk-UA"/>
              </w:rPr>
            </w:pPr>
            <w:r w:rsidRPr="00935CAF">
              <w:rPr>
                <w:sz w:val="28"/>
                <w:szCs w:val="28"/>
                <w:lang w:val="uk-UA"/>
              </w:rPr>
              <w:t xml:space="preserve">Безпечний </w:t>
            </w:r>
            <w:proofErr w:type="spellStart"/>
            <w:r w:rsidRPr="00935CAF">
              <w:rPr>
                <w:sz w:val="28"/>
                <w:szCs w:val="28"/>
                <w:lang w:val="uk-UA"/>
              </w:rPr>
              <w:t>рефакторинг</w:t>
            </w:r>
            <w:proofErr w:type="spellEnd"/>
            <w:r w:rsidRPr="00935CAF">
              <w:rPr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1950" w:type="dxa"/>
          </w:tcPr>
          <w:p w:rsidR="00935CAF" w:rsidRPr="00935CAF" w:rsidRDefault="007A5ED0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  <w:t>Стратегії побудови програм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Особливості побудови архітектури програмного забезпечення із захистом від зовнішніх </w:t>
            </w: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вразливостей</w:t>
            </w:r>
            <w:proofErr w:type="spellEnd"/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керування,  планування та контролю виконання проекту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Ризики у проекті та методи керування ними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Конфігурація системи та</w:t>
            </w:r>
            <w:r w:rsidRPr="00935CAF">
              <w:rPr>
                <w:rFonts w:ascii="Times New Roman" w:hAnsi="Times New Roman" w:cs="Times New Roman"/>
                <w:b/>
                <w:bCs/>
                <w:sz w:val="28"/>
                <w:szCs w:val="28"/>
                <w:lang w:val="uk-UA"/>
              </w:rPr>
              <w:t xml:space="preserve">  </w:t>
            </w:r>
            <w:r w:rsidRPr="00935CAF">
              <w:rPr>
                <w:rFonts w:ascii="Times New Roman" w:hAnsi="Times New Roman" w:cs="Times New Roman"/>
                <w:bCs/>
                <w:sz w:val="28"/>
                <w:szCs w:val="28"/>
                <w:lang w:val="uk-UA"/>
              </w:rPr>
              <w:t>методи керування нею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Огляд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технологій конструювання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proofErr w:type="spellStart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Прототипування</w:t>
            </w:r>
            <w:proofErr w:type="spellEnd"/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 в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конструюванні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Вимоги до якісного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 (з прикладами)</w:t>
            </w:r>
          </w:p>
        </w:tc>
        <w:tc>
          <w:tcPr>
            <w:tcW w:w="1950" w:type="dxa"/>
          </w:tcPr>
          <w:p w:rsidR="00935CAF" w:rsidRPr="00935CAF" w:rsidRDefault="006F1A48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31CA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 Савченко</w:t>
            </w: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 xml:space="preserve">Труднощі проектування </w:t>
            </w:r>
            <w:r w:rsidRPr="00935CA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інтерфейсу користувача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Проблеми системної інтеграції програмного забезпечення</w:t>
            </w:r>
          </w:p>
        </w:tc>
        <w:tc>
          <w:tcPr>
            <w:tcW w:w="1950" w:type="dxa"/>
          </w:tcPr>
          <w:p w:rsidR="00935CAF" w:rsidRPr="00935CAF" w:rsidRDefault="00935CA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935CAF" w:rsidRPr="00935CAF" w:rsidTr="009C3A31">
        <w:trPr>
          <w:trHeight w:val="53"/>
        </w:trPr>
        <w:tc>
          <w:tcPr>
            <w:tcW w:w="817" w:type="dxa"/>
            <w:tcBorders>
              <w:bottom w:val="triple" w:sz="4" w:space="0" w:color="auto"/>
            </w:tcBorders>
          </w:tcPr>
          <w:p w:rsidR="00935CAF" w:rsidRPr="00935CAF" w:rsidRDefault="00935CAF" w:rsidP="00935CAF">
            <w:pPr>
              <w:pStyle w:val="a4"/>
              <w:numPr>
                <w:ilvl w:val="0"/>
                <w:numId w:val="1"/>
              </w:numPr>
              <w:rPr>
                <w:sz w:val="28"/>
                <w:szCs w:val="28"/>
                <w:lang w:val="uk-UA"/>
              </w:rPr>
            </w:pPr>
          </w:p>
        </w:tc>
        <w:tc>
          <w:tcPr>
            <w:tcW w:w="6804" w:type="dxa"/>
            <w:tcBorders>
              <w:bottom w:val="triple" w:sz="4" w:space="0" w:color="auto"/>
            </w:tcBorders>
          </w:tcPr>
          <w:p w:rsidR="00935CAF" w:rsidRPr="00935CAF" w:rsidRDefault="00935CAF" w:rsidP="009C3A31">
            <w:pPr>
              <w:autoSpaceDE w:val="0"/>
              <w:autoSpaceDN w:val="0"/>
              <w:adjustRightInd w:val="0"/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</w:pPr>
            <w:r w:rsidRPr="00935CAF">
              <w:rPr>
                <w:rFonts w:ascii="Times New Roman" w:eastAsia="Calibri" w:hAnsi="Times New Roman" w:cs="Times New Roman"/>
                <w:color w:val="000000"/>
                <w:sz w:val="28"/>
                <w:szCs w:val="28"/>
                <w:lang w:val="uk-UA"/>
              </w:rPr>
              <w:t>Архітектура програмного забезпечення. Огляд основних архітектурних стилів/парадигм</w:t>
            </w:r>
          </w:p>
        </w:tc>
        <w:tc>
          <w:tcPr>
            <w:tcW w:w="1950" w:type="dxa"/>
            <w:tcBorders>
              <w:bottom w:val="triple" w:sz="4" w:space="0" w:color="auto"/>
            </w:tcBorders>
          </w:tcPr>
          <w:p w:rsidR="00935CAF" w:rsidRPr="00935CAF" w:rsidRDefault="0060022F" w:rsidP="009C3A3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24625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ІПЗ-41</w:t>
            </w: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 Савченко</w:t>
            </w:r>
          </w:p>
        </w:tc>
      </w:tr>
    </w:tbl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ВИМОГИ до оформлення реферату див.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https://ru.calameo.com/read/002828893b19e88726053</w:t>
      </w:r>
    </w:p>
    <w:p w:rsidR="00935CAF" w:rsidRPr="00935CAF" w:rsidRDefault="00935CAF" w:rsidP="00935CAF">
      <w:pPr>
        <w:spacing w:after="0" w:line="240" w:lineRule="auto"/>
        <w:ind w:hanging="10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935CA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uk-UA"/>
        </w:rPr>
        <w:t>та https://helpiks.org/5-99435.html, до оформлення списків літератури - http://vippo.org.ua/files/pedposhyk/spuslit-1557135224.pdf      </w:t>
      </w:r>
      <w:r w:rsidRPr="00935CAF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 xml:space="preserve"> </w:t>
      </w:r>
    </w:p>
    <w:p w:rsidR="00935CAF" w:rsidRPr="00935CAF" w:rsidRDefault="00935CAF" w:rsidP="00935CAF">
      <w:pPr>
        <w:rPr>
          <w:rFonts w:ascii="Times New Roman" w:hAnsi="Times New Roman" w:cs="Times New Roman"/>
          <w:sz w:val="28"/>
          <w:szCs w:val="28"/>
        </w:rPr>
      </w:pPr>
    </w:p>
    <w:p w:rsidR="00935CAF" w:rsidRPr="00935CAF" w:rsidRDefault="00935CAF">
      <w:pPr>
        <w:rPr>
          <w:sz w:val="28"/>
          <w:szCs w:val="28"/>
        </w:rPr>
      </w:pPr>
    </w:p>
    <w:sectPr w:rsidR="00935CAF" w:rsidRPr="00935CAF" w:rsidSect="008063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CAF"/>
    <w:rsid w:val="000C48A2"/>
    <w:rsid w:val="002F33D8"/>
    <w:rsid w:val="00345F4F"/>
    <w:rsid w:val="00424625"/>
    <w:rsid w:val="004C2FB4"/>
    <w:rsid w:val="00582E6D"/>
    <w:rsid w:val="0060022F"/>
    <w:rsid w:val="006F1A48"/>
    <w:rsid w:val="00747D8B"/>
    <w:rsid w:val="007A5ED0"/>
    <w:rsid w:val="00806317"/>
    <w:rsid w:val="008219A5"/>
    <w:rsid w:val="008B1AD7"/>
    <w:rsid w:val="00935CAF"/>
    <w:rsid w:val="00B2255A"/>
    <w:rsid w:val="00B62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C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CAF"/>
    <w:pPr>
      <w:spacing w:after="0" w:line="240" w:lineRule="auto"/>
    </w:pPr>
    <w:rPr>
      <w:lang w:val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935CA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paragraph" w:styleId="a4">
    <w:name w:val="List Paragraph"/>
    <w:basedOn w:val="a"/>
    <w:uiPriority w:val="34"/>
    <w:qFormat/>
    <w:rsid w:val="00935CAF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st">
    <w:name w:val="st"/>
    <w:basedOn w:val="a0"/>
    <w:rsid w:val="00935CA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1809</Words>
  <Characters>1032</Characters>
  <Application>Microsoft Office Word</Application>
  <DocSecurity>0</DocSecurity>
  <Lines>8</Lines>
  <Paragraphs>5</Paragraphs>
  <ScaleCrop>false</ScaleCrop>
  <Company/>
  <LinksUpToDate>false</LinksUpToDate>
  <CharactersWithSpaces>2836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9</cp:revision>
  <dcterms:created xsi:type="dcterms:W3CDTF">2020-09-26T10:50:00Z</dcterms:created>
  <dcterms:modified xsi:type="dcterms:W3CDTF">2020-12-12T13:42:00Z</dcterms:modified>
</cp:coreProperties>
</file>