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Опитування №2</w:t>
      </w:r>
      <w:bookmarkStart w:id="0" w:name="_GoBack"/>
      <w:bookmarkEnd w:id="0"/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Чим на Вашу думку викликана потреба в стандартизації ПЗ?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базові стандарти на розробку ПЗ Ви знаєте?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 xml:space="preserve">Як розподілені процеси ЖЦ ПЗ в стандарті ISO 12207? 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 xml:space="preserve">В чому </w:t>
      </w:r>
      <w:r>
        <w:rPr>
          <w:bCs/>
          <w:kern w:val="36"/>
          <w:sz w:val="28"/>
          <w:szCs w:val="28"/>
          <w:lang w:val="uk-UA"/>
        </w:rPr>
        <w:t xml:space="preserve">особливості стандарту </w:t>
      </w:r>
      <w:r>
        <w:rPr>
          <w:bCs/>
          <w:sz w:val="28"/>
          <w:szCs w:val="28"/>
          <w:lang w:val="uk-UA" w:eastAsia="uk-UA"/>
        </w:rPr>
        <w:t>ISO</w:t>
      </w:r>
      <w:r>
        <w:rPr>
          <w:bCs/>
          <w:kern w:val="36"/>
          <w:sz w:val="28"/>
          <w:szCs w:val="28"/>
          <w:lang w:val="uk-UA"/>
        </w:rPr>
        <w:t xml:space="preserve"> 12207?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 xml:space="preserve">В чому </w:t>
      </w:r>
      <w:r>
        <w:rPr>
          <w:bCs/>
          <w:iCs/>
          <w:sz w:val="28"/>
          <w:szCs w:val="28"/>
          <w:lang w:val="uk-UA"/>
        </w:rPr>
        <w:t>цінність стандарту ISO 12207</w:t>
      </w:r>
      <w:r>
        <w:rPr>
          <w:b/>
          <w:bCs/>
          <w:sz w:val="28"/>
          <w:szCs w:val="28"/>
          <w:lang w:val="uk-UA"/>
        </w:rPr>
        <w:t>?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визначається відповідно до стандарту IS0 12207 вимога кваліфікації?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поєднує стандарти </w:t>
      </w:r>
      <w:r>
        <w:rPr>
          <w:sz w:val="28"/>
          <w:szCs w:val="28"/>
          <w:lang w:val="uk-UA" w:eastAsia="uk-UA"/>
        </w:rPr>
        <w:t>ISO/IEC 12207 та ISO/IEC 15288?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Яке призначення стандартів </w:t>
      </w:r>
      <w:r>
        <w:rPr>
          <w:sz w:val="28"/>
          <w:szCs w:val="28"/>
          <w:lang w:val="uk-UA" w:eastAsia="uk-UA"/>
        </w:rPr>
        <w:t>серії ISO 9000?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Як на Вашу думку впливає стандарт СММ на якість програмного забезпечення?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процеси, які притаманні будь-якому проекту створення ПЗ? (</w:t>
      </w:r>
      <w:r>
        <w:rPr>
          <w:i/>
          <w:sz w:val="28"/>
          <w:szCs w:val="28"/>
          <w:lang w:val="uk-UA"/>
        </w:rPr>
        <w:t>Етапи проектування, кодування, тестування і налагодження</w:t>
      </w:r>
      <w:r>
        <w:rPr>
          <w:sz w:val="28"/>
          <w:szCs w:val="28"/>
          <w:lang w:val="uk-UA"/>
        </w:rPr>
        <w:t>)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етапи ЖЦ складають власне розробку ПЗ?</w:t>
      </w:r>
      <w:r>
        <w:rPr>
          <w:sz w:val="28"/>
          <w:szCs w:val="28"/>
        </w:rPr>
        <w:t xml:space="preserve">  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uk-UA"/>
        </w:rPr>
        <w:t>Традиційний погляд: Постановка задачі (стадія «Технічне завдання»); Аналіз вимог і розробка специфікацій (стадія «Ескізний проект»); Проектування (стадія «Технічний проект»); Реалізація (стадія «Робочий проект»).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чому полягає логічне проектування ?(</w:t>
      </w:r>
      <w:r>
        <w:rPr>
          <w:i/>
          <w:sz w:val="28"/>
          <w:szCs w:val="28"/>
          <w:lang w:val="uk-UA"/>
        </w:rPr>
        <w:t>включає ті проектні операції, які безпосередньо не залежать від наявних технічних і програмних засобів, що становлять середовище функціонування майбутнього програмного продукту</w:t>
      </w:r>
      <w:r>
        <w:rPr>
          <w:sz w:val="28"/>
          <w:szCs w:val="28"/>
          <w:lang w:val="uk-UA"/>
        </w:rPr>
        <w:t>)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чому полягає фізичне проектування ? (</w:t>
      </w:r>
      <w:r>
        <w:rPr>
          <w:i/>
          <w:sz w:val="28"/>
          <w:szCs w:val="28"/>
          <w:lang w:val="uk-UA"/>
        </w:rPr>
        <w:t>прив'язка до конкретних технічних і програмних засобів середовища функціонування, тобто облік обмежень, визначених у специфікаціях</w:t>
      </w:r>
      <w:r>
        <w:rPr>
          <w:sz w:val="28"/>
          <w:szCs w:val="28"/>
          <w:lang w:val="uk-UA"/>
        </w:rPr>
        <w:t>)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чому полягає </w:t>
      </w:r>
      <w:r>
        <w:rPr>
          <w:rFonts w:eastAsia="CIDFont+F1"/>
          <w:sz w:val="28"/>
          <w:szCs w:val="28"/>
          <w:lang w:val="uk-UA"/>
        </w:rPr>
        <w:t>формалізація задачі при розробленні ПЗ?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специфікуються програми? (</w:t>
      </w:r>
      <w:r>
        <w:rPr>
          <w:i/>
          <w:sz w:val="28"/>
          <w:szCs w:val="28"/>
          <w:lang w:val="uk-UA"/>
        </w:rPr>
        <w:t>визначаються функціональне призначення програми, вхідні дані, вихідні дані; здійснюється формальний однозначний опис задачі, ліквідуються (</w:t>
      </w:r>
      <w:proofErr w:type="spellStart"/>
      <w:r>
        <w:rPr>
          <w:i/>
          <w:sz w:val="28"/>
          <w:szCs w:val="28"/>
          <w:lang w:val="uk-UA"/>
        </w:rPr>
        <w:t>уточнюються</w:t>
      </w:r>
      <w:proofErr w:type="spellEnd"/>
      <w:r>
        <w:rPr>
          <w:i/>
          <w:sz w:val="28"/>
          <w:szCs w:val="28"/>
          <w:lang w:val="uk-UA"/>
        </w:rPr>
        <w:t>) недоліки, які могли бути допущені в постановці задачі</w:t>
      </w:r>
      <w:r>
        <w:rPr>
          <w:sz w:val="28"/>
          <w:szCs w:val="28"/>
          <w:lang w:val="uk-UA"/>
        </w:rPr>
        <w:t>)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Назвіть етапи реалізації ПЗ</w:t>
      </w:r>
      <w:r>
        <w:rPr>
          <w:i/>
          <w:sz w:val="28"/>
          <w:szCs w:val="28"/>
          <w:lang w:val="uk-UA"/>
        </w:rPr>
        <w:t>.( Реалізація являє собою процес поетапного написання кодів програми на обраною мовою програмування (кодування), їх тестування і налагодження</w:t>
      </w:r>
      <w:r>
        <w:rPr>
          <w:sz w:val="28"/>
          <w:szCs w:val="28"/>
          <w:lang w:val="uk-UA"/>
        </w:rPr>
        <w:t>)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пов‘язане тестування та налагодження програм? (</w:t>
      </w:r>
      <w:r>
        <w:rPr>
          <w:i/>
          <w:sz w:val="28"/>
          <w:szCs w:val="28"/>
          <w:lang w:val="uk-UA"/>
        </w:rPr>
        <w:t>тестування</w:t>
      </w:r>
      <w:r>
        <w:rPr>
          <w:rFonts w:eastAsia="TimesNewRomanPSMT"/>
          <w:i/>
          <w:sz w:val="28"/>
          <w:szCs w:val="28"/>
          <w:lang w:val="uk-UA"/>
        </w:rPr>
        <w:t xml:space="preserve"> це перевірка відповідності між реальною поведінкою програми і її очікуваною поведінкою в спеціально заданих, штучних умовах</w:t>
      </w:r>
      <w:r>
        <w:rPr>
          <w:sz w:val="28"/>
          <w:szCs w:val="28"/>
          <w:lang w:val="uk-UA"/>
        </w:rPr>
        <w:t>)</w:t>
      </w:r>
    </w:p>
    <w:p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Наведіть етапи розробки програмного забезпечення.</w:t>
      </w:r>
    </w:p>
    <w:p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включає в себе постановка задачі та </w:t>
      </w:r>
      <w:proofErr w:type="spellStart"/>
      <w:r>
        <w:rPr>
          <w:sz w:val="28"/>
          <w:szCs w:val="28"/>
          <w:lang w:val="uk-UA"/>
        </w:rPr>
        <w:t>передпроектні</w:t>
      </w:r>
      <w:proofErr w:type="spellEnd"/>
      <w:r>
        <w:rPr>
          <w:sz w:val="28"/>
          <w:szCs w:val="28"/>
          <w:lang w:val="uk-UA"/>
        </w:rPr>
        <w:t xml:space="preserve"> дослідження?</w:t>
      </w:r>
    </w:p>
    <w:p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Перерахуйте функціональні та експлуатаційні вимоги до програмному продукту.</w:t>
      </w:r>
    </w:p>
    <w:p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Перерахуйте правила розробки технічного завдання.( </w:t>
      </w:r>
      <w:r>
        <w:rPr>
          <w:i/>
          <w:sz w:val="28"/>
          <w:szCs w:val="28"/>
          <w:lang w:val="uk-UA"/>
        </w:rPr>
        <w:t>Технічне завдання являє собою документ, в якому сформульовані основні цілі розробки, вимоги до програмного продукту, визначено терміни та етапи розробки та регламентований процес приймально-здавальних випробувань</w:t>
      </w:r>
      <w:r>
        <w:rPr>
          <w:sz w:val="28"/>
          <w:szCs w:val="28"/>
          <w:lang w:val="uk-UA"/>
        </w:rPr>
        <w:t>.)</w:t>
      </w:r>
    </w:p>
    <w:p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Назвіть основні розділи технічного завдання.? («</w:t>
      </w:r>
      <w:r>
        <w:rPr>
          <w:i/>
          <w:sz w:val="28"/>
          <w:szCs w:val="28"/>
          <w:lang w:val="uk-UA"/>
        </w:rPr>
        <w:t>Найменування та область застосування», «Підстава для розробки», «Призначення розробки», «Технічні вимоги до програми або програмного виробу», «Техніко-економічні показники», «Стадії та етапи розробки», «Порядок контролю і приймання»</w:t>
      </w:r>
      <w:r>
        <w:rPr>
          <w:sz w:val="28"/>
          <w:szCs w:val="28"/>
          <w:lang w:val="uk-UA"/>
        </w:rPr>
        <w:t>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Надайте характеристику областей знань SWEBOK.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Які національні стандарти розробки програмного забезпечення Ви знаєте?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Які міжнародні стандарти розробки програмного забезпечення Ви знаєте?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якими стандартами виконується оцінювання якості програмного забезпечення?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Що таке архітектура ПЗ? (</w:t>
      </w:r>
      <w:r>
        <w:rPr>
          <w:i/>
          <w:color w:val="auto"/>
          <w:sz w:val="28"/>
          <w:szCs w:val="28"/>
          <w:lang w:val="uk-UA"/>
        </w:rPr>
        <w:t xml:space="preserve">Архітектура ― це фундаментальна організація системи, втілена в компонентах, їх взаємозв'язках, середовищі, і принципах, що управляють їх дизайном і еволюцією. Це </w:t>
      </w:r>
      <w:r>
        <w:rPr>
          <w:i/>
          <w:sz w:val="28"/>
          <w:szCs w:val="28"/>
          <w:lang w:val="uk-UA"/>
        </w:rPr>
        <w:t>множина основних проектних рішень про ПЗ.</w:t>
      </w:r>
      <w:r>
        <w:rPr>
          <w:i/>
          <w:color w:val="auto"/>
          <w:sz w:val="28"/>
          <w:szCs w:val="28"/>
          <w:lang w:val="uk-UA"/>
        </w:rPr>
        <w:t>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описова та розпорядча архітектура ПЗ? (</w:t>
      </w:r>
      <w:r>
        <w:rPr>
          <w:i/>
          <w:iCs/>
          <w:color w:val="auto"/>
          <w:sz w:val="28"/>
          <w:szCs w:val="28"/>
          <w:lang w:val="uk-UA"/>
        </w:rPr>
        <w:t xml:space="preserve">Розпорядча системна архітектура складається </w:t>
      </w:r>
      <w:r>
        <w:rPr>
          <w:i/>
          <w:color w:val="auto"/>
          <w:sz w:val="28"/>
          <w:szCs w:val="28"/>
          <w:lang w:val="uk-UA"/>
        </w:rPr>
        <w:t xml:space="preserve">з проектних рішень, що були прийняті перед конструюванням ПЗ. Також її можна назвати продуманою чи призначеною архітектурою. </w:t>
      </w:r>
      <w:r>
        <w:rPr>
          <w:i/>
          <w:iCs/>
          <w:color w:val="auto"/>
          <w:sz w:val="28"/>
          <w:szCs w:val="28"/>
          <w:lang w:val="uk-UA"/>
        </w:rPr>
        <w:t xml:space="preserve">Описова архітектура ПЗ визначає </w:t>
      </w:r>
      <w:r>
        <w:rPr>
          <w:i/>
          <w:color w:val="auto"/>
          <w:sz w:val="28"/>
          <w:szCs w:val="28"/>
          <w:lang w:val="uk-UA"/>
        </w:rPr>
        <w:t>те, як система була побудована. Це «реалізована» чи «введена у використання» архітектура</w:t>
      </w:r>
      <w:r>
        <w:rPr>
          <w:sz w:val="28"/>
          <w:szCs w:val="28"/>
          <w:lang w:val="uk-UA"/>
        </w:rPr>
        <w:t>.)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архітектурний дрейф та ерозія? (</w:t>
      </w:r>
      <w:r>
        <w:rPr>
          <w:i/>
          <w:iCs/>
          <w:color w:val="auto"/>
          <w:sz w:val="28"/>
          <w:szCs w:val="28"/>
          <w:lang w:val="uk-UA"/>
        </w:rPr>
        <w:t xml:space="preserve">Архітектурний дрейф </w:t>
      </w:r>
      <w:r>
        <w:rPr>
          <w:i/>
          <w:color w:val="auto"/>
          <w:sz w:val="28"/>
          <w:szCs w:val="28"/>
          <w:lang w:val="uk-UA"/>
        </w:rPr>
        <w:t xml:space="preserve">– це введення основних проектних рішень до описової архітектури ПЗ, які не включені в розпорядчу архітектуру, але які не конфліктують з її рішеннями. </w:t>
      </w:r>
      <w:r>
        <w:rPr>
          <w:i/>
          <w:iCs/>
          <w:color w:val="auto"/>
          <w:sz w:val="28"/>
          <w:szCs w:val="28"/>
          <w:lang w:val="uk-UA"/>
        </w:rPr>
        <w:t>Архітектурна ерозія</w:t>
      </w:r>
      <w:r>
        <w:rPr>
          <w:i/>
          <w:color w:val="auto"/>
          <w:sz w:val="28"/>
          <w:szCs w:val="28"/>
          <w:lang w:val="uk-UA"/>
        </w:rPr>
        <w:t xml:space="preserve"> – це введення архітектурних рішень до описової архітектури ПЗ, при цьому рішення не повинні порушувати його розпорядчої архітектури.)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відновлення архітектури? (</w:t>
      </w:r>
      <w:r>
        <w:rPr>
          <w:i/>
          <w:iCs/>
          <w:color w:val="auto"/>
          <w:sz w:val="28"/>
          <w:szCs w:val="28"/>
          <w:lang w:val="uk-UA"/>
        </w:rPr>
        <w:t xml:space="preserve">Відновлення архітектури </w:t>
      </w:r>
      <w:r>
        <w:rPr>
          <w:i/>
          <w:color w:val="auto"/>
          <w:sz w:val="28"/>
          <w:szCs w:val="28"/>
          <w:lang w:val="uk-UA"/>
        </w:rPr>
        <w:t>– це процес відтворення архітектури на основі компонентів ПЗ, що були отримані на етапі її конструювання.)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компонент ПЗ? (</w:t>
      </w:r>
      <w:r>
        <w:rPr>
          <w:i/>
          <w:sz w:val="28"/>
          <w:szCs w:val="28"/>
          <w:lang w:val="uk-UA"/>
        </w:rPr>
        <w:t>це архітектурна одиниця, яка відповідає за функціональність ПЗ та/або зберігання даних, надає доступ до своїх сервісів за допомогою зовнішнього інтерфейсу і має чітко визначену залежність від контексту у якому цей компонент застосовують</w:t>
      </w:r>
      <w:r>
        <w:rPr>
          <w:sz w:val="28"/>
          <w:szCs w:val="28"/>
          <w:lang w:val="uk-UA"/>
        </w:rPr>
        <w:t>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з’єднувач ПЗ? (</w:t>
      </w:r>
      <w:r>
        <w:rPr>
          <w:i/>
          <w:sz w:val="28"/>
          <w:szCs w:val="28"/>
          <w:lang w:val="uk-UA"/>
        </w:rPr>
        <w:t>це архітектурна одиниця, що відповідає за здійснення взаємодії між компонентами</w:t>
      </w:r>
      <w:r>
        <w:rPr>
          <w:sz w:val="28"/>
          <w:szCs w:val="28"/>
          <w:lang w:val="uk-UA"/>
        </w:rPr>
        <w:t>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архітектурна конфігурація або топологія? (</w:t>
      </w:r>
      <w:r>
        <w:rPr>
          <w:i/>
          <w:sz w:val="28"/>
          <w:szCs w:val="28"/>
          <w:lang w:val="uk-UA"/>
        </w:rPr>
        <w:t>це специфікація з’єднань між з’єднувачами та компонентами</w:t>
      </w:r>
      <w:r>
        <w:rPr>
          <w:sz w:val="28"/>
          <w:szCs w:val="28"/>
          <w:lang w:val="uk-UA"/>
        </w:rPr>
        <w:t>.)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порівняльну характеристику різним типам архітектури програмних систем. Наведіть приклади програм, які використовують ці архітектури.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нефункціональна властивість ПЗ? (</w:t>
      </w:r>
      <w:r>
        <w:rPr>
          <w:i/>
          <w:sz w:val="28"/>
          <w:szCs w:val="28"/>
          <w:lang w:val="uk-UA"/>
        </w:rPr>
        <w:t>обмеження на те, як ПЗ реалізує і доставляє свою функціональність</w:t>
      </w:r>
      <w:r>
        <w:rPr>
          <w:sz w:val="28"/>
          <w:szCs w:val="28"/>
          <w:lang w:val="uk-UA"/>
        </w:rPr>
        <w:t>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ефективність ПЗ? (</w:t>
      </w:r>
      <w:r>
        <w:rPr>
          <w:i/>
          <w:sz w:val="28"/>
          <w:szCs w:val="28"/>
          <w:lang w:val="uk-UA"/>
        </w:rPr>
        <w:t>це якість, яка відображає здатність ПЗ до задоволення вимог продуктивності при одночасній мінімізації використання його ресурсів</w:t>
      </w:r>
      <w:r>
        <w:rPr>
          <w:sz w:val="28"/>
          <w:szCs w:val="28"/>
          <w:lang w:val="uk-UA"/>
        </w:rPr>
        <w:t>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складність ПЗ? (</w:t>
      </w:r>
      <w:r>
        <w:rPr>
          <w:i/>
          <w:sz w:val="28"/>
          <w:szCs w:val="28"/>
          <w:lang w:val="uk-UA"/>
        </w:rPr>
        <w:t>вказує до якої міри ПЗ або однин з його компонентів, містить проектні рішення чи реалізацію, які важко зрозуміти і перевірити</w:t>
      </w:r>
      <w:r>
        <w:rPr>
          <w:sz w:val="28"/>
          <w:szCs w:val="28"/>
          <w:lang w:val="uk-UA"/>
        </w:rPr>
        <w:t>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неоднорідність ПЗ? (</w:t>
      </w:r>
      <w:r>
        <w:rPr>
          <w:i/>
          <w:sz w:val="28"/>
          <w:szCs w:val="28"/>
          <w:lang w:val="uk-UA"/>
        </w:rPr>
        <w:t>це якість ПЗ, що передбачає, що ПЗ складається з декількох різнорідних компонентів або функціонує в декількох різнорідних обчислювальних середовищах одночасно</w:t>
      </w:r>
      <w:r>
        <w:rPr>
          <w:sz w:val="28"/>
          <w:szCs w:val="28"/>
          <w:lang w:val="uk-UA"/>
        </w:rPr>
        <w:t>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надійність ПЗ? (</w:t>
      </w:r>
      <w:r>
        <w:rPr>
          <w:i/>
          <w:sz w:val="28"/>
          <w:szCs w:val="28"/>
          <w:lang w:val="uk-UA"/>
        </w:rPr>
        <w:t>це набір властивостей ПЗ, що дозволяє розраховувати, що ПЗ буде функціонувати так, як було заплановано</w:t>
      </w:r>
      <w:r>
        <w:rPr>
          <w:sz w:val="28"/>
          <w:szCs w:val="28"/>
          <w:lang w:val="uk-UA"/>
        </w:rPr>
        <w:t>.)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масштабованість ПЗ? (</w:t>
      </w:r>
      <w:r>
        <w:rPr>
          <w:i/>
          <w:sz w:val="28"/>
          <w:szCs w:val="28"/>
          <w:lang w:val="uk-UA"/>
        </w:rPr>
        <w:t>це можливість системи бути зміненою з урахуванням нових вимог</w:t>
      </w:r>
      <w:r>
        <w:rPr>
          <w:sz w:val="28"/>
          <w:szCs w:val="28"/>
          <w:lang w:val="uk-UA"/>
        </w:rPr>
        <w:t>)</w:t>
      </w:r>
    </w:p>
    <w:p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адаптованість ПЗ? (</w:t>
      </w:r>
      <w:r>
        <w:rPr>
          <w:i/>
          <w:sz w:val="28"/>
          <w:szCs w:val="28"/>
          <w:lang w:val="uk-UA"/>
        </w:rPr>
        <w:t xml:space="preserve">або </w:t>
      </w:r>
      <w:r>
        <w:rPr>
          <w:i/>
          <w:iCs/>
          <w:color w:val="auto"/>
          <w:sz w:val="28"/>
          <w:szCs w:val="28"/>
          <w:lang w:val="uk-UA"/>
        </w:rPr>
        <w:t>пристосовуваність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– є здатністю ПЗ до задоволення нових вимог і пристосовуватися до нових умов роботи під час його життєвого циклу</w:t>
      </w:r>
      <w:r>
        <w:rPr>
          <w:sz w:val="28"/>
          <w:szCs w:val="28"/>
          <w:lang w:val="uk-UA"/>
        </w:rPr>
        <w:t>)</w:t>
      </w:r>
    </w:p>
    <w:p>
      <w:pPr>
        <w:pStyle w:val="a7"/>
        <w:numPr>
          <w:ilvl w:val="0"/>
          <w:numId w:val="1"/>
        </w:numPr>
        <w:tabs>
          <w:tab w:val="left" w:pos="284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шаблон проектування? (</w:t>
      </w:r>
      <w:r>
        <w:rPr>
          <w:i/>
          <w:sz w:val="28"/>
          <w:szCs w:val="28"/>
          <w:lang w:val="uk-UA"/>
        </w:rPr>
        <w:t xml:space="preserve">шаблон проектування або </w:t>
      </w:r>
      <w:proofErr w:type="spellStart"/>
      <w:r>
        <w:rPr>
          <w:i/>
          <w:sz w:val="28"/>
          <w:szCs w:val="28"/>
          <w:lang w:val="uk-UA"/>
        </w:rPr>
        <w:t>паттерн</w:t>
      </w:r>
      <w:proofErr w:type="spellEnd"/>
      <w:r>
        <w:rPr>
          <w:i/>
          <w:sz w:val="28"/>
          <w:szCs w:val="28"/>
          <w:lang w:val="uk-UA"/>
        </w:rPr>
        <w:t xml:space="preserve"> – повторювана архітектурна конструкція, що представляє собою рішення проблеми проектування в рамках деякого контексту</w:t>
      </w:r>
      <w:r>
        <w:rPr>
          <w:sz w:val="28"/>
          <w:szCs w:val="28"/>
          <w:lang w:val="uk-UA"/>
        </w:rPr>
        <w:t>)</w:t>
      </w:r>
    </w:p>
    <w:p>
      <w:pPr>
        <w:pStyle w:val="a7"/>
        <w:numPr>
          <w:ilvl w:val="0"/>
          <w:numId w:val="1"/>
        </w:numPr>
        <w:tabs>
          <w:tab w:val="left" w:pos="284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Які групи шаблонів вам відомі? </w:t>
      </w:r>
      <w:r>
        <w:rPr>
          <w:i/>
          <w:sz w:val="28"/>
          <w:szCs w:val="28"/>
          <w:lang w:val="uk-UA"/>
        </w:rPr>
        <w:t>(</w:t>
      </w:r>
      <w:r>
        <w:rPr>
          <w:i/>
          <w:szCs w:val="28"/>
          <w:lang w:val="uk-UA"/>
        </w:rPr>
        <w:t xml:space="preserve">Твірні шаблони або </w:t>
      </w:r>
      <w:proofErr w:type="spellStart"/>
      <w:r>
        <w:rPr>
          <w:bCs/>
          <w:i/>
          <w:lang w:val="uk-UA"/>
        </w:rPr>
        <w:t>породжуючі</w:t>
      </w:r>
      <w:proofErr w:type="spellEnd"/>
      <w:r>
        <w:rPr>
          <w:bCs/>
          <w:i/>
          <w:lang w:val="uk-UA"/>
        </w:rPr>
        <w:t xml:space="preserve"> шаблони, </w:t>
      </w:r>
      <w:r>
        <w:rPr>
          <w:i/>
          <w:szCs w:val="28"/>
          <w:lang w:val="uk-UA"/>
        </w:rPr>
        <w:t xml:space="preserve">Структурні шаблони, Поведінкові шаблони, Шаблони паралельного програмування, </w:t>
      </w:r>
      <w:r>
        <w:rPr>
          <w:i/>
          <w:szCs w:val="28"/>
          <w:lang w:val="en-US"/>
        </w:rPr>
        <w:t>Carrier</w:t>
      </w:r>
      <w:r>
        <w:rPr>
          <w:i/>
          <w:szCs w:val="28"/>
          <w:lang w:val="uk-UA"/>
        </w:rPr>
        <w:t xml:space="preserve"> </w:t>
      </w:r>
      <w:r>
        <w:rPr>
          <w:i/>
          <w:szCs w:val="28"/>
          <w:lang w:val="en-US"/>
        </w:rPr>
        <w:t>Rider</w:t>
      </w:r>
      <w:r>
        <w:rPr>
          <w:i/>
          <w:szCs w:val="28"/>
          <w:lang w:val="uk-UA"/>
        </w:rPr>
        <w:t xml:space="preserve"> </w:t>
      </w:r>
      <w:r>
        <w:rPr>
          <w:i/>
          <w:szCs w:val="28"/>
          <w:lang w:val="en-US"/>
        </w:rPr>
        <w:t>Mapper</w:t>
      </w:r>
      <w:r>
        <w:rPr>
          <w:i/>
          <w:szCs w:val="28"/>
          <w:lang w:val="uk-UA"/>
        </w:rPr>
        <w:t>, Аналітичні шаблони, Комунікаційні шаблони, Організаційні шаблони, Анті-</w:t>
      </w:r>
      <w:proofErr w:type="spellStart"/>
      <w:r>
        <w:rPr>
          <w:i/>
          <w:szCs w:val="28"/>
          <w:lang w:val="uk-UA"/>
        </w:rPr>
        <w:t>паттерни</w:t>
      </w:r>
      <w:proofErr w:type="spellEnd"/>
      <w:r>
        <w:rPr>
          <w:i/>
          <w:sz w:val="28"/>
          <w:szCs w:val="28"/>
          <w:lang w:val="uk-UA"/>
        </w:rPr>
        <w:t>)</w:t>
      </w:r>
    </w:p>
    <w:p>
      <w:pPr>
        <w:pStyle w:val="a7"/>
        <w:numPr>
          <w:ilvl w:val="0"/>
          <w:numId w:val="1"/>
        </w:num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Опишіть основні</w:t>
      </w:r>
      <w:r>
        <w:rPr>
          <w:sz w:val="28"/>
          <w:szCs w:val="28"/>
        </w:rPr>
        <w:t xml:space="preserve"> характеристики шаблону </w:t>
      </w:r>
      <w:r>
        <w:rPr>
          <w:sz w:val="28"/>
          <w:szCs w:val="28"/>
          <w:lang w:val="en-US"/>
        </w:rPr>
        <w:t>FA</w:t>
      </w:r>
      <w:r>
        <w:rPr>
          <w:sz w:val="28"/>
          <w:szCs w:val="28"/>
        </w:rPr>
        <w:t>Ç</w:t>
      </w:r>
      <w:r>
        <w:rPr>
          <w:sz w:val="28"/>
          <w:szCs w:val="28"/>
          <w:lang w:val="en-US"/>
        </w:rPr>
        <w:t>ADE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(спрощує використання складної системи, окремої частини системи або забезпечує звернення до системи деяким специфічним чином; надає лише колекцію методів, простих у розумінні та використанні. Клієнту надається спрощений інтерфейс)</w:t>
      </w:r>
    </w:p>
    <w:p>
      <w:pPr>
        <w:pStyle w:val="a7"/>
        <w:numPr>
          <w:ilvl w:val="0"/>
          <w:numId w:val="1"/>
        </w:num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Які переваги та недоліки, на Вашу думку, має шаблон проектування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FACADE</w:t>
      </w:r>
      <w:r>
        <w:rPr>
          <w:sz w:val="28"/>
          <w:szCs w:val="28"/>
        </w:rPr>
        <w:t>?</w:t>
      </w:r>
      <w:r>
        <w:rPr>
          <w:sz w:val="28"/>
          <w:szCs w:val="28"/>
          <w:lang w:val="uk-UA"/>
        </w:rPr>
        <w:t xml:space="preserve"> (</w:t>
      </w:r>
      <w:r>
        <w:rPr>
          <w:rFonts w:ascii="Times New Roman CYR" w:hAnsi="Times New Roman CYR" w:cs="Times New Roman CYR"/>
          <w:i/>
          <w:sz w:val="28"/>
          <w:szCs w:val="28"/>
          <w:lang w:val="uk-UA"/>
        </w:rPr>
        <w:t xml:space="preserve">Переваги:  Приховує реалізацію підсистеми від клієнтів, що полегшує використання підсистеми. Сприяє слабкій взаємодії між підсистемою та її клієнтами, що дозволяє змінити класи, які включають підсистему, не впливаючи на клієнтів. Зменшує компіляційні </w:t>
      </w:r>
      <w:proofErr w:type="spellStart"/>
      <w:r>
        <w:rPr>
          <w:rFonts w:ascii="Times New Roman CYR" w:hAnsi="Times New Roman CYR" w:cs="Times New Roman CYR"/>
          <w:i/>
          <w:sz w:val="28"/>
          <w:szCs w:val="28"/>
          <w:lang w:val="uk-UA"/>
        </w:rPr>
        <w:t>залежностей</w:t>
      </w:r>
      <w:proofErr w:type="spellEnd"/>
      <w:r>
        <w:rPr>
          <w:rFonts w:ascii="Times New Roman CYR" w:hAnsi="Times New Roman CYR" w:cs="Times New Roman CYR"/>
          <w:i/>
          <w:sz w:val="28"/>
          <w:szCs w:val="28"/>
          <w:lang w:val="uk-UA"/>
        </w:rPr>
        <w:t xml:space="preserve"> у великих програмних системах. Спрощує системи перенесення на інші платформи, оскільки менш імовірно, що для побудови однієї підсистеми потрібно побудувати всі інші. Недоліки: Не заважає сучасним клієнтам отримувати доступ до базових класів. Фасад не додає жодної функції, він просто спрощує інтерфейси</w:t>
      </w:r>
      <w:r>
        <w:rPr>
          <w:sz w:val="28"/>
          <w:szCs w:val="28"/>
          <w:lang w:val="uk-UA"/>
        </w:rPr>
        <w:t>)</w:t>
      </w:r>
    </w:p>
    <w:p>
      <w:pPr>
        <w:pStyle w:val="a7"/>
        <w:numPr>
          <w:ilvl w:val="0"/>
          <w:numId w:val="1"/>
        </w:numPr>
        <w:tabs>
          <w:tab w:val="left" w:pos="284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Опишіть основні</w:t>
      </w:r>
      <w:r>
        <w:rPr>
          <w:sz w:val="28"/>
          <w:szCs w:val="28"/>
        </w:rPr>
        <w:t xml:space="preserve"> характеристики шаблону </w:t>
      </w:r>
      <w:r>
        <w:rPr>
          <w:sz w:val="28"/>
          <w:szCs w:val="28"/>
          <w:lang w:val="en-US"/>
        </w:rPr>
        <w:t>Adapter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(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призначений для організації використання функцій об'єкту, недоступного для модифікації, через спеціально створений інтерфейс. Адаптує інтерфейс одного класу в інший, очікуваний клієнтом. Адаптер забезпечує роботу класів з несумісними інтерфейсами, та найчастіше застосовується тоді, коли система підтримує необхідні дані і поведінку, але має невідповідний інтерфейс. Шаблон Адаптер дозволяє включати вже існуючі об'єкти в нові об'єктні структури, незалежно від відмінностей в їхніх інтерфейсах.)</w:t>
      </w:r>
    </w:p>
    <w:p>
      <w:pPr>
        <w:pStyle w:val="a7"/>
        <w:numPr>
          <w:ilvl w:val="0"/>
          <w:numId w:val="1"/>
        </w:numPr>
        <w:tabs>
          <w:tab w:val="left" w:pos="284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переваги та недоліки, на Вашу думку, має шаблон проектування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Adapter</w:t>
      </w:r>
      <w:r>
        <w:rPr>
          <w:sz w:val="28"/>
          <w:szCs w:val="28"/>
        </w:rPr>
        <w:t>?</w:t>
      </w:r>
      <w:r>
        <w:rPr>
          <w:sz w:val="28"/>
          <w:szCs w:val="28"/>
          <w:lang w:val="uk-UA"/>
        </w:rPr>
        <w:t xml:space="preserve"> (</w:t>
      </w:r>
      <w:r>
        <w:rPr>
          <w:rFonts w:ascii="Times New Roman CYR" w:hAnsi="Times New Roman CYR" w:cs="Times New Roman CYR"/>
          <w:i/>
          <w:sz w:val="28"/>
          <w:szCs w:val="28"/>
          <w:lang w:val="uk-UA"/>
        </w:rPr>
        <w:t xml:space="preserve">Переваги: Допомагає досягти багаторазового використання та гнучкості. Клас клієнта не </w:t>
      </w:r>
      <w:proofErr w:type="spellStart"/>
      <w:r>
        <w:rPr>
          <w:rFonts w:ascii="Times New Roman CYR" w:hAnsi="Times New Roman CYR" w:cs="Times New Roman CYR"/>
          <w:i/>
          <w:sz w:val="28"/>
          <w:szCs w:val="28"/>
          <w:lang w:val="uk-UA"/>
        </w:rPr>
        <w:t>ускладнюється</w:t>
      </w:r>
      <w:proofErr w:type="spellEnd"/>
      <w:r>
        <w:rPr>
          <w:rFonts w:ascii="Times New Roman CYR" w:hAnsi="Times New Roman CYR" w:cs="Times New Roman CYR"/>
          <w:i/>
          <w:sz w:val="28"/>
          <w:szCs w:val="28"/>
          <w:lang w:val="uk-UA"/>
        </w:rPr>
        <w:t xml:space="preserve"> необхідністю використовувати інший інтерфейс і може використовувати поліморфізм для обміну між різними реалізаціями адаптерів. Недоліки:  Всі запити пересилаються, тому спостерігається незначне збільшення накладних витрат.  Іноді багато </w:t>
      </w:r>
      <w:proofErr w:type="spellStart"/>
      <w:r>
        <w:rPr>
          <w:rFonts w:ascii="Times New Roman CYR" w:hAnsi="Times New Roman CYR" w:cs="Times New Roman CYR"/>
          <w:i/>
          <w:sz w:val="28"/>
          <w:szCs w:val="28"/>
          <w:lang w:val="uk-UA"/>
        </w:rPr>
        <w:t>адаптацій</w:t>
      </w:r>
      <w:proofErr w:type="spellEnd"/>
      <w:r>
        <w:rPr>
          <w:rFonts w:ascii="Times New Roman CYR" w:hAnsi="Times New Roman CYR" w:cs="Times New Roman CYR"/>
          <w:i/>
          <w:sz w:val="28"/>
          <w:szCs w:val="28"/>
          <w:lang w:val="uk-UA"/>
        </w:rPr>
        <w:t xml:space="preserve"> потрібні по ланцюгу адаптера, щоб досягти потрібного типу.</w:t>
      </w:r>
      <w:r>
        <w:rPr>
          <w:sz w:val="28"/>
          <w:szCs w:val="28"/>
          <w:lang w:val="uk-UA"/>
        </w:rPr>
        <w:t>)</w:t>
      </w:r>
    </w:p>
    <w:p>
      <w:pPr>
        <w:pStyle w:val="a7"/>
        <w:ind w:left="360"/>
        <w:rPr>
          <w:sz w:val="28"/>
          <w:szCs w:val="28"/>
          <w:lang w:val="uk-UA"/>
        </w:rPr>
      </w:pPr>
    </w:p>
    <w:p>
      <w:pPr>
        <w:pStyle w:val="a7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sectPr>
      <w:headerReference w:type="default" r:id="rId7"/>
      <w:footerReference w:type="default" r:id="rId8"/>
      <w:type w:val="continuous"/>
      <w:pgSz w:w="11906" w:h="16838"/>
      <w:pgMar w:top="567" w:right="567" w:bottom="567" w:left="1134" w:header="142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128823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  <w:lang w:val="uk-UA"/>
      </w:rPr>
      <w:alias w:val="Название"/>
      <w:id w:val="7758049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>
        <w:pPr>
          <w:pStyle w:val="a3"/>
        </w:pPr>
        <w:r>
          <w:rPr>
            <w:rFonts w:ascii="Times New Roman" w:hAnsi="Times New Roman" w:cs="Times New Roman"/>
            <w:sz w:val="28"/>
            <w:szCs w:val="28"/>
            <w:lang w:val="uk-UA"/>
          </w:rPr>
          <w:t xml:space="preserve">КПЗ лекція 7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53ED1"/>
    <w:multiLevelType w:val="hybridMultilevel"/>
    <w:tmpl w:val="A2703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2F24D-1546-4C00-8564-C289D51E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Pr>
      <w:lang w:val="ru-RU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Pr>
      <w:lang w:val="ru-RU"/>
    </w:rPr>
  </w:style>
  <w:style w:type="paragraph" w:styleId="a7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5087</Words>
  <Characters>2900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КПЗ лекція 7</dc:title>
  <dc:subject/>
  <dc:creator>Tanya</dc:creator>
  <cp:keywords/>
  <dc:description/>
  <cp:lastModifiedBy>Tanya</cp:lastModifiedBy>
  <cp:revision>2</cp:revision>
  <dcterms:created xsi:type="dcterms:W3CDTF">2025-06-26T14:58:00Z</dcterms:created>
  <dcterms:modified xsi:type="dcterms:W3CDTF">2025-06-26T15:00:00Z</dcterms:modified>
</cp:coreProperties>
</file>