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B5C"/>
          <w:sz w:val="44"/>
        </w:rPr>
        <w:t>DUNGA TECHNOLOGIES CRM</w:t>
      </w:r>
    </w:p>
    <w:p>
      <w:r>
        <w:rPr>
          <w:rFonts w:ascii="Arial" w:hAnsi="Arial"/>
          <w:i/>
          <w:color w:val="64748B"/>
          <w:sz w:val="24"/>
        </w:rPr>
        <w:t>Progress &amp; Technical Documentation Report — 05 September 2026</w:t>
      </w:r>
    </w:p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2B5C"/>
          <w:sz w:val="30"/>
        </w:rPr>
        <w:t>1. Overview of Work Completed</w:t>
      </w:r>
    </w:p>
    <w:p>
      <w:pPr>
        <w:spacing w:before="200" w:after="80"/>
      </w:pPr>
      <w:r>
        <w:rPr>
          <w:rFonts w:ascii="Arial" w:hAnsi="Arial"/>
          <w:b/>
          <w:color w:val="0971FE"/>
          <w:sz w:val="24"/>
        </w:rPr>
        <w:t>A. Official Logo &amp; Branding Updates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Dunga Technologies Identity: </w:t>
      </w:r>
      <w:r>
        <w:rPr>
          <w:rFonts w:ascii="Arial" w:hAnsi="Arial"/>
          <w:sz w:val="20"/>
        </w:rPr>
        <w:t>Integrated official logo (DUNGA TECH LOGO-01.png) across all CRM headers, sidebars, and PDFs.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Login Portals Cleanup: </w:t>
      </w:r>
      <w:r>
        <w:rPr>
          <w:rFonts w:ascii="Arial" w:hAnsi="Arial"/>
          <w:sz w:val="20"/>
        </w:rPr>
        <w:t>Removed text headings above forms on all login pages (/login, /employee/login, /developer/login).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Prominent Logo Display: </w:t>
      </w:r>
      <w:r>
        <w:rPr>
          <w:rFonts w:ascii="Arial" w:hAnsi="Arial"/>
          <w:sz w:val="20"/>
        </w:rPr>
        <w:t>Increased logo size to 96px (h-24) (70% larger) for bold, clear visibility above Email and Password inputs.</w:t>
      </w:r>
    </w:p>
    <w:p>
      <w:pPr>
        <w:spacing w:before="200" w:after="80"/>
      </w:pPr>
      <w:r>
        <w:rPr>
          <w:rFonts w:ascii="Arial" w:hAnsi="Arial"/>
          <w:b/>
          <w:color w:val="0971FE"/>
          <w:sz w:val="24"/>
        </w:rPr>
        <w:t>B. Complete PDF Engine &amp; Downloads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Instant Generation: </w:t>
      </w:r>
      <w:r>
        <w:rPr>
          <w:rFonts w:ascii="Arial" w:hAnsi="Arial"/>
          <w:sz w:val="20"/>
        </w:rPr>
        <w:t>Upgraded PDF generation engine to output crisp, downloadable PDFs in &lt; 150ms directly inside browser viewer.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Estimation &amp; Proposal PDF: </w:t>
      </w:r>
      <w:r>
        <w:rPr>
          <w:rFonts w:ascii="Arial" w:hAnsi="Arial"/>
          <w:sz w:val="20"/>
        </w:rPr>
        <w:t>Generated for project proposals with budget, deliverables, and milestone timelines.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Master Project Contract PDF: </w:t>
      </w:r>
      <w:r>
        <w:rPr>
          <w:rFonts w:ascii="Arial" w:hAnsi="Arial"/>
          <w:sz w:val="20"/>
        </w:rPr>
        <w:t>Generated upon project conversion / final agreement.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Payment Receipt PDF: </w:t>
      </w:r>
      <w:r>
        <w:rPr>
          <w:rFonts w:ascii="Arial" w:hAnsi="Arial"/>
          <w:sz w:val="20"/>
        </w:rPr>
        <w:t>Generated for every payment installment item in the financial breakdown.</w:t>
      </w:r>
    </w:p>
    <w:p>
      <w:pPr>
        <w:spacing w:before="200" w:after="80"/>
      </w:pPr>
      <w:r>
        <w:rPr>
          <w:rFonts w:ascii="Arial" w:hAnsi="Arial"/>
          <w:b/>
          <w:color w:val="0971FE"/>
          <w:sz w:val="24"/>
        </w:rPr>
        <w:t>C. 19-Section Dunga Technologies Project Development Agreement (Ver 1.0)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1. Agreement Overview — Terms between Dunga Technologies ('Service Provider') and Client.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2. Client Information — Customer Name, Company Name, Phone, Email, Project Number, Project Name, Address.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3. Project Information — Category, Delivery Time, Support Period, Total Cost, Advance Paid, Balance Amount, Scope.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4. Services Offered — 14 Service Areas (Web, Mobile Apps, Software, ERP, CRM, E-Commerce, Digital Marketing, SEO, SMM, Ads, Branding, Hosting, Support).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5. Payment Terms &amp; Milestone Conditions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6. Late Payment Policy &amp; Suspension Rights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7. Change Request Policy for Additional Scope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8. Delivery Timeline &amp; Commencement Date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9. Maintenance &amp; Support Terms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10. Intellectual Property &amp; Source Code Ownership Transfer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11. Confidentiality Obligations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12. Digital Marketing Disclaimer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13. Website &amp; Software Disclaimer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14. Cancellation &amp; Refund Policy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15. Limitation of Liability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16. Legal Compliance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17. Dispute Resolution &amp; Jurisdiction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18. Termination Notice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19. Acceptance &amp; Signatures — Client Signature Box &amp; Authorized Signatory Dunga Technologies box with Company Seal.</w:t>
      </w:r>
    </w:p>
    <w:p>
      <w:pPr>
        <w:spacing w:before="280" w:after="120"/>
      </w:pPr>
      <w:r>
        <w:rPr>
          <w:rFonts w:ascii="Arial" w:hAnsi="Arial"/>
          <w:b/>
          <w:color w:val="0F2B5C"/>
          <w:sz w:val="30"/>
        </w:rPr>
        <w:t>2. Visual Previews of Generated PDFs</w:t>
      </w:r>
    </w:p>
    <w:p>
      <w:pPr>
        <w:spacing w:before="200" w:after="80"/>
      </w:pPr>
      <w:r>
        <w:rPr>
          <w:rFonts w:ascii="Arial" w:hAnsi="Arial"/>
          <w:b/>
          <w:color w:val="0971FE"/>
          <w:sz w:val="24"/>
        </w:rPr>
        <w:t>A. Payment Receipt PDF Preview (1 Page)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754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pt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/>
          <w:b/>
          <w:color w:val="0971FE"/>
          <w:sz w:val="24"/>
        </w:rPr>
        <w:t>B. Master Project Contract PDF — Overview &amp; Scope (Page 1)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75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/>
          <w:b/>
          <w:color w:val="0971FE"/>
          <w:sz w:val="24"/>
        </w:rPr>
        <w:t>C. Master Project Contract PDF — Acceptance &amp; Signatures (Page 3)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754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Arial" w:hAnsi="Arial"/>
          <w:b/>
          <w:color w:val="0F2B5C"/>
          <w:sz w:val="30"/>
        </w:rPr>
        <w:t>3. How to Access &amp; Download PDFs in the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2B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PDF Document Type</w:t>
            </w:r>
          </w:p>
        </w:tc>
        <w:tc>
          <w:tcPr>
            <w:tcW w:type="dxa" w:w="5040"/>
            <w:shd w:fill="0F2B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Access in CRM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9"/>
              </w:rPr>
              <w:t>Estimation &amp; Proposal PDF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9"/>
              </w:rPr>
              <w:t>Go to Estimation page (/estimation) or Customer Details page (/customers/[id]) -&gt; Click View PDF.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9"/>
              </w:rPr>
              <w:t>Master Project Contract PDF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9"/>
              </w:rPr>
              <w:t>Go to Project Details page (/projects/[id]) or Customer Details page (/customers/[id]) -&gt; Click View Contract PDF.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9"/>
              </w:rPr>
              <w:t>Payment Receipt PDF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9"/>
              </w:rPr>
              <w:t>Go to Project Details page (/projects/[id]) -&gt; Under Cost Summary &amp; Financial Breakdown -&gt; Payment Breakdown, click Receipt PDF.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