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45C" w:rsidRPr="0023245C" w:rsidRDefault="0023245C" w:rsidP="0023245C">
      <w:pPr>
        <w:autoSpaceDE w:val="0"/>
        <w:autoSpaceDN w:val="0"/>
        <w:adjustRightInd w:val="0"/>
        <w:jc w:val="center"/>
        <w:rPr>
          <w:rFonts w:ascii="Calibri" w:eastAsiaTheme="minorHAnsi" w:hAnsi="Calibri" w:cs="Calibri"/>
          <w:b/>
        </w:rPr>
      </w:pPr>
      <w:r w:rsidRPr="0023245C">
        <w:rPr>
          <w:rFonts w:ascii="Calibri" w:eastAsiaTheme="minorHAnsi" w:hAnsi="Calibri" w:cs="Calibri"/>
          <w:b/>
        </w:rPr>
        <w:t>As</w:t>
      </w:r>
      <w:bookmarkStart w:id="0" w:name="_GoBack"/>
      <w:bookmarkEnd w:id="0"/>
      <w:r w:rsidRPr="0023245C">
        <w:rPr>
          <w:rFonts w:ascii="Calibri" w:eastAsiaTheme="minorHAnsi" w:hAnsi="Calibri" w:cs="Calibri"/>
          <w:b/>
        </w:rPr>
        <w:t>signment No. 06</w:t>
      </w:r>
    </w:p>
    <w:p w:rsidR="0023245C" w:rsidRDefault="0023245C" w:rsidP="0023245C">
      <w:pPr>
        <w:autoSpaceDE w:val="0"/>
        <w:autoSpaceDN w:val="0"/>
        <w:adjustRightInd w:val="0"/>
        <w:rPr>
          <w:rFonts w:ascii="Calibri,Bold" w:eastAsiaTheme="minorHAnsi" w:hAnsi="Calibri,Bold" w:cs="Calibri,Bold"/>
          <w:b/>
          <w:bCs/>
        </w:rPr>
      </w:pPr>
      <w:r>
        <w:rPr>
          <w:rFonts w:ascii="Calibri" w:eastAsiaTheme="minorHAnsi" w:hAnsi="Calibri" w:cs="Calibri"/>
        </w:rPr>
        <w:t>6.</w:t>
      </w:r>
      <w:r>
        <w:rPr>
          <w:rFonts w:ascii="Calibri" w:eastAsiaTheme="minorHAnsi" w:hAnsi="Calibri" w:cs="Calibri"/>
        </w:rPr>
        <w:t xml:space="preserve"> </w:t>
      </w:r>
      <w:r>
        <w:rPr>
          <w:rFonts w:ascii="Calibri" w:eastAsiaTheme="minorHAnsi" w:hAnsi="Calibri" w:cs="Calibri"/>
        </w:rPr>
        <w:t xml:space="preserve">Implement following 2D transformations on the object with respect to </w:t>
      </w:r>
      <w:proofErr w:type="gramStart"/>
      <w:r>
        <w:rPr>
          <w:rFonts w:ascii="Calibri" w:eastAsiaTheme="minorHAnsi" w:hAnsi="Calibri" w:cs="Calibri"/>
        </w:rPr>
        <w:t>axis :</w:t>
      </w:r>
      <w:proofErr w:type="gramEnd"/>
      <w:r>
        <w:rPr>
          <w:rFonts w:ascii="Calibri" w:eastAsiaTheme="minorHAnsi" w:hAnsi="Calibri" w:cs="Calibri"/>
        </w:rPr>
        <w:t xml:space="preserve"> –</w:t>
      </w:r>
    </w:p>
    <w:p w:rsidR="008F22D3" w:rsidRDefault="0023245C" w:rsidP="0023245C">
      <w:pPr>
        <w:jc w:val="both"/>
        <w:rPr>
          <w:b/>
          <w:u w:val="single"/>
        </w:rPr>
      </w:pPr>
      <w:r>
        <w:rPr>
          <w:rFonts w:ascii="Calibri" w:eastAsiaTheme="minorHAnsi" w:hAnsi="Calibri" w:cs="Calibri"/>
        </w:rPr>
        <w:t>i) Scaling ii) Rotation about arbitrary point iii) Reflection</w:t>
      </w:r>
    </w:p>
    <w:p w:rsidR="0023245C" w:rsidRDefault="0023245C" w:rsidP="008F22D3">
      <w:pPr>
        <w:jc w:val="both"/>
        <w:rPr>
          <w:b/>
          <w:u w:val="single"/>
        </w:rPr>
      </w:pPr>
    </w:p>
    <w:p w:rsidR="0023245C" w:rsidRPr="006E13C6" w:rsidRDefault="0023245C" w:rsidP="008F22D3">
      <w:pPr>
        <w:jc w:val="both"/>
        <w:rPr>
          <w:b/>
          <w:u w:val="single"/>
        </w:rPr>
      </w:pPr>
    </w:p>
    <w:tbl>
      <w:tblPr>
        <w:tblStyle w:val="TableGrid"/>
        <w:tblW w:w="0" w:type="auto"/>
        <w:tblLook w:val="04A0" w:firstRow="1" w:lastRow="0" w:firstColumn="1" w:lastColumn="0" w:noHBand="0" w:noVBand="1"/>
      </w:tblPr>
      <w:tblGrid>
        <w:gridCol w:w="9260"/>
      </w:tblGrid>
      <w:tr w:rsidR="008F22D3" w:rsidRPr="006E13C6" w:rsidTr="00CF05C9">
        <w:tc>
          <w:tcPr>
            <w:tcW w:w="9260" w:type="dxa"/>
            <w:shd w:val="clear" w:color="auto" w:fill="DDD9C3" w:themeFill="background2" w:themeFillShade="E6"/>
          </w:tcPr>
          <w:p w:rsidR="008F22D3" w:rsidRPr="006E13C6" w:rsidRDefault="008F22D3" w:rsidP="00CF05C9">
            <w:pPr>
              <w:jc w:val="both"/>
              <w:rPr>
                <w:b/>
                <w:u w:val="single"/>
              </w:rPr>
            </w:pPr>
            <w:r w:rsidRPr="006E13C6">
              <w:rPr>
                <w:b/>
              </w:rPr>
              <w:t>Aim</w:t>
            </w:r>
          </w:p>
        </w:tc>
      </w:tr>
      <w:tr w:rsidR="008F22D3" w:rsidRPr="006E13C6" w:rsidTr="00CF05C9">
        <w:tc>
          <w:tcPr>
            <w:tcW w:w="9260" w:type="dxa"/>
            <w:shd w:val="clear" w:color="auto" w:fill="auto"/>
          </w:tcPr>
          <w:p w:rsidR="008F22D3" w:rsidRPr="006E13C6" w:rsidRDefault="008F22D3" w:rsidP="00CF05C9">
            <w:pPr>
              <w:tabs>
                <w:tab w:val="left" w:pos="1020"/>
              </w:tabs>
            </w:pPr>
            <w:r w:rsidRPr="006E13C6">
              <w:t xml:space="preserve">Implement translation, sheer, rotation and scaling transformations on equilateral triangle </w:t>
            </w:r>
            <w:proofErr w:type="gramStart"/>
            <w:r w:rsidRPr="006E13C6">
              <w:t>and  rhombus</w:t>
            </w:r>
            <w:proofErr w:type="gramEnd"/>
            <w:r w:rsidRPr="006E13C6">
              <w:t>.</w:t>
            </w:r>
          </w:p>
          <w:p w:rsidR="008F22D3" w:rsidRPr="006E13C6" w:rsidRDefault="008F22D3" w:rsidP="00CF05C9">
            <w:pPr>
              <w:pStyle w:val="Default"/>
              <w:jc w:val="both"/>
              <w:rPr>
                <w:rFonts w:ascii="Times New Roman" w:hAnsi="Times New Roman" w:cs="Times New Roman"/>
              </w:rPr>
            </w:pPr>
          </w:p>
        </w:tc>
      </w:tr>
    </w:tbl>
    <w:p w:rsidR="008F22D3" w:rsidRPr="006E13C6" w:rsidRDefault="008F22D3" w:rsidP="008F22D3">
      <w:pPr>
        <w:jc w:val="both"/>
        <w:rPr>
          <w:b/>
          <w:u w:val="single"/>
        </w:rPr>
      </w:pPr>
    </w:p>
    <w:tbl>
      <w:tblPr>
        <w:tblStyle w:val="TableGrid"/>
        <w:tblW w:w="0" w:type="auto"/>
        <w:tblLook w:val="04A0" w:firstRow="1" w:lastRow="0" w:firstColumn="1" w:lastColumn="0" w:noHBand="0" w:noVBand="1"/>
      </w:tblPr>
      <w:tblGrid>
        <w:gridCol w:w="895"/>
        <w:gridCol w:w="8365"/>
      </w:tblGrid>
      <w:tr w:rsidR="008F22D3" w:rsidRPr="006E13C6" w:rsidTr="00CF05C9">
        <w:tc>
          <w:tcPr>
            <w:tcW w:w="9260" w:type="dxa"/>
            <w:gridSpan w:val="2"/>
            <w:shd w:val="clear" w:color="auto" w:fill="DDD9C3" w:themeFill="background2" w:themeFillShade="E6"/>
          </w:tcPr>
          <w:p w:rsidR="008F22D3" w:rsidRPr="006E13C6" w:rsidRDefault="008F22D3" w:rsidP="00CF05C9">
            <w:pPr>
              <w:jc w:val="both"/>
              <w:rPr>
                <w:b/>
                <w:u w:val="single"/>
              </w:rPr>
            </w:pPr>
            <w:r w:rsidRPr="006E13C6">
              <w:rPr>
                <w:b/>
              </w:rPr>
              <w:t>Objective(s)</w:t>
            </w:r>
          </w:p>
        </w:tc>
      </w:tr>
      <w:tr w:rsidR="008F22D3" w:rsidRPr="006E13C6" w:rsidTr="00CF05C9">
        <w:tc>
          <w:tcPr>
            <w:tcW w:w="895" w:type="dxa"/>
          </w:tcPr>
          <w:p w:rsidR="008F22D3" w:rsidRPr="006E13C6" w:rsidRDefault="008F22D3" w:rsidP="00CF05C9">
            <w:pPr>
              <w:jc w:val="center"/>
              <w:rPr>
                <w:b/>
              </w:rPr>
            </w:pPr>
            <w:r w:rsidRPr="006E13C6">
              <w:rPr>
                <w:b/>
              </w:rPr>
              <w:t>1</w:t>
            </w:r>
          </w:p>
        </w:tc>
        <w:tc>
          <w:tcPr>
            <w:tcW w:w="8365" w:type="dxa"/>
          </w:tcPr>
          <w:p w:rsidR="008F22D3" w:rsidRPr="006E13C6" w:rsidRDefault="008F22D3" w:rsidP="00CF05C9">
            <w:pPr>
              <w:pStyle w:val="Default"/>
              <w:jc w:val="both"/>
              <w:rPr>
                <w:rFonts w:ascii="Times New Roman" w:hAnsi="Times New Roman" w:cs="Times New Roman"/>
              </w:rPr>
            </w:pPr>
            <w:r w:rsidRPr="006E13C6">
              <w:rPr>
                <w:rFonts w:ascii="Times New Roman" w:hAnsi="Times New Roman" w:cs="Times New Roman"/>
              </w:rPr>
              <w:t xml:space="preserve">2 D Homogeneous coordinate system </w:t>
            </w:r>
          </w:p>
        </w:tc>
      </w:tr>
      <w:tr w:rsidR="008F22D3" w:rsidRPr="006E13C6" w:rsidTr="00CF05C9">
        <w:trPr>
          <w:trHeight w:val="449"/>
        </w:trPr>
        <w:tc>
          <w:tcPr>
            <w:tcW w:w="895" w:type="dxa"/>
          </w:tcPr>
          <w:p w:rsidR="008F22D3" w:rsidRPr="006E13C6" w:rsidRDefault="008F22D3" w:rsidP="00CF05C9">
            <w:pPr>
              <w:jc w:val="center"/>
              <w:rPr>
                <w:b/>
              </w:rPr>
            </w:pPr>
            <w:r w:rsidRPr="006E13C6">
              <w:rPr>
                <w:b/>
              </w:rPr>
              <w:t>2</w:t>
            </w:r>
          </w:p>
        </w:tc>
        <w:tc>
          <w:tcPr>
            <w:tcW w:w="8365" w:type="dxa"/>
          </w:tcPr>
          <w:p w:rsidR="008F22D3" w:rsidRPr="006E13C6" w:rsidRDefault="008F22D3" w:rsidP="00CF05C9">
            <w:pPr>
              <w:jc w:val="both"/>
            </w:pPr>
            <w:r w:rsidRPr="006E13C6">
              <w:t>Understand and Implement 2D transformations in Laboratory.</w:t>
            </w:r>
          </w:p>
          <w:p w:rsidR="008F22D3" w:rsidRPr="006E13C6" w:rsidRDefault="008F22D3" w:rsidP="00CF05C9">
            <w:pPr>
              <w:pStyle w:val="Default"/>
              <w:rPr>
                <w:rFonts w:ascii="Times New Roman" w:hAnsi="Times New Roman" w:cs="Times New Roman"/>
              </w:rPr>
            </w:pPr>
          </w:p>
        </w:tc>
      </w:tr>
    </w:tbl>
    <w:p w:rsidR="008F22D3" w:rsidRPr="006E13C6" w:rsidRDefault="008F22D3" w:rsidP="008F22D3">
      <w:pPr>
        <w:jc w:val="both"/>
        <w:rPr>
          <w:b/>
          <w:u w:val="single"/>
        </w:rPr>
      </w:pPr>
    </w:p>
    <w:tbl>
      <w:tblPr>
        <w:tblStyle w:val="TableGrid"/>
        <w:tblW w:w="0" w:type="auto"/>
        <w:tblLook w:val="04A0" w:firstRow="1" w:lastRow="0" w:firstColumn="1" w:lastColumn="0" w:noHBand="0" w:noVBand="1"/>
      </w:tblPr>
      <w:tblGrid>
        <w:gridCol w:w="9260"/>
      </w:tblGrid>
      <w:tr w:rsidR="008F22D3" w:rsidRPr="006E13C6" w:rsidTr="00CF05C9">
        <w:tc>
          <w:tcPr>
            <w:tcW w:w="9260" w:type="dxa"/>
            <w:shd w:val="clear" w:color="auto" w:fill="DDD9C3" w:themeFill="background2" w:themeFillShade="E6"/>
          </w:tcPr>
          <w:p w:rsidR="008F22D3" w:rsidRPr="006E13C6" w:rsidRDefault="008F22D3" w:rsidP="00CF05C9">
            <w:pPr>
              <w:jc w:val="both"/>
              <w:rPr>
                <w:b/>
                <w:u w:val="single"/>
              </w:rPr>
            </w:pPr>
            <w:r w:rsidRPr="006E13C6">
              <w:rPr>
                <w:b/>
              </w:rPr>
              <w:t xml:space="preserve">Theory </w:t>
            </w:r>
          </w:p>
        </w:tc>
      </w:tr>
      <w:tr w:rsidR="008F22D3" w:rsidRPr="006E13C6" w:rsidTr="00CF05C9">
        <w:tc>
          <w:tcPr>
            <w:tcW w:w="9260" w:type="dxa"/>
          </w:tcPr>
          <w:p w:rsidR="008F22D3" w:rsidRPr="006E13C6" w:rsidRDefault="008F22D3" w:rsidP="00CF05C9">
            <w:pPr>
              <w:autoSpaceDE w:val="0"/>
              <w:autoSpaceDN w:val="0"/>
              <w:adjustRightInd w:val="0"/>
              <w:jc w:val="both"/>
            </w:pPr>
          </w:p>
          <w:p w:rsidR="008F22D3" w:rsidRPr="006E13C6" w:rsidRDefault="008F22D3" w:rsidP="00CF05C9">
            <w:pPr>
              <w:autoSpaceDE w:val="0"/>
              <w:autoSpaceDN w:val="0"/>
              <w:adjustRightInd w:val="0"/>
              <w:jc w:val="both"/>
            </w:pPr>
          </w:p>
          <w:p w:rsidR="008F22D3" w:rsidRPr="006E13C6" w:rsidRDefault="008F22D3" w:rsidP="00CF05C9">
            <w:pPr>
              <w:autoSpaceDE w:val="0"/>
              <w:autoSpaceDN w:val="0"/>
              <w:adjustRightInd w:val="0"/>
              <w:jc w:val="both"/>
              <w:rPr>
                <w:i/>
              </w:rPr>
            </w:pPr>
            <w:r w:rsidRPr="006E13C6">
              <w:t xml:space="preserve">1. </w:t>
            </w:r>
            <w:r w:rsidRPr="006E13C6">
              <w:rPr>
                <w:b/>
              </w:rPr>
              <w:t>Translation:</w:t>
            </w:r>
            <w:r w:rsidRPr="006E13C6">
              <w:t xml:space="preserve"> Translation is defined as moving the object from one position to another </w:t>
            </w:r>
            <w:r w:rsidRPr="006E13C6">
              <w:rPr>
                <w:i/>
              </w:rPr>
              <w:t xml:space="preserve">position along </w:t>
            </w:r>
          </w:p>
          <w:p w:rsidR="008F22D3" w:rsidRPr="006E13C6" w:rsidRDefault="008F22D3" w:rsidP="00CF05C9">
            <w:pPr>
              <w:autoSpaceDE w:val="0"/>
              <w:autoSpaceDN w:val="0"/>
              <w:adjustRightInd w:val="0"/>
              <w:jc w:val="both"/>
              <w:rPr>
                <w:i/>
              </w:rPr>
            </w:pPr>
            <w:proofErr w:type="gramStart"/>
            <w:r w:rsidRPr="006E13C6">
              <w:rPr>
                <w:i/>
              </w:rPr>
              <w:t>straight</w:t>
            </w:r>
            <w:proofErr w:type="gramEnd"/>
            <w:r w:rsidRPr="006E13C6">
              <w:rPr>
                <w:i/>
              </w:rPr>
              <w:t xml:space="preserve"> line path.</w:t>
            </w:r>
          </w:p>
          <w:p w:rsidR="008F22D3" w:rsidRPr="006E13C6" w:rsidRDefault="008F22D3" w:rsidP="00CF05C9">
            <w:pPr>
              <w:autoSpaceDE w:val="0"/>
              <w:autoSpaceDN w:val="0"/>
              <w:adjustRightInd w:val="0"/>
              <w:jc w:val="center"/>
            </w:pPr>
            <w:r w:rsidRPr="006E13C6">
              <w:rPr>
                <w:noProof/>
              </w:rPr>
              <w:drawing>
                <wp:inline distT="0" distB="0" distL="0" distR="0" wp14:anchorId="0A4282D9" wp14:editId="34A2777B">
                  <wp:extent cx="3019425" cy="1344174"/>
                  <wp:effectExtent l="19050" t="0" r="9525" b="0"/>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3019425" cy="1344174"/>
                          </a:xfrm>
                          <a:prstGeom prst="rect">
                            <a:avLst/>
                          </a:prstGeom>
                          <a:noFill/>
                          <a:ln w="9525">
                            <a:noFill/>
                            <a:miter lim="800000"/>
                            <a:headEnd/>
                            <a:tailEnd/>
                          </a:ln>
                        </pic:spPr>
                      </pic:pic>
                    </a:graphicData>
                  </a:graphic>
                </wp:inline>
              </w:drawing>
            </w:r>
          </w:p>
          <w:p w:rsidR="008F22D3" w:rsidRPr="006E13C6" w:rsidRDefault="008F22D3" w:rsidP="00CF05C9">
            <w:pPr>
              <w:autoSpaceDE w:val="0"/>
              <w:autoSpaceDN w:val="0"/>
              <w:adjustRightInd w:val="0"/>
              <w:jc w:val="center"/>
            </w:pPr>
          </w:p>
          <w:p w:rsidR="008F22D3" w:rsidRPr="006E13C6" w:rsidRDefault="008F22D3" w:rsidP="00CF05C9">
            <w:pPr>
              <w:jc w:val="both"/>
            </w:pPr>
            <w:r w:rsidRPr="006E13C6">
              <w:t xml:space="preserve">We can move the objects based on translation distances along x and y axis. </w:t>
            </w:r>
            <w:proofErr w:type="spellStart"/>
            <w:proofErr w:type="gramStart"/>
            <w:r w:rsidRPr="006E13C6">
              <w:t>tx</w:t>
            </w:r>
            <w:proofErr w:type="spellEnd"/>
            <w:proofErr w:type="gramEnd"/>
            <w:r w:rsidRPr="006E13C6">
              <w:t xml:space="preserve"> denotes translation distance along x-axis and </w:t>
            </w:r>
            <w:proofErr w:type="spellStart"/>
            <w:r w:rsidRPr="006E13C6">
              <w:t>ty</w:t>
            </w:r>
            <w:proofErr w:type="spellEnd"/>
            <w:r w:rsidRPr="006E13C6">
              <w:t xml:space="preserve"> denotes translation distance along y axis.</w:t>
            </w:r>
          </w:p>
          <w:p w:rsidR="008F22D3" w:rsidRPr="006E13C6" w:rsidRDefault="008F22D3" w:rsidP="00CF05C9">
            <w:pPr>
              <w:jc w:val="both"/>
            </w:pPr>
            <w:r w:rsidRPr="006E13C6">
              <w:t xml:space="preserve">Translation Distance: It is nothing but by how much units we should shift the object from one </w:t>
            </w:r>
            <w:proofErr w:type="gramStart"/>
            <w:r w:rsidRPr="006E13C6">
              <w:t>location  to</w:t>
            </w:r>
            <w:proofErr w:type="gramEnd"/>
            <w:r w:rsidRPr="006E13C6">
              <w:t xml:space="preserve"> another along x, y-axis.</w:t>
            </w:r>
          </w:p>
          <w:p w:rsidR="008F22D3" w:rsidRPr="006E13C6" w:rsidRDefault="008F22D3" w:rsidP="00CF05C9">
            <w:pPr>
              <w:jc w:val="both"/>
            </w:pPr>
            <w:r w:rsidRPr="006E13C6">
              <w:t>Consider (</w:t>
            </w:r>
            <w:proofErr w:type="spellStart"/>
            <w:r w:rsidRPr="006E13C6">
              <w:t>x</w:t>
            </w:r>
            <w:proofErr w:type="gramStart"/>
            <w:r w:rsidRPr="006E13C6">
              <w:t>,y</w:t>
            </w:r>
            <w:proofErr w:type="spellEnd"/>
            <w:proofErr w:type="gramEnd"/>
            <w:r w:rsidRPr="006E13C6">
              <w:t>) are old coordinates of a point. Then the new coordinates of that same point (</w:t>
            </w:r>
            <w:proofErr w:type="spellStart"/>
            <w:r w:rsidRPr="006E13C6">
              <w:t>x’,y</w:t>
            </w:r>
            <w:proofErr w:type="spellEnd"/>
            <w:r w:rsidRPr="006E13C6">
              <w:t>’) can be obtained as follows:</w:t>
            </w:r>
          </w:p>
          <w:p w:rsidR="008F22D3" w:rsidRPr="006E13C6" w:rsidRDefault="008F22D3" w:rsidP="00CF05C9">
            <w:pPr>
              <w:jc w:val="both"/>
            </w:pPr>
            <w:r w:rsidRPr="006E13C6">
              <w:t>X’=</w:t>
            </w:r>
            <w:proofErr w:type="spellStart"/>
            <w:r w:rsidRPr="006E13C6">
              <w:t>x+tx</w:t>
            </w:r>
            <w:proofErr w:type="spellEnd"/>
          </w:p>
          <w:p w:rsidR="008F22D3" w:rsidRPr="006E13C6" w:rsidRDefault="008F22D3" w:rsidP="00CF05C9">
            <w:pPr>
              <w:jc w:val="both"/>
            </w:pPr>
            <w:r w:rsidRPr="006E13C6">
              <w:t>Y’=</w:t>
            </w:r>
            <w:proofErr w:type="spellStart"/>
            <w:r w:rsidRPr="006E13C6">
              <w:t>y+ty</w:t>
            </w:r>
            <w:proofErr w:type="spellEnd"/>
          </w:p>
          <w:p w:rsidR="008F22D3" w:rsidRPr="006E13C6" w:rsidRDefault="008F22D3" w:rsidP="00CF05C9">
            <w:pPr>
              <w:jc w:val="both"/>
            </w:pPr>
          </w:p>
          <w:p w:rsidR="008F22D3" w:rsidRPr="006E13C6" w:rsidRDefault="008F22D3" w:rsidP="00CF05C9">
            <w:pPr>
              <w:jc w:val="both"/>
            </w:pPr>
          </w:p>
          <w:p w:rsidR="008F22D3" w:rsidRPr="006E13C6" w:rsidRDefault="008F22D3" w:rsidP="00CF05C9">
            <w:pPr>
              <w:jc w:val="both"/>
            </w:pPr>
            <w:proofErr w:type="gramStart"/>
            <w:r w:rsidRPr="006E13C6">
              <w:rPr>
                <w:b/>
              </w:rPr>
              <w:t>2.Scaling</w:t>
            </w:r>
            <w:proofErr w:type="gramEnd"/>
            <w:r w:rsidRPr="006E13C6">
              <w:rPr>
                <w:b/>
              </w:rPr>
              <w:t>:</w:t>
            </w:r>
            <w:r w:rsidRPr="006E13C6">
              <w:t xml:space="preserve">  scaling refers to changing the size of the object either by increasing or decreasing. We will increase or decrease the size of the object based on scaling factors along x and y -axis. </w:t>
            </w:r>
          </w:p>
          <w:p w:rsidR="008F22D3" w:rsidRPr="006E13C6" w:rsidRDefault="008F22D3" w:rsidP="00CF05C9">
            <w:pPr>
              <w:jc w:val="both"/>
            </w:pPr>
            <w:r w:rsidRPr="006E13C6">
              <w:t xml:space="preserve">If (x, y) are old coordinates of object, then new coordinates of object after applying scaling </w:t>
            </w:r>
          </w:p>
          <w:p w:rsidR="008F22D3" w:rsidRPr="006E13C6" w:rsidRDefault="008F22D3" w:rsidP="00CF05C9">
            <w:pPr>
              <w:jc w:val="both"/>
            </w:pPr>
            <w:r w:rsidRPr="006E13C6">
              <w:t>transformation are obtained as:</w:t>
            </w:r>
          </w:p>
          <w:p w:rsidR="008F22D3" w:rsidRPr="006E13C6" w:rsidRDefault="008F22D3" w:rsidP="00CF05C9">
            <w:pPr>
              <w:jc w:val="both"/>
            </w:pPr>
            <w:r w:rsidRPr="006E13C6">
              <w:t>x’=x*</w:t>
            </w:r>
            <w:proofErr w:type="spellStart"/>
            <w:r w:rsidRPr="006E13C6">
              <w:t>sx</w:t>
            </w:r>
            <w:proofErr w:type="spellEnd"/>
          </w:p>
          <w:p w:rsidR="008F22D3" w:rsidRPr="006E13C6" w:rsidRDefault="008F22D3" w:rsidP="00CF05C9">
            <w:pPr>
              <w:jc w:val="both"/>
            </w:pPr>
            <w:proofErr w:type="gramStart"/>
            <w:r w:rsidRPr="006E13C6">
              <w:lastRenderedPageBreak/>
              <w:t>y</w:t>
            </w:r>
            <w:proofErr w:type="gramEnd"/>
            <w:r w:rsidRPr="006E13C6">
              <w:t>’=y*</w:t>
            </w:r>
            <w:proofErr w:type="spellStart"/>
            <w:r w:rsidRPr="006E13C6">
              <w:t>sy</w:t>
            </w:r>
            <w:proofErr w:type="spellEnd"/>
            <w:r w:rsidRPr="006E13C6">
              <w:t>.</w:t>
            </w:r>
          </w:p>
          <w:p w:rsidR="008F22D3" w:rsidRPr="006E13C6" w:rsidRDefault="008F22D3" w:rsidP="00CF05C9">
            <w:pPr>
              <w:jc w:val="both"/>
            </w:pPr>
            <w:proofErr w:type="spellStart"/>
            <w:proofErr w:type="gramStart"/>
            <w:r w:rsidRPr="006E13C6">
              <w:t>sx</w:t>
            </w:r>
            <w:proofErr w:type="spellEnd"/>
            <w:proofErr w:type="gramEnd"/>
            <w:r w:rsidRPr="006E13C6">
              <w:t xml:space="preserve"> and </w:t>
            </w:r>
            <w:proofErr w:type="spellStart"/>
            <w:r w:rsidRPr="006E13C6">
              <w:t>sy</w:t>
            </w:r>
            <w:proofErr w:type="spellEnd"/>
            <w:r w:rsidRPr="006E13C6">
              <w:t xml:space="preserve"> are scaling factors along x-axis and y-axis. we express the above equations in matrix form as:</w:t>
            </w:r>
          </w:p>
          <w:p w:rsidR="008F22D3" w:rsidRPr="006E13C6" w:rsidRDefault="008F22D3" w:rsidP="00CF05C9">
            <w:pPr>
              <w:jc w:val="center"/>
            </w:pPr>
            <w:r w:rsidRPr="006E13C6">
              <w:rPr>
                <w:noProof/>
              </w:rPr>
              <w:drawing>
                <wp:inline distT="0" distB="0" distL="0" distR="0" wp14:anchorId="41E5F869" wp14:editId="2E779CC0">
                  <wp:extent cx="3711388" cy="904875"/>
                  <wp:effectExtent l="19050" t="0" r="3362"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cstate="print"/>
                          <a:srcRect/>
                          <a:stretch>
                            <a:fillRect/>
                          </a:stretch>
                        </pic:blipFill>
                        <pic:spPr bwMode="auto">
                          <a:xfrm>
                            <a:off x="0" y="0"/>
                            <a:ext cx="3714750" cy="905695"/>
                          </a:xfrm>
                          <a:prstGeom prst="rect">
                            <a:avLst/>
                          </a:prstGeom>
                          <a:noFill/>
                          <a:ln w="9525">
                            <a:noFill/>
                            <a:miter lim="800000"/>
                            <a:headEnd/>
                            <a:tailEnd/>
                          </a:ln>
                        </pic:spPr>
                      </pic:pic>
                    </a:graphicData>
                  </a:graphic>
                </wp:inline>
              </w:drawing>
            </w:r>
          </w:p>
          <w:p w:rsidR="008F22D3" w:rsidRPr="006E13C6" w:rsidRDefault="008F22D3" w:rsidP="00CF05C9">
            <w:pPr>
              <w:jc w:val="both"/>
            </w:pPr>
          </w:p>
          <w:p w:rsidR="008F22D3" w:rsidRPr="006E13C6" w:rsidRDefault="008F22D3" w:rsidP="00CF05C9">
            <w:pPr>
              <w:jc w:val="both"/>
            </w:pPr>
          </w:p>
          <w:p w:rsidR="008F22D3" w:rsidRPr="006E13C6" w:rsidRDefault="008F22D3" w:rsidP="00CF05C9">
            <w:pPr>
              <w:jc w:val="both"/>
            </w:pPr>
          </w:p>
          <w:p w:rsidR="008F22D3" w:rsidRPr="006E13C6" w:rsidRDefault="008F22D3" w:rsidP="00CF05C9">
            <w:pPr>
              <w:jc w:val="both"/>
            </w:pPr>
            <w:r w:rsidRPr="006E13C6">
              <w:rPr>
                <w:b/>
              </w:rPr>
              <w:t>3. Rotation :</w:t>
            </w:r>
            <w:r w:rsidRPr="006E13C6">
              <w:t xml:space="preserve"> A rotation repositions all points in an object along a circular path in the plane centered at the </w:t>
            </w:r>
          </w:p>
          <w:p w:rsidR="008F22D3" w:rsidRPr="006E13C6" w:rsidRDefault="008F22D3" w:rsidP="00CF05C9">
            <w:pPr>
              <w:jc w:val="both"/>
            </w:pPr>
            <w:proofErr w:type="gramStart"/>
            <w:r w:rsidRPr="006E13C6">
              <w:t>pivot</w:t>
            </w:r>
            <w:proofErr w:type="gramEnd"/>
            <w:r w:rsidRPr="006E13C6">
              <w:t xml:space="preserve"> point. We rotate an object by an angle theta</w:t>
            </w:r>
          </w:p>
          <w:p w:rsidR="008F22D3" w:rsidRPr="006E13C6" w:rsidRDefault="008F22D3" w:rsidP="00CF05C9">
            <w:pPr>
              <w:jc w:val="both"/>
            </w:pPr>
            <w:r w:rsidRPr="006E13C6">
              <w:t xml:space="preserve">New coordinates after rotation depend on both x and y </w:t>
            </w:r>
          </w:p>
          <w:p w:rsidR="008F22D3" w:rsidRPr="006E13C6" w:rsidRDefault="008F22D3" w:rsidP="00CF05C9">
            <w:pPr>
              <w:jc w:val="both"/>
            </w:pPr>
            <w:r w:rsidRPr="006E13C6">
              <w:t xml:space="preserve"> x’ = </w:t>
            </w:r>
            <w:proofErr w:type="spellStart"/>
            <w:r w:rsidRPr="006E13C6">
              <w:t>xcosθ</w:t>
            </w:r>
            <w:proofErr w:type="spellEnd"/>
            <w:r w:rsidRPr="006E13C6">
              <w:t xml:space="preserve"> -y </w:t>
            </w:r>
            <w:proofErr w:type="spellStart"/>
            <w:r w:rsidRPr="006E13C6">
              <w:t>sinθ</w:t>
            </w:r>
            <w:proofErr w:type="spellEnd"/>
          </w:p>
          <w:p w:rsidR="008F22D3" w:rsidRPr="006E13C6" w:rsidRDefault="008F22D3" w:rsidP="00CF05C9">
            <w:pPr>
              <w:jc w:val="both"/>
            </w:pPr>
            <w:r w:rsidRPr="006E13C6">
              <w:t xml:space="preserve">  y’ = </w:t>
            </w:r>
            <w:proofErr w:type="spellStart"/>
            <w:r w:rsidRPr="006E13C6">
              <w:t>xsinθ</w:t>
            </w:r>
            <w:proofErr w:type="spellEnd"/>
            <w:r w:rsidRPr="006E13C6">
              <w:t xml:space="preserve">+ </w:t>
            </w:r>
            <w:proofErr w:type="spellStart"/>
            <w:r w:rsidRPr="006E13C6">
              <w:t>ycosθ</w:t>
            </w:r>
            <w:proofErr w:type="spellEnd"/>
          </w:p>
          <w:p w:rsidR="008F22D3" w:rsidRPr="006E13C6" w:rsidRDefault="008F22D3" w:rsidP="00CF05C9">
            <w:pPr>
              <w:jc w:val="both"/>
            </w:pPr>
            <w:r w:rsidRPr="006E13C6">
              <w:t xml:space="preserve">  or in matrix form:</w:t>
            </w:r>
          </w:p>
          <w:p w:rsidR="008F22D3" w:rsidRPr="006E13C6" w:rsidRDefault="008F22D3" w:rsidP="00CF05C9">
            <w:pPr>
              <w:jc w:val="both"/>
            </w:pPr>
            <w:r w:rsidRPr="006E13C6">
              <w:t xml:space="preserve">P' = R • P, </w:t>
            </w:r>
          </w:p>
          <w:p w:rsidR="008F22D3" w:rsidRPr="006E13C6" w:rsidRDefault="008F22D3" w:rsidP="00CF05C9">
            <w:pPr>
              <w:jc w:val="both"/>
            </w:pPr>
            <w:r w:rsidRPr="006E13C6">
              <w:t>R-rotation matrix.</w:t>
            </w:r>
          </w:p>
          <w:p w:rsidR="008F22D3" w:rsidRPr="006E13C6" w:rsidRDefault="008F22D3" w:rsidP="00CF05C9">
            <w:pPr>
              <w:jc w:val="both"/>
            </w:pPr>
            <w:r w:rsidRPr="006E13C6">
              <w:rPr>
                <w:noProof/>
              </w:rPr>
              <w:drawing>
                <wp:inline distT="0" distB="0" distL="0" distR="0" wp14:anchorId="60F2B17E" wp14:editId="59901C51">
                  <wp:extent cx="1476375" cy="56197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srcRect/>
                          <a:stretch>
                            <a:fillRect/>
                          </a:stretch>
                        </pic:blipFill>
                        <pic:spPr bwMode="auto">
                          <a:xfrm>
                            <a:off x="0" y="0"/>
                            <a:ext cx="1476375" cy="561975"/>
                          </a:xfrm>
                          <a:prstGeom prst="rect">
                            <a:avLst/>
                          </a:prstGeom>
                          <a:noFill/>
                          <a:ln w="9525">
                            <a:noFill/>
                            <a:miter lim="800000"/>
                            <a:headEnd/>
                            <a:tailEnd/>
                          </a:ln>
                        </pic:spPr>
                      </pic:pic>
                    </a:graphicData>
                  </a:graphic>
                </wp:inline>
              </w:drawing>
            </w:r>
          </w:p>
          <w:p w:rsidR="008F22D3" w:rsidRPr="006E13C6" w:rsidRDefault="008F22D3" w:rsidP="00CF05C9">
            <w:pPr>
              <w:jc w:val="both"/>
              <w:rPr>
                <w:b/>
              </w:rPr>
            </w:pPr>
          </w:p>
          <w:p w:rsidR="008F22D3" w:rsidRPr="006E13C6" w:rsidRDefault="008F22D3" w:rsidP="00CF05C9">
            <w:pPr>
              <w:jc w:val="both"/>
              <w:rPr>
                <w:b/>
              </w:rPr>
            </w:pPr>
            <w:r w:rsidRPr="006E13C6">
              <w:rPr>
                <w:b/>
              </w:rPr>
              <w:t>4.  Shear:</w:t>
            </w:r>
          </w:p>
          <w:p w:rsidR="008F22D3" w:rsidRPr="006E13C6" w:rsidRDefault="008F22D3" w:rsidP="00CF05C9">
            <w:pPr>
              <w:jc w:val="both"/>
            </w:pPr>
            <w:r w:rsidRPr="006E13C6">
              <w:t xml:space="preserve">1.  Shear is the translation along an axis by an amount that increases linearly with another axis (Y). It produces shape distortions as if objects were composed of layers that are caused to slide over each other. </w:t>
            </w:r>
          </w:p>
          <w:p w:rsidR="008F22D3" w:rsidRPr="006E13C6" w:rsidRDefault="008F22D3" w:rsidP="00CF05C9">
            <w:pPr>
              <w:jc w:val="both"/>
            </w:pPr>
            <w:r w:rsidRPr="006E13C6">
              <w:t xml:space="preserve">2.  Shear transformations are very useful in creating italic letters and slanted letters from  regular </w:t>
            </w:r>
          </w:p>
          <w:p w:rsidR="008F22D3" w:rsidRPr="006E13C6" w:rsidRDefault="008F22D3" w:rsidP="00CF05C9">
            <w:pPr>
              <w:jc w:val="both"/>
            </w:pPr>
            <w:proofErr w:type="gramStart"/>
            <w:r w:rsidRPr="006E13C6">
              <w:t>letters</w:t>
            </w:r>
            <w:proofErr w:type="gramEnd"/>
            <w:r w:rsidRPr="006E13C6">
              <w:t xml:space="preserve">. </w:t>
            </w:r>
          </w:p>
          <w:p w:rsidR="008F22D3" w:rsidRPr="006E13C6" w:rsidRDefault="008F22D3" w:rsidP="00CF05C9">
            <w:pPr>
              <w:jc w:val="both"/>
            </w:pPr>
            <w:r w:rsidRPr="006E13C6">
              <w:t>3.  Shear transformation changes the shape of the object to a slant position.</w:t>
            </w:r>
          </w:p>
          <w:p w:rsidR="008F22D3" w:rsidRPr="006E13C6" w:rsidRDefault="008F22D3" w:rsidP="00CF05C9">
            <w:pPr>
              <w:jc w:val="both"/>
            </w:pPr>
            <w:r w:rsidRPr="006E13C6">
              <w:rPr>
                <w:noProof/>
              </w:rPr>
              <w:drawing>
                <wp:inline distT="0" distB="0" distL="0" distR="0" wp14:anchorId="58825C79" wp14:editId="1C2260FB">
                  <wp:extent cx="4772025" cy="129540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srcRect/>
                          <a:stretch>
                            <a:fillRect/>
                          </a:stretch>
                        </pic:blipFill>
                        <pic:spPr bwMode="auto">
                          <a:xfrm>
                            <a:off x="0" y="0"/>
                            <a:ext cx="4772025" cy="1295400"/>
                          </a:xfrm>
                          <a:prstGeom prst="rect">
                            <a:avLst/>
                          </a:prstGeom>
                          <a:noFill/>
                          <a:ln w="9525">
                            <a:noFill/>
                            <a:miter lim="800000"/>
                            <a:headEnd/>
                            <a:tailEnd/>
                          </a:ln>
                        </pic:spPr>
                      </pic:pic>
                    </a:graphicData>
                  </a:graphic>
                </wp:inline>
              </w:drawing>
            </w:r>
          </w:p>
          <w:p w:rsidR="008F22D3" w:rsidRPr="006E13C6" w:rsidRDefault="008F22D3" w:rsidP="00CF05C9">
            <w:pPr>
              <w:jc w:val="both"/>
            </w:pPr>
            <w:r w:rsidRPr="006E13C6">
              <w:t>4.  Shear transformation is of 2 types:</w:t>
            </w:r>
          </w:p>
          <w:p w:rsidR="008F22D3" w:rsidRPr="006E13C6" w:rsidRDefault="008F22D3" w:rsidP="00CF05C9">
            <w:pPr>
              <w:jc w:val="both"/>
            </w:pPr>
            <w:r w:rsidRPr="006E13C6">
              <w:t>a.  X-shear: changing x-coordinate value and keeping y constant</w:t>
            </w:r>
          </w:p>
          <w:p w:rsidR="008F22D3" w:rsidRPr="006E13C6" w:rsidRDefault="008F22D3" w:rsidP="00CF05C9">
            <w:pPr>
              <w:jc w:val="both"/>
            </w:pPr>
            <w:r w:rsidRPr="006E13C6">
              <w:t>x’=</w:t>
            </w:r>
            <w:proofErr w:type="spellStart"/>
            <w:r w:rsidRPr="006E13C6">
              <w:t>x+shx</w:t>
            </w:r>
            <w:proofErr w:type="spellEnd"/>
            <w:r w:rsidRPr="006E13C6">
              <w:t>*y</w:t>
            </w:r>
          </w:p>
          <w:p w:rsidR="008F22D3" w:rsidRPr="006E13C6" w:rsidRDefault="008F22D3" w:rsidP="00CF05C9">
            <w:pPr>
              <w:jc w:val="both"/>
            </w:pPr>
            <w:r w:rsidRPr="006E13C6">
              <w:t>y’=y</w:t>
            </w:r>
          </w:p>
          <w:p w:rsidR="008F22D3" w:rsidRPr="006E13C6" w:rsidRDefault="008F22D3" w:rsidP="00CF05C9">
            <w:pPr>
              <w:jc w:val="both"/>
            </w:pPr>
            <w:r w:rsidRPr="006E13C6">
              <w:t>b.  Y-shear: changing y coordinates value and keeping x constant</w:t>
            </w:r>
          </w:p>
          <w:p w:rsidR="008F22D3" w:rsidRPr="006E13C6" w:rsidRDefault="008F22D3" w:rsidP="00CF05C9">
            <w:pPr>
              <w:jc w:val="both"/>
            </w:pPr>
            <w:r w:rsidRPr="006E13C6">
              <w:t>x’=x</w:t>
            </w:r>
          </w:p>
          <w:p w:rsidR="008F22D3" w:rsidRPr="006E13C6" w:rsidRDefault="008F22D3" w:rsidP="00CF05C9">
            <w:pPr>
              <w:jc w:val="both"/>
            </w:pPr>
            <w:r w:rsidRPr="006E13C6">
              <w:t>y’=</w:t>
            </w:r>
            <w:proofErr w:type="spellStart"/>
            <w:r w:rsidRPr="006E13C6">
              <w:t>y+shy</w:t>
            </w:r>
            <w:proofErr w:type="spellEnd"/>
            <w:r w:rsidRPr="006E13C6">
              <w:t>*x</w:t>
            </w:r>
          </w:p>
          <w:p w:rsidR="008F22D3" w:rsidRPr="006E13C6" w:rsidRDefault="008F22D3" w:rsidP="00CF05C9">
            <w:pPr>
              <w:jc w:val="both"/>
            </w:pPr>
            <w:proofErr w:type="spellStart"/>
            <w:r w:rsidRPr="006E13C6">
              <w:lastRenderedPageBreak/>
              <w:t>shx</w:t>
            </w:r>
            <w:proofErr w:type="spellEnd"/>
            <w:r w:rsidRPr="006E13C6">
              <w:t xml:space="preserve"> and shy are shear factors along x and y-axis</w:t>
            </w:r>
          </w:p>
          <w:p w:rsidR="008F22D3" w:rsidRPr="006E13C6" w:rsidRDefault="008F22D3" w:rsidP="00CF05C9">
            <w:pPr>
              <w:jc w:val="both"/>
              <w:rPr>
                <w:b/>
                <w:u w:val="single"/>
              </w:rPr>
            </w:pPr>
          </w:p>
        </w:tc>
      </w:tr>
    </w:tbl>
    <w:p w:rsidR="008F22D3" w:rsidRPr="006E13C6" w:rsidRDefault="008F22D3" w:rsidP="008F22D3">
      <w:pPr>
        <w:jc w:val="both"/>
        <w:rPr>
          <w:b/>
          <w:u w:val="single"/>
        </w:rPr>
      </w:pPr>
    </w:p>
    <w:p w:rsidR="008F22D3" w:rsidRPr="006E13C6" w:rsidRDefault="008F22D3" w:rsidP="008F22D3">
      <w:pPr>
        <w:jc w:val="both"/>
        <w:rPr>
          <w:b/>
          <w:u w:val="single"/>
        </w:rPr>
      </w:pPr>
    </w:p>
    <w:tbl>
      <w:tblPr>
        <w:tblStyle w:val="TableGrid"/>
        <w:tblW w:w="0" w:type="auto"/>
        <w:tblLook w:val="04A0" w:firstRow="1" w:lastRow="0" w:firstColumn="1" w:lastColumn="0" w:noHBand="0" w:noVBand="1"/>
      </w:tblPr>
      <w:tblGrid>
        <w:gridCol w:w="9260"/>
      </w:tblGrid>
      <w:tr w:rsidR="008F22D3" w:rsidRPr="006E13C6" w:rsidTr="00CF05C9">
        <w:tc>
          <w:tcPr>
            <w:tcW w:w="9260" w:type="dxa"/>
            <w:shd w:val="clear" w:color="auto" w:fill="DDD9C3" w:themeFill="background2" w:themeFillShade="E6"/>
          </w:tcPr>
          <w:p w:rsidR="008F22D3" w:rsidRPr="006E13C6" w:rsidRDefault="008F22D3" w:rsidP="00CF05C9">
            <w:pPr>
              <w:jc w:val="both"/>
              <w:rPr>
                <w:b/>
                <w:u w:val="single"/>
              </w:rPr>
            </w:pPr>
            <w:r w:rsidRPr="006E13C6">
              <w:rPr>
                <w:b/>
              </w:rPr>
              <w:t>Input</w:t>
            </w:r>
          </w:p>
        </w:tc>
      </w:tr>
      <w:tr w:rsidR="008F22D3" w:rsidRPr="006E13C6" w:rsidTr="00CF05C9">
        <w:tc>
          <w:tcPr>
            <w:tcW w:w="9260" w:type="dxa"/>
            <w:shd w:val="clear" w:color="auto" w:fill="auto"/>
          </w:tcPr>
          <w:p w:rsidR="008F22D3" w:rsidRPr="006E13C6" w:rsidRDefault="008F22D3" w:rsidP="00CF05C9">
            <w:pPr>
              <w:jc w:val="both"/>
              <w:rPr>
                <w:b/>
                <w:u w:val="single"/>
              </w:rPr>
            </w:pPr>
            <w:r w:rsidRPr="006E13C6">
              <w:t xml:space="preserve">Enter an object of any shape for transformation </w:t>
            </w:r>
          </w:p>
        </w:tc>
      </w:tr>
    </w:tbl>
    <w:p w:rsidR="008F22D3" w:rsidRPr="006E13C6" w:rsidRDefault="008F22D3" w:rsidP="008F22D3">
      <w:pPr>
        <w:jc w:val="both"/>
        <w:rPr>
          <w:b/>
          <w:u w:val="single"/>
        </w:rPr>
      </w:pPr>
    </w:p>
    <w:tbl>
      <w:tblPr>
        <w:tblStyle w:val="TableGrid"/>
        <w:tblW w:w="0" w:type="auto"/>
        <w:tblLook w:val="04A0" w:firstRow="1" w:lastRow="0" w:firstColumn="1" w:lastColumn="0" w:noHBand="0" w:noVBand="1"/>
      </w:tblPr>
      <w:tblGrid>
        <w:gridCol w:w="9260"/>
      </w:tblGrid>
      <w:tr w:rsidR="008F22D3" w:rsidRPr="006E13C6" w:rsidTr="00CF05C9">
        <w:tc>
          <w:tcPr>
            <w:tcW w:w="9260" w:type="dxa"/>
            <w:shd w:val="clear" w:color="auto" w:fill="DDD9C3" w:themeFill="background2" w:themeFillShade="E6"/>
          </w:tcPr>
          <w:p w:rsidR="008F22D3" w:rsidRPr="006E13C6" w:rsidRDefault="008F22D3" w:rsidP="00CF05C9">
            <w:pPr>
              <w:jc w:val="both"/>
              <w:rPr>
                <w:b/>
                <w:u w:val="single"/>
              </w:rPr>
            </w:pPr>
            <w:r w:rsidRPr="006E13C6">
              <w:rPr>
                <w:b/>
              </w:rPr>
              <w:t xml:space="preserve">Output </w:t>
            </w:r>
          </w:p>
        </w:tc>
      </w:tr>
      <w:tr w:rsidR="008F22D3" w:rsidRPr="006E13C6" w:rsidTr="00CF05C9">
        <w:tc>
          <w:tcPr>
            <w:tcW w:w="9260" w:type="dxa"/>
            <w:shd w:val="clear" w:color="auto" w:fill="auto"/>
          </w:tcPr>
          <w:p w:rsidR="008F22D3" w:rsidRPr="006E13C6" w:rsidRDefault="008F22D3" w:rsidP="00CF05C9">
            <w:pPr>
              <w:jc w:val="both"/>
              <w:rPr>
                <w:b/>
                <w:u w:val="single"/>
              </w:rPr>
            </w:pPr>
            <w:r w:rsidRPr="006E13C6">
              <w:t xml:space="preserve">Output object should undergo above mention transformations and display the transformed  Object </w:t>
            </w:r>
          </w:p>
        </w:tc>
      </w:tr>
    </w:tbl>
    <w:p w:rsidR="008F22D3" w:rsidRPr="006E13C6" w:rsidRDefault="008F22D3" w:rsidP="008F22D3">
      <w:pPr>
        <w:jc w:val="both"/>
        <w:rPr>
          <w:b/>
          <w:u w:val="single"/>
        </w:rPr>
      </w:pPr>
    </w:p>
    <w:tbl>
      <w:tblPr>
        <w:tblStyle w:val="TableGrid"/>
        <w:tblW w:w="0" w:type="auto"/>
        <w:tblLook w:val="04A0" w:firstRow="1" w:lastRow="0" w:firstColumn="1" w:lastColumn="0" w:noHBand="0" w:noVBand="1"/>
      </w:tblPr>
      <w:tblGrid>
        <w:gridCol w:w="9260"/>
      </w:tblGrid>
      <w:tr w:rsidR="008F22D3" w:rsidRPr="006E13C6" w:rsidTr="00CF05C9">
        <w:tc>
          <w:tcPr>
            <w:tcW w:w="9260" w:type="dxa"/>
            <w:shd w:val="clear" w:color="auto" w:fill="DDD9C3" w:themeFill="background2" w:themeFillShade="E6"/>
          </w:tcPr>
          <w:p w:rsidR="008F22D3" w:rsidRPr="006E13C6" w:rsidRDefault="008F22D3" w:rsidP="00CF05C9">
            <w:pPr>
              <w:jc w:val="both"/>
              <w:rPr>
                <w:b/>
                <w:u w:val="single"/>
              </w:rPr>
            </w:pPr>
            <w:r w:rsidRPr="006E13C6">
              <w:rPr>
                <w:b/>
              </w:rPr>
              <w:t xml:space="preserve">Lab. Based FAQ </w:t>
            </w:r>
          </w:p>
        </w:tc>
      </w:tr>
      <w:tr w:rsidR="008F22D3" w:rsidRPr="006E13C6" w:rsidTr="00CF05C9">
        <w:tc>
          <w:tcPr>
            <w:tcW w:w="9260" w:type="dxa"/>
            <w:shd w:val="clear" w:color="auto" w:fill="auto"/>
          </w:tcPr>
          <w:p w:rsidR="008F22D3" w:rsidRPr="006E13C6" w:rsidRDefault="008F22D3" w:rsidP="008F22D3">
            <w:pPr>
              <w:numPr>
                <w:ilvl w:val="0"/>
                <w:numId w:val="1"/>
              </w:numPr>
              <w:jc w:val="both"/>
            </w:pPr>
            <w:r w:rsidRPr="006E13C6">
              <w:t>What is homogeneous co-ordinate system</w:t>
            </w:r>
            <w:r w:rsidRPr="006E13C6">
              <w:tab/>
            </w:r>
          </w:p>
        </w:tc>
      </w:tr>
    </w:tbl>
    <w:p w:rsidR="008F22D3" w:rsidRPr="006E13C6" w:rsidRDefault="008F22D3" w:rsidP="008F22D3">
      <w:pPr>
        <w:jc w:val="right"/>
        <w:rPr>
          <w:sz w:val="28"/>
          <w:szCs w:val="28"/>
        </w:rPr>
      </w:pPr>
    </w:p>
    <w:tbl>
      <w:tblPr>
        <w:tblStyle w:val="TableGrid"/>
        <w:tblW w:w="0" w:type="auto"/>
        <w:tblLook w:val="04A0" w:firstRow="1" w:lastRow="0" w:firstColumn="1" w:lastColumn="0" w:noHBand="0" w:noVBand="1"/>
      </w:tblPr>
      <w:tblGrid>
        <w:gridCol w:w="9260"/>
      </w:tblGrid>
      <w:tr w:rsidR="008F22D3" w:rsidRPr="006E13C6" w:rsidTr="00CF05C9">
        <w:tc>
          <w:tcPr>
            <w:tcW w:w="9260" w:type="dxa"/>
            <w:shd w:val="clear" w:color="auto" w:fill="DDD9C3" w:themeFill="background2" w:themeFillShade="E6"/>
          </w:tcPr>
          <w:p w:rsidR="008F22D3" w:rsidRPr="006E13C6" w:rsidRDefault="008F22D3" w:rsidP="00CF05C9">
            <w:pPr>
              <w:jc w:val="both"/>
              <w:rPr>
                <w:b/>
                <w:u w:val="single"/>
              </w:rPr>
            </w:pPr>
            <w:r w:rsidRPr="006E13C6">
              <w:rPr>
                <w:b/>
              </w:rPr>
              <w:t xml:space="preserve">Practice Assignment </w:t>
            </w:r>
          </w:p>
        </w:tc>
      </w:tr>
      <w:tr w:rsidR="008F22D3" w:rsidRPr="006E13C6" w:rsidTr="00CF05C9">
        <w:tc>
          <w:tcPr>
            <w:tcW w:w="9260" w:type="dxa"/>
            <w:shd w:val="clear" w:color="auto" w:fill="auto"/>
          </w:tcPr>
          <w:p w:rsidR="008F22D3" w:rsidRPr="006E13C6" w:rsidRDefault="008F22D3" w:rsidP="008F22D3">
            <w:pPr>
              <w:numPr>
                <w:ilvl w:val="0"/>
                <w:numId w:val="2"/>
              </w:numPr>
              <w:jc w:val="both"/>
            </w:pPr>
            <w:r w:rsidRPr="006E13C6">
              <w:t>Draw a house and perform all the above transformations.</w:t>
            </w:r>
            <w:r w:rsidRPr="006E13C6">
              <w:tab/>
            </w:r>
          </w:p>
        </w:tc>
      </w:tr>
    </w:tbl>
    <w:p w:rsidR="008F22D3" w:rsidRPr="006E13C6" w:rsidRDefault="008F22D3" w:rsidP="008F22D3">
      <w:pPr>
        <w:jc w:val="right"/>
        <w:rPr>
          <w:sz w:val="28"/>
          <w:szCs w:val="28"/>
        </w:rPr>
      </w:pPr>
    </w:p>
    <w:p w:rsidR="008F22D3" w:rsidRPr="006E13C6" w:rsidRDefault="008F22D3" w:rsidP="008F22D3">
      <w:pPr>
        <w:jc w:val="right"/>
        <w:rPr>
          <w:sz w:val="28"/>
          <w:szCs w:val="28"/>
        </w:rPr>
      </w:pPr>
    </w:p>
    <w:p w:rsidR="008330BC" w:rsidRDefault="008330BC"/>
    <w:sectPr w:rsidR="0083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5593E"/>
    <w:multiLevelType w:val="hybridMultilevel"/>
    <w:tmpl w:val="69AAF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1006C"/>
    <w:multiLevelType w:val="hybridMultilevel"/>
    <w:tmpl w:val="DC345A22"/>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389"/>
    <w:rsid w:val="0023245C"/>
    <w:rsid w:val="008330BC"/>
    <w:rsid w:val="008F22D3"/>
    <w:rsid w:val="00DA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2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22D3"/>
    <w:pPr>
      <w:autoSpaceDE w:val="0"/>
      <w:autoSpaceDN w:val="0"/>
      <w:adjustRightInd w:val="0"/>
      <w:spacing w:after="0" w:line="240" w:lineRule="auto"/>
    </w:pPr>
    <w:rPr>
      <w:rFonts w:ascii="Garamond" w:eastAsia="Times New Roman" w:hAnsi="Garamond" w:cs="Garamond"/>
      <w:color w:val="000000"/>
      <w:sz w:val="24"/>
      <w:szCs w:val="24"/>
    </w:rPr>
  </w:style>
  <w:style w:type="table" w:styleId="TableGrid">
    <w:name w:val="Table Grid"/>
    <w:basedOn w:val="TableNormal"/>
    <w:uiPriority w:val="59"/>
    <w:rsid w:val="008F22D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22D3"/>
    <w:rPr>
      <w:rFonts w:ascii="Tahoma" w:hAnsi="Tahoma" w:cs="Tahoma"/>
      <w:sz w:val="16"/>
      <w:szCs w:val="16"/>
    </w:rPr>
  </w:style>
  <w:style w:type="character" w:customStyle="1" w:styleId="BalloonTextChar">
    <w:name w:val="Balloon Text Char"/>
    <w:basedOn w:val="DefaultParagraphFont"/>
    <w:link w:val="BalloonText"/>
    <w:uiPriority w:val="99"/>
    <w:semiHidden/>
    <w:rsid w:val="008F22D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2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22D3"/>
    <w:pPr>
      <w:autoSpaceDE w:val="0"/>
      <w:autoSpaceDN w:val="0"/>
      <w:adjustRightInd w:val="0"/>
      <w:spacing w:after="0" w:line="240" w:lineRule="auto"/>
    </w:pPr>
    <w:rPr>
      <w:rFonts w:ascii="Garamond" w:eastAsia="Times New Roman" w:hAnsi="Garamond" w:cs="Garamond"/>
      <w:color w:val="000000"/>
      <w:sz w:val="24"/>
      <w:szCs w:val="24"/>
    </w:rPr>
  </w:style>
  <w:style w:type="table" w:styleId="TableGrid">
    <w:name w:val="Table Grid"/>
    <w:basedOn w:val="TableNormal"/>
    <w:uiPriority w:val="59"/>
    <w:rsid w:val="008F22D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22D3"/>
    <w:rPr>
      <w:rFonts w:ascii="Tahoma" w:hAnsi="Tahoma" w:cs="Tahoma"/>
      <w:sz w:val="16"/>
      <w:szCs w:val="16"/>
    </w:rPr>
  </w:style>
  <w:style w:type="character" w:customStyle="1" w:styleId="BalloonTextChar">
    <w:name w:val="Balloon Text Char"/>
    <w:basedOn w:val="DefaultParagraphFont"/>
    <w:link w:val="BalloonText"/>
    <w:uiPriority w:val="99"/>
    <w:semiHidden/>
    <w:rsid w:val="008F22D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dc:creator>
  <cp:keywords/>
  <dc:description/>
  <cp:lastModifiedBy>Amruta</cp:lastModifiedBy>
  <cp:revision>3</cp:revision>
  <dcterms:created xsi:type="dcterms:W3CDTF">2021-05-23T11:43:00Z</dcterms:created>
  <dcterms:modified xsi:type="dcterms:W3CDTF">2021-05-23T11:51:00Z</dcterms:modified>
</cp:coreProperties>
</file>