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96FBE3" w14:textId="77777777" w:rsidR="00C62235" w:rsidRPr="00D04BD4" w:rsidRDefault="00C62235" w:rsidP="00C62235">
      <w:pPr>
        <w:rPr>
          <w:rFonts w:ascii="Arial" w:hAnsi="Arial" w:cs="Arial"/>
          <w:lang w:val="en-US"/>
        </w:rPr>
      </w:pPr>
    </w:p>
    <w:p w14:paraId="364A03F0" w14:textId="77777777" w:rsidR="00C62235" w:rsidRPr="00D04BD4" w:rsidRDefault="00C62235" w:rsidP="00C62235">
      <w:pPr>
        <w:rPr>
          <w:rFonts w:ascii="Arial" w:hAnsi="Arial" w:cs="Arial"/>
          <w:lang w:val="en-US"/>
        </w:rPr>
      </w:pPr>
    </w:p>
    <w:p w14:paraId="5085EB2C" w14:textId="77777777" w:rsidR="00C62235" w:rsidRPr="00D04BD4" w:rsidRDefault="00C62235" w:rsidP="00C62235">
      <w:pPr>
        <w:rPr>
          <w:rFonts w:ascii="Arial" w:hAnsi="Arial" w:cs="Arial"/>
          <w:lang w:val="en-US"/>
        </w:rPr>
      </w:pPr>
    </w:p>
    <w:p w14:paraId="3C9BE0C9" w14:textId="77777777" w:rsidR="00C62235" w:rsidRPr="00D04BD4" w:rsidRDefault="00C62235" w:rsidP="00C62235">
      <w:pPr>
        <w:rPr>
          <w:rFonts w:ascii="Arial" w:hAnsi="Arial" w:cs="Arial"/>
          <w:lang w:val="en-US"/>
        </w:rPr>
      </w:pPr>
    </w:p>
    <w:p w14:paraId="430B44C7" w14:textId="77777777" w:rsidR="00C62235" w:rsidRPr="00D04BD4" w:rsidRDefault="00C62235" w:rsidP="00C62235">
      <w:pPr>
        <w:rPr>
          <w:rFonts w:ascii="Arial" w:hAnsi="Arial" w:cs="Arial"/>
          <w:lang w:val="en-US"/>
        </w:rPr>
      </w:pPr>
    </w:p>
    <w:p w14:paraId="225A6441" w14:textId="77777777" w:rsidR="00C62235" w:rsidRPr="00D04BD4" w:rsidRDefault="00C62235" w:rsidP="00C62235">
      <w:pPr>
        <w:rPr>
          <w:rFonts w:ascii="Arial" w:hAnsi="Arial" w:cs="Arial"/>
          <w:lang w:val="en-US"/>
        </w:rPr>
      </w:pPr>
    </w:p>
    <w:p w14:paraId="00C4E2EA" w14:textId="77777777" w:rsidR="00C62235" w:rsidRPr="00D04BD4" w:rsidRDefault="00C62235" w:rsidP="00C62235">
      <w:pPr>
        <w:rPr>
          <w:rFonts w:ascii="Arial" w:hAnsi="Arial" w:cs="Arial"/>
          <w:lang w:val="en-US"/>
        </w:rPr>
      </w:pPr>
    </w:p>
    <w:p w14:paraId="1C41E18F" w14:textId="77777777" w:rsidR="00C62235" w:rsidRPr="00D04BD4" w:rsidRDefault="00C62235" w:rsidP="00C62235">
      <w:pPr>
        <w:rPr>
          <w:rFonts w:ascii="Arial" w:hAnsi="Arial" w:cs="Arial"/>
          <w:lang w:val="en-US"/>
        </w:rPr>
      </w:pPr>
    </w:p>
    <w:p w14:paraId="2676E76B" w14:textId="77777777" w:rsidR="00C62235" w:rsidRPr="00D04BD4" w:rsidRDefault="00C62235" w:rsidP="00C62235">
      <w:pPr>
        <w:rPr>
          <w:rFonts w:ascii="Arial" w:hAnsi="Arial" w:cs="Arial"/>
          <w:lang w:val="en-US"/>
        </w:rPr>
      </w:pPr>
    </w:p>
    <w:p w14:paraId="3A98C941" w14:textId="77777777" w:rsidR="00C62235" w:rsidRPr="008D405E" w:rsidRDefault="00B0449C" w:rsidP="00C62235">
      <w:pPr>
        <w:jc w:val="center"/>
        <w:rPr>
          <w:rFonts w:ascii="Arial" w:hAnsi="Arial" w:cs="Arial"/>
          <w:sz w:val="56"/>
          <w:lang w:val="es-ES"/>
        </w:rPr>
      </w:pPr>
      <w:r>
        <w:rPr>
          <w:rFonts w:ascii="Arial" w:hAnsi="Arial" w:cs="Arial"/>
          <w:sz w:val="56"/>
          <w:lang w:val="es-ES"/>
        </w:rPr>
        <w:t>Cultivo celular:</w:t>
      </w:r>
    </w:p>
    <w:p w14:paraId="126D887D" w14:textId="77777777" w:rsidR="00C62235" w:rsidRPr="008D405E" w:rsidRDefault="00B0449C" w:rsidP="00C62235">
      <w:pPr>
        <w:jc w:val="center"/>
        <w:rPr>
          <w:rFonts w:ascii="Arial" w:hAnsi="Arial" w:cs="Arial"/>
          <w:lang w:val="es-ES"/>
        </w:rPr>
      </w:pPr>
      <w:r>
        <w:rPr>
          <w:rFonts w:ascii="Arial" w:hAnsi="Arial" w:cs="Arial"/>
          <w:sz w:val="56"/>
          <w:lang w:val="es-ES"/>
        </w:rPr>
        <w:t xml:space="preserve">conteo </w:t>
      </w:r>
      <w:r w:rsidR="00C62235" w:rsidRPr="008D405E">
        <w:rPr>
          <w:rFonts w:ascii="Arial" w:hAnsi="Arial" w:cs="Arial"/>
          <w:sz w:val="56"/>
          <w:lang w:val="es-ES"/>
        </w:rPr>
        <w:t>y viabilidad</w:t>
      </w:r>
    </w:p>
    <w:p w14:paraId="0F19D252" w14:textId="77777777" w:rsidR="00C62235" w:rsidRPr="008D405E" w:rsidRDefault="00C62235" w:rsidP="00C62235">
      <w:pPr>
        <w:rPr>
          <w:rFonts w:ascii="Arial" w:hAnsi="Arial" w:cs="Arial"/>
          <w:lang w:val="es-ES"/>
        </w:rPr>
      </w:pPr>
    </w:p>
    <w:p w14:paraId="6CA63C06" w14:textId="77777777" w:rsidR="00C62235" w:rsidRPr="008D405E" w:rsidRDefault="00C62235" w:rsidP="00C62235">
      <w:pPr>
        <w:rPr>
          <w:rFonts w:ascii="Arial" w:hAnsi="Arial" w:cs="Arial"/>
          <w:lang w:val="es-ES"/>
        </w:rPr>
      </w:pPr>
    </w:p>
    <w:p w14:paraId="4059A0C6" w14:textId="77777777" w:rsidR="00C62235" w:rsidRPr="008D405E" w:rsidRDefault="00C62235" w:rsidP="00C62235">
      <w:pPr>
        <w:rPr>
          <w:rFonts w:ascii="Arial" w:hAnsi="Arial" w:cs="Arial"/>
          <w:lang w:val="es-ES"/>
        </w:rPr>
      </w:pPr>
    </w:p>
    <w:p w14:paraId="4979A9AA" w14:textId="77777777" w:rsidR="00C62235" w:rsidRPr="008D405E" w:rsidRDefault="00C62235" w:rsidP="00C62235">
      <w:pPr>
        <w:rPr>
          <w:rFonts w:ascii="Arial" w:hAnsi="Arial" w:cs="Arial"/>
          <w:lang w:val="es-ES"/>
        </w:rPr>
      </w:pPr>
    </w:p>
    <w:p w14:paraId="5B6EC183" w14:textId="77777777" w:rsidR="00C62235" w:rsidRPr="008D405E" w:rsidRDefault="00C62235" w:rsidP="00C62235">
      <w:pPr>
        <w:rPr>
          <w:rFonts w:ascii="Arial" w:hAnsi="Arial" w:cs="Arial"/>
          <w:lang w:val="es-ES"/>
        </w:rPr>
      </w:pPr>
    </w:p>
    <w:p w14:paraId="4302A7DD" w14:textId="77777777" w:rsidR="00C62235" w:rsidRPr="008D405E" w:rsidRDefault="00C62235" w:rsidP="00C62235">
      <w:pPr>
        <w:rPr>
          <w:rFonts w:ascii="Arial" w:hAnsi="Arial" w:cs="Arial"/>
          <w:lang w:val="es-ES"/>
        </w:rPr>
      </w:pPr>
    </w:p>
    <w:p w14:paraId="57EEAAFE" w14:textId="77777777" w:rsidR="00C62235" w:rsidRPr="008D405E" w:rsidRDefault="00C62235" w:rsidP="00C62235">
      <w:pPr>
        <w:rPr>
          <w:rFonts w:ascii="Arial" w:hAnsi="Arial" w:cs="Arial"/>
          <w:lang w:val="es-ES"/>
        </w:rPr>
      </w:pPr>
    </w:p>
    <w:p w14:paraId="7A22A6B7" w14:textId="77777777" w:rsidR="00C62235" w:rsidRPr="008D405E" w:rsidRDefault="00C62235" w:rsidP="00C62235">
      <w:pPr>
        <w:rPr>
          <w:rFonts w:ascii="Arial" w:hAnsi="Arial" w:cs="Arial"/>
          <w:lang w:val="es-ES"/>
        </w:rPr>
      </w:pPr>
    </w:p>
    <w:p w14:paraId="1E62AF85" w14:textId="77777777" w:rsidR="00C62235" w:rsidRPr="008D405E" w:rsidRDefault="00C62235" w:rsidP="00C62235">
      <w:pPr>
        <w:rPr>
          <w:rFonts w:ascii="Arial" w:hAnsi="Arial" w:cs="Arial"/>
          <w:lang w:val="es-ES"/>
        </w:rPr>
      </w:pPr>
    </w:p>
    <w:tbl>
      <w:tblPr>
        <w:tblStyle w:val="TableGrid"/>
        <w:tblW w:w="10852" w:type="dxa"/>
        <w:jc w:val="center"/>
        <w:tblLook w:val="04A0" w:firstRow="1" w:lastRow="0" w:firstColumn="1" w:lastColumn="0" w:noHBand="0" w:noVBand="1"/>
      </w:tblPr>
      <w:tblGrid>
        <w:gridCol w:w="1060"/>
        <w:gridCol w:w="3264"/>
        <w:gridCol w:w="3264"/>
        <w:gridCol w:w="3264"/>
      </w:tblGrid>
      <w:tr w:rsidR="00C62235" w:rsidRPr="008D405E" w14:paraId="3B8A0AB2" w14:textId="77777777" w:rsidTr="0026103E">
        <w:trPr>
          <w:trHeight w:val="336"/>
          <w:jc w:val="center"/>
        </w:trPr>
        <w:tc>
          <w:tcPr>
            <w:tcW w:w="1060" w:type="dxa"/>
            <w:vAlign w:val="center"/>
          </w:tcPr>
          <w:p w14:paraId="4AF450AA" w14:textId="77777777" w:rsidR="00C62235" w:rsidRPr="008D405E" w:rsidRDefault="00C6223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3264" w:type="dxa"/>
            <w:vAlign w:val="center"/>
          </w:tcPr>
          <w:p w14:paraId="19C77150" w14:textId="77777777" w:rsidR="00C62235" w:rsidRPr="008D405E" w:rsidRDefault="00C6223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Elaboró:</w:t>
            </w:r>
          </w:p>
        </w:tc>
        <w:tc>
          <w:tcPr>
            <w:tcW w:w="3264" w:type="dxa"/>
            <w:vAlign w:val="center"/>
          </w:tcPr>
          <w:p w14:paraId="1352BE97" w14:textId="77777777" w:rsidR="00C62235" w:rsidRPr="008D405E" w:rsidRDefault="00C6223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Revisó:</w:t>
            </w:r>
          </w:p>
        </w:tc>
        <w:tc>
          <w:tcPr>
            <w:tcW w:w="3264" w:type="dxa"/>
            <w:vAlign w:val="center"/>
          </w:tcPr>
          <w:p w14:paraId="686666FE" w14:textId="77777777" w:rsidR="00C62235" w:rsidRPr="008D405E" w:rsidRDefault="00C6223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Autorizó:</w:t>
            </w:r>
          </w:p>
        </w:tc>
      </w:tr>
      <w:tr w:rsidR="00C62235" w:rsidRPr="008D405E" w14:paraId="7212C4A6" w14:textId="77777777" w:rsidTr="0026103E">
        <w:trPr>
          <w:trHeight w:val="312"/>
          <w:jc w:val="center"/>
        </w:trPr>
        <w:tc>
          <w:tcPr>
            <w:tcW w:w="1060" w:type="dxa"/>
            <w:vAlign w:val="center"/>
          </w:tcPr>
          <w:p w14:paraId="39C92223" w14:textId="77777777" w:rsidR="00C62235" w:rsidRPr="008D405E" w:rsidRDefault="00C6223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Nombre:</w:t>
            </w:r>
          </w:p>
        </w:tc>
        <w:tc>
          <w:tcPr>
            <w:tcW w:w="3264" w:type="dxa"/>
            <w:vAlign w:val="center"/>
          </w:tcPr>
          <w:p w14:paraId="742F5986" w14:textId="20644B40" w:rsidR="00C62235" w:rsidRPr="008D405E" w:rsidRDefault="0026103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Dr. Oscar Medina Contreras</w:t>
            </w:r>
          </w:p>
        </w:tc>
        <w:tc>
          <w:tcPr>
            <w:tcW w:w="3264" w:type="dxa"/>
            <w:vAlign w:val="center"/>
          </w:tcPr>
          <w:p w14:paraId="578A6E74" w14:textId="77777777" w:rsidR="00C62235" w:rsidRPr="008D405E" w:rsidRDefault="00C6223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Dr. Oscar Medina Contreras</w:t>
            </w:r>
          </w:p>
        </w:tc>
        <w:tc>
          <w:tcPr>
            <w:tcW w:w="3264" w:type="dxa"/>
            <w:vAlign w:val="center"/>
          </w:tcPr>
          <w:p w14:paraId="74BC2CE2" w14:textId="7C915DAF" w:rsidR="00C62235" w:rsidRPr="008D405E" w:rsidRDefault="0026103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Dr</w:t>
            </w:r>
            <w:r>
              <w:rPr>
                <w:rFonts w:ascii="Arial" w:hAnsi="Arial" w:cs="Arial"/>
                <w:lang w:val="es-ES"/>
              </w:rPr>
              <w:t>a</w:t>
            </w:r>
            <w:r w:rsidRPr="008D405E">
              <w:rPr>
                <w:rFonts w:ascii="Arial" w:hAnsi="Arial" w:cs="Arial"/>
                <w:lang w:val="es-ES"/>
              </w:rPr>
              <w:t xml:space="preserve">. </w:t>
            </w:r>
            <w:r>
              <w:rPr>
                <w:rFonts w:ascii="Arial" w:hAnsi="Arial" w:cs="Arial"/>
                <w:lang w:val="es-ES"/>
              </w:rPr>
              <w:t>Jenny Vilchis Gil</w:t>
            </w:r>
          </w:p>
        </w:tc>
      </w:tr>
      <w:tr w:rsidR="00C62235" w:rsidRPr="008D405E" w14:paraId="58902A68" w14:textId="77777777" w:rsidTr="0026103E">
        <w:trPr>
          <w:trHeight w:val="336"/>
          <w:jc w:val="center"/>
        </w:trPr>
        <w:tc>
          <w:tcPr>
            <w:tcW w:w="1060" w:type="dxa"/>
            <w:vAlign w:val="center"/>
          </w:tcPr>
          <w:p w14:paraId="550EF988" w14:textId="77777777" w:rsidR="00C62235" w:rsidRPr="008D405E" w:rsidRDefault="00C6223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Firma:</w:t>
            </w:r>
          </w:p>
        </w:tc>
        <w:tc>
          <w:tcPr>
            <w:tcW w:w="3264" w:type="dxa"/>
            <w:vAlign w:val="center"/>
          </w:tcPr>
          <w:p w14:paraId="3A87BF88" w14:textId="77777777" w:rsidR="00C62235" w:rsidRPr="008D405E" w:rsidRDefault="00C6223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  <w:p w14:paraId="04CB982E" w14:textId="77777777" w:rsidR="00C62235" w:rsidRPr="008D405E" w:rsidRDefault="00C6223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3264" w:type="dxa"/>
            <w:vAlign w:val="center"/>
          </w:tcPr>
          <w:p w14:paraId="1199D30A" w14:textId="77777777" w:rsidR="00C62235" w:rsidRPr="008D405E" w:rsidRDefault="00C6223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3264" w:type="dxa"/>
            <w:vAlign w:val="center"/>
          </w:tcPr>
          <w:p w14:paraId="5541CE32" w14:textId="77777777" w:rsidR="00C62235" w:rsidRPr="008D405E" w:rsidRDefault="00C6223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</w:tr>
      <w:tr w:rsidR="00C62235" w:rsidRPr="008D405E" w14:paraId="2F20BC6C" w14:textId="77777777" w:rsidTr="0026103E">
        <w:trPr>
          <w:trHeight w:val="312"/>
          <w:jc w:val="center"/>
        </w:trPr>
        <w:tc>
          <w:tcPr>
            <w:tcW w:w="1060" w:type="dxa"/>
            <w:vAlign w:val="center"/>
          </w:tcPr>
          <w:p w14:paraId="2DB7B43F" w14:textId="77777777" w:rsidR="00C62235" w:rsidRPr="008D405E" w:rsidRDefault="00C6223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Fecha:</w:t>
            </w:r>
          </w:p>
        </w:tc>
        <w:tc>
          <w:tcPr>
            <w:tcW w:w="3264" w:type="dxa"/>
            <w:vAlign w:val="center"/>
          </w:tcPr>
          <w:p w14:paraId="7B8A8DE7" w14:textId="3310E0A1" w:rsidR="00C62235" w:rsidRPr="008D405E" w:rsidRDefault="00C6223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20</w:t>
            </w:r>
            <w:r w:rsidR="0026103E">
              <w:rPr>
                <w:rFonts w:ascii="Arial" w:hAnsi="Arial" w:cs="Arial"/>
                <w:lang w:val="es-ES"/>
              </w:rPr>
              <w:t>20</w:t>
            </w:r>
            <w:r w:rsidRPr="008D405E">
              <w:rPr>
                <w:rFonts w:ascii="Arial" w:hAnsi="Arial" w:cs="Arial"/>
                <w:lang w:val="es-ES"/>
              </w:rPr>
              <w:t>-0</w:t>
            </w:r>
            <w:r w:rsidR="0026103E">
              <w:rPr>
                <w:rFonts w:ascii="Arial" w:hAnsi="Arial" w:cs="Arial"/>
                <w:lang w:val="es-ES"/>
              </w:rPr>
              <w:t>4</w:t>
            </w:r>
            <w:r w:rsidRPr="008D405E">
              <w:rPr>
                <w:rFonts w:ascii="Arial" w:hAnsi="Arial" w:cs="Arial"/>
                <w:lang w:val="es-ES"/>
              </w:rPr>
              <w:t>-</w:t>
            </w:r>
            <w:r w:rsidR="0026103E">
              <w:rPr>
                <w:rFonts w:ascii="Arial" w:hAnsi="Arial" w:cs="Arial"/>
                <w:lang w:val="es-ES"/>
              </w:rPr>
              <w:t>08</w:t>
            </w:r>
          </w:p>
        </w:tc>
        <w:tc>
          <w:tcPr>
            <w:tcW w:w="3264" w:type="dxa"/>
            <w:vAlign w:val="center"/>
          </w:tcPr>
          <w:p w14:paraId="0D72DFE4" w14:textId="53E818E8" w:rsidR="00C62235" w:rsidRPr="008D405E" w:rsidRDefault="00C6223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20</w:t>
            </w:r>
            <w:r w:rsidR="0026103E">
              <w:rPr>
                <w:rFonts w:ascii="Arial" w:hAnsi="Arial" w:cs="Arial"/>
                <w:lang w:val="es-ES"/>
              </w:rPr>
              <w:t>20</w:t>
            </w:r>
            <w:r w:rsidRPr="008D405E">
              <w:rPr>
                <w:rFonts w:ascii="Arial" w:hAnsi="Arial" w:cs="Arial"/>
                <w:lang w:val="es-ES"/>
              </w:rPr>
              <w:t>-0</w:t>
            </w:r>
            <w:r w:rsidR="0026103E">
              <w:rPr>
                <w:rFonts w:ascii="Arial" w:hAnsi="Arial" w:cs="Arial"/>
                <w:lang w:val="es-ES"/>
              </w:rPr>
              <w:t>4</w:t>
            </w:r>
            <w:r w:rsidRPr="008D405E">
              <w:rPr>
                <w:rFonts w:ascii="Arial" w:hAnsi="Arial" w:cs="Arial"/>
                <w:lang w:val="es-ES"/>
              </w:rPr>
              <w:t>-</w:t>
            </w:r>
            <w:r w:rsidR="0026103E">
              <w:rPr>
                <w:rFonts w:ascii="Arial" w:hAnsi="Arial" w:cs="Arial"/>
                <w:lang w:val="es-ES"/>
              </w:rPr>
              <w:t>08</w:t>
            </w:r>
          </w:p>
        </w:tc>
        <w:tc>
          <w:tcPr>
            <w:tcW w:w="3264" w:type="dxa"/>
            <w:vAlign w:val="center"/>
          </w:tcPr>
          <w:p w14:paraId="0B03E2CE" w14:textId="3B24C542" w:rsidR="00C62235" w:rsidRPr="008D405E" w:rsidRDefault="0026103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2020-05-01</w:t>
            </w:r>
          </w:p>
        </w:tc>
      </w:tr>
    </w:tbl>
    <w:p w14:paraId="15E94EEF" w14:textId="77777777" w:rsidR="00C62235" w:rsidRPr="008D405E" w:rsidRDefault="00C62235" w:rsidP="00C62235">
      <w:pPr>
        <w:spacing w:after="0" w:line="240" w:lineRule="auto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br w:type="page"/>
      </w:r>
    </w:p>
    <w:p w14:paraId="3285D62E" w14:textId="77777777" w:rsidR="00524566" w:rsidRPr="008D405E" w:rsidRDefault="00524566" w:rsidP="009437F8">
      <w:pPr>
        <w:numPr>
          <w:ilvl w:val="0"/>
          <w:numId w:val="13"/>
        </w:numPr>
        <w:jc w:val="both"/>
        <w:rPr>
          <w:rFonts w:ascii="Arial" w:hAnsi="Arial" w:cs="Arial"/>
          <w:b/>
          <w:lang w:val="es-ES"/>
        </w:rPr>
      </w:pPr>
      <w:r w:rsidRPr="008D405E">
        <w:rPr>
          <w:rFonts w:ascii="Arial" w:hAnsi="Arial" w:cs="Arial"/>
          <w:b/>
          <w:lang w:val="es-ES"/>
        </w:rPr>
        <w:lastRenderedPageBreak/>
        <w:t>Propósito</w:t>
      </w:r>
    </w:p>
    <w:p w14:paraId="537674C2" w14:textId="77777777" w:rsidR="00524566" w:rsidRPr="008D405E" w:rsidRDefault="00524566" w:rsidP="009437F8">
      <w:pPr>
        <w:jc w:val="both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t xml:space="preserve">Mantener un cultivo de celular </w:t>
      </w:r>
      <w:r w:rsidRPr="008D405E">
        <w:rPr>
          <w:rFonts w:ascii="Arial" w:hAnsi="Arial" w:cs="Arial"/>
          <w:i/>
          <w:lang w:val="es-ES"/>
        </w:rPr>
        <w:t xml:space="preserve">in vitro </w:t>
      </w:r>
      <w:r w:rsidRPr="008D405E">
        <w:rPr>
          <w:rFonts w:ascii="Arial" w:hAnsi="Arial" w:cs="Arial"/>
          <w:lang w:val="es-ES"/>
        </w:rPr>
        <w:t>en condiciones apropiadas para su crecimiento, propagación o almacenamiento para los fines que se requiera.</w:t>
      </w:r>
    </w:p>
    <w:p w14:paraId="026A0C59" w14:textId="77777777" w:rsidR="00524566" w:rsidRPr="008D405E" w:rsidRDefault="00524566" w:rsidP="009437F8">
      <w:pPr>
        <w:jc w:val="both"/>
        <w:rPr>
          <w:rFonts w:ascii="Arial" w:hAnsi="Arial" w:cs="Arial"/>
          <w:lang w:val="es-ES"/>
        </w:rPr>
      </w:pPr>
    </w:p>
    <w:p w14:paraId="39686BF4" w14:textId="77777777" w:rsidR="00524566" w:rsidRPr="008D405E" w:rsidRDefault="00524566" w:rsidP="009437F8">
      <w:pPr>
        <w:numPr>
          <w:ilvl w:val="0"/>
          <w:numId w:val="13"/>
        </w:numPr>
        <w:jc w:val="both"/>
        <w:rPr>
          <w:rFonts w:ascii="Arial" w:hAnsi="Arial" w:cs="Arial"/>
          <w:b/>
          <w:lang w:val="es-ES"/>
        </w:rPr>
      </w:pPr>
      <w:r w:rsidRPr="008D405E">
        <w:rPr>
          <w:rFonts w:ascii="Arial" w:hAnsi="Arial" w:cs="Arial"/>
          <w:b/>
          <w:lang w:val="es-ES"/>
        </w:rPr>
        <w:t>Alcance</w:t>
      </w:r>
    </w:p>
    <w:p w14:paraId="76023D44" w14:textId="72A3FD3C" w:rsidR="00524566" w:rsidRPr="008D405E" w:rsidRDefault="00524566" w:rsidP="009437F8">
      <w:pPr>
        <w:jc w:val="both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t xml:space="preserve">Este procedimiento involucra a todo el personal técnico, científico y estudiantes que realicen cultivo celular y que deseen congelar, descongelar, contar y determinar la viabilidad celular en </w:t>
      </w:r>
      <w:r w:rsidR="009C66AF">
        <w:rPr>
          <w:rFonts w:ascii="Arial" w:hAnsi="Arial" w:cs="Arial"/>
          <w:szCs w:val="24"/>
          <w:lang w:val="es-ES"/>
        </w:rPr>
        <w:t>la Unidad de Investigación Epidemiológica en Endocrinología y Nutrición</w:t>
      </w:r>
      <w:r w:rsidR="009C66AF" w:rsidRPr="008D405E">
        <w:rPr>
          <w:rFonts w:ascii="Arial" w:hAnsi="Arial" w:cs="Arial"/>
          <w:szCs w:val="24"/>
          <w:lang w:val="es-ES"/>
        </w:rPr>
        <w:t xml:space="preserve"> del </w:t>
      </w:r>
      <w:r w:rsidR="009C66AF">
        <w:rPr>
          <w:rFonts w:ascii="Arial" w:hAnsi="Arial" w:cs="Arial"/>
          <w:szCs w:val="24"/>
          <w:lang w:val="es-ES"/>
        </w:rPr>
        <w:t xml:space="preserve">Instituto Nacional de Salud </w:t>
      </w:r>
      <w:r w:rsidR="009C66AF" w:rsidRPr="008D405E">
        <w:rPr>
          <w:rFonts w:ascii="Arial" w:hAnsi="Arial" w:cs="Arial"/>
          <w:szCs w:val="24"/>
          <w:lang w:val="es-ES"/>
        </w:rPr>
        <w:t>Hospital Infantil de México Federico Gómez</w:t>
      </w:r>
      <w:r w:rsidR="009C66AF">
        <w:rPr>
          <w:rFonts w:ascii="Arial" w:hAnsi="Arial" w:cs="Arial"/>
          <w:szCs w:val="24"/>
          <w:lang w:val="es-ES"/>
        </w:rPr>
        <w:t>.</w:t>
      </w:r>
    </w:p>
    <w:p w14:paraId="4EF55170" w14:textId="77777777" w:rsidR="00524566" w:rsidRPr="008D405E" w:rsidRDefault="00524566" w:rsidP="009437F8">
      <w:pPr>
        <w:jc w:val="both"/>
        <w:rPr>
          <w:rFonts w:ascii="Arial" w:hAnsi="Arial" w:cs="Arial"/>
          <w:lang w:val="es-ES"/>
        </w:rPr>
      </w:pPr>
    </w:p>
    <w:p w14:paraId="344219B8" w14:textId="77777777" w:rsidR="00524566" w:rsidRPr="008D405E" w:rsidRDefault="00524566" w:rsidP="009437F8">
      <w:pPr>
        <w:numPr>
          <w:ilvl w:val="0"/>
          <w:numId w:val="13"/>
        </w:numPr>
        <w:jc w:val="both"/>
        <w:rPr>
          <w:rFonts w:ascii="Arial" w:hAnsi="Arial" w:cs="Arial"/>
          <w:b/>
          <w:lang w:val="es-ES"/>
        </w:rPr>
      </w:pPr>
      <w:r w:rsidRPr="008D405E">
        <w:rPr>
          <w:rFonts w:ascii="Arial" w:hAnsi="Arial" w:cs="Arial"/>
          <w:b/>
          <w:lang w:val="es-ES"/>
        </w:rPr>
        <w:t xml:space="preserve"> Políticas de operación, normas y lineamientos</w:t>
      </w:r>
    </w:p>
    <w:p w14:paraId="66E16E20" w14:textId="424F05FE" w:rsidR="00524566" w:rsidRPr="008D405E" w:rsidRDefault="00524566" w:rsidP="009437F8">
      <w:pPr>
        <w:jc w:val="both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t>Es responsabilidad de todo el personal técnico, científico y estudiantes adscritos a</w:t>
      </w:r>
      <w:r w:rsidR="009C66AF">
        <w:rPr>
          <w:rFonts w:ascii="Arial" w:hAnsi="Arial" w:cs="Arial"/>
          <w:lang w:val="es-ES"/>
        </w:rPr>
        <w:t xml:space="preserve"> </w:t>
      </w:r>
      <w:r w:rsidR="009C66AF">
        <w:rPr>
          <w:rFonts w:ascii="Arial" w:hAnsi="Arial" w:cs="Arial"/>
          <w:szCs w:val="24"/>
          <w:lang w:val="es-ES"/>
        </w:rPr>
        <w:t>la Unidad de Investigación Epidemiológica en Endocrinología y Nutrición</w:t>
      </w:r>
      <w:r w:rsidR="009C66AF" w:rsidRPr="008D405E">
        <w:rPr>
          <w:rFonts w:ascii="Arial" w:hAnsi="Arial" w:cs="Arial"/>
          <w:szCs w:val="24"/>
          <w:lang w:val="es-ES"/>
        </w:rPr>
        <w:t xml:space="preserve"> del </w:t>
      </w:r>
      <w:r w:rsidR="009C66AF">
        <w:rPr>
          <w:rFonts w:ascii="Arial" w:hAnsi="Arial" w:cs="Arial"/>
          <w:szCs w:val="24"/>
          <w:lang w:val="es-ES"/>
        </w:rPr>
        <w:t xml:space="preserve">Instituto Nacional de Salud </w:t>
      </w:r>
      <w:r w:rsidR="009C66AF" w:rsidRPr="008D405E">
        <w:rPr>
          <w:rFonts w:ascii="Arial" w:hAnsi="Arial" w:cs="Arial"/>
          <w:szCs w:val="24"/>
          <w:lang w:val="es-ES"/>
        </w:rPr>
        <w:t>Hospital Infantil de México Federico Gómez</w:t>
      </w:r>
      <w:r w:rsidRPr="008D405E">
        <w:rPr>
          <w:rFonts w:ascii="Arial" w:hAnsi="Arial" w:cs="Arial"/>
          <w:lang w:val="es-ES"/>
        </w:rPr>
        <w:t xml:space="preserve"> conocer y dar seguimiento a este procedimiento.</w:t>
      </w:r>
    </w:p>
    <w:p w14:paraId="714AA9FF" w14:textId="77777777" w:rsidR="00524566" w:rsidRPr="008D405E" w:rsidRDefault="00524566" w:rsidP="009437F8">
      <w:pPr>
        <w:jc w:val="both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t>Los residuos de tipo CRETI (Corrosivas, Reactivas, Explosivas, Toxicas e Inflamables) se deberán eliminar con base en su clasificación y especificaciones de manejo según la Norma Oficial Mexicana NOM-087-ECOL-SSA1-2002; así como sus características intrínsecas y su toxicidad al ambiente según la NOM-052-SEMARNAT- 2005.</w:t>
      </w:r>
    </w:p>
    <w:p w14:paraId="58689CD0" w14:textId="77777777" w:rsidR="00524566" w:rsidRPr="008D405E" w:rsidRDefault="00524566" w:rsidP="009437F8">
      <w:pPr>
        <w:jc w:val="both"/>
        <w:rPr>
          <w:rFonts w:ascii="Arial" w:hAnsi="Arial" w:cs="Arial"/>
          <w:lang w:val="es-ES"/>
        </w:rPr>
      </w:pPr>
    </w:p>
    <w:p w14:paraId="4054B719" w14:textId="77777777" w:rsidR="00524566" w:rsidRPr="008D405E" w:rsidRDefault="00524566" w:rsidP="009437F8">
      <w:pPr>
        <w:numPr>
          <w:ilvl w:val="0"/>
          <w:numId w:val="13"/>
        </w:numPr>
        <w:jc w:val="both"/>
        <w:rPr>
          <w:rFonts w:ascii="Arial" w:hAnsi="Arial" w:cs="Arial"/>
          <w:b/>
          <w:lang w:val="es-ES"/>
        </w:rPr>
      </w:pPr>
      <w:r w:rsidRPr="008D405E">
        <w:rPr>
          <w:rFonts w:ascii="Arial" w:hAnsi="Arial" w:cs="Arial"/>
          <w:b/>
          <w:lang w:val="es-ES"/>
        </w:rPr>
        <w:t>Descripción del Protocolo</w:t>
      </w:r>
    </w:p>
    <w:p w14:paraId="0D010444" w14:textId="77777777" w:rsidR="00524566" w:rsidRPr="008D405E" w:rsidRDefault="00524566" w:rsidP="009437F8">
      <w:pPr>
        <w:numPr>
          <w:ilvl w:val="0"/>
          <w:numId w:val="15"/>
        </w:numPr>
        <w:jc w:val="both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t xml:space="preserve">Limpiar </w:t>
      </w:r>
      <w:r w:rsidR="00541FD2">
        <w:rPr>
          <w:rFonts w:ascii="Arial" w:hAnsi="Arial" w:cs="Arial"/>
          <w:lang w:val="es-ES"/>
        </w:rPr>
        <w:t xml:space="preserve">el </w:t>
      </w:r>
      <w:r w:rsidRPr="008D405E">
        <w:rPr>
          <w:rFonts w:ascii="Arial" w:hAnsi="Arial" w:cs="Arial"/>
          <w:lang w:val="es-ES"/>
        </w:rPr>
        <w:t>hem</w:t>
      </w:r>
      <w:r w:rsidR="00541FD2">
        <w:rPr>
          <w:rFonts w:ascii="Arial" w:hAnsi="Arial" w:cs="Arial"/>
          <w:lang w:val="es-ES"/>
        </w:rPr>
        <w:t>ocitó</w:t>
      </w:r>
      <w:r w:rsidRPr="008D405E">
        <w:rPr>
          <w:rFonts w:ascii="Arial" w:hAnsi="Arial" w:cs="Arial"/>
          <w:lang w:val="es-ES"/>
        </w:rPr>
        <w:t>metro con alc</w:t>
      </w:r>
      <w:r w:rsidR="00541FD2">
        <w:rPr>
          <w:rFonts w:ascii="Arial" w:hAnsi="Arial" w:cs="Arial"/>
          <w:lang w:val="es-ES"/>
        </w:rPr>
        <w:t>ohol al 70%. Esperar a que esté</w:t>
      </w:r>
      <w:r w:rsidRPr="008D405E">
        <w:rPr>
          <w:rFonts w:ascii="Arial" w:hAnsi="Arial" w:cs="Arial"/>
          <w:lang w:val="es-ES"/>
        </w:rPr>
        <w:t xml:space="preserve"> secos por completo y colocar el </w:t>
      </w:r>
      <w:r w:rsidR="00541FD2">
        <w:rPr>
          <w:rFonts w:ascii="Arial" w:hAnsi="Arial" w:cs="Arial"/>
          <w:lang w:val="es-ES"/>
        </w:rPr>
        <w:t>cubreobjetos</w:t>
      </w:r>
      <w:r w:rsidRPr="008D405E">
        <w:rPr>
          <w:rFonts w:ascii="Arial" w:hAnsi="Arial" w:cs="Arial"/>
          <w:lang w:val="es-ES"/>
        </w:rPr>
        <w:t xml:space="preserve"> en de la rejilla.</w:t>
      </w:r>
    </w:p>
    <w:p w14:paraId="7B0D516F" w14:textId="77777777" w:rsidR="009437F8" w:rsidRDefault="001F12BB" w:rsidP="009437F8">
      <w:pPr>
        <w:numPr>
          <w:ilvl w:val="0"/>
          <w:numId w:val="15"/>
        </w:num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Mezclar 10µl de </w:t>
      </w:r>
      <w:r w:rsidR="00541FD2">
        <w:rPr>
          <w:rFonts w:ascii="Arial" w:hAnsi="Arial" w:cs="Arial"/>
          <w:lang w:val="es-ES"/>
        </w:rPr>
        <w:t xml:space="preserve">una suspensión celular </w:t>
      </w:r>
      <w:r w:rsidR="00524566" w:rsidRPr="008D405E">
        <w:rPr>
          <w:rFonts w:ascii="Arial" w:hAnsi="Arial" w:cs="Arial"/>
          <w:lang w:val="es-ES"/>
        </w:rPr>
        <w:t>uniforme</w:t>
      </w:r>
      <w:r>
        <w:rPr>
          <w:rFonts w:ascii="Arial" w:hAnsi="Arial" w:cs="Arial"/>
          <w:lang w:val="es-ES"/>
        </w:rPr>
        <w:t xml:space="preserve"> con 90µl de azul de tripano</w:t>
      </w:r>
      <w:r w:rsidR="009437F8">
        <w:rPr>
          <w:rFonts w:ascii="Arial" w:hAnsi="Arial" w:cs="Arial"/>
          <w:lang w:val="es-ES"/>
        </w:rPr>
        <w:t xml:space="preserve"> 0.4%</w:t>
      </w:r>
      <w:r>
        <w:rPr>
          <w:rFonts w:ascii="Arial" w:hAnsi="Arial" w:cs="Arial"/>
          <w:lang w:val="es-ES"/>
        </w:rPr>
        <w:t>.</w:t>
      </w:r>
      <w:r w:rsidR="009437F8">
        <w:rPr>
          <w:rFonts w:ascii="Arial" w:hAnsi="Arial" w:cs="Arial"/>
          <w:lang w:val="es-ES"/>
        </w:rPr>
        <w:t xml:space="preserve"> Incubar 2 min.</w:t>
      </w:r>
    </w:p>
    <w:p w14:paraId="48F9FA06" w14:textId="77777777" w:rsidR="00524566" w:rsidRPr="008D405E" w:rsidRDefault="009437F8" w:rsidP="009437F8">
      <w:pPr>
        <w:numPr>
          <w:ilvl w:val="0"/>
          <w:numId w:val="15"/>
        </w:num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Colocar 10µl de la mezcla </w:t>
      </w:r>
      <w:r w:rsidR="00524566" w:rsidRPr="008D405E">
        <w:rPr>
          <w:rFonts w:ascii="Arial" w:hAnsi="Arial" w:cs="Arial"/>
          <w:lang w:val="es-ES"/>
        </w:rPr>
        <w:t xml:space="preserve">bajo el </w:t>
      </w:r>
      <w:r>
        <w:rPr>
          <w:rFonts w:ascii="Arial" w:hAnsi="Arial" w:cs="Arial"/>
          <w:lang w:val="es-ES"/>
        </w:rPr>
        <w:t>cubreobjetos</w:t>
      </w:r>
      <w:r w:rsidR="00524566" w:rsidRPr="008D405E">
        <w:rPr>
          <w:rFonts w:ascii="Arial" w:hAnsi="Arial" w:cs="Arial"/>
          <w:lang w:val="es-ES"/>
        </w:rPr>
        <w:t xml:space="preserve"> y </w:t>
      </w:r>
      <w:r>
        <w:rPr>
          <w:rFonts w:ascii="Arial" w:hAnsi="Arial" w:cs="Arial"/>
          <w:lang w:val="es-ES"/>
        </w:rPr>
        <w:t>o</w:t>
      </w:r>
      <w:r w:rsidRPr="008D405E">
        <w:rPr>
          <w:rFonts w:ascii="Arial" w:hAnsi="Arial" w:cs="Arial"/>
          <w:lang w:val="es-ES"/>
        </w:rPr>
        <w:t>bservar al micro</w:t>
      </w:r>
      <w:r>
        <w:rPr>
          <w:rFonts w:ascii="Arial" w:hAnsi="Arial" w:cs="Arial"/>
          <w:lang w:val="es-ES"/>
        </w:rPr>
        <w:t>scopio con una magnificación 40</w:t>
      </w:r>
      <w:r w:rsidRPr="008D405E">
        <w:rPr>
          <w:rFonts w:ascii="Arial" w:hAnsi="Arial" w:cs="Arial"/>
          <w:lang w:val="es-ES"/>
        </w:rPr>
        <w:t>x.</w:t>
      </w:r>
    </w:p>
    <w:p w14:paraId="38F984D5" w14:textId="77777777" w:rsidR="00524566" w:rsidRPr="008D405E" w:rsidRDefault="009437F8" w:rsidP="009437F8">
      <w:pPr>
        <w:numPr>
          <w:ilvl w:val="0"/>
          <w:numId w:val="15"/>
        </w:num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Contar las células sin colorante presentes en los cuadrantes 1, 2, 4 y 5 del hemocitómetro (Fig. 1) sin considerar las células que toquen las líneas.</w:t>
      </w:r>
    </w:p>
    <w:p w14:paraId="5769B240" w14:textId="77777777" w:rsidR="00524566" w:rsidRPr="008D405E" w:rsidRDefault="009437F8" w:rsidP="009437F8">
      <w:pPr>
        <w:numPr>
          <w:ilvl w:val="0"/>
          <w:numId w:val="15"/>
        </w:num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C</w:t>
      </w:r>
      <w:r w:rsidR="00524566" w:rsidRPr="008D405E">
        <w:rPr>
          <w:rFonts w:ascii="Arial" w:hAnsi="Arial" w:cs="Arial"/>
          <w:lang w:val="es-ES"/>
        </w:rPr>
        <w:t>alcular el total de células del cultivo celular:</w:t>
      </w:r>
    </w:p>
    <w:p w14:paraId="0CE8170C" w14:textId="7F09C7D1" w:rsidR="00524566" w:rsidRDefault="009437F8" w:rsidP="009437F8">
      <w:pPr>
        <w:ind w:firstLine="643"/>
        <w:jc w:val="center"/>
        <w:rPr>
          <w:rFonts w:ascii="Arial" w:hAnsi="Arial" w:cs="Arial"/>
          <w:lang w:val="es-ES"/>
        </w:rPr>
      </w:pPr>
      <w:r w:rsidRPr="009437F8">
        <w:rPr>
          <w:rFonts w:ascii="Arial" w:hAnsi="Arial" w:cs="Arial"/>
          <w:b/>
          <w:lang w:val="es-ES"/>
        </w:rPr>
        <w:t>células/</w:t>
      </w:r>
      <w:r w:rsidR="00524566" w:rsidRPr="009437F8">
        <w:rPr>
          <w:rFonts w:ascii="Arial" w:hAnsi="Arial" w:cs="Arial"/>
          <w:b/>
          <w:lang w:val="es-ES"/>
        </w:rPr>
        <w:t>ml</w:t>
      </w:r>
      <w:r w:rsidR="00524566" w:rsidRPr="008D405E">
        <w:rPr>
          <w:rFonts w:ascii="Arial" w:hAnsi="Arial" w:cs="Arial"/>
          <w:lang w:val="es-ES"/>
        </w:rPr>
        <w:t xml:space="preserve"> = </w:t>
      </w:r>
      <w:r>
        <w:rPr>
          <w:rFonts w:ascii="Arial" w:hAnsi="Arial" w:cs="Arial"/>
          <w:lang w:val="es-ES"/>
        </w:rPr>
        <w:t>(</w:t>
      </w:r>
      <w:r w:rsidR="00524566" w:rsidRPr="008D405E">
        <w:rPr>
          <w:rFonts w:ascii="Arial" w:hAnsi="Arial" w:cs="Arial"/>
          <w:lang w:val="es-ES"/>
        </w:rPr>
        <w:t>células por cuadrante</w:t>
      </w:r>
      <w:r>
        <w:rPr>
          <w:rFonts w:ascii="Arial" w:hAnsi="Arial" w:cs="Arial"/>
          <w:lang w:val="es-ES"/>
        </w:rPr>
        <w:t>)</w:t>
      </w:r>
      <w:r w:rsidR="00524566" w:rsidRPr="008D405E"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>x</w:t>
      </w:r>
      <w:r w:rsidR="00524566" w:rsidRPr="008D405E"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>(</w:t>
      </w:r>
      <w:r w:rsidR="00524566" w:rsidRPr="008D405E">
        <w:rPr>
          <w:rFonts w:ascii="Arial" w:hAnsi="Arial" w:cs="Arial"/>
          <w:lang w:val="es-ES"/>
        </w:rPr>
        <w:t>10</w:t>
      </w:r>
      <w:r w:rsidRPr="009437F8">
        <w:rPr>
          <w:rFonts w:ascii="Arial" w:hAnsi="Arial" w:cs="Arial"/>
          <w:vertAlign w:val="superscript"/>
          <w:lang w:val="es-ES"/>
        </w:rPr>
        <w:t>5</w:t>
      </w:r>
      <w:r>
        <w:rPr>
          <w:rFonts w:ascii="Arial" w:hAnsi="Arial" w:cs="Arial"/>
          <w:lang w:val="es-ES"/>
        </w:rPr>
        <w:t xml:space="preserve">) x </w:t>
      </w:r>
      <w:r w:rsidR="00CC5CA8">
        <w:rPr>
          <w:rFonts w:ascii="Arial" w:hAnsi="Arial" w:cs="Arial"/>
          <w:lang w:val="es-ES"/>
        </w:rPr>
        <w:t>(</w:t>
      </w:r>
      <w:r w:rsidR="00524566" w:rsidRPr="008D405E">
        <w:rPr>
          <w:rFonts w:ascii="Arial" w:hAnsi="Arial" w:cs="Arial"/>
          <w:lang w:val="es-ES"/>
        </w:rPr>
        <w:t>volumen de</w:t>
      </w:r>
      <w:r>
        <w:rPr>
          <w:rFonts w:ascii="Arial" w:hAnsi="Arial" w:cs="Arial"/>
          <w:lang w:val="es-ES"/>
        </w:rPr>
        <w:t xml:space="preserve"> </w:t>
      </w:r>
      <w:r w:rsidR="00524566" w:rsidRPr="008D405E">
        <w:rPr>
          <w:rFonts w:ascii="Arial" w:hAnsi="Arial" w:cs="Arial"/>
          <w:lang w:val="es-ES"/>
        </w:rPr>
        <w:t>l</w:t>
      </w:r>
      <w:r>
        <w:rPr>
          <w:rFonts w:ascii="Arial" w:hAnsi="Arial" w:cs="Arial"/>
          <w:lang w:val="es-ES"/>
        </w:rPr>
        <w:t>a suspensión</w:t>
      </w:r>
      <w:r w:rsidR="00524566" w:rsidRPr="008D405E"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>celular</w:t>
      </w:r>
      <w:r w:rsidR="00CC5CA8">
        <w:rPr>
          <w:rFonts w:ascii="Arial" w:hAnsi="Arial" w:cs="Arial"/>
          <w:lang w:val="es-ES"/>
        </w:rPr>
        <w:t>)</w:t>
      </w:r>
    </w:p>
    <w:p w14:paraId="3543AB37" w14:textId="5FB5B0AD" w:rsidR="009C66AF" w:rsidRDefault="009C66AF" w:rsidP="009437F8">
      <w:pPr>
        <w:ind w:firstLine="643"/>
        <w:jc w:val="center"/>
        <w:rPr>
          <w:rFonts w:ascii="Arial" w:hAnsi="Arial" w:cs="Arial"/>
          <w:lang w:val="es-ES"/>
        </w:rPr>
      </w:pPr>
    </w:p>
    <w:p w14:paraId="5847D974" w14:textId="2E952AE3" w:rsidR="009C66AF" w:rsidRDefault="009C66AF" w:rsidP="009437F8">
      <w:pPr>
        <w:ind w:firstLine="643"/>
        <w:jc w:val="center"/>
        <w:rPr>
          <w:rFonts w:ascii="Arial" w:hAnsi="Arial" w:cs="Arial"/>
          <w:lang w:val="es-ES"/>
        </w:rPr>
      </w:pPr>
    </w:p>
    <w:p w14:paraId="2B9B1045" w14:textId="77777777" w:rsidR="009C66AF" w:rsidRPr="008D405E" w:rsidRDefault="009C66AF" w:rsidP="009437F8">
      <w:pPr>
        <w:ind w:firstLine="643"/>
        <w:jc w:val="center"/>
        <w:rPr>
          <w:rFonts w:ascii="Arial" w:hAnsi="Arial" w:cs="Arial"/>
          <w:lang w:val="es-ES"/>
        </w:rPr>
      </w:pPr>
    </w:p>
    <w:p w14:paraId="3EC8DA03" w14:textId="77777777" w:rsidR="00524566" w:rsidRPr="008D405E" w:rsidRDefault="00CC5CA8" w:rsidP="009437F8">
      <w:pPr>
        <w:jc w:val="both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b/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427F3B5B" wp14:editId="2614E9E0">
            <wp:simplePos x="0" y="0"/>
            <wp:positionH relativeFrom="column">
              <wp:posOffset>-312420</wp:posOffset>
            </wp:positionH>
            <wp:positionV relativeFrom="paragraph">
              <wp:posOffset>168275</wp:posOffset>
            </wp:positionV>
            <wp:extent cx="2194560" cy="3512185"/>
            <wp:effectExtent l="171450" t="171450" r="186690" b="183515"/>
            <wp:wrapThrough wrapText="bothSides">
              <wp:wrapPolygon edited="0">
                <wp:start x="-1500" y="-1054"/>
                <wp:lineTo x="-1688" y="21323"/>
                <wp:lineTo x="-1313" y="22611"/>
                <wp:lineTo x="22688" y="22611"/>
                <wp:lineTo x="23250" y="21674"/>
                <wp:lineTo x="23063" y="-1054"/>
                <wp:lineTo x="-1500" y="-1054"/>
              </wp:wrapPolygon>
            </wp:wrapThrough>
            <wp:docPr id="367" name="Imagen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Imagen 367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47" t="13716" r="50974" b="14439"/>
                    <a:stretch/>
                  </pic:blipFill>
                  <pic:spPr bwMode="auto">
                    <a:xfrm>
                      <a:off x="0" y="0"/>
                      <a:ext cx="2194560" cy="35121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A6076D6" w14:textId="77777777" w:rsidR="00524566" w:rsidRPr="008D405E" w:rsidRDefault="00524566" w:rsidP="009437F8">
      <w:pPr>
        <w:numPr>
          <w:ilvl w:val="0"/>
          <w:numId w:val="16"/>
        </w:numPr>
        <w:jc w:val="both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t>Calcular la</w:t>
      </w:r>
      <w:r w:rsidR="00CC5CA8">
        <w:rPr>
          <w:rFonts w:ascii="Arial" w:hAnsi="Arial" w:cs="Arial"/>
          <w:lang w:val="es-ES"/>
        </w:rPr>
        <w:t xml:space="preserve"> viabilidad celular</w:t>
      </w:r>
      <w:r w:rsidRPr="008D405E">
        <w:rPr>
          <w:rFonts w:ascii="Arial" w:hAnsi="Arial" w:cs="Arial"/>
          <w:lang w:val="es-ES"/>
        </w:rPr>
        <w:t xml:space="preserve"> (</w:t>
      </w:r>
      <w:r w:rsidR="00CC5CA8">
        <w:rPr>
          <w:rFonts w:ascii="Arial" w:hAnsi="Arial" w:cs="Arial"/>
          <w:lang w:val="es-ES"/>
        </w:rPr>
        <w:t xml:space="preserve">células </w:t>
      </w:r>
      <w:r w:rsidRPr="008D405E">
        <w:rPr>
          <w:rFonts w:ascii="Arial" w:hAnsi="Arial" w:cs="Arial"/>
          <w:lang w:val="es-ES"/>
        </w:rPr>
        <w:t>no teñidas):</w:t>
      </w:r>
    </w:p>
    <w:p w14:paraId="21BBD01A" w14:textId="77777777" w:rsidR="00524566" w:rsidRPr="008D405E" w:rsidRDefault="00524566" w:rsidP="00CC5CA8">
      <w:pPr>
        <w:jc w:val="center"/>
        <w:rPr>
          <w:rFonts w:ascii="Arial" w:hAnsi="Arial" w:cs="Arial"/>
          <w:lang w:val="es-ES"/>
        </w:rPr>
      </w:pPr>
      <w:r w:rsidRPr="00CC5CA8">
        <w:rPr>
          <w:rFonts w:ascii="Arial" w:hAnsi="Arial" w:cs="Arial"/>
          <w:b/>
          <w:lang w:val="es-ES"/>
        </w:rPr>
        <w:t>%</w:t>
      </w:r>
      <w:r w:rsidRPr="008D405E">
        <w:rPr>
          <w:rFonts w:ascii="Arial" w:hAnsi="Arial" w:cs="Arial"/>
          <w:lang w:val="es-ES"/>
        </w:rPr>
        <w:t xml:space="preserve"> </w:t>
      </w:r>
      <w:r w:rsidR="00CC5CA8">
        <w:rPr>
          <w:rFonts w:ascii="Arial" w:hAnsi="Arial" w:cs="Arial"/>
          <w:lang w:val="es-ES"/>
        </w:rPr>
        <w:t xml:space="preserve">= (células no teñidas/total de células) </w:t>
      </w:r>
      <w:r w:rsidRPr="008D405E">
        <w:rPr>
          <w:rFonts w:ascii="Arial" w:hAnsi="Arial" w:cs="Arial"/>
          <w:lang w:val="es-ES"/>
        </w:rPr>
        <w:t xml:space="preserve">x </w:t>
      </w:r>
      <w:r w:rsidR="00CC5CA8">
        <w:rPr>
          <w:rFonts w:ascii="Arial" w:hAnsi="Arial" w:cs="Arial"/>
          <w:lang w:val="es-ES"/>
        </w:rPr>
        <w:t>(</w:t>
      </w:r>
      <w:r w:rsidRPr="008D405E">
        <w:rPr>
          <w:rFonts w:ascii="Arial" w:hAnsi="Arial" w:cs="Arial"/>
          <w:lang w:val="es-ES"/>
        </w:rPr>
        <w:t>100</w:t>
      </w:r>
      <w:r w:rsidR="00CC5CA8">
        <w:rPr>
          <w:rFonts w:ascii="Arial" w:hAnsi="Arial" w:cs="Arial"/>
          <w:lang w:val="es-ES"/>
        </w:rPr>
        <w:t>)</w:t>
      </w:r>
    </w:p>
    <w:p w14:paraId="3D2B3F8D" w14:textId="77777777" w:rsidR="00524566" w:rsidRPr="008D405E" w:rsidRDefault="00524566" w:rsidP="009437F8">
      <w:pPr>
        <w:numPr>
          <w:ilvl w:val="0"/>
          <w:numId w:val="16"/>
        </w:numPr>
        <w:jc w:val="both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t xml:space="preserve">Lavar </w:t>
      </w:r>
      <w:r w:rsidR="00C0684D">
        <w:rPr>
          <w:rFonts w:ascii="Arial" w:hAnsi="Arial" w:cs="Arial"/>
          <w:lang w:val="es-ES"/>
        </w:rPr>
        <w:t>el hemocitómetro</w:t>
      </w:r>
      <w:r w:rsidRPr="008D405E">
        <w:rPr>
          <w:rFonts w:ascii="Arial" w:hAnsi="Arial" w:cs="Arial"/>
          <w:lang w:val="es-ES"/>
        </w:rPr>
        <w:t xml:space="preserve"> con alcohol 70% y secar.</w:t>
      </w:r>
    </w:p>
    <w:p w14:paraId="3F31D05A" w14:textId="77777777" w:rsidR="00C62235" w:rsidRPr="008D405E" w:rsidRDefault="00C62235" w:rsidP="009437F8">
      <w:pPr>
        <w:jc w:val="both"/>
        <w:rPr>
          <w:rFonts w:ascii="Arial" w:hAnsi="Arial" w:cs="Arial"/>
          <w:lang w:val="es-ES"/>
        </w:rPr>
      </w:pPr>
    </w:p>
    <w:p w14:paraId="7512D526" w14:textId="77777777" w:rsidR="00524566" w:rsidRDefault="00524566" w:rsidP="009437F8">
      <w:pPr>
        <w:jc w:val="both"/>
        <w:rPr>
          <w:rFonts w:ascii="Arial" w:hAnsi="Arial" w:cs="Arial"/>
          <w:lang w:val="es-ES"/>
        </w:rPr>
      </w:pPr>
    </w:p>
    <w:p w14:paraId="6E880571" w14:textId="77777777" w:rsidR="00C0684D" w:rsidRDefault="00C0684D" w:rsidP="009437F8">
      <w:pPr>
        <w:jc w:val="both"/>
        <w:rPr>
          <w:rFonts w:ascii="Arial" w:hAnsi="Arial" w:cs="Arial"/>
          <w:lang w:val="es-ES"/>
        </w:rPr>
      </w:pPr>
    </w:p>
    <w:p w14:paraId="7345BCF4" w14:textId="77777777" w:rsidR="00C0684D" w:rsidRDefault="00C0684D" w:rsidP="009437F8">
      <w:pPr>
        <w:jc w:val="both"/>
        <w:rPr>
          <w:rFonts w:ascii="Arial" w:hAnsi="Arial" w:cs="Arial"/>
          <w:lang w:val="es-ES"/>
        </w:rPr>
      </w:pPr>
    </w:p>
    <w:p w14:paraId="556ED50D" w14:textId="77777777" w:rsidR="00C0684D" w:rsidRDefault="00C0684D" w:rsidP="009437F8">
      <w:pPr>
        <w:jc w:val="both"/>
        <w:rPr>
          <w:rFonts w:ascii="Arial" w:hAnsi="Arial" w:cs="Arial"/>
          <w:lang w:val="es-ES"/>
        </w:rPr>
      </w:pPr>
    </w:p>
    <w:p w14:paraId="17F029AB" w14:textId="77777777" w:rsidR="00C0684D" w:rsidRDefault="00C0684D" w:rsidP="009437F8">
      <w:pPr>
        <w:jc w:val="both"/>
        <w:rPr>
          <w:rFonts w:ascii="Arial" w:hAnsi="Arial" w:cs="Arial"/>
          <w:lang w:val="es-ES"/>
        </w:rPr>
      </w:pPr>
    </w:p>
    <w:p w14:paraId="737B45B5" w14:textId="77777777" w:rsidR="00C0684D" w:rsidRDefault="00C0684D" w:rsidP="009437F8">
      <w:pPr>
        <w:jc w:val="both"/>
        <w:rPr>
          <w:rFonts w:ascii="Arial" w:hAnsi="Arial" w:cs="Arial"/>
          <w:lang w:val="es-ES"/>
        </w:rPr>
      </w:pPr>
    </w:p>
    <w:p w14:paraId="5B2E209F" w14:textId="77777777" w:rsidR="00C0684D" w:rsidRDefault="00C0684D" w:rsidP="009437F8">
      <w:pPr>
        <w:jc w:val="both"/>
        <w:rPr>
          <w:rFonts w:ascii="Arial" w:hAnsi="Arial" w:cs="Arial"/>
          <w:lang w:val="es-ES"/>
        </w:rPr>
      </w:pPr>
    </w:p>
    <w:p w14:paraId="13A654F2" w14:textId="15B9E341" w:rsidR="00C0684D" w:rsidRDefault="00C0684D" w:rsidP="009437F8">
      <w:pPr>
        <w:jc w:val="both"/>
        <w:rPr>
          <w:rFonts w:ascii="Arial" w:hAnsi="Arial" w:cs="Arial"/>
          <w:lang w:val="es-ES"/>
        </w:rPr>
      </w:pPr>
    </w:p>
    <w:p w14:paraId="174FF308" w14:textId="036E0FDD" w:rsidR="009C66AF" w:rsidRDefault="009C66AF" w:rsidP="009437F8">
      <w:pPr>
        <w:jc w:val="both"/>
        <w:rPr>
          <w:rFonts w:ascii="Arial" w:hAnsi="Arial" w:cs="Arial"/>
          <w:lang w:val="es-ES"/>
        </w:rPr>
      </w:pPr>
    </w:p>
    <w:p w14:paraId="30635133" w14:textId="6CA9E6D5" w:rsidR="009C66AF" w:rsidRDefault="009C66AF" w:rsidP="009437F8">
      <w:pPr>
        <w:jc w:val="both"/>
        <w:rPr>
          <w:rFonts w:ascii="Arial" w:hAnsi="Arial" w:cs="Arial"/>
          <w:lang w:val="es-ES"/>
        </w:rPr>
      </w:pPr>
    </w:p>
    <w:p w14:paraId="4D0965A6" w14:textId="6DC1C8CC" w:rsidR="009C66AF" w:rsidRDefault="009C66AF" w:rsidP="009437F8">
      <w:pPr>
        <w:jc w:val="both"/>
        <w:rPr>
          <w:rFonts w:ascii="Arial" w:hAnsi="Arial" w:cs="Arial"/>
          <w:lang w:val="es-ES"/>
        </w:rPr>
      </w:pPr>
    </w:p>
    <w:p w14:paraId="3E413119" w14:textId="69D2522B" w:rsidR="009C66AF" w:rsidRDefault="009C66AF" w:rsidP="009437F8">
      <w:pPr>
        <w:jc w:val="both"/>
        <w:rPr>
          <w:rFonts w:ascii="Arial" w:hAnsi="Arial" w:cs="Arial"/>
          <w:lang w:val="es-ES"/>
        </w:rPr>
      </w:pPr>
    </w:p>
    <w:p w14:paraId="44A72D83" w14:textId="062C17AF" w:rsidR="009C66AF" w:rsidRDefault="009C66AF" w:rsidP="009437F8">
      <w:pPr>
        <w:jc w:val="both"/>
        <w:rPr>
          <w:rFonts w:ascii="Arial" w:hAnsi="Arial" w:cs="Arial"/>
          <w:lang w:val="es-ES"/>
        </w:rPr>
      </w:pPr>
    </w:p>
    <w:p w14:paraId="6495559C" w14:textId="17E70FFB" w:rsidR="009C66AF" w:rsidRDefault="009C66AF" w:rsidP="009437F8">
      <w:pPr>
        <w:jc w:val="both"/>
        <w:rPr>
          <w:rFonts w:ascii="Arial" w:hAnsi="Arial" w:cs="Arial"/>
          <w:lang w:val="es-ES"/>
        </w:rPr>
      </w:pPr>
    </w:p>
    <w:p w14:paraId="165CDD70" w14:textId="24F3F9BD" w:rsidR="009C66AF" w:rsidRDefault="009C66AF" w:rsidP="009437F8">
      <w:pPr>
        <w:jc w:val="both"/>
        <w:rPr>
          <w:rFonts w:ascii="Arial" w:hAnsi="Arial" w:cs="Arial"/>
          <w:lang w:val="es-ES"/>
        </w:rPr>
      </w:pPr>
    </w:p>
    <w:p w14:paraId="3EC0906A" w14:textId="4DE3D3F0" w:rsidR="009C66AF" w:rsidRDefault="009C66AF" w:rsidP="009437F8">
      <w:pPr>
        <w:jc w:val="both"/>
        <w:rPr>
          <w:rFonts w:ascii="Arial" w:hAnsi="Arial" w:cs="Arial"/>
          <w:lang w:val="es-ES"/>
        </w:rPr>
      </w:pPr>
    </w:p>
    <w:p w14:paraId="38466FDC" w14:textId="3CE004F6" w:rsidR="009C66AF" w:rsidRDefault="009C66AF" w:rsidP="009437F8">
      <w:pPr>
        <w:jc w:val="both"/>
        <w:rPr>
          <w:rFonts w:ascii="Arial" w:hAnsi="Arial" w:cs="Arial"/>
          <w:lang w:val="es-ES"/>
        </w:rPr>
      </w:pPr>
    </w:p>
    <w:p w14:paraId="792B1CD1" w14:textId="3B26F295" w:rsidR="009C66AF" w:rsidRDefault="009C66AF" w:rsidP="009437F8">
      <w:pPr>
        <w:jc w:val="both"/>
        <w:rPr>
          <w:rFonts w:ascii="Arial" w:hAnsi="Arial" w:cs="Arial"/>
          <w:lang w:val="es-ES"/>
        </w:rPr>
      </w:pPr>
    </w:p>
    <w:p w14:paraId="60352408" w14:textId="6E9FB1D2" w:rsidR="009C66AF" w:rsidRDefault="009C66AF" w:rsidP="009437F8">
      <w:pPr>
        <w:jc w:val="both"/>
        <w:rPr>
          <w:rFonts w:ascii="Arial" w:hAnsi="Arial" w:cs="Arial"/>
          <w:lang w:val="es-ES"/>
        </w:rPr>
      </w:pPr>
    </w:p>
    <w:p w14:paraId="7F75B2C1" w14:textId="45B6613B" w:rsidR="009C66AF" w:rsidRDefault="009C66AF" w:rsidP="009437F8">
      <w:pPr>
        <w:jc w:val="both"/>
        <w:rPr>
          <w:rFonts w:ascii="Arial" w:hAnsi="Arial" w:cs="Arial"/>
          <w:lang w:val="es-ES"/>
        </w:rPr>
      </w:pPr>
    </w:p>
    <w:p w14:paraId="00BD008F" w14:textId="77777777" w:rsidR="009C66AF" w:rsidRPr="00607E83" w:rsidRDefault="009C66AF" w:rsidP="009437F8">
      <w:pPr>
        <w:jc w:val="both"/>
        <w:rPr>
          <w:rFonts w:ascii="Arial" w:hAnsi="Arial" w:cs="Arial"/>
          <w:lang w:val="es-ES"/>
        </w:rPr>
      </w:pPr>
    </w:p>
    <w:p w14:paraId="6F1591F1" w14:textId="0C2FE616" w:rsidR="00524566" w:rsidRDefault="00524566" w:rsidP="009437F8">
      <w:pPr>
        <w:numPr>
          <w:ilvl w:val="0"/>
          <w:numId w:val="13"/>
        </w:numPr>
        <w:jc w:val="both"/>
        <w:rPr>
          <w:rFonts w:ascii="Arial" w:hAnsi="Arial" w:cs="Arial"/>
          <w:b/>
          <w:lang w:val="es-ES"/>
        </w:rPr>
      </w:pPr>
      <w:r w:rsidRPr="008D405E">
        <w:rPr>
          <w:rFonts w:ascii="Arial" w:hAnsi="Arial" w:cs="Arial"/>
          <w:b/>
          <w:lang w:val="es-ES"/>
        </w:rPr>
        <w:t>Diagrama de Flujo</w:t>
      </w:r>
    </w:p>
    <w:p w14:paraId="249A9BDB" w14:textId="63D89FDC" w:rsidR="00607E83" w:rsidRDefault="00607E83" w:rsidP="00607E83">
      <w:pPr>
        <w:jc w:val="both"/>
        <w:rPr>
          <w:rFonts w:ascii="Arial" w:hAnsi="Arial" w:cs="Arial"/>
          <w:b/>
          <w:lang w:val="es-ES"/>
        </w:rPr>
      </w:pPr>
    </w:p>
    <w:p w14:paraId="0879A04E" w14:textId="48B07E98" w:rsidR="00607E83" w:rsidRDefault="00607E83" w:rsidP="00607E83">
      <w:pPr>
        <w:jc w:val="both"/>
        <w:rPr>
          <w:rFonts w:ascii="Arial" w:hAnsi="Arial" w:cs="Arial"/>
          <w:b/>
          <w:lang w:val="es-ES"/>
        </w:rPr>
      </w:pPr>
    </w:p>
    <w:p w14:paraId="35F5663C" w14:textId="56B6A44E" w:rsidR="00607E83" w:rsidRDefault="00607E83" w:rsidP="00607E83">
      <w:pPr>
        <w:jc w:val="both"/>
        <w:rPr>
          <w:rFonts w:ascii="Arial" w:hAnsi="Arial" w:cs="Arial"/>
          <w:b/>
          <w:lang w:val="es-ES"/>
        </w:rPr>
      </w:pPr>
    </w:p>
    <w:p w14:paraId="37CA2944" w14:textId="59C848BF" w:rsidR="00607E83" w:rsidRDefault="00607E83" w:rsidP="00607E83">
      <w:pPr>
        <w:jc w:val="both"/>
        <w:rPr>
          <w:rFonts w:ascii="Arial" w:hAnsi="Arial" w:cs="Arial"/>
          <w:b/>
          <w:lang w:val="es-ES"/>
        </w:rPr>
      </w:pPr>
    </w:p>
    <w:p w14:paraId="739BBE72" w14:textId="77777777" w:rsidR="00607E83" w:rsidRPr="008D405E" w:rsidRDefault="00607E83" w:rsidP="00607E83">
      <w:pPr>
        <w:jc w:val="both"/>
        <w:rPr>
          <w:rFonts w:ascii="Arial" w:hAnsi="Arial" w:cs="Arial"/>
          <w:b/>
          <w:lang w:val="es-ES"/>
        </w:rPr>
      </w:pPr>
    </w:p>
    <w:p w14:paraId="298CB613" w14:textId="723062FE" w:rsidR="00524566" w:rsidRDefault="00524566" w:rsidP="009437F8">
      <w:pPr>
        <w:jc w:val="both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noProof/>
          <w:lang w:eastAsia="es-MX"/>
        </w:rPr>
        <w:drawing>
          <wp:inline distT="0" distB="0" distL="0" distR="0" wp14:anchorId="0B5D0BB9" wp14:editId="0B97676A">
            <wp:extent cx="5135133" cy="3716662"/>
            <wp:effectExtent l="0" t="12700" r="0" b="0"/>
            <wp:docPr id="386" name="Diagrama 38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4552A036" w14:textId="1E102FDF" w:rsidR="00607E83" w:rsidRDefault="00607E83" w:rsidP="009437F8">
      <w:pPr>
        <w:jc w:val="both"/>
        <w:rPr>
          <w:rFonts w:ascii="Arial" w:hAnsi="Arial" w:cs="Arial"/>
          <w:lang w:val="es-ES"/>
        </w:rPr>
      </w:pPr>
    </w:p>
    <w:p w14:paraId="6E094198" w14:textId="3B3872D4" w:rsidR="00607E83" w:rsidRDefault="00607E83" w:rsidP="009437F8">
      <w:pPr>
        <w:jc w:val="both"/>
        <w:rPr>
          <w:rFonts w:ascii="Arial" w:hAnsi="Arial" w:cs="Arial"/>
          <w:lang w:val="es-ES"/>
        </w:rPr>
      </w:pPr>
    </w:p>
    <w:p w14:paraId="7F9A01BC" w14:textId="1CAAC1BD" w:rsidR="00607E83" w:rsidRDefault="00607E83" w:rsidP="009437F8">
      <w:pPr>
        <w:jc w:val="both"/>
        <w:rPr>
          <w:rFonts w:ascii="Arial" w:hAnsi="Arial" w:cs="Arial"/>
          <w:lang w:val="es-ES"/>
        </w:rPr>
      </w:pPr>
    </w:p>
    <w:p w14:paraId="5DD72DB3" w14:textId="2C61D201" w:rsidR="00607E83" w:rsidRDefault="00607E83" w:rsidP="009437F8">
      <w:pPr>
        <w:jc w:val="both"/>
        <w:rPr>
          <w:rFonts w:ascii="Arial" w:hAnsi="Arial" w:cs="Arial"/>
          <w:lang w:val="es-ES"/>
        </w:rPr>
      </w:pPr>
    </w:p>
    <w:p w14:paraId="3FC24974" w14:textId="404A6C36" w:rsidR="00607E83" w:rsidRDefault="00607E83" w:rsidP="009437F8">
      <w:pPr>
        <w:jc w:val="both"/>
        <w:rPr>
          <w:rFonts w:ascii="Arial" w:hAnsi="Arial" w:cs="Arial"/>
          <w:lang w:val="es-ES"/>
        </w:rPr>
      </w:pPr>
    </w:p>
    <w:p w14:paraId="0226230C" w14:textId="4BA2AD07" w:rsidR="00607E83" w:rsidRDefault="00607E83" w:rsidP="009437F8">
      <w:pPr>
        <w:jc w:val="both"/>
        <w:rPr>
          <w:rFonts w:ascii="Arial" w:hAnsi="Arial" w:cs="Arial"/>
          <w:lang w:val="es-ES"/>
        </w:rPr>
      </w:pPr>
    </w:p>
    <w:p w14:paraId="3AD4B75E" w14:textId="6346167D" w:rsidR="00607E83" w:rsidRDefault="00607E83" w:rsidP="009437F8">
      <w:pPr>
        <w:jc w:val="both"/>
        <w:rPr>
          <w:rFonts w:ascii="Arial" w:hAnsi="Arial" w:cs="Arial"/>
          <w:lang w:val="es-ES"/>
        </w:rPr>
      </w:pPr>
    </w:p>
    <w:p w14:paraId="12D99833" w14:textId="6A94DB46" w:rsidR="00607E83" w:rsidRDefault="00607E83" w:rsidP="009437F8">
      <w:pPr>
        <w:jc w:val="both"/>
        <w:rPr>
          <w:rFonts w:ascii="Arial" w:hAnsi="Arial" w:cs="Arial"/>
          <w:lang w:val="es-ES"/>
        </w:rPr>
      </w:pPr>
    </w:p>
    <w:p w14:paraId="6BACF28E" w14:textId="1B81C7D3" w:rsidR="00607E83" w:rsidRDefault="00607E83" w:rsidP="009437F8">
      <w:pPr>
        <w:jc w:val="both"/>
        <w:rPr>
          <w:rFonts w:ascii="Arial" w:hAnsi="Arial" w:cs="Arial"/>
          <w:lang w:val="es-ES"/>
        </w:rPr>
      </w:pPr>
    </w:p>
    <w:p w14:paraId="5CDBAFDC" w14:textId="0B39154D" w:rsidR="00607E83" w:rsidRDefault="00607E83" w:rsidP="009437F8">
      <w:pPr>
        <w:jc w:val="both"/>
        <w:rPr>
          <w:rFonts w:ascii="Arial" w:hAnsi="Arial" w:cs="Arial"/>
          <w:lang w:val="es-ES"/>
        </w:rPr>
      </w:pPr>
    </w:p>
    <w:p w14:paraId="27F2DE86" w14:textId="27636216" w:rsidR="00607E83" w:rsidRDefault="00607E83" w:rsidP="009437F8">
      <w:pPr>
        <w:jc w:val="both"/>
        <w:rPr>
          <w:rFonts w:ascii="Arial" w:hAnsi="Arial" w:cs="Arial"/>
          <w:lang w:val="es-ES"/>
        </w:rPr>
      </w:pPr>
    </w:p>
    <w:p w14:paraId="2AB6BBDD" w14:textId="5418906F" w:rsidR="00607E83" w:rsidRDefault="00607E83" w:rsidP="009437F8">
      <w:pPr>
        <w:jc w:val="both"/>
        <w:rPr>
          <w:rFonts w:ascii="Arial" w:hAnsi="Arial" w:cs="Arial"/>
          <w:lang w:val="es-ES"/>
        </w:rPr>
      </w:pPr>
    </w:p>
    <w:p w14:paraId="4D69D7B4" w14:textId="5EC5C357" w:rsidR="00607E83" w:rsidRDefault="00607E83" w:rsidP="009437F8">
      <w:pPr>
        <w:jc w:val="both"/>
        <w:rPr>
          <w:rFonts w:ascii="Arial" w:hAnsi="Arial" w:cs="Arial"/>
          <w:lang w:val="es-ES"/>
        </w:rPr>
      </w:pPr>
    </w:p>
    <w:p w14:paraId="63E3BC9E" w14:textId="77777777" w:rsidR="00607E83" w:rsidRPr="008D405E" w:rsidRDefault="00607E83" w:rsidP="009437F8">
      <w:pPr>
        <w:jc w:val="both"/>
        <w:rPr>
          <w:rFonts w:ascii="Arial" w:hAnsi="Arial" w:cs="Arial"/>
          <w:lang w:val="es-ES"/>
        </w:rPr>
      </w:pPr>
    </w:p>
    <w:p w14:paraId="0E27F176" w14:textId="77777777" w:rsidR="00524566" w:rsidRPr="008D405E" w:rsidRDefault="00524566" w:rsidP="009437F8">
      <w:pPr>
        <w:jc w:val="both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noProof/>
          <w:lang w:eastAsia="es-MX"/>
        </w:rPr>
        <w:drawing>
          <wp:inline distT="0" distB="0" distL="0" distR="0" wp14:anchorId="4A67119E" wp14:editId="6F1BB881">
            <wp:extent cx="5800298" cy="3916908"/>
            <wp:effectExtent l="0" t="0" r="0" b="0"/>
            <wp:docPr id="387" name="Diagrama 38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2D66EB4C" w14:textId="317805CA" w:rsidR="00524566" w:rsidRDefault="00524566" w:rsidP="009437F8">
      <w:pPr>
        <w:jc w:val="both"/>
        <w:rPr>
          <w:rFonts w:ascii="Arial" w:hAnsi="Arial" w:cs="Arial"/>
          <w:lang w:val="es-ES"/>
        </w:rPr>
      </w:pPr>
    </w:p>
    <w:p w14:paraId="6482E43B" w14:textId="54836562" w:rsidR="00607E83" w:rsidRDefault="00607E83" w:rsidP="009437F8">
      <w:pPr>
        <w:jc w:val="both"/>
        <w:rPr>
          <w:rFonts w:ascii="Arial" w:hAnsi="Arial" w:cs="Arial"/>
          <w:lang w:val="es-ES"/>
        </w:rPr>
      </w:pPr>
    </w:p>
    <w:p w14:paraId="4FD5509E" w14:textId="4F16C8FD" w:rsidR="00607E83" w:rsidRDefault="00607E83" w:rsidP="009437F8">
      <w:pPr>
        <w:jc w:val="both"/>
        <w:rPr>
          <w:rFonts w:ascii="Arial" w:hAnsi="Arial" w:cs="Arial"/>
          <w:lang w:val="es-ES"/>
        </w:rPr>
      </w:pPr>
    </w:p>
    <w:p w14:paraId="38297198" w14:textId="3C5CFF9F" w:rsidR="00607E83" w:rsidRDefault="00607E83" w:rsidP="009437F8">
      <w:pPr>
        <w:jc w:val="both"/>
        <w:rPr>
          <w:rFonts w:ascii="Arial" w:hAnsi="Arial" w:cs="Arial"/>
          <w:lang w:val="es-ES"/>
        </w:rPr>
      </w:pPr>
    </w:p>
    <w:p w14:paraId="56C7589E" w14:textId="3DCFF1BF" w:rsidR="00607E83" w:rsidRDefault="00607E83" w:rsidP="009437F8">
      <w:pPr>
        <w:jc w:val="both"/>
        <w:rPr>
          <w:rFonts w:ascii="Arial" w:hAnsi="Arial" w:cs="Arial"/>
          <w:lang w:val="es-ES"/>
        </w:rPr>
      </w:pPr>
    </w:p>
    <w:p w14:paraId="6D79FB49" w14:textId="6586C434" w:rsidR="00607E83" w:rsidRDefault="00607E83" w:rsidP="009437F8">
      <w:pPr>
        <w:jc w:val="both"/>
        <w:rPr>
          <w:rFonts w:ascii="Arial" w:hAnsi="Arial" w:cs="Arial"/>
          <w:lang w:val="es-ES"/>
        </w:rPr>
      </w:pPr>
    </w:p>
    <w:p w14:paraId="7E21EC0F" w14:textId="77777777" w:rsidR="00607E83" w:rsidRPr="008D405E" w:rsidRDefault="00607E83" w:rsidP="009437F8">
      <w:pPr>
        <w:jc w:val="both"/>
        <w:rPr>
          <w:rFonts w:ascii="Arial" w:hAnsi="Arial" w:cs="Arial"/>
          <w:lang w:val="es-ES"/>
        </w:rPr>
      </w:pPr>
    </w:p>
    <w:p w14:paraId="3CCA9741" w14:textId="77777777" w:rsidR="00524566" w:rsidRPr="008D405E" w:rsidRDefault="00524566" w:rsidP="009437F8">
      <w:pPr>
        <w:numPr>
          <w:ilvl w:val="0"/>
          <w:numId w:val="13"/>
        </w:numPr>
        <w:jc w:val="both"/>
        <w:rPr>
          <w:rFonts w:ascii="Arial" w:hAnsi="Arial" w:cs="Arial"/>
          <w:b/>
          <w:lang w:val="es-ES"/>
        </w:rPr>
      </w:pPr>
      <w:r w:rsidRPr="008D405E">
        <w:rPr>
          <w:rFonts w:ascii="Arial" w:hAnsi="Arial" w:cs="Arial"/>
          <w:b/>
          <w:lang w:val="es-ES"/>
        </w:rPr>
        <w:t>Documentos de Referencia</w:t>
      </w:r>
    </w:p>
    <w:p w14:paraId="431973E0" w14:textId="77777777" w:rsidR="00524566" w:rsidRPr="00D04BD4" w:rsidRDefault="00524566" w:rsidP="009437F8">
      <w:pPr>
        <w:jc w:val="both"/>
        <w:rPr>
          <w:rFonts w:ascii="Arial" w:hAnsi="Arial" w:cs="Arial"/>
          <w:b/>
          <w:lang w:val="en-US"/>
        </w:rPr>
      </w:pPr>
      <w:r w:rsidRPr="00D04BD4">
        <w:rPr>
          <w:rFonts w:ascii="Arial" w:hAnsi="Arial" w:cs="Arial"/>
          <w:lang w:val="en-US"/>
        </w:rPr>
        <w:t xml:space="preserve">Current Protocols in Molecular Biology, Appendix 3, F.12, Supplement 74, </w:t>
      </w:r>
      <w:r w:rsidRPr="00D04BD4">
        <w:rPr>
          <w:rFonts w:ascii="Arial" w:hAnsi="Arial" w:cs="Arial"/>
          <w:b/>
          <w:lang w:val="en-US"/>
        </w:rPr>
        <w:t>Frederick M. Ausubel et al. 2003.</w:t>
      </w:r>
    </w:p>
    <w:sectPr w:rsidR="00524566" w:rsidRPr="00D04BD4" w:rsidSect="00BE64FB">
      <w:headerReference w:type="even" r:id="rId19"/>
      <w:headerReference w:type="default" r:id="rId20"/>
      <w:headerReference w:type="first" r:id="rId21"/>
      <w:pgSz w:w="12240" w:h="15840" w:code="1"/>
      <w:pgMar w:top="1418" w:right="1418" w:bottom="284" w:left="1418" w:header="27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D5C81C" w14:textId="77777777" w:rsidR="00793227" w:rsidRDefault="00793227" w:rsidP="00534404">
      <w:pPr>
        <w:spacing w:after="0" w:line="240" w:lineRule="auto"/>
      </w:pPr>
      <w:r>
        <w:separator/>
      </w:r>
    </w:p>
  </w:endnote>
  <w:endnote w:type="continuationSeparator" w:id="0">
    <w:p w14:paraId="5A36A897" w14:textId="77777777" w:rsidR="00793227" w:rsidRDefault="00793227" w:rsidP="005344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yriad Pro">
    <w:panose1 w:val="020B0503030403020204"/>
    <w:charset w:val="00"/>
    <w:family w:val="swiss"/>
    <w:pitch w:val="variable"/>
    <w:sig w:usb0="20000287" w:usb1="00000001" w:usb2="00000000" w:usb3="00000000" w:csb0="0000019F" w:csb1="00000000"/>
  </w:font>
  <w:font w:name="GillSans">
    <w:panose1 w:val="020B0502020104020203"/>
    <w:charset w:val="00"/>
    <w:family w:val="auto"/>
    <w:pitch w:val="variable"/>
    <w:sig w:usb0="80000267" w:usb1="00000000" w:usb2="00000000" w:usb3="00000000" w:csb0="000001F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882E53" w14:textId="77777777" w:rsidR="00793227" w:rsidRDefault="00793227" w:rsidP="00534404">
      <w:pPr>
        <w:spacing w:after="0" w:line="240" w:lineRule="auto"/>
      </w:pPr>
      <w:r>
        <w:separator/>
      </w:r>
    </w:p>
  </w:footnote>
  <w:footnote w:type="continuationSeparator" w:id="0">
    <w:p w14:paraId="20667EB6" w14:textId="77777777" w:rsidR="00793227" w:rsidRDefault="00793227" w:rsidP="005344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08C27C" w14:textId="77777777" w:rsidR="00C64C00" w:rsidRDefault="00793227">
    <w:pPr>
      <w:pStyle w:val="Header"/>
    </w:pPr>
    <w:r>
      <w:rPr>
        <w:noProof/>
        <w:lang w:eastAsia="es-ES"/>
      </w:rPr>
      <w:pict w14:anchorId="45B04F5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alt="PRESIDENCIA" style="position:absolute;margin-left:0;margin-top:0;width:398.35pt;height:398.35pt;z-index:-2516403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PRESIDENCI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632" w:type="dxa"/>
      <w:tblInd w:w="-601" w:type="dxa"/>
      <w:tblLayout w:type="fixed"/>
      <w:tblLook w:val="04A0" w:firstRow="1" w:lastRow="0" w:firstColumn="1" w:lastColumn="0" w:noHBand="0" w:noVBand="1"/>
    </w:tblPr>
    <w:tblGrid>
      <w:gridCol w:w="3686"/>
      <w:gridCol w:w="5670"/>
      <w:gridCol w:w="1276"/>
    </w:tblGrid>
    <w:tr w:rsidR="00C64C00" w:rsidRPr="00964B0F" w14:paraId="2A737C37" w14:textId="77777777" w:rsidTr="00D311E5">
      <w:tc>
        <w:tcPr>
          <w:tcW w:w="3686" w:type="dxa"/>
        </w:tcPr>
        <w:p w14:paraId="5333BEBA" w14:textId="77777777" w:rsidR="00C64C00" w:rsidRPr="00964B0F" w:rsidRDefault="00C64C00" w:rsidP="00844183">
          <w:pPr>
            <w:pStyle w:val="Header"/>
            <w:ind w:left="-249"/>
            <w:jc w:val="right"/>
            <w:rPr>
              <w:rFonts w:ascii="Arial" w:hAnsi="Arial" w:cs="Arial"/>
              <w:sz w:val="20"/>
            </w:rPr>
          </w:pPr>
          <w:r w:rsidRPr="00964B0F">
            <w:rPr>
              <w:rFonts w:ascii="Arial" w:hAnsi="Arial" w:cs="Arial"/>
              <w:noProof/>
              <w:sz w:val="20"/>
              <w:lang w:eastAsia="es-MX"/>
            </w:rPr>
            <w:drawing>
              <wp:anchor distT="0" distB="0" distL="114300" distR="114300" simplePos="0" relativeHeight="251677184" behindDoc="1" locked="0" layoutInCell="1" allowOverlap="1" wp14:anchorId="7971A9C8" wp14:editId="188B480F">
                <wp:simplePos x="0" y="0"/>
                <wp:positionH relativeFrom="column">
                  <wp:posOffset>72390</wp:posOffset>
                </wp:positionH>
                <wp:positionV relativeFrom="paragraph">
                  <wp:posOffset>288925</wp:posOffset>
                </wp:positionV>
                <wp:extent cx="2052320" cy="808355"/>
                <wp:effectExtent l="0" t="0" r="5080" b="0"/>
                <wp:wrapThrough wrapText="bothSides">
                  <wp:wrapPolygon edited="0">
                    <wp:start x="0" y="0"/>
                    <wp:lineTo x="0" y="20870"/>
                    <wp:lineTo x="21453" y="20870"/>
                    <wp:lineTo x="21453" y="0"/>
                    <wp:lineTo x="0" y="0"/>
                  </wp:wrapPolygon>
                </wp:wrapThrough>
                <wp:docPr id="8" name="Picture 8" descr="SALUD_color_Solid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SALUD_color_Solid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52320" cy="8083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670" w:type="dxa"/>
        </w:tcPr>
        <w:p w14:paraId="0328C1A9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4D9A2CF0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2EBAC40A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  <w:r w:rsidRPr="00964B0F">
            <w:rPr>
              <w:rFonts w:ascii="Arial" w:hAnsi="Arial" w:cs="Arial"/>
              <w:noProof/>
              <w:color w:val="1F497D"/>
              <w:sz w:val="14"/>
              <w:szCs w:val="16"/>
              <w:lang w:eastAsia="es-MX"/>
            </w:rPr>
            <w:drawing>
              <wp:anchor distT="0" distB="0" distL="114300" distR="114300" simplePos="0" relativeHeight="251678208" behindDoc="1" locked="0" layoutInCell="1" allowOverlap="1" wp14:anchorId="3258183B" wp14:editId="78A64C6C">
                <wp:simplePos x="0" y="0"/>
                <wp:positionH relativeFrom="column">
                  <wp:posOffset>2413635</wp:posOffset>
                </wp:positionH>
                <wp:positionV relativeFrom="paragraph">
                  <wp:posOffset>81280</wp:posOffset>
                </wp:positionV>
                <wp:extent cx="680085" cy="897890"/>
                <wp:effectExtent l="0" t="0" r="5715" b="0"/>
                <wp:wrapThrough wrapText="bothSides">
                  <wp:wrapPolygon edited="0">
                    <wp:start x="0" y="0"/>
                    <wp:lineTo x="0" y="20775"/>
                    <wp:lineTo x="20975" y="20775"/>
                    <wp:lineTo x="20975" y="0"/>
                    <wp:lineTo x="0" y="0"/>
                  </wp:wrapPolygon>
                </wp:wrapThrough>
                <wp:docPr id="9" name="Picture 9" descr="Logo Hospital infantil Blanco Negro sin MR 25_08_ 20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Logo Hospital infantil Blanco Negro sin MR 25_08_ 20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0085" cy="8978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  <w:p w14:paraId="4DFF7DBD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5D8787C9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337118D7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14D2BC63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7391D1FE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3C31E7AC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619188A0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2733457B" w14:textId="77777777" w:rsidR="00C64C00" w:rsidRPr="00964B0F" w:rsidRDefault="00C64C00" w:rsidP="007B6802">
          <w:pPr>
            <w:pStyle w:val="Header"/>
            <w:rPr>
              <w:rFonts w:ascii="Arial" w:hAnsi="Arial" w:cs="Arial"/>
              <w:color w:val="595959"/>
              <w:sz w:val="16"/>
              <w:szCs w:val="16"/>
            </w:rPr>
          </w:pPr>
        </w:p>
        <w:p w14:paraId="74FD53FA" w14:textId="77777777" w:rsidR="00C64C00" w:rsidRPr="00964B0F" w:rsidRDefault="00C64C00" w:rsidP="00BE64FB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358B84EC" w14:textId="77777777" w:rsidR="00C64C00" w:rsidRPr="00964B0F" w:rsidRDefault="00C64C00" w:rsidP="00D311E5">
          <w:pPr>
            <w:pStyle w:val="Header"/>
            <w:jc w:val="center"/>
            <w:rPr>
              <w:rFonts w:ascii="Arial" w:hAnsi="Arial" w:cs="Arial"/>
              <w:sz w:val="14"/>
              <w:szCs w:val="16"/>
            </w:rPr>
          </w:pPr>
        </w:p>
      </w:tc>
      <w:tc>
        <w:tcPr>
          <w:tcW w:w="1276" w:type="dxa"/>
        </w:tcPr>
        <w:p w14:paraId="4477292D" w14:textId="77777777" w:rsidR="00C64C00" w:rsidRPr="00964B0F" w:rsidRDefault="00793227" w:rsidP="001C1FCC">
          <w:pPr>
            <w:pStyle w:val="Header"/>
            <w:ind w:left="156"/>
            <w:jc w:val="center"/>
            <w:rPr>
              <w:rFonts w:ascii="Arial" w:hAnsi="Arial" w:cs="Arial"/>
              <w:sz w:val="14"/>
              <w:szCs w:val="16"/>
            </w:rPr>
          </w:pPr>
          <w:r>
            <w:rPr>
              <w:rFonts w:ascii="Arial" w:hAnsi="Arial" w:cs="Arial"/>
              <w:noProof/>
              <w:color w:val="1F497D"/>
              <w:sz w:val="14"/>
              <w:szCs w:val="16"/>
              <w:lang w:eastAsia="es-ES"/>
            </w:rPr>
            <w:pict w14:anchorId="1ECEC5E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050" type="#_x0000_t75" alt="PRESIDENCIA" style="position:absolute;left:0;text-align:left;margin-left:0;margin-top:0;width:398.35pt;height:398.35pt;z-index:-251641344;mso-wrap-edited:f;mso-width-percent:0;mso-height-percent:0;mso-position-horizontal:center;mso-position-horizontal-relative:margin;mso-position-vertical:center;mso-position-vertical-relative:margin;mso-width-percent:0;mso-height-percent:0" o:allowincell="f">
                <v:imagedata r:id="rId3" o:title="PRESIDENCIA"/>
                <w10:wrap anchorx="margin" anchory="margin"/>
              </v:shape>
            </w:pict>
          </w:r>
        </w:p>
      </w:tc>
    </w:tr>
  </w:tbl>
  <w:tbl>
    <w:tblPr>
      <w:tblStyle w:val="TableGrid"/>
      <w:tblpPr w:leftFromText="181" w:rightFromText="181" w:topFromText="567" w:vertAnchor="page" w:horzAnchor="page" w:tblpX="820" w:tblpY="365"/>
      <w:tblOverlap w:val="never"/>
      <w:tblW w:w="10863" w:type="dxa"/>
      <w:tblLayout w:type="fixed"/>
      <w:tblLook w:val="04A0" w:firstRow="1" w:lastRow="0" w:firstColumn="1" w:lastColumn="0" w:noHBand="0" w:noVBand="1"/>
    </w:tblPr>
    <w:tblGrid>
      <w:gridCol w:w="3621"/>
      <w:gridCol w:w="3621"/>
      <w:gridCol w:w="1810"/>
      <w:gridCol w:w="1811"/>
    </w:tblGrid>
    <w:tr w:rsidR="00C64C00" w:rsidRPr="00964B0F" w14:paraId="30B37FED" w14:textId="77777777" w:rsidTr="007B6802">
      <w:trPr>
        <w:trHeight w:val="669"/>
      </w:trPr>
      <w:tc>
        <w:tcPr>
          <w:tcW w:w="3621" w:type="dxa"/>
          <w:vMerge w:val="restart"/>
        </w:tcPr>
        <w:p w14:paraId="2B710DCB" w14:textId="77777777" w:rsidR="00C64C00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2B2AE6FC" w14:textId="77777777" w:rsidR="00C64C00" w:rsidRPr="00964B0F" w:rsidRDefault="00C64C00" w:rsidP="007B6802">
          <w:pPr>
            <w:pStyle w:val="Header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14:paraId="27EC1AE7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</w:rPr>
          </w:pPr>
          <w:r w:rsidRPr="00E00B09">
            <w:rPr>
              <w:rFonts w:ascii="Arial" w:hAnsi="Arial" w:cs="Arial"/>
              <w:color w:val="595959"/>
            </w:rPr>
            <w:t>MANUAL DE PROTOCOLOS</w:t>
          </w:r>
        </w:p>
      </w:tc>
      <w:tc>
        <w:tcPr>
          <w:tcW w:w="1810" w:type="dxa"/>
          <w:vMerge w:val="restart"/>
        </w:tcPr>
        <w:p w14:paraId="27D0E317" w14:textId="77777777" w:rsidR="00C64C00" w:rsidRPr="00964B0F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</w:tcPr>
        <w:p w14:paraId="13A4B4A9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Código</w:t>
          </w:r>
        </w:p>
      </w:tc>
    </w:tr>
    <w:tr w:rsidR="0026103E" w:rsidRPr="00964B0F" w14:paraId="4D4FEDF2" w14:textId="77777777" w:rsidTr="007B6802">
      <w:trPr>
        <w:trHeight w:val="669"/>
      </w:trPr>
      <w:tc>
        <w:tcPr>
          <w:tcW w:w="3621" w:type="dxa"/>
          <w:vMerge/>
        </w:tcPr>
        <w:p w14:paraId="713F7A57" w14:textId="77777777" w:rsidR="0026103E" w:rsidRPr="00964B0F" w:rsidRDefault="0026103E" w:rsidP="0026103E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14:paraId="2B45543E" w14:textId="5D3504B2" w:rsidR="0026103E" w:rsidRPr="00964B0F" w:rsidRDefault="0026103E" w:rsidP="0026103E">
          <w:pPr>
            <w:pStyle w:val="Header"/>
            <w:jc w:val="center"/>
            <w:rPr>
              <w:rFonts w:ascii="Arial" w:hAnsi="Arial" w:cs="Arial"/>
              <w:color w:val="595959"/>
              <w:sz w:val="20"/>
              <w:szCs w:val="20"/>
            </w:rPr>
          </w:pPr>
          <w:r>
            <w:rPr>
              <w:rFonts w:ascii="Arial" w:hAnsi="Arial" w:cs="Arial"/>
              <w:color w:val="595959"/>
              <w:sz w:val="20"/>
              <w:szCs w:val="20"/>
            </w:rPr>
            <w:t>UNIDAD DE INVESTIGACIÓN EPIDEMIOLÓGICA EN ENDOCRINOLOGÍA Y NUTRICIÓN</w:t>
          </w:r>
        </w:p>
      </w:tc>
      <w:tc>
        <w:tcPr>
          <w:tcW w:w="1810" w:type="dxa"/>
          <w:vMerge/>
        </w:tcPr>
        <w:p w14:paraId="1DBD9316" w14:textId="77777777" w:rsidR="0026103E" w:rsidRPr="00964B0F" w:rsidRDefault="0026103E" w:rsidP="0026103E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  <w:vAlign w:val="center"/>
        </w:tcPr>
        <w:p w14:paraId="0CC06E30" w14:textId="77777777" w:rsidR="0026103E" w:rsidRPr="00E00B09" w:rsidRDefault="0026103E" w:rsidP="0026103E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Rev. 00</w:t>
          </w:r>
        </w:p>
      </w:tc>
    </w:tr>
    <w:tr w:rsidR="00C64C00" w:rsidRPr="00964B0F" w14:paraId="0B7EE264" w14:textId="77777777" w:rsidTr="007B6802">
      <w:trPr>
        <w:trHeight w:val="717"/>
      </w:trPr>
      <w:tc>
        <w:tcPr>
          <w:tcW w:w="3621" w:type="dxa"/>
          <w:vMerge/>
        </w:tcPr>
        <w:p w14:paraId="0E6833D6" w14:textId="77777777" w:rsidR="00C64C00" w:rsidRPr="00964B0F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14:paraId="4E9940D4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  <w:sz w:val="18"/>
              <w:szCs w:val="18"/>
            </w:rPr>
          </w:pPr>
          <w:r w:rsidRPr="00E00B09">
            <w:rPr>
              <w:rFonts w:ascii="Arial" w:hAnsi="Arial" w:cs="Arial"/>
              <w:color w:val="595959"/>
              <w:sz w:val="18"/>
              <w:szCs w:val="18"/>
            </w:rPr>
            <w:t>Preparacion de geles de agarosa</w:t>
          </w:r>
        </w:p>
        <w:p w14:paraId="6858E5AC" w14:textId="044E14EA" w:rsidR="00C64C00" w:rsidRPr="00964B0F" w:rsidRDefault="00C64C00" w:rsidP="00B0449C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  <w:r w:rsidRPr="00E00B09">
            <w:rPr>
              <w:rFonts w:ascii="Arial" w:hAnsi="Arial" w:cs="Arial"/>
              <w:color w:val="595959"/>
              <w:sz w:val="18"/>
              <w:szCs w:val="18"/>
            </w:rPr>
            <w:t>HIM-</w:t>
          </w:r>
          <w:r w:rsidR="0026103E">
            <w:rPr>
              <w:rFonts w:ascii="Arial" w:hAnsi="Arial" w:cs="Arial"/>
              <w:color w:val="595959"/>
              <w:sz w:val="18"/>
              <w:szCs w:val="18"/>
            </w:rPr>
            <w:t>UIEEN</w:t>
          </w:r>
          <w:r w:rsidRPr="00E00B09">
            <w:rPr>
              <w:rFonts w:ascii="Arial" w:hAnsi="Arial" w:cs="Arial"/>
              <w:color w:val="595959"/>
              <w:sz w:val="18"/>
              <w:szCs w:val="18"/>
            </w:rPr>
            <w:t>-PT-0</w:t>
          </w:r>
          <w:r w:rsidR="00B0449C">
            <w:rPr>
              <w:rFonts w:ascii="Arial" w:hAnsi="Arial" w:cs="Arial"/>
              <w:color w:val="595959"/>
              <w:sz w:val="18"/>
              <w:szCs w:val="18"/>
            </w:rPr>
            <w:t>4</w:t>
          </w:r>
        </w:p>
      </w:tc>
      <w:tc>
        <w:tcPr>
          <w:tcW w:w="1810" w:type="dxa"/>
          <w:vMerge/>
        </w:tcPr>
        <w:p w14:paraId="356FDD76" w14:textId="77777777" w:rsidR="00C64C00" w:rsidRPr="00964B0F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</w:tcPr>
        <w:p w14:paraId="1F8FD9E0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Hoja</w:t>
          </w:r>
        </w:p>
        <w:p w14:paraId="6CA63054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</w:p>
        <w:p w14:paraId="3E98EB12" w14:textId="4A63A3D1" w:rsidR="00C64C00" w:rsidRPr="00E00B09" w:rsidRDefault="00326C3D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8E3235">
            <w:rPr>
              <w:rFonts w:ascii="Arial" w:hAnsi="Arial" w:cs="Arial"/>
              <w:color w:val="595959"/>
              <w:sz w:val="16"/>
              <w:szCs w:val="16"/>
            </w:rPr>
            <w:fldChar w:fldCharType="begin"/>
          </w:r>
          <w:r w:rsidR="005F774E" w:rsidRPr="008E3235">
            <w:rPr>
              <w:rFonts w:ascii="Arial" w:hAnsi="Arial" w:cs="Arial"/>
              <w:color w:val="595959"/>
              <w:sz w:val="16"/>
              <w:szCs w:val="16"/>
            </w:rPr>
            <w:instrText xml:space="preserve"> PAGE  \* MERGEFORMAT </w:instrText>
          </w:r>
          <w:r w:rsidRPr="008E3235">
            <w:rPr>
              <w:rFonts w:ascii="Arial" w:hAnsi="Arial" w:cs="Arial"/>
              <w:color w:val="595959"/>
              <w:sz w:val="16"/>
              <w:szCs w:val="16"/>
            </w:rPr>
            <w:fldChar w:fldCharType="separate"/>
          </w:r>
          <w:r w:rsidR="00717A82">
            <w:rPr>
              <w:rFonts w:ascii="Arial" w:hAnsi="Arial" w:cs="Arial"/>
              <w:noProof/>
              <w:color w:val="595959"/>
              <w:sz w:val="16"/>
              <w:szCs w:val="16"/>
            </w:rPr>
            <w:t>4</w:t>
          </w:r>
          <w:r w:rsidRPr="008E3235">
            <w:rPr>
              <w:rFonts w:ascii="Arial" w:hAnsi="Arial" w:cs="Arial"/>
              <w:color w:val="595959"/>
              <w:sz w:val="16"/>
              <w:szCs w:val="16"/>
            </w:rPr>
            <w:fldChar w:fldCharType="end"/>
          </w:r>
          <w:r w:rsidR="005F774E" w:rsidRPr="008E3235">
            <w:rPr>
              <w:rFonts w:ascii="Arial" w:hAnsi="Arial" w:cs="Arial"/>
              <w:color w:val="595959"/>
              <w:sz w:val="16"/>
              <w:szCs w:val="16"/>
            </w:rPr>
            <w:t xml:space="preserve"> de </w:t>
          </w:r>
          <w:fldSimple w:instr=" SECTIONPAGES  \* MERGEFORMAT ">
            <w:r w:rsidR="00607E83" w:rsidRPr="00607E83">
              <w:rPr>
                <w:rFonts w:ascii="Arial" w:hAnsi="Arial" w:cs="Arial"/>
                <w:noProof/>
                <w:color w:val="595959"/>
                <w:sz w:val="16"/>
                <w:szCs w:val="16"/>
              </w:rPr>
              <w:t>6</w:t>
            </w:r>
          </w:fldSimple>
        </w:p>
      </w:tc>
    </w:tr>
  </w:tbl>
  <w:p w14:paraId="1DBFC96F" w14:textId="77777777" w:rsidR="00C64C00" w:rsidRPr="00964B0F" w:rsidRDefault="00C64C00" w:rsidP="007B6802">
    <w:pPr>
      <w:pStyle w:val="Header"/>
      <w:tabs>
        <w:tab w:val="clear" w:pos="4252"/>
        <w:tab w:val="clear" w:pos="8504"/>
        <w:tab w:val="center" w:pos="3085"/>
        <w:tab w:val="right" w:pos="8755"/>
      </w:tabs>
      <w:rPr>
        <w:rFonts w:ascii="Arial" w:hAnsi="Arial" w:cs="Arial"/>
        <w:noProof/>
        <w:sz w:val="18"/>
        <w:szCs w:val="16"/>
      </w:rPr>
    </w:pPr>
  </w:p>
  <w:p w14:paraId="619F5627" w14:textId="77777777" w:rsidR="00C64C00" w:rsidRPr="00964B0F" w:rsidRDefault="00C64C00" w:rsidP="008D4A1F">
    <w:pPr>
      <w:pStyle w:val="Header"/>
      <w:tabs>
        <w:tab w:val="clear" w:pos="8504"/>
      </w:tabs>
      <w:rPr>
        <w:rFonts w:ascii="Arial" w:hAnsi="Arial" w:cs="Arial"/>
        <w:b/>
        <w:sz w:val="2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A3ECB0" w14:textId="77777777" w:rsidR="00C64C00" w:rsidRDefault="00793227">
    <w:pPr>
      <w:pStyle w:val="Header"/>
    </w:pPr>
    <w:r>
      <w:rPr>
        <w:noProof/>
        <w:lang w:eastAsia="es-ES"/>
      </w:rPr>
      <w:pict w14:anchorId="4A9C3BC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alt="PRESIDENCIA" style="position:absolute;margin-left:0;margin-top:0;width:398.35pt;height:398.35pt;z-index:-25164236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PRESIDENCI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165E7BCA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3AF0786"/>
    <w:multiLevelType w:val="multilevel"/>
    <w:tmpl w:val="18CED6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" w15:restartNumberingAfterBreak="0">
    <w:nsid w:val="05664B16"/>
    <w:multiLevelType w:val="hybridMultilevel"/>
    <w:tmpl w:val="C332121C"/>
    <w:lvl w:ilvl="0" w:tplc="080A000B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3" w15:restartNumberingAfterBreak="0">
    <w:nsid w:val="095112FA"/>
    <w:multiLevelType w:val="hybridMultilevel"/>
    <w:tmpl w:val="7E32AC6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7964CE"/>
    <w:multiLevelType w:val="hybridMultilevel"/>
    <w:tmpl w:val="F92CD05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38340C"/>
    <w:multiLevelType w:val="hybridMultilevel"/>
    <w:tmpl w:val="98CA1C7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6B5D7C"/>
    <w:multiLevelType w:val="multilevel"/>
    <w:tmpl w:val="5712DE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7" w15:restartNumberingAfterBreak="0">
    <w:nsid w:val="0F684A17"/>
    <w:multiLevelType w:val="hybridMultilevel"/>
    <w:tmpl w:val="26C23ABA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0E713BC"/>
    <w:multiLevelType w:val="multilevel"/>
    <w:tmpl w:val="A5D8E080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9" w15:restartNumberingAfterBreak="0">
    <w:nsid w:val="110E74F7"/>
    <w:multiLevelType w:val="hybridMultilevel"/>
    <w:tmpl w:val="EEB4031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2446983"/>
    <w:multiLevelType w:val="hybridMultilevel"/>
    <w:tmpl w:val="180850B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B836B1"/>
    <w:multiLevelType w:val="hybridMultilevel"/>
    <w:tmpl w:val="EB641FD6"/>
    <w:lvl w:ilvl="0" w:tplc="6DD26F6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8365C3"/>
    <w:multiLevelType w:val="hybridMultilevel"/>
    <w:tmpl w:val="8724EEF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6CB24B8"/>
    <w:multiLevelType w:val="hybridMultilevel"/>
    <w:tmpl w:val="CDA8593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AC10E5"/>
    <w:multiLevelType w:val="hybridMultilevel"/>
    <w:tmpl w:val="942CDC3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E20558"/>
    <w:multiLevelType w:val="hybridMultilevel"/>
    <w:tmpl w:val="13E0ECD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383824"/>
    <w:multiLevelType w:val="multilevel"/>
    <w:tmpl w:val="4B206E72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7" w15:restartNumberingAfterBreak="0">
    <w:nsid w:val="26BE0775"/>
    <w:multiLevelType w:val="hybridMultilevel"/>
    <w:tmpl w:val="6ECE5C9A"/>
    <w:lvl w:ilvl="0" w:tplc="0C0A0001">
      <w:start w:val="1"/>
      <w:numFmt w:val="bullet"/>
      <w:lvlText w:val=""/>
      <w:lvlJc w:val="left"/>
      <w:pPr>
        <w:ind w:left="87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abstractNum w:abstractNumId="18" w15:restartNumberingAfterBreak="0">
    <w:nsid w:val="273C5F5B"/>
    <w:multiLevelType w:val="hybridMultilevel"/>
    <w:tmpl w:val="1EBC8A3C"/>
    <w:lvl w:ilvl="0" w:tplc="B5588E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7E35D30"/>
    <w:multiLevelType w:val="hybridMultilevel"/>
    <w:tmpl w:val="9E22164E"/>
    <w:lvl w:ilvl="0" w:tplc="0C0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B993D1C"/>
    <w:multiLevelType w:val="hybridMultilevel"/>
    <w:tmpl w:val="44609382"/>
    <w:lvl w:ilvl="0" w:tplc="505A0924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880799"/>
    <w:multiLevelType w:val="hybridMultilevel"/>
    <w:tmpl w:val="67A4916E"/>
    <w:lvl w:ilvl="0" w:tplc="CB423BDA">
      <w:start w:val="1"/>
      <w:numFmt w:val="bullet"/>
      <w:pStyle w:val="ListBullet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315129D3"/>
    <w:multiLevelType w:val="multilevel"/>
    <w:tmpl w:val="A5D8E080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3" w15:restartNumberingAfterBreak="0">
    <w:nsid w:val="31F82ED0"/>
    <w:multiLevelType w:val="hybridMultilevel"/>
    <w:tmpl w:val="1F48640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5F110D"/>
    <w:multiLevelType w:val="hybridMultilevel"/>
    <w:tmpl w:val="9CB8D65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0713CC"/>
    <w:multiLevelType w:val="hybridMultilevel"/>
    <w:tmpl w:val="DE6A160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ED045A"/>
    <w:multiLevelType w:val="hybridMultilevel"/>
    <w:tmpl w:val="88DCDC9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33E11AA">
      <w:start w:val="1"/>
      <w:numFmt w:val="decimal"/>
      <w:lvlText w:val="%2."/>
      <w:lvlJc w:val="left"/>
      <w:pPr>
        <w:ind w:left="1785" w:hanging="705"/>
      </w:pPr>
      <w:rPr>
        <w:rFonts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F67770"/>
    <w:multiLevelType w:val="multilevel"/>
    <w:tmpl w:val="6CB03F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8" w15:restartNumberingAfterBreak="0">
    <w:nsid w:val="51090819"/>
    <w:multiLevelType w:val="hybridMultilevel"/>
    <w:tmpl w:val="F9AE3DD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861875"/>
    <w:multiLevelType w:val="multilevel"/>
    <w:tmpl w:val="5B2E5B22"/>
    <w:lvl w:ilvl="0">
      <w:start w:val="5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0" w15:restartNumberingAfterBreak="0">
    <w:nsid w:val="58405621"/>
    <w:multiLevelType w:val="hybridMultilevel"/>
    <w:tmpl w:val="C734D0BE"/>
    <w:lvl w:ilvl="0" w:tplc="503C999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B33ED1"/>
    <w:multiLevelType w:val="hybridMultilevel"/>
    <w:tmpl w:val="C8B8B616"/>
    <w:lvl w:ilvl="0" w:tplc="0C0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DE4486F"/>
    <w:multiLevelType w:val="hybridMultilevel"/>
    <w:tmpl w:val="2196018E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7760A4"/>
    <w:multiLevelType w:val="hybridMultilevel"/>
    <w:tmpl w:val="6FE64CC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7E61C0"/>
    <w:multiLevelType w:val="multilevel"/>
    <w:tmpl w:val="13A6052C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5" w15:restartNumberingAfterBreak="0">
    <w:nsid w:val="625232FE"/>
    <w:multiLevelType w:val="hybridMultilevel"/>
    <w:tmpl w:val="C69253A8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9086D74"/>
    <w:multiLevelType w:val="hybridMultilevel"/>
    <w:tmpl w:val="7F8A5B00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C604F8E"/>
    <w:multiLevelType w:val="hybridMultilevel"/>
    <w:tmpl w:val="816C89F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CD2A28"/>
    <w:multiLevelType w:val="multilevel"/>
    <w:tmpl w:val="AF6662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num w:numId="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1"/>
  </w:num>
  <w:num w:numId="4">
    <w:abstractNumId w:val="0"/>
  </w:num>
  <w:num w:numId="5">
    <w:abstractNumId w:val="17"/>
  </w:num>
  <w:num w:numId="6">
    <w:abstractNumId w:val="4"/>
  </w:num>
  <w:num w:numId="7">
    <w:abstractNumId w:val="9"/>
  </w:num>
  <w:num w:numId="8">
    <w:abstractNumId w:val="32"/>
  </w:num>
  <w:num w:numId="9">
    <w:abstractNumId w:val="30"/>
  </w:num>
  <w:num w:numId="10">
    <w:abstractNumId w:val="27"/>
  </w:num>
  <w:num w:numId="11">
    <w:abstractNumId w:val="26"/>
  </w:num>
  <w:num w:numId="12">
    <w:abstractNumId w:val="24"/>
  </w:num>
  <w:num w:numId="13">
    <w:abstractNumId w:val="6"/>
  </w:num>
  <w:num w:numId="14">
    <w:abstractNumId w:val="3"/>
  </w:num>
  <w:num w:numId="15">
    <w:abstractNumId w:val="2"/>
  </w:num>
  <w:num w:numId="16">
    <w:abstractNumId w:val="37"/>
  </w:num>
  <w:num w:numId="17">
    <w:abstractNumId w:val="18"/>
  </w:num>
  <w:num w:numId="18">
    <w:abstractNumId w:val="11"/>
  </w:num>
  <w:num w:numId="19">
    <w:abstractNumId w:val="20"/>
  </w:num>
  <w:num w:numId="20">
    <w:abstractNumId w:val="1"/>
  </w:num>
  <w:num w:numId="21">
    <w:abstractNumId w:val="28"/>
  </w:num>
  <w:num w:numId="22">
    <w:abstractNumId w:val="38"/>
  </w:num>
  <w:num w:numId="23">
    <w:abstractNumId w:val="5"/>
  </w:num>
  <w:num w:numId="24">
    <w:abstractNumId w:val="13"/>
  </w:num>
  <w:num w:numId="25">
    <w:abstractNumId w:val="23"/>
  </w:num>
  <w:num w:numId="26">
    <w:abstractNumId w:val="22"/>
  </w:num>
  <w:num w:numId="27">
    <w:abstractNumId w:val="14"/>
  </w:num>
  <w:num w:numId="28">
    <w:abstractNumId w:val="25"/>
  </w:num>
  <w:num w:numId="29">
    <w:abstractNumId w:val="8"/>
  </w:num>
  <w:num w:numId="30">
    <w:abstractNumId w:val="15"/>
  </w:num>
  <w:num w:numId="31">
    <w:abstractNumId w:val="33"/>
  </w:num>
  <w:num w:numId="32">
    <w:abstractNumId w:val="35"/>
  </w:num>
  <w:num w:numId="33">
    <w:abstractNumId w:val="36"/>
  </w:num>
  <w:num w:numId="34">
    <w:abstractNumId w:val="7"/>
  </w:num>
  <w:num w:numId="35">
    <w:abstractNumId w:val="10"/>
  </w:num>
  <w:num w:numId="36">
    <w:abstractNumId w:val="16"/>
  </w:num>
  <w:num w:numId="37">
    <w:abstractNumId w:val="29"/>
  </w:num>
  <w:num w:numId="38">
    <w:abstractNumId w:val="34"/>
  </w:num>
  <w:num w:numId="3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D0855"/>
    <w:rsid w:val="00000076"/>
    <w:rsid w:val="000033EB"/>
    <w:rsid w:val="00005E32"/>
    <w:rsid w:val="00010AD6"/>
    <w:rsid w:val="00010B0B"/>
    <w:rsid w:val="00011D23"/>
    <w:rsid w:val="00012EF6"/>
    <w:rsid w:val="0001712C"/>
    <w:rsid w:val="00017AE2"/>
    <w:rsid w:val="00022BEF"/>
    <w:rsid w:val="00024CF7"/>
    <w:rsid w:val="00025313"/>
    <w:rsid w:val="00031620"/>
    <w:rsid w:val="00034EBA"/>
    <w:rsid w:val="000361AE"/>
    <w:rsid w:val="00036F98"/>
    <w:rsid w:val="000402B9"/>
    <w:rsid w:val="00042034"/>
    <w:rsid w:val="00042ABB"/>
    <w:rsid w:val="00044B52"/>
    <w:rsid w:val="00047C7E"/>
    <w:rsid w:val="000500A6"/>
    <w:rsid w:val="000532C7"/>
    <w:rsid w:val="00063544"/>
    <w:rsid w:val="000723FB"/>
    <w:rsid w:val="00073432"/>
    <w:rsid w:val="00073E63"/>
    <w:rsid w:val="0007663E"/>
    <w:rsid w:val="00076B8E"/>
    <w:rsid w:val="0007751F"/>
    <w:rsid w:val="00080AD0"/>
    <w:rsid w:val="00084F67"/>
    <w:rsid w:val="00085D65"/>
    <w:rsid w:val="00087B92"/>
    <w:rsid w:val="000907C4"/>
    <w:rsid w:val="00090844"/>
    <w:rsid w:val="00092B36"/>
    <w:rsid w:val="00094815"/>
    <w:rsid w:val="00096F0D"/>
    <w:rsid w:val="000A451F"/>
    <w:rsid w:val="000A4FA2"/>
    <w:rsid w:val="000A5E2C"/>
    <w:rsid w:val="000B39BD"/>
    <w:rsid w:val="000B4E3B"/>
    <w:rsid w:val="000C60D6"/>
    <w:rsid w:val="000D2AE3"/>
    <w:rsid w:val="000D4CC6"/>
    <w:rsid w:val="000D503D"/>
    <w:rsid w:val="000D6101"/>
    <w:rsid w:val="000D6884"/>
    <w:rsid w:val="000E51CC"/>
    <w:rsid w:val="000E65CB"/>
    <w:rsid w:val="000E7EC4"/>
    <w:rsid w:val="000F3571"/>
    <w:rsid w:val="000F4335"/>
    <w:rsid w:val="000F6D8A"/>
    <w:rsid w:val="00100B8D"/>
    <w:rsid w:val="00101366"/>
    <w:rsid w:val="00103CEF"/>
    <w:rsid w:val="00105A0A"/>
    <w:rsid w:val="00106280"/>
    <w:rsid w:val="00106903"/>
    <w:rsid w:val="00113FAD"/>
    <w:rsid w:val="0011407C"/>
    <w:rsid w:val="00114697"/>
    <w:rsid w:val="00114CA7"/>
    <w:rsid w:val="001156D9"/>
    <w:rsid w:val="00115D00"/>
    <w:rsid w:val="00116DD3"/>
    <w:rsid w:val="00121EB0"/>
    <w:rsid w:val="001223F6"/>
    <w:rsid w:val="00123E97"/>
    <w:rsid w:val="001265A4"/>
    <w:rsid w:val="001271CC"/>
    <w:rsid w:val="00127DDF"/>
    <w:rsid w:val="001328A9"/>
    <w:rsid w:val="00135D10"/>
    <w:rsid w:val="001410B7"/>
    <w:rsid w:val="00141E5C"/>
    <w:rsid w:val="0015059A"/>
    <w:rsid w:val="0016350D"/>
    <w:rsid w:val="00166D16"/>
    <w:rsid w:val="00167FF7"/>
    <w:rsid w:val="00171D9B"/>
    <w:rsid w:val="001722F7"/>
    <w:rsid w:val="001725BA"/>
    <w:rsid w:val="001759EB"/>
    <w:rsid w:val="001800A2"/>
    <w:rsid w:val="001858D7"/>
    <w:rsid w:val="0019092D"/>
    <w:rsid w:val="00190C9B"/>
    <w:rsid w:val="00191963"/>
    <w:rsid w:val="001936D5"/>
    <w:rsid w:val="00193BF1"/>
    <w:rsid w:val="001A18D4"/>
    <w:rsid w:val="001A1BF4"/>
    <w:rsid w:val="001A7566"/>
    <w:rsid w:val="001B38AC"/>
    <w:rsid w:val="001B3A59"/>
    <w:rsid w:val="001B4D03"/>
    <w:rsid w:val="001B4F7D"/>
    <w:rsid w:val="001C178C"/>
    <w:rsid w:val="001C1FCC"/>
    <w:rsid w:val="001C23C1"/>
    <w:rsid w:val="001C3EA1"/>
    <w:rsid w:val="001C4989"/>
    <w:rsid w:val="001C6838"/>
    <w:rsid w:val="001C6A08"/>
    <w:rsid w:val="001D0855"/>
    <w:rsid w:val="001D12B0"/>
    <w:rsid w:val="001D1350"/>
    <w:rsid w:val="001E0A28"/>
    <w:rsid w:val="001E6608"/>
    <w:rsid w:val="001E6F0D"/>
    <w:rsid w:val="001E7C28"/>
    <w:rsid w:val="001F12BB"/>
    <w:rsid w:val="001F331E"/>
    <w:rsid w:val="00201531"/>
    <w:rsid w:val="0020165E"/>
    <w:rsid w:val="002034BB"/>
    <w:rsid w:val="002039D7"/>
    <w:rsid w:val="00204E5C"/>
    <w:rsid w:val="00206304"/>
    <w:rsid w:val="002065A4"/>
    <w:rsid w:val="00207767"/>
    <w:rsid w:val="00220680"/>
    <w:rsid w:val="002215EE"/>
    <w:rsid w:val="00222298"/>
    <w:rsid w:val="00222F06"/>
    <w:rsid w:val="00232958"/>
    <w:rsid w:val="00234A97"/>
    <w:rsid w:val="002413C2"/>
    <w:rsid w:val="00241BC3"/>
    <w:rsid w:val="002468B6"/>
    <w:rsid w:val="00253D90"/>
    <w:rsid w:val="002553EA"/>
    <w:rsid w:val="00255573"/>
    <w:rsid w:val="00255FEF"/>
    <w:rsid w:val="00256311"/>
    <w:rsid w:val="0026103E"/>
    <w:rsid w:val="002612F4"/>
    <w:rsid w:val="002630F1"/>
    <w:rsid w:val="00263751"/>
    <w:rsid w:val="00271E1F"/>
    <w:rsid w:val="00273FE1"/>
    <w:rsid w:val="00274693"/>
    <w:rsid w:val="002759B2"/>
    <w:rsid w:val="00276D90"/>
    <w:rsid w:val="00277B36"/>
    <w:rsid w:val="00280A52"/>
    <w:rsid w:val="0028431A"/>
    <w:rsid w:val="00285D8F"/>
    <w:rsid w:val="00286F79"/>
    <w:rsid w:val="002958C7"/>
    <w:rsid w:val="002A72AA"/>
    <w:rsid w:val="002A77F1"/>
    <w:rsid w:val="002B5C45"/>
    <w:rsid w:val="002C24AF"/>
    <w:rsid w:val="002E0443"/>
    <w:rsid w:val="002E0D4C"/>
    <w:rsid w:val="002E1D2A"/>
    <w:rsid w:val="002E206B"/>
    <w:rsid w:val="002E3AAD"/>
    <w:rsid w:val="002E7DDE"/>
    <w:rsid w:val="002F1530"/>
    <w:rsid w:val="002F6DF7"/>
    <w:rsid w:val="00300528"/>
    <w:rsid w:val="003005CD"/>
    <w:rsid w:val="00301F6C"/>
    <w:rsid w:val="003024E7"/>
    <w:rsid w:val="00307636"/>
    <w:rsid w:val="00311914"/>
    <w:rsid w:val="003154DA"/>
    <w:rsid w:val="00315CD2"/>
    <w:rsid w:val="00316355"/>
    <w:rsid w:val="00322E06"/>
    <w:rsid w:val="0032463D"/>
    <w:rsid w:val="003247C0"/>
    <w:rsid w:val="00325FF8"/>
    <w:rsid w:val="0032643B"/>
    <w:rsid w:val="00326C3D"/>
    <w:rsid w:val="00326DB1"/>
    <w:rsid w:val="003315E1"/>
    <w:rsid w:val="00331831"/>
    <w:rsid w:val="00334443"/>
    <w:rsid w:val="00336C9A"/>
    <w:rsid w:val="00336E43"/>
    <w:rsid w:val="003414B2"/>
    <w:rsid w:val="00344C60"/>
    <w:rsid w:val="00345A93"/>
    <w:rsid w:val="00345CCC"/>
    <w:rsid w:val="00346080"/>
    <w:rsid w:val="00350AC3"/>
    <w:rsid w:val="003532AE"/>
    <w:rsid w:val="00355D83"/>
    <w:rsid w:val="00356F57"/>
    <w:rsid w:val="00357555"/>
    <w:rsid w:val="00357FC6"/>
    <w:rsid w:val="00361C92"/>
    <w:rsid w:val="00362047"/>
    <w:rsid w:val="00363CB2"/>
    <w:rsid w:val="00363FB0"/>
    <w:rsid w:val="00364C40"/>
    <w:rsid w:val="00372876"/>
    <w:rsid w:val="0038073C"/>
    <w:rsid w:val="00380B50"/>
    <w:rsid w:val="00382EEB"/>
    <w:rsid w:val="00387A6E"/>
    <w:rsid w:val="00390B18"/>
    <w:rsid w:val="003926C4"/>
    <w:rsid w:val="00396E4B"/>
    <w:rsid w:val="003A29A4"/>
    <w:rsid w:val="003A58C7"/>
    <w:rsid w:val="003A7EC8"/>
    <w:rsid w:val="003B02F0"/>
    <w:rsid w:val="003B493B"/>
    <w:rsid w:val="003C06A3"/>
    <w:rsid w:val="003C0850"/>
    <w:rsid w:val="003C2830"/>
    <w:rsid w:val="003C3891"/>
    <w:rsid w:val="003C3ADE"/>
    <w:rsid w:val="003C61F7"/>
    <w:rsid w:val="003C7A58"/>
    <w:rsid w:val="003D0961"/>
    <w:rsid w:val="003D2289"/>
    <w:rsid w:val="003D7B1F"/>
    <w:rsid w:val="003D7EED"/>
    <w:rsid w:val="003E09CA"/>
    <w:rsid w:val="003E1A46"/>
    <w:rsid w:val="003E2E93"/>
    <w:rsid w:val="003E3894"/>
    <w:rsid w:val="003E389C"/>
    <w:rsid w:val="003E65FC"/>
    <w:rsid w:val="003E76FD"/>
    <w:rsid w:val="003F0529"/>
    <w:rsid w:val="003F2EE8"/>
    <w:rsid w:val="003F40DB"/>
    <w:rsid w:val="003F4CE5"/>
    <w:rsid w:val="003F5A5A"/>
    <w:rsid w:val="003F68C2"/>
    <w:rsid w:val="004003C4"/>
    <w:rsid w:val="0040256E"/>
    <w:rsid w:val="004053D6"/>
    <w:rsid w:val="004053F7"/>
    <w:rsid w:val="0040592F"/>
    <w:rsid w:val="00406A4A"/>
    <w:rsid w:val="004073BA"/>
    <w:rsid w:val="0040743B"/>
    <w:rsid w:val="0041504C"/>
    <w:rsid w:val="00415B59"/>
    <w:rsid w:val="00420C29"/>
    <w:rsid w:val="00424C01"/>
    <w:rsid w:val="00430CCD"/>
    <w:rsid w:val="00432C93"/>
    <w:rsid w:val="00433D9A"/>
    <w:rsid w:val="00435C93"/>
    <w:rsid w:val="004367F8"/>
    <w:rsid w:val="004369E5"/>
    <w:rsid w:val="00441454"/>
    <w:rsid w:val="00442837"/>
    <w:rsid w:val="0044606F"/>
    <w:rsid w:val="004500F4"/>
    <w:rsid w:val="00455050"/>
    <w:rsid w:val="00456AD8"/>
    <w:rsid w:val="0046057C"/>
    <w:rsid w:val="004623AC"/>
    <w:rsid w:val="0046248F"/>
    <w:rsid w:val="00462C3E"/>
    <w:rsid w:val="00476B3B"/>
    <w:rsid w:val="00477685"/>
    <w:rsid w:val="00480862"/>
    <w:rsid w:val="0049083F"/>
    <w:rsid w:val="00491E29"/>
    <w:rsid w:val="004953A5"/>
    <w:rsid w:val="004A03B6"/>
    <w:rsid w:val="004A2C43"/>
    <w:rsid w:val="004A43BA"/>
    <w:rsid w:val="004A511C"/>
    <w:rsid w:val="004A6846"/>
    <w:rsid w:val="004B323B"/>
    <w:rsid w:val="004C1000"/>
    <w:rsid w:val="004C2210"/>
    <w:rsid w:val="004C5D5A"/>
    <w:rsid w:val="004C6A70"/>
    <w:rsid w:val="004D379E"/>
    <w:rsid w:val="004D4FA3"/>
    <w:rsid w:val="004D5382"/>
    <w:rsid w:val="004D5461"/>
    <w:rsid w:val="004E076F"/>
    <w:rsid w:val="004E3879"/>
    <w:rsid w:val="004F0A0F"/>
    <w:rsid w:val="004F0EDB"/>
    <w:rsid w:val="004F1167"/>
    <w:rsid w:val="004F119E"/>
    <w:rsid w:val="004F3897"/>
    <w:rsid w:val="004F3E98"/>
    <w:rsid w:val="004F5869"/>
    <w:rsid w:val="004F5B5C"/>
    <w:rsid w:val="004F74FD"/>
    <w:rsid w:val="004F7BCE"/>
    <w:rsid w:val="00500742"/>
    <w:rsid w:val="00503ED5"/>
    <w:rsid w:val="00510054"/>
    <w:rsid w:val="0051397B"/>
    <w:rsid w:val="005153AA"/>
    <w:rsid w:val="00515471"/>
    <w:rsid w:val="0051735B"/>
    <w:rsid w:val="00520379"/>
    <w:rsid w:val="00521D8B"/>
    <w:rsid w:val="00524566"/>
    <w:rsid w:val="00524A21"/>
    <w:rsid w:val="0052528D"/>
    <w:rsid w:val="005252B6"/>
    <w:rsid w:val="0052532B"/>
    <w:rsid w:val="005262C8"/>
    <w:rsid w:val="0052646D"/>
    <w:rsid w:val="00530EC9"/>
    <w:rsid w:val="00531458"/>
    <w:rsid w:val="00533CAD"/>
    <w:rsid w:val="00534404"/>
    <w:rsid w:val="00537DC6"/>
    <w:rsid w:val="00540154"/>
    <w:rsid w:val="00540630"/>
    <w:rsid w:val="00540817"/>
    <w:rsid w:val="00541524"/>
    <w:rsid w:val="00541FD2"/>
    <w:rsid w:val="00542604"/>
    <w:rsid w:val="005465B8"/>
    <w:rsid w:val="00547028"/>
    <w:rsid w:val="0054772A"/>
    <w:rsid w:val="00550D04"/>
    <w:rsid w:val="0055550C"/>
    <w:rsid w:val="00556875"/>
    <w:rsid w:val="00560E87"/>
    <w:rsid w:val="00561BE3"/>
    <w:rsid w:val="0056759B"/>
    <w:rsid w:val="00571E15"/>
    <w:rsid w:val="00572C9B"/>
    <w:rsid w:val="00577129"/>
    <w:rsid w:val="00583567"/>
    <w:rsid w:val="00585A7F"/>
    <w:rsid w:val="00586961"/>
    <w:rsid w:val="0059621C"/>
    <w:rsid w:val="005A00B1"/>
    <w:rsid w:val="005A1938"/>
    <w:rsid w:val="005A2116"/>
    <w:rsid w:val="005B65DA"/>
    <w:rsid w:val="005C1679"/>
    <w:rsid w:val="005C4573"/>
    <w:rsid w:val="005C4E24"/>
    <w:rsid w:val="005C7D71"/>
    <w:rsid w:val="005D087E"/>
    <w:rsid w:val="005D60FC"/>
    <w:rsid w:val="005D7147"/>
    <w:rsid w:val="005D7ABF"/>
    <w:rsid w:val="005E1F04"/>
    <w:rsid w:val="005E32BF"/>
    <w:rsid w:val="005E75DD"/>
    <w:rsid w:val="005F3E74"/>
    <w:rsid w:val="005F774E"/>
    <w:rsid w:val="00604C0B"/>
    <w:rsid w:val="00605637"/>
    <w:rsid w:val="00605A48"/>
    <w:rsid w:val="00607E83"/>
    <w:rsid w:val="0061775F"/>
    <w:rsid w:val="00617FBD"/>
    <w:rsid w:val="00630279"/>
    <w:rsid w:val="00630462"/>
    <w:rsid w:val="0063079A"/>
    <w:rsid w:val="006314B2"/>
    <w:rsid w:val="006315F1"/>
    <w:rsid w:val="006333E5"/>
    <w:rsid w:val="00637477"/>
    <w:rsid w:val="006414F6"/>
    <w:rsid w:val="0064338D"/>
    <w:rsid w:val="00644F6C"/>
    <w:rsid w:val="006453D0"/>
    <w:rsid w:val="0064687F"/>
    <w:rsid w:val="00666EA1"/>
    <w:rsid w:val="00672F33"/>
    <w:rsid w:val="00674C40"/>
    <w:rsid w:val="0067502A"/>
    <w:rsid w:val="006759A4"/>
    <w:rsid w:val="00686A53"/>
    <w:rsid w:val="00687952"/>
    <w:rsid w:val="006906FE"/>
    <w:rsid w:val="006913B5"/>
    <w:rsid w:val="006919BD"/>
    <w:rsid w:val="00693384"/>
    <w:rsid w:val="006936FD"/>
    <w:rsid w:val="00694F1B"/>
    <w:rsid w:val="0069701E"/>
    <w:rsid w:val="006A0E22"/>
    <w:rsid w:val="006A1788"/>
    <w:rsid w:val="006A1A6E"/>
    <w:rsid w:val="006A40D1"/>
    <w:rsid w:val="006A5B43"/>
    <w:rsid w:val="006A7124"/>
    <w:rsid w:val="006C0720"/>
    <w:rsid w:val="006C086E"/>
    <w:rsid w:val="006C1AA7"/>
    <w:rsid w:val="006C577B"/>
    <w:rsid w:val="006C6461"/>
    <w:rsid w:val="006D0B1D"/>
    <w:rsid w:val="006D1084"/>
    <w:rsid w:val="006D30C8"/>
    <w:rsid w:val="006D3F83"/>
    <w:rsid w:val="006D4930"/>
    <w:rsid w:val="006D5C6A"/>
    <w:rsid w:val="006E15B4"/>
    <w:rsid w:val="006E1E0D"/>
    <w:rsid w:val="006E22BB"/>
    <w:rsid w:val="006E7643"/>
    <w:rsid w:val="006E7ECA"/>
    <w:rsid w:val="006F3027"/>
    <w:rsid w:val="006F429D"/>
    <w:rsid w:val="00704800"/>
    <w:rsid w:val="007057BA"/>
    <w:rsid w:val="0070680A"/>
    <w:rsid w:val="00713361"/>
    <w:rsid w:val="00717A82"/>
    <w:rsid w:val="00725529"/>
    <w:rsid w:val="0072759A"/>
    <w:rsid w:val="00731F70"/>
    <w:rsid w:val="00733B64"/>
    <w:rsid w:val="00737AC1"/>
    <w:rsid w:val="00740891"/>
    <w:rsid w:val="00740CEE"/>
    <w:rsid w:val="007506AE"/>
    <w:rsid w:val="00756B3F"/>
    <w:rsid w:val="00757FDF"/>
    <w:rsid w:val="0076193C"/>
    <w:rsid w:val="0076330F"/>
    <w:rsid w:val="0077071E"/>
    <w:rsid w:val="007724F0"/>
    <w:rsid w:val="00773E59"/>
    <w:rsid w:val="007804F6"/>
    <w:rsid w:val="00782578"/>
    <w:rsid w:val="007845F2"/>
    <w:rsid w:val="007849BA"/>
    <w:rsid w:val="007850DA"/>
    <w:rsid w:val="00790291"/>
    <w:rsid w:val="00793227"/>
    <w:rsid w:val="007A02DD"/>
    <w:rsid w:val="007A0CA1"/>
    <w:rsid w:val="007A3B4E"/>
    <w:rsid w:val="007B02C6"/>
    <w:rsid w:val="007B0662"/>
    <w:rsid w:val="007B2753"/>
    <w:rsid w:val="007B44EA"/>
    <w:rsid w:val="007B4848"/>
    <w:rsid w:val="007B5D0E"/>
    <w:rsid w:val="007B6802"/>
    <w:rsid w:val="007C1913"/>
    <w:rsid w:val="007D0A32"/>
    <w:rsid w:val="007D4A7E"/>
    <w:rsid w:val="007D6E35"/>
    <w:rsid w:val="007D73B2"/>
    <w:rsid w:val="007E1435"/>
    <w:rsid w:val="007E5B98"/>
    <w:rsid w:val="007F105B"/>
    <w:rsid w:val="007F28C1"/>
    <w:rsid w:val="007F3E85"/>
    <w:rsid w:val="008061CE"/>
    <w:rsid w:val="00806AAE"/>
    <w:rsid w:val="00810DE0"/>
    <w:rsid w:val="00810F86"/>
    <w:rsid w:val="008111F8"/>
    <w:rsid w:val="00820BCB"/>
    <w:rsid w:val="008219CE"/>
    <w:rsid w:val="00826891"/>
    <w:rsid w:val="00826FF1"/>
    <w:rsid w:val="00841CF5"/>
    <w:rsid w:val="0084292A"/>
    <w:rsid w:val="00844006"/>
    <w:rsid w:val="00844183"/>
    <w:rsid w:val="008452FB"/>
    <w:rsid w:val="008470F0"/>
    <w:rsid w:val="0085203F"/>
    <w:rsid w:val="0085393B"/>
    <w:rsid w:val="00854787"/>
    <w:rsid w:val="00855F69"/>
    <w:rsid w:val="00856534"/>
    <w:rsid w:val="0085734D"/>
    <w:rsid w:val="008604A7"/>
    <w:rsid w:val="00863361"/>
    <w:rsid w:val="00865133"/>
    <w:rsid w:val="00865964"/>
    <w:rsid w:val="00867629"/>
    <w:rsid w:val="00871DFD"/>
    <w:rsid w:val="00872B84"/>
    <w:rsid w:val="00881BC6"/>
    <w:rsid w:val="00885494"/>
    <w:rsid w:val="00886CF0"/>
    <w:rsid w:val="0088735D"/>
    <w:rsid w:val="00887A37"/>
    <w:rsid w:val="00891164"/>
    <w:rsid w:val="00894051"/>
    <w:rsid w:val="008951FE"/>
    <w:rsid w:val="00897BE9"/>
    <w:rsid w:val="008A33D7"/>
    <w:rsid w:val="008A349C"/>
    <w:rsid w:val="008A3C7D"/>
    <w:rsid w:val="008A40C0"/>
    <w:rsid w:val="008B20E2"/>
    <w:rsid w:val="008B4BC5"/>
    <w:rsid w:val="008B5E41"/>
    <w:rsid w:val="008C1107"/>
    <w:rsid w:val="008C331F"/>
    <w:rsid w:val="008D2E32"/>
    <w:rsid w:val="008D405E"/>
    <w:rsid w:val="008D438E"/>
    <w:rsid w:val="008D4A1F"/>
    <w:rsid w:val="008D6484"/>
    <w:rsid w:val="008D66F0"/>
    <w:rsid w:val="008D72CB"/>
    <w:rsid w:val="008E29E3"/>
    <w:rsid w:val="008E3235"/>
    <w:rsid w:val="008E3EE0"/>
    <w:rsid w:val="008E4121"/>
    <w:rsid w:val="008E627A"/>
    <w:rsid w:val="008E7FBE"/>
    <w:rsid w:val="008F29ED"/>
    <w:rsid w:val="0090173D"/>
    <w:rsid w:val="0090448A"/>
    <w:rsid w:val="0092546E"/>
    <w:rsid w:val="0093160F"/>
    <w:rsid w:val="0094365D"/>
    <w:rsid w:val="009437F8"/>
    <w:rsid w:val="009457CA"/>
    <w:rsid w:val="00946550"/>
    <w:rsid w:val="00947B4E"/>
    <w:rsid w:val="00947B59"/>
    <w:rsid w:val="00951181"/>
    <w:rsid w:val="00952D00"/>
    <w:rsid w:val="00954597"/>
    <w:rsid w:val="00964B0F"/>
    <w:rsid w:val="00966500"/>
    <w:rsid w:val="009729E0"/>
    <w:rsid w:val="0097454F"/>
    <w:rsid w:val="00974A13"/>
    <w:rsid w:val="00974BED"/>
    <w:rsid w:val="00980459"/>
    <w:rsid w:val="009808B2"/>
    <w:rsid w:val="00984285"/>
    <w:rsid w:val="009842EE"/>
    <w:rsid w:val="00984420"/>
    <w:rsid w:val="00987D9B"/>
    <w:rsid w:val="009920DC"/>
    <w:rsid w:val="00992B8D"/>
    <w:rsid w:val="009930C4"/>
    <w:rsid w:val="00994125"/>
    <w:rsid w:val="00994F6F"/>
    <w:rsid w:val="009A6B85"/>
    <w:rsid w:val="009B1BC2"/>
    <w:rsid w:val="009B2579"/>
    <w:rsid w:val="009C039B"/>
    <w:rsid w:val="009C321E"/>
    <w:rsid w:val="009C323F"/>
    <w:rsid w:val="009C5CBC"/>
    <w:rsid w:val="009C66AF"/>
    <w:rsid w:val="009D2A6B"/>
    <w:rsid w:val="009D2FB8"/>
    <w:rsid w:val="009D3329"/>
    <w:rsid w:val="009D4FA8"/>
    <w:rsid w:val="009D54D6"/>
    <w:rsid w:val="009D7091"/>
    <w:rsid w:val="009D7877"/>
    <w:rsid w:val="009E0E41"/>
    <w:rsid w:val="009E2C3F"/>
    <w:rsid w:val="009E3020"/>
    <w:rsid w:val="009E76F9"/>
    <w:rsid w:val="00A017CE"/>
    <w:rsid w:val="00A06792"/>
    <w:rsid w:val="00A119A9"/>
    <w:rsid w:val="00A145A2"/>
    <w:rsid w:val="00A15375"/>
    <w:rsid w:val="00A21F8C"/>
    <w:rsid w:val="00A248C5"/>
    <w:rsid w:val="00A301B0"/>
    <w:rsid w:val="00A32094"/>
    <w:rsid w:val="00A34A9A"/>
    <w:rsid w:val="00A37559"/>
    <w:rsid w:val="00A379F7"/>
    <w:rsid w:val="00A405D4"/>
    <w:rsid w:val="00A53DF8"/>
    <w:rsid w:val="00A54792"/>
    <w:rsid w:val="00A5639E"/>
    <w:rsid w:val="00A56DDA"/>
    <w:rsid w:val="00A60631"/>
    <w:rsid w:val="00A612F1"/>
    <w:rsid w:val="00A63135"/>
    <w:rsid w:val="00A63391"/>
    <w:rsid w:val="00A70BFD"/>
    <w:rsid w:val="00A7658B"/>
    <w:rsid w:val="00A769E9"/>
    <w:rsid w:val="00A76A4B"/>
    <w:rsid w:val="00A81E90"/>
    <w:rsid w:val="00A828DB"/>
    <w:rsid w:val="00A84DC0"/>
    <w:rsid w:val="00A900EC"/>
    <w:rsid w:val="00A93832"/>
    <w:rsid w:val="00A94869"/>
    <w:rsid w:val="00A9532D"/>
    <w:rsid w:val="00A957EE"/>
    <w:rsid w:val="00A95EBC"/>
    <w:rsid w:val="00A97DF3"/>
    <w:rsid w:val="00AA068A"/>
    <w:rsid w:val="00AA0C0C"/>
    <w:rsid w:val="00AA11F2"/>
    <w:rsid w:val="00AA123C"/>
    <w:rsid w:val="00AA14E9"/>
    <w:rsid w:val="00AB0024"/>
    <w:rsid w:val="00AB0F47"/>
    <w:rsid w:val="00AB1A3A"/>
    <w:rsid w:val="00AB218C"/>
    <w:rsid w:val="00AB2AF5"/>
    <w:rsid w:val="00AB6788"/>
    <w:rsid w:val="00AB701D"/>
    <w:rsid w:val="00AC2DDB"/>
    <w:rsid w:val="00AC3002"/>
    <w:rsid w:val="00AC3AB9"/>
    <w:rsid w:val="00AC66D0"/>
    <w:rsid w:val="00AD3526"/>
    <w:rsid w:val="00AD396A"/>
    <w:rsid w:val="00AD5419"/>
    <w:rsid w:val="00AD55D9"/>
    <w:rsid w:val="00AD6D12"/>
    <w:rsid w:val="00AE3041"/>
    <w:rsid w:val="00AE306B"/>
    <w:rsid w:val="00AE3528"/>
    <w:rsid w:val="00AF281F"/>
    <w:rsid w:val="00AF29D8"/>
    <w:rsid w:val="00B01D3A"/>
    <w:rsid w:val="00B037B6"/>
    <w:rsid w:val="00B0449C"/>
    <w:rsid w:val="00B0726D"/>
    <w:rsid w:val="00B11B31"/>
    <w:rsid w:val="00B15940"/>
    <w:rsid w:val="00B2070D"/>
    <w:rsid w:val="00B2520E"/>
    <w:rsid w:val="00B30CAA"/>
    <w:rsid w:val="00B33CE5"/>
    <w:rsid w:val="00B37018"/>
    <w:rsid w:val="00B378D3"/>
    <w:rsid w:val="00B37B17"/>
    <w:rsid w:val="00B417F3"/>
    <w:rsid w:val="00B44C07"/>
    <w:rsid w:val="00B45444"/>
    <w:rsid w:val="00B47903"/>
    <w:rsid w:val="00B50376"/>
    <w:rsid w:val="00B50604"/>
    <w:rsid w:val="00B51C2B"/>
    <w:rsid w:val="00B53471"/>
    <w:rsid w:val="00B54F6F"/>
    <w:rsid w:val="00B55886"/>
    <w:rsid w:val="00B57E20"/>
    <w:rsid w:val="00B6146F"/>
    <w:rsid w:val="00B62AA3"/>
    <w:rsid w:val="00B63558"/>
    <w:rsid w:val="00B64261"/>
    <w:rsid w:val="00B645C1"/>
    <w:rsid w:val="00B65418"/>
    <w:rsid w:val="00B6590D"/>
    <w:rsid w:val="00B735ED"/>
    <w:rsid w:val="00B74C44"/>
    <w:rsid w:val="00B74EDA"/>
    <w:rsid w:val="00B77F9D"/>
    <w:rsid w:val="00B8109A"/>
    <w:rsid w:val="00B8176A"/>
    <w:rsid w:val="00B8275A"/>
    <w:rsid w:val="00B845DD"/>
    <w:rsid w:val="00B872EE"/>
    <w:rsid w:val="00B909E8"/>
    <w:rsid w:val="00B926D2"/>
    <w:rsid w:val="00B934B8"/>
    <w:rsid w:val="00B966C4"/>
    <w:rsid w:val="00BA02A3"/>
    <w:rsid w:val="00BA1E5F"/>
    <w:rsid w:val="00BA284B"/>
    <w:rsid w:val="00BA2D63"/>
    <w:rsid w:val="00BA2DE8"/>
    <w:rsid w:val="00BA379E"/>
    <w:rsid w:val="00BA3F3B"/>
    <w:rsid w:val="00BB2971"/>
    <w:rsid w:val="00BC0DD4"/>
    <w:rsid w:val="00BC4D03"/>
    <w:rsid w:val="00BC7A7D"/>
    <w:rsid w:val="00BD18B2"/>
    <w:rsid w:val="00BD2D72"/>
    <w:rsid w:val="00BE0D98"/>
    <w:rsid w:val="00BE64FB"/>
    <w:rsid w:val="00BF3EB7"/>
    <w:rsid w:val="00BF4E25"/>
    <w:rsid w:val="00BF6A46"/>
    <w:rsid w:val="00C0065F"/>
    <w:rsid w:val="00C04883"/>
    <w:rsid w:val="00C05DA4"/>
    <w:rsid w:val="00C0684D"/>
    <w:rsid w:val="00C07086"/>
    <w:rsid w:val="00C10319"/>
    <w:rsid w:val="00C1672A"/>
    <w:rsid w:val="00C169D7"/>
    <w:rsid w:val="00C179C0"/>
    <w:rsid w:val="00C24754"/>
    <w:rsid w:val="00C248E7"/>
    <w:rsid w:val="00C274AD"/>
    <w:rsid w:val="00C308F5"/>
    <w:rsid w:val="00C34CD4"/>
    <w:rsid w:val="00C40862"/>
    <w:rsid w:val="00C40A91"/>
    <w:rsid w:val="00C41153"/>
    <w:rsid w:val="00C429FE"/>
    <w:rsid w:val="00C445D0"/>
    <w:rsid w:val="00C518B1"/>
    <w:rsid w:val="00C5394F"/>
    <w:rsid w:val="00C54447"/>
    <w:rsid w:val="00C60C81"/>
    <w:rsid w:val="00C61FB4"/>
    <w:rsid w:val="00C62235"/>
    <w:rsid w:val="00C62FC7"/>
    <w:rsid w:val="00C64C00"/>
    <w:rsid w:val="00C65AFE"/>
    <w:rsid w:val="00C66EC1"/>
    <w:rsid w:val="00C67213"/>
    <w:rsid w:val="00C675E9"/>
    <w:rsid w:val="00C70DDC"/>
    <w:rsid w:val="00C718DA"/>
    <w:rsid w:val="00C72A1C"/>
    <w:rsid w:val="00C7385C"/>
    <w:rsid w:val="00C74094"/>
    <w:rsid w:val="00C80180"/>
    <w:rsid w:val="00C80C97"/>
    <w:rsid w:val="00C832D9"/>
    <w:rsid w:val="00C836C5"/>
    <w:rsid w:val="00C8426C"/>
    <w:rsid w:val="00C84F70"/>
    <w:rsid w:val="00C876C0"/>
    <w:rsid w:val="00C90D3E"/>
    <w:rsid w:val="00C9118E"/>
    <w:rsid w:val="00C96BC8"/>
    <w:rsid w:val="00C96E68"/>
    <w:rsid w:val="00C974D9"/>
    <w:rsid w:val="00CA35FA"/>
    <w:rsid w:val="00CA5106"/>
    <w:rsid w:val="00CA6CD3"/>
    <w:rsid w:val="00CA7865"/>
    <w:rsid w:val="00CB1803"/>
    <w:rsid w:val="00CB1E70"/>
    <w:rsid w:val="00CB2865"/>
    <w:rsid w:val="00CB3ED0"/>
    <w:rsid w:val="00CC09EE"/>
    <w:rsid w:val="00CC100D"/>
    <w:rsid w:val="00CC1098"/>
    <w:rsid w:val="00CC5C6A"/>
    <w:rsid w:val="00CC5CA8"/>
    <w:rsid w:val="00CD102D"/>
    <w:rsid w:val="00CD4778"/>
    <w:rsid w:val="00CD502F"/>
    <w:rsid w:val="00CD5CF0"/>
    <w:rsid w:val="00CD5D68"/>
    <w:rsid w:val="00CD6362"/>
    <w:rsid w:val="00CD6E87"/>
    <w:rsid w:val="00CD7547"/>
    <w:rsid w:val="00CE177F"/>
    <w:rsid w:val="00CE5CE0"/>
    <w:rsid w:val="00CE7BDA"/>
    <w:rsid w:val="00CF497E"/>
    <w:rsid w:val="00CF73ED"/>
    <w:rsid w:val="00D00B45"/>
    <w:rsid w:val="00D01484"/>
    <w:rsid w:val="00D01841"/>
    <w:rsid w:val="00D04BD4"/>
    <w:rsid w:val="00D15569"/>
    <w:rsid w:val="00D15D57"/>
    <w:rsid w:val="00D22DC7"/>
    <w:rsid w:val="00D23E24"/>
    <w:rsid w:val="00D24C67"/>
    <w:rsid w:val="00D26B33"/>
    <w:rsid w:val="00D311E5"/>
    <w:rsid w:val="00D31B1A"/>
    <w:rsid w:val="00D3272B"/>
    <w:rsid w:val="00D426A9"/>
    <w:rsid w:val="00D43E3C"/>
    <w:rsid w:val="00D45383"/>
    <w:rsid w:val="00D45859"/>
    <w:rsid w:val="00D47942"/>
    <w:rsid w:val="00D51C3B"/>
    <w:rsid w:val="00D53B5D"/>
    <w:rsid w:val="00D55CA7"/>
    <w:rsid w:val="00D55CA9"/>
    <w:rsid w:val="00D56621"/>
    <w:rsid w:val="00D56D27"/>
    <w:rsid w:val="00D57807"/>
    <w:rsid w:val="00D57FED"/>
    <w:rsid w:val="00D60BFD"/>
    <w:rsid w:val="00D61108"/>
    <w:rsid w:val="00D6518A"/>
    <w:rsid w:val="00D705F7"/>
    <w:rsid w:val="00D714CB"/>
    <w:rsid w:val="00D750C4"/>
    <w:rsid w:val="00D75CED"/>
    <w:rsid w:val="00D8003A"/>
    <w:rsid w:val="00D83408"/>
    <w:rsid w:val="00D85A01"/>
    <w:rsid w:val="00D86326"/>
    <w:rsid w:val="00D916E0"/>
    <w:rsid w:val="00D92EC4"/>
    <w:rsid w:val="00D973EC"/>
    <w:rsid w:val="00DA0657"/>
    <w:rsid w:val="00DA5811"/>
    <w:rsid w:val="00DB1CE0"/>
    <w:rsid w:val="00DB2246"/>
    <w:rsid w:val="00DB34FA"/>
    <w:rsid w:val="00DB3799"/>
    <w:rsid w:val="00DB3D9F"/>
    <w:rsid w:val="00DB5C7A"/>
    <w:rsid w:val="00DD06CE"/>
    <w:rsid w:val="00DD0CCA"/>
    <w:rsid w:val="00DD24E6"/>
    <w:rsid w:val="00DD5E2B"/>
    <w:rsid w:val="00DF05AA"/>
    <w:rsid w:val="00DF38CD"/>
    <w:rsid w:val="00DF48C6"/>
    <w:rsid w:val="00DF75C3"/>
    <w:rsid w:val="00DF79DA"/>
    <w:rsid w:val="00DF7D95"/>
    <w:rsid w:val="00E00B09"/>
    <w:rsid w:val="00E017C4"/>
    <w:rsid w:val="00E05BA7"/>
    <w:rsid w:val="00E07301"/>
    <w:rsid w:val="00E073FD"/>
    <w:rsid w:val="00E101D9"/>
    <w:rsid w:val="00E10283"/>
    <w:rsid w:val="00E111B1"/>
    <w:rsid w:val="00E119F3"/>
    <w:rsid w:val="00E14FB4"/>
    <w:rsid w:val="00E247A2"/>
    <w:rsid w:val="00E267A3"/>
    <w:rsid w:val="00E347D9"/>
    <w:rsid w:val="00E35D28"/>
    <w:rsid w:val="00E45FAE"/>
    <w:rsid w:val="00E46084"/>
    <w:rsid w:val="00E51C69"/>
    <w:rsid w:val="00E52E06"/>
    <w:rsid w:val="00E53A4E"/>
    <w:rsid w:val="00E53C19"/>
    <w:rsid w:val="00E53E7D"/>
    <w:rsid w:val="00E54E21"/>
    <w:rsid w:val="00E55740"/>
    <w:rsid w:val="00E63FE6"/>
    <w:rsid w:val="00E67EDA"/>
    <w:rsid w:val="00E764E8"/>
    <w:rsid w:val="00E7753D"/>
    <w:rsid w:val="00E775CD"/>
    <w:rsid w:val="00E80597"/>
    <w:rsid w:val="00E93957"/>
    <w:rsid w:val="00E94D2C"/>
    <w:rsid w:val="00EA0C47"/>
    <w:rsid w:val="00EA14DF"/>
    <w:rsid w:val="00EA17FA"/>
    <w:rsid w:val="00EA1C66"/>
    <w:rsid w:val="00EA27D5"/>
    <w:rsid w:val="00EA327B"/>
    <w:rsid w:val="00EA4DAA"/>
    <w:rsid w:val="00EA6BD4"/>
    <w:rsid w:val="00EB1024"/>
    <w:rsid w:val="00EB10CD"/>
    <w:rsid w:val="00EB1F66"/>
    <w:rsid w:val="00EB3DC4"/>
    <w:rsid w:val="00EB5915"/>
    <w:rsid w:val="00EB7A74"/>
    <w:rsid w:val="00EC29F2"/>
    <w:rsid w:val="00EC3928"/>
    <w:rsid w:val="00EC5A68"/>
    <w:rsid w:val="00ED0951"/>
    <w:rsid w:val="00ED0F06"/>
    <w:rsid w:val="00ED4E17"/>
    <w:rsid w:val="00ED7C6F"/>
    <w:rsid w:val="00EE0BEC"/>
    <w:rsid w:val="00EE126D"/>
    <w:rsid w:val="00EE1CF8"/>
    <w:rsid w:val="00EE2499"/>
    <w:rsid w:val="00EE4411"/>
    <w:rsid w:val="00EF0707"/>
    <w:rsid w:val="00EF09D0"/>
    <w:rsid w:val="00EF244D"/>
    <w:rsid w:val="00EF4722"/>
    <w:rsid w:val="00F017BB"/>
    <w:rsid w:val="00F02265"/>
    <w:rsid w:val="00F05386"/>
    <w:rsid w:val="00F076FF"/>
    <w:rsid w:val="00F07B53"/>
    <w:rsid w:val="00F103F7"/>
    <w:rsid w:val="00F10BB9"/>
    <w:rsid w:val="00F1510D"/>
    <w:rsid w:val="00F153B9"/>
    <w:rsid w:val="00F173FA"/>
    <w:rsid w:val="00F21656"/>
    <w:rsid w:val="00F21DB5"/>
    <w:rsid w:val="00F233AA"/>
    <w:rsid w:val="00F31712"/>
    <w:rsid w:val="00F31C0B"/>
    <w:rsid w:val="00F35F8E"/>
    <w:rsid w:val="00F36D3E"/>
    <w:rsid w:val="00F37A21"/>
    <w:rsid w:val="00F4132E"/>
    <w:rsid w:val="00F44016"/>
    <w:rsid w:val="00F45D48"/>
    <w:rsid w:val="00F46AD9"/>
    <w:rsid w:val="00F47776"/>
    <w:rsid w:val="00F505AB"/>
    <w:rsid w:val="00F51AC3"/>
    <w:rsid w:val="00F614FF"/>
    <w:rsid w:val="00F61511"/>
    <w:rsid w:val="00F62754"/>
    <w:rsid w:val="00F6307A"/>
    <w:rsid w:val="00F64494"/>
    <w:rsid w:val="00F65EF3"/>
    <w:rsid w:val="00F70E8D"/>
    <w:rsid w:val="00F734FA"/>
    <w:rsid w:val="00F764C0"/>
    <w:rsid w:val="00F76EB6"/>
    <w:rsid w:val="00F824DB"/>
    <w:rsid w:val="00F82A3D"/>
    <w:rsid w:val="00F83250"/>
    <w:rsid w:val="00F8335B"/>
    <w:rsid w:val="00F83C21"/>
    <w:rsid w:val="00F83FDF"/>
    <w:rsid w:val="00F85433"/>
    <w:rsid w:val="00F94D22"/>
    <w:rsid w:val="00F94FD3"/>
    <w:rsid w:val="00F95617"/>
    <w:rsid w:val="00F97D0A"/>
    <w:rsid w:val="00FA0E35"/>
    <w:rsid w:val="00FA12EF"/>
    <w:rsid w:val="00FA1CA0"/>
    <w:rsid w:val="00FA3188"/>
    <w:rsid w:val="00FA4370"/>
    <w:rsid w:val="00FA4985"/>
    <w:rsid w:val="00FB4A0A"/>
    <w:rsid w:val="00FC2166"/>
    <w:rsid w:val="00FC3E7B"/>
    <w:rsid w:val="00FC563C"/>
    <w:rsid w:val="00FC7C5A"/>
    <w:rsid w:val="00FD3B83"/>
    <w:rsid w:val="00FD3DB1"/>
    <w:rsid w:val="00FF03F9"/>
    <w:rsid w:val="00FF26CC"/>
    <w:rsid w:val="00FF3503"/>
    <w:rsid w:val="00FF6152"/>
    <w:rsid w:val="00FF7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3EBF79FC"/>
  <w15:docId w15:val="{6EA7CBE8-89EE-8F4C-BF14-215AC763B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33E5"/>
    <w:pPr>
      <w:spacing w:after="200" w:line="276" w:lineRule="auto"/>
    </w:pPr>
    <w:rPr>
      <w:rFonts w:ascii="Times New Roman" w:eastAsia="Times New Roman" w:hAnsi="Times New Roman" w:cs="Verdana"/>
      <w:sz w:val="22"/>
      <w:szCs w:val="22"/>
      <w:lang w:eastAsia="en-US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B57E20"/>
    <w:pPr>
      <w:keepNext/>
      <w:keepLines/>
      <w:spacing w:before="200" w:after="0" w:line="240" w:lineRule="auto"/>
      <w:outlineLvl w:val="2"/>
    </w:pPr>
    <w:rPr>
      <w:rFonts w:ascii="Cambria" w:hAnsi="Cambria" w:cs="Times New Roman"/>
      <w:b/>
      <w:bCs/>
      <w:color w:val="4F81BD"/>
      <w:sz w:val="20"/>
      <w:szCs w:val="20"/>
      <w:lang w:val="es-ES" w:eastAsia="es-ES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B57E20"/>
    <w:pPr>
      <w:spacing w:before="240" w:after="60" w:line="240" w:lineRule="auto"/>
      <w:outlineLvl w:val="5"/>
    </w:pPr>
    <w:rPr>
      <w:rFonts w:ascii="Calibri" w:hAnsi="Calibri" w:cs="Times New Roman"/>
      <w:b/>
      <w:bCs/>
      <w:lang w:val="es-ES"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44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4404"/>
  </w:style>
  <w:style w:type="paragraph" w:styleId="Footer">
    <w:name w:val="footer"/>
    <w:basedOn w:val="Normal"/>
    <w:link w:val="FooterChar"/>
    <w:unhideWhenUsed/>
    <w:rsid w:val="005344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4404"/>
  </w:style>
  <w:style w:type="paragraph" w:styleId="BalloonText">
    <w:name w:val="Balloon Text"/>
    <w:basedOn w:val="Normal"/>
    <w:link w:val="BalloonTextChar"/>
    <w:uiPriority w:val="99"/>
    <w:semiHidden/>
    <w:unhideWhenUsed/>
    <w:rsid w:val="005344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53440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53440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">
    <w:name w:val="Normal (Web)"/>
    <w:basedOn w:val="Normal"/>
    <w:uiPriority w:val="99"/>
    <w:unhideWhenUsed/>
    <w:rsid w:val="00D00B45"/>
    <w:pPr>
      <w:spacing w:before="100" w:beforeAutospacing="1" w:after="100" w:afterAutospacing="1" w:line="240" w:lineRule="auto"/>
    </w:pPr>
    <w:rPr>
      <w:rFonts w:cs="Times New Roman"/>
      <w:sz w:val="24"/>
      <w:szCs w:val="24"/>
      <w:lang w:val="es-ES" w:eastAsia="es-ES"/>
    </w:rPr>
  </w:style>
  <w:style w:type="paragraph" w:customStyle="1" w:styleId="first">
    <w:name w:val="first"/>
    <w:basedOn w:val="Normal"/>
    <w:rsid w:val="00D00B45"/>
    <w:pPr>
      <w:spacing w:before="100" w:beforeAutospacing="1" w:after="100" w:afterAutospacing="1" w:line="240" w:lineRule="auto"/>
    </w:pPr>
    <w:rPr>
      <w:rFonts w:cs="Times New Roman"/>
      <w:sz w:val="24"/>
      <w:szCs w:val="24"/>
      <w:lang w:val="es-ES" w:eastAsia="es-ES"/>
    </w:rPr>
  </w:style>
  <w:style w:type="character" w:styleId="Hyperlink">
    <w:name w:val="Hyperlink"/>
    <w:unhideWhenUsed/>
    <w:rsid w:val="00355D83"/>
    <w:rPr>
      <w:color w:val="0000FF"/>
      <w:u w:val="single"/>
    </w:rPr>
  </w:style>
  <w:style w:type="character" w:styleId="Strong">
    <w:name w:val="Strong"/>
    <w:uiPriority w:val="22"/>
    <w:qFormat/>
    <w:rsid w:val="00D57FED"/>
    <w:rPr>
      <w:b/>
      <w:bCs/>
    </w:rPr>
  </w:style>
  <w:style w:type="paragraph" w:styleId="ListParagraph">
    <w:name w:val="List Paragraph"/>
    <w:basedOn w:val="Normal"/>
    <w:uiPriority w:val="34"/>
    <w:qFormat/>
    <w:rsid w:val="00FA12EF"/>
    <w:pPr>
      <w:spacing w:after="0" w:line="240" w:lineRule="auto"/>
      <w:ind w:left="720"/>
      <w:contextualSpacing/>
    </w:pPr>
    <w:rPr>
      <w:rFonts w:ascii="Times" w:eastAsia="Times" w:hAnsi="Times" w:cs="Times New Roman"/>
      <w:sz w:val="24"/>
      <w:szCs w:val="20"/>
      <w:lang w:eastAsia="es-ES"/>
    </w:rPr>
  </w:style>
  <w:style w:type="paragraph" w:styleId="NoSpacing">
    <w:name w:val="No Spacing"/>
    <w:uiPriority w:val="1"/>
    <w:qFormat/>
    <w:rsid w:val="00FA12EF"/>
    <w:rPr>
      <w:rFonts w:eastAsia="Times New Roman"/>
      <w:sz w:val="24"/>
      <w:szCs w:val="24"/>
      <w:lang w:val="es-ES_tradnl" w:eastAsia="ja-JP"/>
    </w:rPr>
  </w:style>
  <w:style w:type="character" w:customStyle="1" w:styleId="Heading3Char">
    <w:name w:val="Heading 3 Char"/>
    <w:link w:val="Heading3"/>
    <w:semiHidden/>
    <w:rsid w:val="00B57E20"/>
    <w:rPr>
      <w:rFonts w:ascii="Cambria" w:eastAsia="Times New Roman" w:hAnsi="Cambria" w:cs="Times New Roman"/>
      <w:b/>
      <w:bCs/>
      <w:color w:val="4F81BD"/>
      <w:sz w:val="20"/>
      <w:szCs w:val="20"/>
      <w:lang w:eastAsia="es-ES"/>
    </w:rPr>
  </w:style>
  <w:style w:type="character" w:customStyle="1" w:styleId="Heading6Char">
    <w:name w:val="Heading 6 Char"/>
    <w:link w:val="Heading6"/>
    <w:semiHidden/>
    <w:rsid w:val="00B57E20"/>
    <w:rPr>
      <w:rFonts w:ascii="Calibri" w:eastAsia="Times New Roman" w:hAnsi="Calibri" w:cs="Times New Roman"/>
      <w:b/>
      <w:bCs/>
      <w:lang w:eastAsia="es-ES"/>
    </w:rPr>
  </w:style>
  <w:style w:type="paragraph" w:styleId="BodyText">
    <w:name w:val="Body Text"/>
    <w:basedOn w:val="Normal"/>
    <w:link w:val="BodyTextChar"/>
    <w:rsid w:val="00B57E20"/>
    <w:pPr>
      <w:spacing w:after="0" w:line="240" w:lineRule="auto"/>
      <w:jc w:val="both"/>
    </w:pPr>
    <w:rPr>
      <w:rFonts w:cs="Times New Roman"/>
      <w:sz w:val="20"/>
      <w:szCs w:val="20"/>
      <w:lang w:val="es-ES" w:eastAsia="es-ES"/>
    </w:rPr>
  </w:style>
  <w:style w:type="character" w:customStyle="1" w:styleId="BodyTextChar">
    <w:name w:val="Body Text Char"/>
    <w:link w:val="BodyText"/>
    <w:rsid w:val="00B57E20"/>
    <w:rPr>
      <w:rFonts w:ascii="Times New Roman" w:eastAsia="Times New Roman" w:hAnsi="Times New Roman" w:cs="Times New Roman"/>
      <w:sz w:val="20"/>
      <w:szCs w:val="20"/>
      <w:lang w:eastAsia="es-ES"/>
    </w:rPr>
  </w:style>
  <w:style w:type="character" w:styleId="PageNumber">
    <w:name w:val="page number"/>
    <w:basedOn w:val="DefaultParagraphFont"/>
    <w:rsid w:val="00B57E20"/>
  </w:style>
  <w:style w:type="paragraph" w:customStyle="1" w:styleId="Direccindelremitente">
    <w:name w:val="Dirección del remitente"/>
    <w:basedOn w:val="NoSpacing"/>
    <w:uiPriority w:val="2"/>
    <w:unhideWhenUsed/>
    <w:qFormat/>
    <w:rsid w:val="00B57E20"/>
    <w:pPr>
      <w:spacing w:after="200"/>
    </w:pPr>
    <w:rPr>
      <w:color w:val="1F497D"/>
      <w:sz w:val="23"/>
      <w:szCs w:val="23"/>
      <w:lang w:val="es-ES" w:eastAsia="en-US"/>
    </w:rPr>
  </w:style>
  <w:style w:type="paragraph" w:customStyle="1" w:styleId="Seccin">
    <w:name w:val="Sección"/>
    <w:basedOn w:val="Normal"/>
    <w:uiPriority w:val="2"/>
    <w:qFormat/>
    <w:rsid w:val="00B57E20"/>
    <w:pPr>
      <w:spacing w:before="480" w:after="40" w:line="240" w:lineRule="auto"/>
    </w:pPr>
    <w:rPr>
      <w:rFonts w:ascii="Calibri" w:hAnsi="Calibri" w:cs="Times New Roman"/>
      <w:b/>
      <w:bCs/>
      <w:caps/>
      <w:color w:val="C0504D"/>
      <w:spacing w:val="60"/>
      <w:sz w:val="24"/>
      <w:szCs w:val="24"/>
      <w:lang w:val="es-ES"/>
    </w:rPr>
  </w:style>
  <w:style w:type="paragraph" w:customStyle="1" w:styleId="Subseccin">
    <w:name w:val="Subsección"/>
    <w:basedOn w:val="Normal"/>
    <w:uiPriority w:val="3"/>
    <w:qFormat/>
    <w:rsid w:val="00B57E20"/>
    <w:pPr>
      <w:spacing w:after="40" w:line="264" w:lineRule="auto"/>
    </w:pPr>
    <w:rPr>
      <w:rFonts w:ascii="Calibri" w:hAnsi="Calibri" w:cs="Times New Roman"/>
      <w:b/>
      <w:bCs/>
      <w:color w:val="4F81BD"/>
      <w:spacing w:val="30"/>
      <w:sz w:val="24"/>
      <w:szCs w:val="24"/>
      <w:lang w:val="es-ES"/>
    </w:rPr>
  </w:style>
  <w:style w:type="paragraph" w:customStyle="1" w:styleId="style17">
    <w:name w:val="style17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character" w:customStyle="1" w:styleId="titulointerior">
    <w:name w:val="titulo_interior"/>
    <w:basedOn w:val="DefaultParagraphFont"/>
    <w:rsid w:val="00B57E20"/>
  </w:style>
  <w:style w:type="paragraph" w:customStyle="1" w:styleId="titulointerior1">
    <w:name w:val="titulo_interior1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paragraph" w:customStyle="1" w:styleId="textogeneral">
    <w:name w:val="texto_general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paragraph" w:styleId="ListBullet">
    <w:name w:val="List Bullet"/>
    <w:basedOn w:val="Normal"/>
    <w:uiPriority w:val="36"/>
    <w:unhideWhenUsed/>
    <w:qFormat/>
    <w:rsid w:val="00B57E20"/>
    <w:pPr>
      <w:numPr>
        <w:numId w:val="3"/>
      </w:numPr>
      <w:spacing w:after="180" w:line="264" w:lineRule="auto"/>
    </w:pPr>
    <w:rPr>
      <w:rFonts w:ascii="Calibri" w:hAnsi="Calibri" w:cs="Times New Roman"/>
      <w:sz w:val="24"/>
      <w:szCs w:val="24"/>
      <w:lang w:val="es-ES"/>
    </w:rPr>
  </w:style>
  <w:style w:type="paragraph" w:styleId="BlockText">
    <w:name w:val="Block Text"/>
    <w:basedOn w:val="Normal"/>
    <w:rsid w:val="00B57E20"/>
    <w:pPr>
      <w:spacing w:after="0" w:line="240" w:lineRule="auto"/>
      <w:ind w:left="1410" w:right="49" w:hanging="1410"/>
      <w:jc w:val="both"/>
    </w:pPr>
    <w:rPr>
      <w:rFonts w:ascii="Arial" w:hAnsi="Arial" w:cs="Times New Roman"/>
      <w:sz w:val="24"/>
      <w:szCs w:val="20"/>
      <w:lang w:val="en-US" w:eastAsia="es-ES"/>
    </w:rPr>
  </w:style>
  <w:style w:type="paragraph" w:styleId="TOC1">
    <w:name w:val="toc 1"/>
    <w:basedOn w:val="Normal"/>
    <w:next w:val="Normal"/>
    <w:autoRedefine/>
    <w:rsid w:val="00B57E20"/>
    <w:pPr>
      <w:tabs>
        <w:tab w:val="right" w:leader="dot" w:pos="8720"/>
      </w:tabs>
      <w:spacing w:after="0" w:line="240" w:lineRule="auto"/>
      <w:jc w:val="both"/>
    </w:pPr>
    <w:rPr>
      <w:rFonts w:ascii="Arial" w:hAnsi="Arial" w:cs="Arial"/>
      <w:sz w:val="20"/>
      <w:szCs w:val="20"/>
      <w:lang w:val="es-ES" w:eastAsia="es-ES"/>
    </w:rPr>
  </w:style>
  <w:style w:type="paragraph" w:styleId="ListBullet2">
    <w:name w:val="List Bullet 2"/>
    <w:basedOn w:val="Normal"/>
    <w:rsid w:val="00B57E20"/>
    <w:pPr>
      <w:numPr>
        <w:numId w:val="4"/>
      </w:numPr>
      <w:spacing w:after="0" w:line="240" w:lineRule="auto"/>
      <w:contextualSpacing/>
    </w:pPr>
    <w:rPr>
      <w:rFonts w:cs="Times New Roman"/>
      <w:sz w:val="24"/>
      <w:szCs w:val="24"/>
      <w:lang w:val="en-US" w:eastAsia="es-ES"/>
    </w:rPr>
  </w:style>
  <w:style w:type="character" w:customStyle="1" w:styleId="ref2">
    <w:name w:val="ref2"/>
    <w:basedOn w:val="DefaultParagraphFont"/>
    <w:rsid w:val="00B57E20"/>
  </w:style>
  <w:style w:type="paragraph" w:customStyle="1" w:styleId="Pa0">
    <w:name w:val="Pa0"/>
    <w:basedOn w:val="Normal"/>
    <w:next w:val="Normal"/>
    <w:uiPriority w:val="99"/>
    <w:rsid w:val="00B57E20"/>
    <w:pPr>
      <w:autoSpaceDE w:val="0"/>
      <w:autoSpaceDN w:val="0"/>
      <w:adjustRightInd w:val="0"/>
      <w:spacing w:after="0" w:line="241" w:lineRule="atLeast"/>
    </w:pPr>
    <w:rPr>
      <w:rFonts w:ascii="Myriad Pro" w:hAnsi="Myriad Pro" w:cs="Times New Roman"/>
      <w:sz w:val="24"/>
      <w:szCs w:val="24"/>
      <w:lang w:eastAsia="es-MX"/>
    </w:rPr>
  </w:style>
  <w:style w:type="character" w:customStyle="1" w:styleId="A3">
    <w:name w:val="A3"/>
    <w:uiPriority w:val="99"/>
    <w:rsid w:val="00B57E20"/>
    <w:rPr>
      <w:rFonts w:cs="Myriad Pro"/>
      <w:color w:val="000000"/>
      <w:sz w:val="20"/>
      <w:szCs w:val="20"/>
    </w:rPr>
  </w:style>
  <w:style w:type="paragraph" w:customStyle="1" w:styleId="Pa1">
    <w:name w:val="Pa1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customStyle="1" w:styleId="Pa3">
    <w:name w:val="Pa3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customStyle="1" w:styleId="Pa6">
    <w:name w:val="Pa6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AD6D12"/>
    <w:pPr>
      <w:spacing w:after="120" w:line="480" w:lineRule="auto"/>
    </w:pPr>
  </w:style>
  <w:style w:type="character" w:customStyle="1" w:styleId="BodyText2Char">
    <w:name w:val="Body Text 2 Char"/>
    <w:link w:val="BodyText2"/>
    <w:uiPriority w:val="99"/>
    <w:semiHidden/>
    <w:rsid w:val="00AD6D12"/>
    <w:rPr>
      <w:rFonts w:ascii="Times New Roman" w:eastAsia="Times New Roman" w:hAnsi="Times New Roman" w:cs="Verdana"/>
      <w:sz w:val="22"/>
      <w:szCs w:val="22"/>
      <w:lang w:val="es-MX" w:eastAsia="en-US"/>
    </w:rPr>
  </w:style>
  <w:style w:type="character" w:customStyle="1" w:styleId="yiv9983933545msid1774">
    <w:name w:val="yiv9983933545ms__id1774"/>
    <w:rsid w:val="005C1679"/>
  </w:style>
  <w:style w:type="table" w:customStyle="1" w:styleId="GridTable7Colorful-Accent51">
    <w:name w:val="Grid Table 7 Colorful - Accent 51"/>
    <w:basedOn w:val="TableNormal"/>
    <w:uiPriority w:val="52"/>
    <w:rsid w:val="00B8176A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2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40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221966">
                      <w:marLeft w:val="-187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719583">
                          <w:marLeft w:val="0"/>
                          <w:marRight w:val="374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399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1933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2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2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88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800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14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209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2644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4095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12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2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diagramDrawing" Target="diagrams/drawing1.xml"/><Relationship Id="rId18" Type="http://schemas.microsoft.com/office/2007/relationships/diagramDrawing" Target="diagrams/drawing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diagramColors" Target="diagrams/colors2.xml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2.xm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5" Type="http://schemas.openxmlformats.org/officeDocument/2006/relationships/webSettings" Target="webSettings.xml"/><Relationship Id="rId15" Type="http://schemas.openxmlformats.org/officeDocument/2006/relationships/diagramLayout" Target="diagrams/layout2.xml"/><Relationship Id="rId23" Type="http://schemas.openxmlformats.org/officeDocument/2006/relationships/theme" Target="theme/theme1.xml"/><Relationship Id="rId10" Type="http://schemas.openxmlformats.org/officeDocument/2006/relationships/diagramLayout" Target="diagrams/layout1.xm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diagramData" Target="diagrams/data2.xm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4.jpeg"/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4_1">
  <dgm:title val=""/>
  <dgm:desc val=""/>
  <dgm:catLst>
    <dgm:cat type="accent4" pri="11100"/>
  </dgm:catLst>
  <dgm:styleLbl name="node0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4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4"/>
    </dgm:fillClrLst>
    <dgm:linClrLst meth="repeat">
      <a:schemeClr val="accent4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accent4"/>
    </dgm:linClrLst>
    <dgm:effectClrLst/>
    <dgm:txLinClrLst/>
    <dgm:txFillClrLst/>
    <dgm:txEffectClrLst/>
  </dgm:styleLbl>
  <dgm:styleLbl name="parChTrans2D4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4">
        <a:alpha val="4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8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6_1">
  <dgm:title val=""/>
  <dgm:desc val=""/>
  <dgm:catLst>
    <dgm:cat type="accent6" pri="11100"/>
  </dgm:catLst>
  <dgm:styleLbl name="node0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6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6">
        <a:tint val="40000"/>
      </a:schemeClr>
    </dgm:fillClrLst>
    <dgm:linClrLst meth="repeat">
      <a:schemeClr val="accent6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6">
        <a:tint val="40000"/>
      </a:schemeClr>
    </dgm:fillClrLst>
    <dgm:linClrLst meth="repeat">
      <a:schemeClr val="accent6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6">
        <a:tint val="40000"/>
      </a:schemeClr>
    </dgm:fillClrLst>
    <dgm:linClrLst meth="repeat">
      <a:schemeClr val="accent6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6"/>
    </dgm:fillClrLst>
    <dgm:linClrLst meth="repeat">
      <a:schemeClr val="accent6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accent6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6">
        <a:alpha val="4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6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6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6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6"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6">
        <a:shade val="8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6">
        <a:tint val="50000"/>
        <a:alpha val="4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6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8548181-7DF5-44D3-969D-010DFA350D48}" type="doc">
      <dgm:prSet loTypeId="urn:microsoft.com/office/officeart/2005/8/layout/cycle3" loCatId="cycle" qsTypeId="urn:microsoft.com/office/officeart/2005/8/quickstyle/simple1" qsCatId="simple" csTypeId="urn:microsoft.com/office/officeart/2005/8/colors/accent4_1" csCatId="accent4" phldr="1"/>
      <dgm:spPr/>
      <dgm:t>
        <a:bodyPr/>
        <a:lstStyle/>
        <a:p>
          <a:endParaRPr lang="es-ES"/>
        </a:p>
      </dgm:t>
    </dgm:pt>
    <dgm:pt modelId="{84C0696F-B454-46F9-92DD-03E33F7371E5}">
      <dgm:prSet phldrT="[Texto]" custT="1"/>
      <dgm:spPr/>
      <dgm:t>
        <a:bodyPr/>
        <a:lstStyle/>
        <a:p>
          <a:r>
            <a:rPr lang="es-ES" sz="1000" b="1">
              <a:latin typeface="Arial" panose="020B0604020202020204" pitchFamily="34" charset="0"/>
              <a:cs typeface="Arial" panose="020B0604020202020204" pitchFamily="34" charset="0"/>
            </a:rPr>
            <a:t>CONTEO CELULAR </a:t>
          </a:r>
        </a:p>
      </dgm:t>
    </dgm:pt>
    <dgm:pt modelId="{BE79DFD7-BE06-4DEC-9578-91ACF0A8D699}" type="parTrans" cxnId="{DF8E01B5-30D0-4A54-A357-E5E13AE42325}">
      <dgm:prSet/>
      <dgm:spPr/>
      <dgm:t>
        <a:bodyPr/>
        <a:lstStyle/>
        <a:p>
          <a:endParaRPr lang="es-ES"/>
        </a:p>
      </dgm:t>
    </dgm:pt>
    <dgm:pt modelId="{A5B397B2-0B63-44E9-A96B-7C459D225EB5}" type="sibTrans" cxnId="{DF8E01B5-30D0-4A54-A357-E5E13AE42325}">
      <dgm:prSet/>
      <dgm:spPr/>
      <dgm:t>
        <a:bodyPr/>
        <a:lstStyle/>
        <a:p>
          <a:endParaRPr lang="es-ES"/>
        </a:p>
      </dgm:t>
    </dgm:pt>
    <dgm:pt modelId="{634C3DD0-CFA2-4067-B820-DF510DD6DAD5}">
      <dgm:prSet phldrT="[Texto]" custT="1"/>
      <dgm:spPr/>
      <dgm:t>
        <a:bodyPr/>
        <a:lstStyle/>
        <a:p>
          <a:pPr algn="just"/>
          <a:r>
            <a:rPr lang="es-MX" sz="900">
              <a:latin typeface="Arial" panose="020B0604020202020204" pitchFamily="34" charset="0"/>
              <a:cs typeface="Arial" panose="020B0604020202020204" pitchFamily="34" charset="0"/>
            </a:rPr>
            <a:t>Limpiar hemocitómetro. Colocar el cubreobjetos sobre la rejilla</a:t>
          </a:r>
          <a:r>
            <a:rPr lang="es-MX" sz="1000">
              <a:latin typeface="Arial" panose="020B0604020202020204" pitchFamily="34" charset="0"/>
              <a:cs typeface="Arial" panose="020B0604020202020204" pitchFamily="34" charset="0"/>
            </a:rPr>
            <a:t>.</a:t>
          </a:r>
          <a:endParaRPr lang="es-ES" sz="1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8813EFE3-E4EF-4C2B-805D-232E8778B37B}" type="parTrans" cxnId="{0B3A8E6E-81B7-4CEC-8A3C-4D679BC2036A}">
      <dgm:prSet/>
      <dgm:spPr/>
      <dgm:t>
        <a:bodyPr/>
        <a:lstStyle/>
        <a:p>
          <a:endParaRPr lang="es-ES"/>
        </a:p>
      </dgm:t>
    </dgm:pt>
    <dgm:pt modelId="{AF9BB369-1E21-4635-8F0B-BC49ED470E0C}" type="sibTrans" cxnId="{0B3A8E6E-81B7-4CEC-8A3C-4D679BC2036A}">
      <dgm:prSet/>
      <dgm:spPr/>
      <dgm:t>
        <a:bodyPr/>
        <a:lstStyle/>
        <a:p>
          <a:endParaRPr lang="es-ES"/>
        </a:p>
      </dgm:t>
    </dgm:pt>
    <dgm:pt modelId="{5C22FECF-7B4C-4E2A-B121-9EFC9465399A}">
      <dgm:prSet phldrT="[Texto]" custT="1"/>
      <dgm:spPr/>
      <dgm:t>
        <a:bodyPr/>
        <a:lstStyle/>
        <a:p>
          <a:r>
            <a:rPr lang="es-MX" sz="900">
              <a:latin typeface="Arial" panose="020B0604020202020204" pitchFamily="34" charset="0"/>
              <a:cs typeface="Arial" panose="020B0604020202020204" pitchFamily="34" charset="0"/>
            </a:rPr>
            <a:t>Preparar la suspensión celular</a:t>
          </a:r>
          <a:endParaRPr lang="es-ES" sz="9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9B89DD90-DFD0-427A-9D7A-4B1E07B9FFE1}" type="parTrans" cxnId="{661E27BA-6A5A-4B19-9F69-4F39F1D67D0E}">
      <dgm:prSet/>
      <dgm:spPr/>
      <dgm:t>
        <a:bodyPr/>
        <a:lstStyle/>
        <a:p>
          <a:endParaRPr lang="es-ES"/>
        </a:p>
      </dgm:t>
    </dgm:pt>
    <dgm:pt modelId="{C8924523-7AAB-4AE5-8C0A-37660432D167}" type="sibTrans" cxnId="{661E27BA-6A5A-4B19-9F69-4F39F1D67D0E}">
      <dgm:prSet/>
      <dgm:spPr/>
      <dgm:t>
        <a:bodyPr/>
        <a:lstStyle/>
        <a:p>
          <a:endParaRPr lang="es-ES"/>
        </a:p>
      </dgm:t>
    </dgm:pt>
    <dgm:pt modelId="{D973C61B-EB16-4476-B392-32C239A168F0}">
      <dgm:prSet phldrT="[Texto]" custT="1"/>
      <dgm:spPr/>
      <dgm:t>
        <a:bodyPr/>
        <a:lstStyle/>
        <a:p>
          <a:pPr algn="l"/>
          <a:r>
            <a:rPr lang="es-MX" sz="900">
              <a:latin typeface="Arial" panose="020B0604020202020204" pitchFamily="34" charset="0"/>
              <a:cs typeface="Arial" panose="020B0604020202020204" pitchFamily="34" charset="0"/>
            </a:rPr>
            <a:t>Observar al microscopio con una magnificación 40x.</a:t>
          </a:r>
          <a:endParaRPr lang="es-ES" sz="9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8851E778-8C83-4B3C-9834-4C95B6596BEB}" type="parTrans" cxnId="{9CE80F83-DEB2-4548-87FB-C98B9A5E0AD9}">
      <dgm:prSet/>
      <dgm:spPr/>
      <dgm:t>
        <a:bodyPr/>
        <a:lstStyle/>
        <a:p>
          <a:endParaRPr lang="es-ES"/>
        </a:p>
      </dgm:t>
    </dgm:pt>
    <dgm:pt modelId="{45A86378-8876-4BFB-8146-84DBA382E2C0}" type="sibTrans" cxnId="{9CE80F83-DEB2-4548-87FB-C98B9A5E0AD9}">
      <dgm:prSet/>
      <dgm:spPr/>
      <dgm:t>
        <a:bodyPr/>
        <a:lstStyle/>
        <a:p>
          <a:endParaRPr lang="es-ES"/>
        </a:p>
      </dgm:t>
    </dgm:pt>
    <dgm:pt modelId="{F4CD0E06-F830-4D23-AE02-68FD2C0D889D}">
      <dgm:prSet phldrT="[Texto]" custT="1"/>
      <dgm:spPr/>
      <dgm:t>
        <a:bodyPr/>
        <a:lstStyle/>
        <a:p>
          <a:pPr algn="just"/>
          <a:r>
            <a:rPr lang="es-MX" sz="900">
              <a:latin typeface="Arial" panose="020B0604020202020204" pitchFamily="34" charset="0"/>
              <a:cs typeface="Arial" panose="020B0604020202020204" pitchFamily="34" charset="0"/>
            </a:rPr>
            <a:t>células/ ml = número de células por cuadrante x factor de dilución x 10⁴</a:t>
          </a:r>
        </a:p>
        <a:p>
          <a:pPr marL="408305" algn="just">
            <a:lnSpc>
              <a:spcPct val="107000"/>
            </a:lnSpc>
            <a:spcAft>
              <a:spcPts val="800"/>
            </a:spcAft>
          </a:pPr>
          <a:endParaRPr lang="es-MX" sz="1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FF969EC4-0715-40CE-B3F6-2CD00093AA65}" type="parTrans" cxnId="{F9BA8E50-0AD4-4BA7-882E-CA0E73E503B0}">
      <dgm:prSet/>
      <dgm:spPr/>
      <dgm:t>
        <a:bodyPr/>
        <a:lstStyle/>
        <a:p>
          <a:endParaRPr lang="es-ES"/>
        </a:p>
      </dgm:t>
    </dgm:pt>
    <dgm:pt modelId="{47351D6E-C2E2-40F4-B7D2-21DD88CD4C17}" type="sibTrans" cxnId="{F9BA8E50-0AD4-4BA7-882E-CA0E73E503B0}">
      <dgm:prSet/>
      <dgm:spPr/>
      <dgm:t>
        <a:bodyPr/>
        <a:lstStyle/>
        <a:p>
          <a:endParaRPr lang="es-ES"/>
        </a:p>
      </dgm:t>
    </dgm:pt>
    <dgm:pt modelId="{AB939525-B9CB-43E9-89F1-0F2F923F7329}">
      <dgm:prSet custT="1"/>
      <dgm:spPr/>
      <dgm:t>
        <a:bodyPr/>
        <a:lstStyle/>
        <a:p>
          <a:pPr algn="l"/>
          <a:r>
            <a:rPr lang="es-MX" sz="900">
              <a:latin typeface="Arial" panose="020B0604020202020204" pitchFamily="34" charset="0"/>
              <a:cs typeface="Arial" panose="020B0604020202020204" pitchFamily="34" charset="0"/>
            </a:rPr>
            <a:t>Transferir la suspensión celular y dispensar una gota de suspensión.</a:t>
          </a:r>
        </a:p>
      </dgm:t>
    </dgm:pt>
    <dgm:pt modelId="{FA300573-F14C-4B33-B9FC-8B05EC6C97C5}" type="parTrans" cxnId="{01F78672-CBF3-4C08-9B46-BA61DC73BB6C}">
      <dgm:prSet/>
      <dgm:spPr/>
      <dgm:t>
        <a:bodyPr/>
        <a:lstStyle/>
        <a:p>
          <a:endParaRPr lang="es-ES"/>
        </a:p>
      </dgm:t>
    </dgm:pt>
    <dgm:pt modelId="{2EFBF9F0-DB4E-42F5-B314-5AFA1535D3D7}" type="sibTrans" cxnId="{01F78672-CBF3-4C08-9B46-BA61DC73BB6C}">
      <dgm:prSet/>
      <dgm:spPr/>
      <dgm:t>
        <a:bodyPr/>
        <a:lstStyle/>
        <a:p>
          <a:endParaRPr lang="es-ES"/>
        </a:p>
      </dgm:t>
    </dgm:pt>
    <dgm:pt modelId="{3C69B361-12C4-411F-BB48-00F84EFC88DA}">
      <dgm:prSet custT="1"/>
      <dgm:spPr/>
      <dgm:t>
        <a:bodyPr/>
        <a:lstStyle/>
        <a:p>
          <a:r>
            <a:rPr lang="es-MX" sz="900">
              <a:latin typeface="Arial" panose="020B0604020202020204" pitchFamily="34" charset="0"/>
              <a:cs typeface="Arial" panose="020B0604020202020204" pitchFamily="34" charset="0"/>
            </a:rPr>
            <a:t>Células totales = células por ml x volumen total del cultivo celular.</a:t>
          </a:r>
          <a:endParaRPr lang="es-ES" sz="9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CE6DFBD9-C442-48FC-AAA6-E5CF416A1536}" type="parTrans" cxnId="{E3E008EF-73C9-4AA5-B441-D03082A18D46}">
      <dgm:prSet/>
      <dgm:spPr/>
      <dgm:t>
        <a:bodyPr/>
        <a:lstStyle/>
        <a:p>
          <a:endParaRPr lang="es-ES"/>
        </a:p>
      </dgm:t>
    </dgm:pt>
    <dgm:pt modelId="{AFA304A5-35F4-49AC-BA70-FE382F081873}" type="sibTrans" cxnId="{E3E008EF-73C9-4AA5-B441-D03082A18D46}">
      <dgm:prSet/>
      <dgm:spPr/>
      <dgm:t>
        <a:bodyPr/>
        <a:lstStyle/>
        <a:p>
          <a:endParaRPr lang="es-ES"/>
        </a:p>
      </dgm:t>
    </dgm:pt>
    <dgm:pt modelId="{2E80FC04-88AE-4207-8277-70064AD8D833}" type="pres">
      <dgm:prSet presAssocID="{98548181-7DF5-44D3-969D-010DFA350D48}" presName="Name0" presStyleCnt="0">
        <dgm:presLayoutVars>
          <dgm:dir/>
          <dgm:resizeHandles val="exact"/>
        </dgm:presLayoutVars>
      </dgm:prSet>
      <dgm:spPr/>
    </dgm:pt>
    <dgm:pt modelId="{2C9F9D66-FF47-45C2-A4FA-8EC4C0683E6C}" type="pres">
      <dgm:prSet presAssocID="{98548181-7DF5-44D3-969D-010DFA350D48}" presName="cycle" presStyleCnt="0"/>
      <dgm:spPr/>
    </dgm:pt>
    <dgm:pt modelId="{06A841FE-8D51-4023-B937-C21FAE1D5D80}" type="pres">
      <dgm:prSet presAssocID="{84C0696F-B454-46F9-92DD-03E33F7371E5}" presName="nodeFirstNode" presStyleLbl="node1" presStyleIdx="0" presStyleCnt="7">
        <dgm:presLayoutVars>
          <dgm:bulletEnabled val="1"/>
        </dgm:presLayoutVars>
      </dgm:prSet>
      <dgm:spPr/>
    </dgm:pt>
    <dgm:pt modelId="{EEA6BF27-6C8C-4471-8BE3-4E1CBD60F329}" type="pres">
      <dgm:prSet presAssocID="{A5B397B2-0B63-44E9-A96B-7C459D225EB5}" presName="sibTransFirstNode" presStyleLbl="bgShp" presStyleIdx="0" presStyleCnt="1" custLinFactNeighborX="40" custLinFactNeighborY="234"/>
      <dgm:spPr/>
    </dgm:pt>
    <dgm:pt modelId="{ABC6F5A8-734B-4F3C-8BCD-AED3AD640070}" type="pres">
      <dgm:prSet presAssocID="{634C3DD0-CFA2-4067-B820-DF510DD6DAD5}" presName="nodeFollowingNodes" presStyleLbl="node1" presStyleIdx="1" presStyleCnt="7" custScaleX="120602" custScaleY="117225" custRadScaleRad="103739" custRadScaleInc="17431">
        <dgm:presLayoutVars>
          <dgm:bulletEnabled val="1"/>
        </dgm:presLayoutVars>
      </dgm:prSet>
      <dgm:spPr/>
    </dgm:pt>
    <dgm:pt modelId="{EF2CB0DE-8022-4BF0-81AB-5B0C94C60A24}" type="pres">
      <dgm:prSet presAssocID="{5C22FECF-7B4C-4E2A-B121-9EFC9465399A}" presName="nodeFollowingNodes" presStyleLbl="node1" presStyleIdx="2" presStyleCnt="7" custRadScaleRad="102451" custRadScaleInc="-15236">
        <dgm:presLayoutVars>
          <dgm:bulletEnabled val="1"/>
        </dgm:presLayoutVars>
      </dgm:prSet>
      <dgm:spPr/>
    </dgm:pt>
    <dgm:pt modelId="{5ABF8361-BFD9-4F26-9627-C375D96A77F8}" type="pres">
      <dgm:prSet presAssocID="{AB939525-B9CB-43E9-89F1-0F2F923F7329}" presName="nodeFollowingNodes" presStyleLbl="node1" presStyleIdx="3" presStyleCnt="7" custScaleX="110593" custRadScaleRad="106643" custRadScaleInc="-29382">
        <dgm:presLayoutVars>
          <dgm:bulletEnabled val="1"/>
        </dgm:presLayoutVars>
      </dgm:prSet>
      <dgm:spPr/>
    </dgm:pt>
    <dgm:pt modelId="{E4DFF0E8-1F9E-4C5A-9176-21B813FCE277}" type="pres">
      <dgm:prSet presAssocID="{D973C61B-EB16-4476-B392-32C239A168F0}" presName="nodeFollowingNodes" presStyleLbl="node1" presStyleIdx="4" presStyleCnt="7" custScaleY="88127" custRadScaleRad="94586" custRadScaleInc="11149">
        <dgm:presLayoutVars>
          <dgm:bulletEnabled val="1"/>
        </dgm:presLayoutVars>
      </dgm:prSet>
      <dgm:spPr/>
    </dgm:pt>
    <dgm:pt modelId="{05004599-BA96-46F2-A4A0-0B290200EBDA}" type="pres">
      <dgm:prSet presAssocID="{F4CD0E06-F830-4D23-AE02-68FD2C0D889D}" presName="nodeFollowingNodes" presStyleLbl="node1" presStyleIdx="5" presStyleCnt="7" custScaleX="124788" custScaleY="81888">
        <dgm:presLayoutVars>
          <dgm:bulletEnabled val="1"/>
        </dgm:presLayoutVars>
      </dgm:prSet>
      <dgm:spPr/>
    </dgm:pt>
    <dgm:pt modelId="{A6F0EF7C-5AEA-4963-8C9B-59639E4AC6A6}" type="pres">
      <dgm:prSet presAssocID="{3C69B361-12C4-411F-BB48-00F84EFC88DA}" presName="nodeFollowingNodes" presStyleLbl="node1" presStyleIdx="6" presStyleCnt="7" custRadScaleRad="98128" custRadScaleInc="-13058">
        <dgm:presLayoutVars>
          <dgm:bulletEnabled val="1"/>
        </dgm:presLayoutVars>
      </dgm:prSet>
      <dgm:spPr/>
    </dgm:pt>
  </dgm:ptLst>
  <dgm:cxnLst>
    <dgm:cxn modelId="{F9BA8E50-0AD4-4BA7-882E-CA0E73E503B0}" srcId="{98548181-7DF5-44D3-969D-010DFA350D48}" destId="{F4CD0E06-F830-4D23-AE02-68FD2C0D889D}" srcOrd="5" destOrd="0" parTransId="{FF969EC4-0715-40CE-B3F6-2CD00093AA65}" sibTransId="{47351D6E-C2E2-40F4-B7D2-21DD88CD4C17}"/>
    <dgm:cxn modelId="{5A5C9655-8236-DB48-842F-2ADB756C7948}" type="presOf" srcId="{5C22FECF-7B4C-4E2A-B121-9EFC9465399A}" destId="{EF2CB0DE-8022-4BF0-81AB-5B0C94C60A24}" srcOrd="0" destOrd="0" presId="urn:microsoft.com/office/officeart/2005/8/layout/cycle3"/>
    <dgm:cxn modelId="{10671F68-7303-AC45-ADEE-B493945D5B19}" type="presOf" srcId="{D973C61B-EB16-4476-B392-32C239A168F0}" destId="{E4DFF0E8-1F9E-4C5A-9176-21B813FCE277}" srcOrd="0" destOrd="0" presId="urn:microsoft.com/office/officeart/2005/8/layout/cycle3"/>
    <dgm:cxn modelId="{22BF706B-057F-414F-8278-0E004A86DD94}" type="presOf" srcId="{3C69B361-12C4-411F-BB48-00F84EFC88DA}" destId="{A6F0EF7C-5AEA-4963-8C9B-59639E4AC6A6}" srcOrd="0" destOrd="0" presId="urn:microsoft.com/office/officeart/2005/8/layout/cycle3"/>
    <dgm:cxn modelId="{0B3A8E6E-81B7-4CEC-8A3C-4D679BC2036A}" srcId="{98548181-7DF5-44D3-969D-010DFA350D48}" destId="{634C3DD0-CFA2-4067-B820-DF510DD6DAD5}" srcOrd="1" destOrd="0" parTransId="{8813EFE3-E4EF-4C2B-805D-232E8778B37B}" sibTransId="{AF9BB369-1E21-4635-8F0B-BC49ED470E0C}"/>
    <dgm:cxn modelId="{01F78672-CBF3-4C08-9B46-BA61DC73BB6C}" srcId="{98548181-7DF5-44D3-969D-010DFA350D48}" destId="{AB939525-B9CB-43E9-89F1-0F2F923F7329}" srcOrd="3" destOrd="0" parTransId="{FA300573-F14C-4B33-B9FC-8B05EC6C97C5}" sibTransId="{2EFBF9F0-DB4E-42F5-B314-5AFA1535D3D7}"/>
    <dgm:cxn modelId="{95899B7C-AA7A-BB43-B30D-33BF70DA3C7D}" type="presOf" srcId="{634C3DD0-CFA2-4067-B820-DF510DD6DAD5}" destId="{ABC6F5A8-734B-4F3C-8BCD-AED3AD640070}" srcOrd="0" destOrd="0" presId="urn:microsoft.com/office/officeart/2005/8/layout/cycle3"/>
    <dgm:cxn modelId="{9CE80F83-DEB2-4548-87FB-C98B9A5E0AD9}" srcId="{98548181-7DF5-44D3-969D-010DFA350D48}" destId="{D973C61B-EB16-4476-B392-32C239A168F0}" srcOrd="4" destOrd="0" parTransId="{8851E778-8C83-4B3C-9834-4C95B6596BEB}" sibTransId="{45A86378-8876-4BFB-8146-84DBA382E2C0}"/>
    <dgm:cxn modelId="{11B530AB-89EC-AE47-B6FC-290318BF2DCC}" type="presOf" srcId="{AB939525-B9CB-43E9-89F1-0F2F923F7329}" destId="{5ABF8361-BFD9-4F26-9627-C375D96A77F8}" srcOrd="0" destOrd="0" presId="urn:microsoft.com/office/officeart/2005/8/layout/cycle3"/>
    <dgm:cxn modelId="{081169AF-4A36-DB4A-A4B8-C88BB057DC57}" type="presOf" srcId="{98548181-7DF5-44D3-969D-010DFA350D48}" destId="{2E80FC04-88AE-4207-8277-70064AD8D833}" srcOrd="0" destOrd="0" presId="urn:microsoft.com/office/officeart/2005/8/layout/cycle3"/>
    <dgm:cxn modelId="{DF8E01B5-30D0-4A54-A357-E5E13AE42325}" srcId="{98548181-7DF5-44D3-969D-010DFA350D48}" destId="{84C0696F-B454-46F9-92DD-03E33F7371E5}" srcOrd="0" destOrd="0" parTransId="{BE79DFD7-BE06-4DEC-9578-91ACF0A8D699}" sibTransId="{A5B397B2-0B63-44E9-A96B-7C459D225EB5}"/>
    <dgm:cxn modelId="{661E27BA-6A5A-4B19-9F69-4F39F1D67D0E}" srcId="{98548181-7DF5-44D3-969D-010DFA350D48}" destId="{5C22FECF-7B4C-4E2A-B121-9EFC9465399A}" srcOrd="2" destOrd="0" parTransId="{9B89DD90-DFD0-427A-9D7A-4B1E07B9FFE1}" sibTransId="{C8924523-7AAB-4AE5-8C0A-37660432D167}"/>
    <dgm:cxn modelId="{916A2ED9-8615-784A-94A7-222D1D638D55}" type="presOf" srcId="{84C0696F-B454-46F9-92DD-03E33F7371E5}" destId="{06A841FE-8D51-4023-B937-C21FAE1D5D80}" srcOrd="0" destOrd="0" presId="urn:microsoft.com/office/officeart/2005/8/layout/cycle3"/>
    <dgm:cxn modelId="{E3E008EF-73C9-4AA5-B441-D03082A18D46}" srcId="{98548181-7DF5-44D3-969D-010DFA350D48}" destId="{3C69B361-12C4-411F-BB48-00F84EFC88DA}" srcOrd="6" destOrd="0" parTransId="{CE6DFBD9-C442-48FC-AAA6-E5CF416A1536}" sibTransId="{AFA304A5-35F4-49AC-BA70-FE382F081873}"/>
    <dgm:cxn modelId="{E0AF33F0-9A81-5C4D-A483-E760A0F5B0BC}" type="presOf" srcId="{F4CD0E06-F830-4D23-AE02-68FD2C0D889D}" destId="{05004599-BA96-46F2-A4A0-0B290200EBDA}" srcOrd="0" destOrd="0" presId="urn:microsoft.com/office/officeart/2005/8/layout/cycle3"/>
    <dgm:cxn modelId="{41028CFF-55A4-0541-89A7-E854A33D3118}" type="presOf" srcId="{A5B397B2-0B63-44E9-A96B-7C459D225EB5}" destId="{EEA6BF27-6C8C-4471-8BE3-4E1CBD60F329}" srcOrd="0" destOrd="0" presId="urn:microsoft.com/office/officeart/2005/8/layout/cycle3"/>
    <dgm:cxn modelId="{4D81254D-5FBF-6844-ADE2-9D1093E0D703}" type="presParOf" srcId="{2E80FC04-88AE-4207-8277-70064AD8D833}" destId="{2C9F9D66-FF47-45C2-A4FA-8EC4C0683E6C}" srcOrd="0" destOrd="0" presId="urn:microsoft.com/office/officeart/2005/8/layout/cycle3"/>
    <dgm:cxn modelId="{DBC8585C-B9B5-4E4E-B156-9ED57AC65DF2}" type="presParOf" srcId="{2C9F9D66-FF47-45C2-A4FA-8EC4C0683E6C}" destId="{06A841FE-8D51-4023-B937-C21FAE1D5D80}" srcOrd="0" destOrd="0" presId="urn:microsoft.com/office/officeart/2005/8/layout/cycle3"/>
    <dgm:cxn modelId="{A23A9E3B-AD10-C24A-A372-6C9B2F1CC234}" type="presParOf" srcId="{2C9F9D66-FF47-45C2-A4FA-8EC4C0683E6C}" destId="{EEA6BF27-6C8C-4471-8BE3-4E1CBD60F329}" srcOrd="1" destOrd="0" presId="urn:microsoft.com/office/officeart/2005/8/layout/cycle3"/>
    <dgm:cxn modelId="{9217D487-EDFF-1D45-8AA6-9E8308E11832}" type="presParOf" srcId="{2C9F9D66-FF47-45C2-A4FA-8EC4C0683E6C}" destId="{ABC6F5A8-734B-4F3C-8BCD-AED3AD640070}" srcOrd="2" destOrd="0" presId="urn:microsoft.com/office/officeart/2005/8/layout/cycle3"/>
    <dgm:cxn modelId="{7AC07302-FBD7-F540-BF1E-CC52ABB752D5}" type="presParOf" srcId="{2C9F9D66-FF47-45C2-A4FA-8EC4C0683E6C}" destId="{EF2CB0DE-8022-4BF0-81AB-5B0C94C60A24}" srcOrd="3" destOrd="0" presId="urn:microsoft.com/office/officeart/2005/8/layout/cycle3"/>
    <dgm:cxn modelId="{75BB639F-C597-6C4A-8896-FF547A084C96}" type="presParOf" srcId="{2C9F9D66-FF47-45C2-A4FA-8EC4C0683E6C}" destId="{5ABF8361-BFD9-4F26-9627-C375D96A77F8}" srcOrd="4" destOrd="0" presId="urn:microsoft.com/office/officeart/2005/8/layout/cycle3"/>
    <dgm:cxn modelId="{F38CDF90-677F-FB45-A85E-11EDF3249A9B}" type="presParOf" srcId="{2C9F9D66-FF47-45C2-A4FA-8EC4C0683E6C}" destId="{E4DFF0E8-1F9E-4C5A-9176-21B813FCE277}" srcOrd="5" destOrd="0" presId="urn:microsoft.com/office/officeart/2005/8/layout/cycle3"/>
    <dgm:cxn modelId="{C560D977-1728-6446-8AD0-B540F63A9407}" type="presParOf" srcId="{2C9F9D66-FF47-45C2-A4FA-8EC4C0683E6C}" destId="{05004599-BA96-46F2-A4A0-0B290200EBDA}" srcOrd="6" destOrd="0" presId="urn:microsoft.com/office/officeart/2005/8/layout/cycle3"/>
    <dgm:cxn modelId="{68F26467-7E17-7D4C-B024-4DBBF4198DFE}" type="presParOf" srcId="{2C9F9D66-FF47-45C2-A4FA-8EC4C0683E6C}" destId="{A6F0EF7C-5AEA-4963-8C9B-59639E4AC6A6}" srcOrd="7" destOrd="0" presId="urn:microsoft.com/office/officeart/2005/8/layout/cycle3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51E4DFE2-206C-4B8E-AA4E-C770D4C634F8}" type="doc">
      <dgm:prSet loTypeId="urn:microsoft.com/office/officeart/2005/8/layout/cycle3" loCatId="cycle" qsTypeId="urn:microsoft.com/office/officeart/2005/8/quickstyle/simple1" qsCatId="simple" csTypeId="urn:microsoft.com/office/officeart/2005/8/colors/accent6_1" csCatId="accent6" phldr="1"/>
      <dgm:spPr/>
      <dgm:t>
        <a:bodyPr/>
        <a:lstStyle/>
        <a:p>
          <a:endParaRPr lang="es-ES"/>
        </a:p>
      </dgm:t>
    </dgm:pt>
    <dgm:pt modelId="{E3CE1526-1C02-4C36-A240-C6B4F4C341C3}">
      <dgm:prSet phldrT="[Texto]" custT="1"/>
      <dgm:spPr/>
      <dgm:t>
        <a:bodyPr/>
        <a:lstStyle/>
        <a:p>
          <a:r>
            <a:rPr lang="es-ES" sz="1000" b="1">
              <a:latin typeface="Arial" panose="020B0604020202020204" pitchFamily="34" charset="0"/>
              <a:cs typeface="Arial" panose="020B0604020202020204" pitchFamily="34" charset="0"/>
            </a:rPr>
            <a:t>VIABILIDAD CELULAR POR AZUL DE TRIPANO</a:t>
          </a:r>
        </a:p>
      </dgm:t>
    </dgm:pt>
    <dgm:pt modelId="{5F823918-0CE6-4B39-9249-A788622D7DE2}" type="parTrans" cxnId="{69583ED7-4E89-42CA-9102-97B0E88CFD75}">
      <dgm:prSet/>
      <dgm:spPr/>
      <dgm:t>
        <a:bodyPr/>
        <a:lstStyle/>
        <a:p>
          <a:endParaRPr lang="es-ES"/>
        </a:p>
      </dgm:t>
    </dgm:pt>
    <dgm:pt modelId="{7A81B3C0-3863-4324-9BA3-3FA192A771CB}" type="sibTrans" cxnId="{69583ED7-4E89-42CA-9102-97B0E88CFD75}">
      <dgm:prSet/>
      <dgm:spPr/>
      <dgm:t>
        <a:bodyPr/>
        <a:lstStyle/>
        <a:p>
          <a:endParaRPr lang="es-ES"/>
        </a:p>
      </dgm:t>
    </dgm:pt>
    <dgm:pt modelId="{19D440A6-8797-4439-A0BB-395E03C667F6}">
      <dgm:prSet phldrT="[Texto]" custT="1"/>
      <dgm:spPr/>
      <dgm:t>
        <a:bodyPr/>
        <a:lstStyle/>
        <a:p>
          <a:r>
            <a:rPr lang="es-MX" sz="1000">
              <a:latin typeface="Arial" panose="020B0604020202020204" pitchFamily="34" charset="0"/>
              <a:cs typeface="Arial" panose="020B0604020202020204" pitchFamily="34" charset="0"/>
            </a:rPr>
            <a:t>Preparar la suspención celular</a:t>
          </a:r>
          <a:endParaRPr lang="es-ES" sz="1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323DA33B-0ADD-4274-8DEC-4D0F0ECC7CCD}" type="parTrans" cxnId="{B925964C-DE47-49E0-B896-B651C3F81DF1}">
      <dgm:prSet/>
      <dgm:spPr/>
      <dgm:t>
        <a:bodyPr/>
        <a:lstStyle/>
        <a:p>
          <a:endParaRPr lang="es-ES"/>
        </a:p>
      </dgm:t>
    </dgm:pt>
    <dgm:pt modelId="{9CE63BA5-10AF-40C1-AB89-73C7425CF28F}" type="sibTrans" cxnId="{B925964C-DE47-49E0-B896-B651C3F81DF1}">
      <dgm:prSet/>
      <dgm:spPr/>
      <dgm:t>
        <a:bodyPr/>
        <a:lstStyle/>
        <a:p>
          <a:endParaRPr lang="es-ES"/>
        </a:p>
      </dgm:t>
    </dgm:pt>
    <dgm:pt modelId="{7CE8DF6C-CBD4-4165-BDEB-6D04E73290ED}">
      <dgm:prSet phldrT="[Texto]" custT="1"/>
      <dgm:spPr/>
      <dgm:t>
        <a:bodyPr/>
        <a:lstStyle/>
        <a:p>
          <a:r>
            <a:rPr lang="es-MX" sz="1000">
              <a:latin typeface="Arial" panose="020B0604020202020204" pitchFamily="34" charset="0"/>
              <a:cs typeface="Arial" panose="020B0604020202020204" pitchFamily="34" charset="0"/>
            </a:rPr>
            <a:t>Calcular las células vivas (no teñidas) y totales</a:t>
          </a:r>
          <a:endParaRPr lang="es-ES" sz="1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E3D22863-D160-4701-A2A5-96D7ADBD8BE4}" type="parTrans" cxnId="{0A2DC028-EEA1-48CA-B123-2B18A21EF624}">
      <dgm:prSet/>
      <dgm:spPr/>
      <dgm:t>
        <a:bodyPr/>
        <a:lstStyle/>
        <a:p>
          <a:endParaRPr lang="es-ES"/>
        </a:p>
      </dgm:t>
    </dgm:pt>
    <dgm:pt modelId="{7B21CE27-2368-449B-8984-F1F8C4F4316B}" type="sibTrans" cxnId="{0A2DC028-EEA1-48CA-B123-2B18A21EF624}">
      <dgm:prSet/>
      <dgm:spPr/>
      <dgm:t>
        <a:bodyPr/>
        <a:lstStyle/>
        <a:p>
          <a:endParaRPr lang="es-ES"/>
        </a:p>
      </dgm:t>
    </dgm:pt>
    <dgm:pt modelId="{0D1539D2-A66C-4A99-8784-7611A6CCA92E}">
      <dgm:prSet phldrT="[Texto]" custT="1"/>
      <dgm:spPr/>
      <dgm:t>
        <a:bodyPr/>
        <a:lstStyle/>
        <a:p>
          <a:r>
            <a:rPr lang="es-MX" sz="1000">
              <a:latin typeface="Arial" panose="020B0604020202020204" pitchFamily="34" charset="0"/>
              <a:cs typeface="Arial" panose="020B0604020202020204" pitchFamily="34" charset="0"/>
            </a:rPr>
            <a:t>% células viables  =  Número de células no teñidas/ Número total de células  x 100 </a:t>
          </a:r>
        </a:p>
      </dgm:t>
    </dgm:pt>
    <dgm:pt modelId="{70A9DD76-6AD1-49B9-8191-66AAA4749315}" type="parTrans" cxnId="{1D622A32-F23D-4ED7-9ADC-E838E6A4F579}">
      <dgm:prSet/>
      <dgm:spPr/>
      <dgm:t>
        <a:bodyPr/>
        <a:lstStyle/>
        <a:p>
          <a:endParaRPr lang="es-ES"/>
        </a:p>
      </dgm:t>
    </dgm:pt>
    <dgm:pt modelId="{EA18057F-0B98-4697-8822-6BD761D1EB8F}" type="sibTrans" cxnId="{1D622A32-F23D-4ED7-9ADC-E838E6A4F579}">
      <dgm:prSet/>
      <dgm:spPr/>
      <dgm:t>
        <a:bodyPr/>
        <a:lstStyle/>
        <a:p>
          <a:endParaRPr lang="es-ES"/>
        </a:p>
      </dgm:t>
    </dgm:pt>
    <dgm:pt modelId="{218574DA-E05A-42C8-B8E3-5679FF915AF7}">
      <dgm:prSet phldrT="[Texto]" custT="1"/>
      <dgm:spPr/>
      <dgm:t>
        <a:bodyPr/>
        <a:lstStyle/>
        <a:p>
          <a:pPr algn="just"/>
          <a:r>
            <a:rPr lang="es-MX" sz="1000">
              <a:latin typeface="Arial" panose="020B0604020202020204" pitchFamily="34" charset="0"/>
              <a:cs typeface="Arial" panose="020B0604020202020204" pitchFamily="34" charset="0"/>
            </a:rPr>
            <a:t>Lavar con alcohol 70% el hemocitómetro.</a:t>
          </a:r>
          <a:endParaRPr lang="es-ES" sz="1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92297DD4-7873-40F1-BAAA-B726A2AAF17D}" type="parTrans" cxnId="{31D2F2C7-555F-46A7-82EB-8DBA091764B4}">
      <dgm:prSet/>
      <dgm:spPr/>
      <dgm:t>
        <a:bodyPr/>
        <a:lstStyle/>
        <a:p>
          <a:endParaRPr lang="es-ES"/>
        </a:p>
      </dgm:t>
    </dgm:pt>
    <dgm:pt modelId="{D69D6B9F-479C-417F-B6D2-7B09C1EBF48A}" type="sibTrans" cxnId="{31D2F2C7-555F-46A7-82EB-8DBA091764B4}">
      <dgm:prSet/>
      <dgm:spPr/>
      <dgm:t>
        <a:bodyPr/>
        <a:lstStyle/>
        <a:p>
          <a:endParaRPr lang="es-ES"/>
        </a:p>
      </dgm:t>
    </dgm:pt>
    <dgm:pt modelId="{50EC6B6A-C513-4CA7-89A9-406EC78B3B5F}" type="pres">
      <dgm:prSet presAssocID="{51E4DFE2-206C-4B8E-AA4E-C770D4C634F8}" presName="Name0" presStyleCnt="0">
        <dgm:presLayoutVars>
          <dgm:dir/>
          <dgm:resizeHandles val="exact"/>
        </dgm:presLayoutVars>
      </dgm:prSet>
      <dgm:spPr/>
    </dgm:pt>
    <dgm:pt modelId="{951E4667-81FF-42F0-9624-85C2D4A97C94}" type="pres">
      <dgm:prSet presAssocID="{51E4DFE2-206C-4B8E-AA4E-C770D4C634F8}" presName="cycle" presStyleCnt="0"/>
      <dgm:spPr/>
    </dgm:pt>
    <dgm:pt modelId="{301FB0B9-6915-46AE-8D58-D10F81DFEFED}" type="pres">
      <dgm:prSet presAssocID="{E3CE1526-1C02-4C36-A240-C6B4F4C341C3}" presName="nodeFirstNode" presStyleLbl="node1" presStyleIdx="0" presStyleCnt="5">
        <dgm:presLayoutVars>
          <dgm:bulletEnabled val="1"/>
        </dgm:presLayoutVars>
      </dgm:prSet>
      <dgm:spPr/>
    </dgm:pt>
    <dgm:pt modelId="{94FE260C-3B06-4D26-B232-C90ECA7E5D38}" type="pres">
      <dgm:prSet presAssocID="{7A81B3C0-3863-4324-9BA3-3FA192A771CB}" presName="sibTransFirstNode" presStyleLbl="bgShp" presStyleIdx="0" presStyleCnt="1"/>
      <dgm:spPr/>
    </dgm:pt>
    <dgm:pt modelId="{CE2911D1-DF94-46C8-849A-5A1E84DA7763}" type="pres">
      <dgm:prSet presAssocID="{19D440A6-8797-4439-A0BB-395E03C667F6}" presName="nodeFollowingNodes" presStyleLbl="node1" presStyleIdx="1" presStyleCnt="5" custScaleX="101541" custScaleY="87130" custRadScaleRad="104440" custRadScaleInc="2099">
        <dgm:presLayoutVars>
          <dgm:bulletEnabled val="1"/>
        </dgm:presLayoutVars>
      </dgm:prSet>
      <dgm:spPr/>
    </dgm:pt>
    <dgm:pt modelId="{B063B632-3F6B-4B65-9DA5-F5CF611739A5}" type="pres">
      <dgm:prSet presAssocID="{7CE8DF6C-CBD4-4165-BDEB-6D04E73290ED}" presName="nodeFollowingNodes" presStyleLbl="node1" presStyleIdx="2" presStyleCnt="5" custScaleY="73622" custRadScaleRad="106714" custRadScaleInc="-34254">
        <dgm:presLayoutVars>
          <dgm:bulletEnabled val="1"/>
        </dgm:presLayoutVars>
      </dgm:prSet>
      <dgm:spPr/>
    </dgm:pt>
    <dgm:pt modelId="{3ACF28F5-7617-468A-BB01-BFDBE7F9A74B}" type="pres">
      <dgm:prSet presAssocID="{0D1539D2-A66C-4A99-8784-7611A6CCA92E}" presName="nodeFollowingNodes" presStyleLbl="node1" presStyleIdx="3" presStyleCnt="5" custScaleY="75115" custRadScaleRad="103420" custRadScaleInc="29448">
        <dgm:presLayoutVars>
          <dgm:bulletEnabled val="1"/>
        </dgm:presLayoutVars>
      </dgm:prSet>
      <dgm:spPr/>
    </dgm:pt>
    <dgm:pt modelId="{95A3AA31-7083-4ED9-929F-13F90B17A254}" type="pres">
      <dgm:prSet presAssocID="{218574DA-E05A-42C8-B8E3-5679FF915AF7}" presName="nodeFollowingNodes" presStyleLbl="node1" presStyleIdx="4" presStyleCnt="5" custScaleX="107354" custScaleY="71848" custRadScaleRad="114880" custRadScaleInc="-3992">
        <dgm:presLayoutVars>
          <dgm:bulletEnabled val="1"/>
        </dgm:presLayoutVars>
      </dgm:prSet>
      <dgm:spPr/>
    </dgm:pt>
  </dgm:ptLst>
  <dgm:cxnLst>
    <dgm:cxn modelId="{CB358B14-8E2B-E243-89D6-22C78655D87B}" type="presOf" srcId="{E3CE1526-1C02-4C36-A240-C6B4F4C341C3}" destId="{301FB0B9-6915-46AE-8D58-D10F81DFEFED}" srcOrd="0" destOrd="0" presId="urn:microsoft.com/office/officeart/2005/8/layout/cycle3"/>
    <dgm:cxn modelId="{0A2DC028-EEA1-48CA-B123-2B18A21EF624}" srcId="{51E4DFE2-206C-4B8E-AA4E-C770D4C634F8}" destId="{7CE8DF6C-CBD4-4165-BDEB-6D04E73290ED}" srcOrd="2" destOrd="0" parTransId="{E3D22863-D160-4701-A2A5-96D7ADBD8BE4}" sibTransId="{7B21CE27-2368-449B-8984-F1F8C4F4316B}"/>
    <dgm:cxn modelId="{1D622A32-F23D-4ED7-9ADC-E838E6A4F579}" srcId="{51E4DFE2-206C-4B8E-AA4E-C770D4C634F8}" destId="{0D1539D2-A66C-4A99-8784-7611A6CCA92E}" srcOrd="3" destOrd="0" parTransId="{70A9DD76-6AD1-49B9-8191-66AAA4749315}" sibTransId="{EA18057F-0B98-4697-8822-6BD761D1EB8F}"/>
    <dgm:cxn modelId="{EA0B3B32-BEEF-F443-BB63-A7F5DABFB150}" type="presOf" srcId="{218574DA-E05A-42C8-B8E3-5679FF915AF7}" destId="{95A3AA31-7083-4ED9-929F-13F90B17A254}" srcOrd="0" destOrd="0" presId="urn:microsoft.com/office/officeart/2005/8/layout/cycle3"/>
    <dgm:cxn modelId="{5A185336-C99A-8745-B971-E8B4ACBED794}" type="presOf" srcId="{7A81B3C0-3863-4324-9BA3-3FA192A771CB}" destId="{94FE260C-3B06-4D26-B232-C90ECA7E5D38}" srcOrd="0" destOrd="0" presId="urn:microsoft.com/office/officeart/2005/8/layout/cycle3"/>
    <dgm:cxn modelId="{E526BA38-4487-6647-86F1-6821DD9F6D1B}" type="presOf" srcId="{7CE8DF6C-CBD4-4165-BDEB-6D04E73290ED}" destId="{B063B632-3F6B-4B65-9DA5-F5CF611739A5}" srcOrd="0" destOrd="0" presId="urn:microsoft.com/office/officeart/2005/8/layout/cycle3"/>
    <dgm:cxn modelId="{B925964C-DE47-49E0-B896-B651C3F81DF1}" srcId="{51E4DFE2-206C-4B8E-AA4E-C770D4C634F8}" destId="{19D440A6-8797-4439-A0BB-395E03C667F6}" srcOrd="1" destOrd="0" parTransId="{323DA33B-0ADD-4274-8DEC-4D0F0ECC7CCD}" sibTransId="{9CE63BA5-10AF-40C1-AB89-73C7425CF28F}"/>
    <dgm:cxn modelId="{DC120E73-B238-584E-98AB-6943F88E882D}" type="presOf" srcId="{19D440A6-8797-4439-A0BB-395E03C667F6}" destId="{CE2911D1-DF94-46C8-849A-5A1E84DA7763}" srcOrd="0" destOrd="0" presId="urn:microsoft.com/office/officeart/2005/8/layout/cycle3"/>
    <dgm:cxn modelId="{F7F4D0B0-D4A2-9745-8F0F-FD830683F4FA}" type="presOf" srcId="{51E4DFE2-206C-4B8E-AA4E-C770D4C634F8}" destId="{50EC6B6A-C513-4CA7-89A9-406EC78B3B5F}" srcOrd="0" destOrd="0" presId="urn:microsoft.com/office/officeart/2005/8/layout/cycle3"/>
    <dgm:cxn modelId="{31D2F2C7-555F-46A7-82EB-8DBA091764B4}" srcId="{51E4DFE2-206C-4B8E-AA4E-C770D4C634F8}" destId="{218574DA-E05A-42C8-B8E3-5679FF915AF7}" srcOrd="4" destOrd="0" parTransId="{92297DD4-7873-40F1-BAAA-B726A2AAF17D}" sibTransId="{D69D6B9F-479C-417F-B6D2-7B09C1EBF48A}"/>
    <dgm:cxn modelId="{69583ED7-4E89-42CA-9102-97B0E88CFD75}" srcId="{51E4DFE2-206C-4B8E-AA4E-C770D4C634F8}" destId="{E3CE1526-1C02-4C36-A240-C6B4F4C341C3}" srcOrd="0" destOrd="0" parTransId="{5F823918-0CE6-4B39-9249-A788622D7DE2}" sibTransId="{7A81B3C0-3863-4324-9BA3-3FA192A771CB}"/>
    <dgm:cxn modelId="{2A1D84FF-3486-7947-B119-18E24B72CA3D}" type="presOf" srcId="{0D1539D2-A66C-4A99-8784-7611A6CCA92E}" destId="{3ACF28F5-7617-468A-BB01-BFDBE7F9A74B}" srcOrd="0" destOrd="0" presId="urn:microsoft.com/office/officeart/2005/8/layout/cycle3"/>
    <dgm:cxn modelId="{8BA32EFD-D036-2941-8881-C3409A9A9FBE}" type="presParOf" srcId="{50EC6B6A-C513-4CA7-89A9-406EC78B3B5F}" destId="{951E4667-81FF-42F0-9624-85C2D4A97C94}" srcOrd="0" destOrd="0" presId="urn:microsoft.com/office/officeart/2005/8/layout/cycle3"/>
    <dgm:cxn modelId="{2DF566AA-F7E1-3A47-BE16-8E970386B505}" type="presParOf" srcId="{951E4667-81FF-42F0-9624-85C2D4A97C94}" destId="{301FB0B9-6915-46AE-8D58-D10F81DFEFED}" srcOrd="0" destOrd="0" presId="urn:microsoft.com/office/officeart/2005/8/layout/cycle3"/>
    <dgm:cxn modelId="{48E135D7-F50B-FC4F-804A-2D5D6BF6464B}" type="presParOf" srcId="{951E4667-81FF-42F0-9624-85C2D4A97C94}" destId="{94FE260C-3B06-4D26-B232-C90ECA7E5D38}" srcOrd="1" destOrd="0" presId="urn:microsoft.com/office/officeart/2005/8/layout/cycle3"/>
    <dgm:cxn modelId="{9CF14E14-83B4-114B-956D-33DFC7805AFD}" type="presParOf" srcId="{951E4667-81FF-42F0-9624-85C2D4A97C94}" destId="{CE2911D1-DF94-46C8-849A-5A1E84DA7763}" srcOrd="2" destOrd="0" presId="urn:microsoft.com/office/officeart/2005/8/layout/cycle3"/>
    <dgm:cxn modelId="{47E017E8-93CA-DA43-BCD9-0BD1A1A74343}" type="presParOf" srcId="{951E4667-81FF-42F0-9624-85C2D4A97C94}" destId="{B063B632-3F6B-4B65-9DA5-F5CF611739A5}" srcOrd="3" destOrd="0" presId="urn:microsoft.com/office/officeart/2005/8/layout/cycle3"/>
    <dgm:cxn modelId="{F4C374D9-194D-864C-A4FF-86CF4002951E}" type="presParOf" srcId="{951E4667-81FF-42F0-9624-85C2D4A97C94}" destId="{3ACF28F5-7617-468A-BB01-BFDBE7F9A74B}" srcOrd="4" destOrd="0" presId="urn:microsoft.com/office/officeart/2005/8/layout/cycle3"/>
    <dgm:cxn modelId="{FC4E87A2-6E90-1E42-82BF-D75459A8441D}" type="presParOf" srcId="{951E4667-81FF-42F0-9624-85C2D4A97C94}" destId="{95A3AA31-7083-4ED9-929F-13F90B17A254}" srcOrd="5" destOrd="0" presId="urn:microsoft.com/office/officeart/2005/8/layout/cycle3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EA6BF27-6C8C-4471-8BE3-4E1CBD60F329}">
      <dsp:nvSpPr>
        <dsp:cNvPr id="0" name=""/>
        <dsp:cNvSpPr/>
      </dsp:nvSpPr>
      <dsp:spPr>
        <a:xfrm>
          <a:off x="712084" y="-18756"/>
          <a:ext cx="3859490" cy="3859490"/>
        </a:xfrm>
        <a:prstGeom prst="circularArrow">
          <a:avLst>
            <a:gd name="adj1" fmla="val 5544"/>
            <a:gd name="adj2" fmla="val 330680"/>
            <a:gd name="adj3" fmla="val 14548695"/>
            <a:gd name="adj4" fmla="val 16931427"/>
            <a:gd name="adj5" fmla="val 5757"/>
          </a:avLst>
        </a:prstGeom>
        <a:solidFill>
          <a:schemeClr val="accent4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6A841FE-8D51-4023-B937-C21FAE1D5D80}">
      <dsp:nvSpPr>
        <dsp:cNvPr id="0" name=""/>
        <dsp:cNvSpPr/>
      </dsp:nvSpPr>
      <dsp:spPr>
        <a:xfrm>
          <a:off x="2053556" y="622"/>
          <a:ext cx="1173458" cy="586729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b="1" kern="1200">
              <a:latin typeface="Arial" panose="020B0604020202020204" pitchFamily="34" charset="0"/>
              <a:cs typeface="Arial" panose="020B0604020202020204" pitchFamily="34" charset="0"/>
            </a:rPr>
            <a:t>CONTEO CELULAR </a:t>
          </a:r>
        </a:p>
      </dsp:txBody>
      <dsp:txXfrm>
        <a:off x="2082198" y="29264"/>
        <a:ext cx="1116174" cy="529445"/>
      </dsp:txXfrm>
    </dsp:sp>
    <dsp:sp modelId="{ABC6F5A8-734B-4F3C-8BCD-AED3AD640070}">
      <dsp:nvSpPr>
        <dsp:cNvPr id="0" name=""/>
        <dsp:cNvSpPr/>
      </dsp:nvSpPr>
      <dsp:spPr>
        <a:xfrm>
          <a:off x="3400351" y="723536"/>
          <a:ext cx="1415213" cy="687793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kern="1200">
              <a:latin typeface="Arial" panose="020B0604020202020204" pitchFamily="34" charset="0"/>
              <a:cs typeface="Arial" panose="020B0604020202020204" pitchFamily="34" charset="0"/>
            </a:rPr>
            <a:t>Limpiar hemocitómetro. Colocar el cubreobjetos sobre la rejilla</a:t>
          </a:r>
          <a:r>
            <a:rPr lang="es-MX" sz="1000" kern="1200">
              <a:latin typeface="Arial" panose="020B0604020202020204" pitchFamily="34" charset="0"/>
              <a:cs typeface="Arial" panose="020B0604020202020204" pitchFamily="34" charset="0"/>
            </a:rPr>
            <a:t>.</a:t>
          </a:r>
          <a:endParaRPr lang="es-ES" sz="10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3433926" y="757111"/>
        <a:ext cx="1348063" cy="620643"/>
      </dsp:txXfrm>
    </dsp:sp>
    <dsp:sp modelId="{EF2CB0DE-8022-4BF0-81AB-5B0C94C60A24}">
      <dsp:nvSpPr>
        <dsp:cNvPr id="0" name=""/>
        <dsp:cNvSpPr/>
      </dsp:nvSpPr>
      <dsp:spPr>
        <a:xfrm>
          <a:off x="3730494" y="1822742"/>
          <a:ext cx="1173458" cy="586729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kern="1200">
              <a:latin typeface="Arial" panose="020B0604020202020204" pitchFamily="34" charset="0"/>
              <a:cs typeface="Arial" panose="020B0604020202020204" pitchFamily="34" charset="0"/>
            </a:rPr>
            <a:t>Preparar la suspensión celular</a:t>
          </a:r>
          <a:endParaRPr lang="es-ES" sz="9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3759136" y="1851384"/>
        <a:ext cx="1116174" cy="529445"/>
      </dsp:txXfrm>
    </dsp:sp>
    <dsp:sp modelId="{5ABF8361-BFD9-4F26-9627-C375D96A77F8}">
      <dsp:nvSpPr>
        <dsp:cNvPr id="0" name=""/>
        <dsp:cNvSpPr/>
      </dsp:nvSpPr>
      <dsp:spPr>
        <a:xfrm>
          <a:off x="3094449" y="3011714"/>
          <a:ext cx="1297762" cy="586729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kern="1200">
              <a:latin typeface="Arial" panose="020B0604020202020204" pitchFamily="34" charset="0"/>
              <a:cs typeface="Arial" panose="020B0604020202020204" pitchFamily="34" charset="0"/>
            </a:rPr>
            <a:t>Transferir la suspensión celular y dispensar una gota de suspensión.</a:t>
          </a:r>
        </a:p>
      </dsp:txBody>
      <dsp:txXfrm>
        <a:off x="3123091" y="3040356"/>
        <a:ext cx="1240478" cy="529445"/>
      </dsp:txXfrm>
    </dsp:sp>
    <dsp:sp modelId="{E4DFF0E8-1F9E-4C5A-9176-21B813FCE277}">
      <dsp:nvSpPr>
        <dsp:cNvPr id="0" name=""/>
        <dsp:cNvSpPr/>
      </dsp:nvSpPr>
      <dsp:spPr>
        <a:xfrm>
          <a:off x="1258045" y="3019417"/>
          <a:ext cx="1173458" cy="51706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kern="1200">
              <a:latin typeface="Arial" panose="020B0604020202020204" pitchFamily="34" charset="0"/>
              <a:cs typeface="Arial" panose="020B0604020202020204" pitchFamily="34" charset="0"/>
            </a:rPr>
            <a:t>Observar al microscopio con una magnificación 40x.</a:t>
          </a:r>
          <a:endParaRPr lang="es-ES" sz="9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283286" y="3044658"/>
        <a:ext cx="1122976" cy="466584"/>
      </dsp:txXfrm>
    </dsp:sp>
    <dsp:sp modelId="{05004599-BA96-46F2-A4A0-0B290200EBDA}">
      <dsp:nvSpPr>
        <dsp:cNvPr id="0" name=""/>
        <dsp:cNvSpPr/>
      </dsp:nvSpPr>
      <dsp:spPr>
        <a:xfrm>
          <a:off x="303544" y="2065828"/>
          <a:ext cx="1464334" cy="48046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indent="0" algn="just" defTabSz="400050">
            <a:spcBef>
              <a:spcPct val="0"/>
            </a:spcBef>
            <a:buNone/>
          </a:pPr>
          <a:r>
            <a:rPr lang="es-MX" sz="900" kern="1200">
              <a:latin typeface="Arial" panose="020B0604020202020204" pitchFamily="34" charset="0"/>
              <a:cs typeface="Arial" panose="020B0604020202020204" pitchFamily="34" charset="0"/>
            </a:rPr>
            <a:t>células/ ml = número de células por cuadrante x factor de dilución x 10⁴</a:t>
          </a:r>
        </a:p>
        <a:p>
          <a:pPr marL="408305" lvl="0" indent="0" algn="just" defTabSz="400050">
            <a:lnSpc>
              <a:spcPct val="107000"/>
            </a:lnSpc>
            <a:spcBef>
              <a:spcPct val="0"/>
            </a:spcBef>
            <a:spcAft>
              <a:spcPts val="800"/>
            </a:spcAft>
            <a:buNone/>
          </a:pPr>
          <a:endParaRPr lang="es-MX" sz="10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326998" y="2089282"/>
        <a:ext cx="1417426" cy="433552"/>
      </dsp:txXfrm>
    </dsp:sp>
    <dsp:sp modelId="{A6F0EF7C-5AEA-4963-8C9B-59639E4AC6A6}">
      <dsp:nvSpPr>
        <dsp:cNvPr id="0" name=""/>
        <dsp:cNvSpPr/>
      </dsp:nvSpPr>
      <dsp:spPr>
        <a:xfrm>
          <a:off x="694421" y="774068"/>
          <a:ext cx="1173458" cy="586729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kern="1200">
              <a:latin typeface="Arial" panose="020B0604020202020204" pitchFamily="34" charset="0"/>
              <a:cs typeface="Arial" panose="020B0604020202020204" pitchFamily="34" charset="0"/>
            </a:rPr>
            <a:t>Células totales = células por ml x volumen total del cultivo celular.</a:t>
          </a:r>
          <a:endParaRPr lang="es-ES" sz="9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723063" y="802710"/>
        <a:ext cx="1116174" cy="52944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4FE260C-3B06-4D26-B232-C90ECA7E5D38}">
      <dsp:nvSpPr>
        <dsp:cNvPr id="0" name=""/>
        <dsp:cNvSpPr/>
      </dsp:nvSpPr>
      <dsp:spPr>
        <a:xfrm>
          <a:off x="969761" y="34423"/>
          <a:ext cx="3912881" cy="3912881"/>
        </a:xfrm>
        <a:prstGeom prst="circularArrow">
          <a:avLst>
            <a:gd name="adj1" fmla="val 5544"/>
            <a:gd name="adj2" fmla="val 330680"/>
            <a:gd name="adj3" fmla="val 13825705"/>
            <a:gd name="adj4" fmla="val 17355742"/>
            <a:gd name="adj5" fmla="val 5757"/>
          </a:avLst>
        </a:prstGeom>
        <a:solidFill>
          <a:schemeClr val="accent6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301FB0B9-6915-46AE-8D58-D10F81DFEFED}">
      <dsp:nvSpPr>
        <dsp:cNvPr id="0" name=""/>
        <dsp:cNvSpPr/>
      </dsp:nvSpPr>
      <dsp:spPr>
        <a:xfrm>
          <a:off x="2029818" y="56759"/>
          <a:ext cx="1792767" cy="896383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b="1" kern="1200">
              <a:latin typeface="Arial" panose="020B0604020202020204" pitchFamily="34" charset="0"/>
              <a:cs typeface="Arial" panose="020B0604020202020204" pitchFamily="34" charset="0"/>
            </a:rPr>
            <a:t>VIABILIDAD CELULAR POR AZUL DE TRIPANO</a:t>
          </a:r>
        </a:p>
      </dsp:txBody>
      <dsp:txXfrm>
        <a:off x="2073576" y="100517"/>
        <a:ext cx="1705251" cy="808867"/>
      </dsp:txXfrm>
    </dsp:sp>
    <dsp:sp modelId="{CE2911D1-DF94-46C8-849A-5A1E84DA7763}">
      <dsp:nvSpPr>
        <dsp:cNvPr id="0" name=""/>
        <dsp:cNvSpPr/>
      </dsp:nvSpPr>
      <dsp:spPr>
        <a:xfrm>
          <a:off x="3684839" y="1281084"/>
          <a:ext cx="1820394" cy="781019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000" kern="1200">
              <a:latin typeface="Arial" panose="020B0604020202020204" pitchFamily="34" charset="0"/>
              <a:cs typeface="Arial" panose="020B0604020202020204" pitchFamily="34" charset="0"/>
            </a:rPr>
            <a:t>Preparar la suspención celular</a:t>
          </a:r>
          <a:endParaRPr lang="es-ES" sz="10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3722965" y="1319210"/>
        <a:ext cx="1744142" cy="704767"/>
      </dsp:txXfrm>
    </dsp:sp>
    <dsp:sp modelId="{B063B632-3F6B-4B65-9DA5-F5CF611739A5}">
      <dsp:nvSpPr>
        <dsp:cNvPr id="0" name=""/>
        <dsp:cNvSpPr/>
      </dsp:nvSpPr>
      <dsp:spPr>
        <a:xfrm>
          <a:off x="3515564" y="2825030"/>
          <a:ext cx="1792767" cy="659935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000" kern="1200">
              <a:latin typeface="Arial" panose="020B0604020202020204" pitchFamily="34" charset="0"/>
              <a:cs typeface="Arial" panose="020B0604020202020204" pitchFamily="34" charset="0"/>
            </a:rPr>
            <a:t>Calcular las células vivas (no teñidas) y totales</a:t>
          </a:r>
          <a:endParaRPr lang="es-ES" sz="10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3547779" y="2857245"/>
        <a:ext cx="1728337" cy="595505"/>
      </dsp:txXfrm>
    </dsp:sp>
    <dsp:sp modelId="{3ACF28F5-7617-468A-BB01-BFDBE7F9A74B}">
      <dsp:nvSpPr>
        <dsp:cNvPr id="0" name=""/>
        <dsp:cNvSpPr/>
      </dsp:nvSpPr>
      <dsp:spPr>
        <a:xfrm>
          <a:off x="639606" y="2859276"/>
          <a:ext cx="1792767" cy="673318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000" kern="1200">
              <a:latin typeface="Arial" panose="020B0604020202020204" pitchFamily="34" charset="0"/>
              <a:cs typeface="Arial" panose="020B0604020202020204" pitchFamily="34" charset="0"/>
            </a:rPr>
            <a:t>% células viables  =  Número de células no teñidas/ Número total de células  x 100 </a:t>
          </a:r>
        </a:p>
      </dsp:txBody>
      <dsp:txXfrm>
        <a:off x="672475" y="2892145"/>
        <a:ext cx="1727029" cy="607580"/>
      </dsp:txXfrm>
    </dsp:sp>
    <dsp:sp modelId="{95A3AA31-7083-4ED9-929F-13F90B17A254}">
      <dsp:nvSpPr>
        <dsp:cNvPr id="0" name=""/>
        <dsp:cNvSpPr/>
      </dsp:nvSpPr>
      <dsp:spPr>
        <a:xfrm>
          <a:off x="117660" y="1335895"/>
          <a:ext cx="1924608" cy="644033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just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000" kern="1200">
              <a:latin typeface="Arial" panose="020B0604020202020204" pitchFamily="34" charset="0"/>
              <a:cs typeface="Arial" panose="020B0604020202020204" pitchFamily="34" charset="0"/>
            </a:rPr>
            <a:t>Lavar con alcohol 70% el hemocitómetro.</a:t>
          </a:r>
          <a:endParaRPr lang="es-ES" sz="10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49099" y="1367334"/>
        <a:ext cx="1861730" cy="58115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3">
  <dgm:title val=""/>
  <dgm:desc val=""/>
  <dgm:catLst>
    <dgm:cat type="cycle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ch" ptType="node" func="cnt" op="equ" val="2">
        <dgm:alg type="composite">
          <dgm:param type="ar" val="0.9"/>
        </dgm:alg>
        <dgm:shape xmlns:r="http://schemas.openxmlformats.org/officeDocument/2006/relationships" r:blip="">
          <dgm:adjLst/>
        </dgm:shape>
        <dgm:presOf/>
        <dgm:constrLst>
          <dgm:constr type="primFontSz" for="ch" ptType="node" op="equ" val="65"/>
          <dgm:constr type="ctrX" for="ch" forName="node1" refType="w" fact="0.5"/>
          <dgm:constr type="t" for="ch" forName="node1"/>
          <dgm:constr type="w" for="ch" forName="node1" refType="w" fact="0.8"/>
          <dgm:constr type="h" for="ch" forName="node1" refType="w" refFor="ch" refForName="node1" fact="0.5"/>
          <dgm:constr type="ctrX" for="ch" forName="sibTrans" refType="w" fact="0.5"/>
          <dgm:constr type="t" for="ch" forName="sibTrans"/>
          <dgm:constr type="w" for="ch" forName="sibTrans" refType="w" fact="0.8"/>
          <dgm:constr type="h" for="ch" forName="sibTrans" refType="w" refFor="ch" refForName="node1" fact="0.5"/>
          <dgm:constr type="userA" for="ch" forName="sibTrans" refType="w" fact="1.07"/>
          <dgm:constr type="ctrX" for="ch" forName="node2" refType="w" fact="0.5"/>
          <dgm:constr type="b" for="ch" forName="node2" refType="h"/>
          <dgm:constr type="w" for="ch" forName="node2" refType="w" fact="0.8"/>
          <dgm:constr type="h" for="ch" forName="node2" refType="w" refFor="ch" refForName="node1" fact="0.5"/>
          <dgm:constr type="l" for="ch" forName="sp1"/>
          <dgm:constr type="t" for="ch" forName="sp1" refType="h" fact="0.5"/>
          <dgm:constr type="w" for="ch" forName="sp1" val="1"/>
          <dgm:constr type="h" for="ch" forName="sp1" val="1"/>
          <dgm:constr type="r" for="ch" forName="sp2" refType="w"/>
          <dgm:constr type="t" for="ch" forName="sp2" refType="h" fact="0.5"/>
          <dgm:constr type="w" for="ch" forName="sp2" val="1"/>
          <dgm:constr type="h" for="ch" forName="sp2" val="1"/>
        </dgm:constrLst>
        <dgm:ruleLst/>
      </dgm:if>
      <dgm:else name="Name3">
        <dgm:alg type="composite"/>
        <dgm:shape xmlns:r="http://schemas.openxmlformats.org/officeDocument/2006/relationships" r:blip="">
          <dgm:adjLst/>
        </dgm:shape>
        <dgm:presOf/>
        <dgm:constrLst>
          <dgm:constr type="primFontSz" for="ch" ptType="node" op="equ" val="65"/>
        </dgm:constrLst>
        <dgm:ruleLst/>
      </dgm:else>
    </dgm:choose>
    <dgm:choose name="Name4">
      <dgm:if name="Name5" axis="ch" ptType="node" func="cnt" op="equ" val="2">
        <dgm:layoutNode name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1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sibTrans" styleLbl="bgShp">
          <dgm:choose name="Name6">
            <dgm:if name="Name7" func="var" arg="dir" op="equ" val="norm">
              <dgm:alg type="conn">
                <dgm:param type="connRout" val="longCurve"/>
                <dgm:param type="begPts" val="midR"/>
                <dgm:param type="endPts" val="midL"/>
                <dgm:param type="dstNode" val="node1"/>
              </dgm:alg>
              <dgm:shape xmlns:r="http://schemas.openxmlformats.org/officeDocument/2006/relationships" type="conn" r:blip="" zOrderOff="-2">
                <dgm:adjLst/>
              </dgm:shape>
              <dgm:presOf axis="ch" ptType="sibTrans"/>
              <dgm:constrLst>
                <dgm:constr type="userA"/>
                <dgm:constr type="diam" refType="userA" fact="-1"/>
                <dgm:constr type="wArH" refType="userA" fact="0.05"/>
                <dgm:constr type="hArH" refType="userA" fact="0.1"/>
                <dgm:constr type="stemThick" refType="userA" fact="0.06"/>
                <dgm:constr type="begPad" refType="connDist" fact="-0.2"/>
                <dgm:constr type="endPad" refType="connDist" fact="0.05"/>
              </dgm:constrLst>
            </dgm:if>
            <dgm:else name="Name8">
              <dgm:alg type="conn">
                <dgm:param type="connRout" val="longCurve"/>
                <dgm:param type="begPts" val="midL"/>
                <dgm:param type="endPts" val="midR"/>
                <dgm:param type="dstNode" val="node1"/>
              </dgm:alg>
              <dgm:shape xmlns:r="http://schemas.openxmlformats.org/officeDocument/2006/relationships" type="conn" r:blip="" zOrderOff="-2">
                <dgm:adjLst/>
              </dgm:shape>
              <dgm:presOf axis="ch" ptType="sibTrans"/>
              <dgm:constrLst>
                <dgm:constr type="userA"/>
                <dgm:constr type="diam" refType="userA"/>
                <dgm:constr type="wArH" refType="userA" fact="0.05"/>
                <dgm:constr type="hArH" refType="userA" fact="0.1"/>
                <dgm:constr type="stemThick" refType="userA" fact="0.06"/>
                <dgm:constr type="begPad" refType="connDist" fact="-0.2"/>
                <dgm:constr type="endPad" refType="connDist" fact="0.05"/>
              </dgm:constrLst>
            </dgm:else>
          </dgm:choose>
          <dgm:ruleLst/>
        </dgm:layoutNode>
        <dgm:layoutNode name="node2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2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sp1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  <dgm:layoutNode name="sp2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if>
      <dgm:else name="Name9">
        <dgm:layoutNode name="cycle">
          <dgm:choose name="Name10">
            <dgm:if name="Name11" func="var" arg="dir" op="equ" val="norm">
              <dgm:alg type="cycle">
                <dgm:param type="stAng" val="0"/>
                <dgm:param type="spanAng" val="360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diam" refType="w"/>
                <dgm:constr type="w" for="ch" ptType="node" refType="w"/>
                <dgm:constr type="sibSp" val="15"/>
                <dgm:constr type="userA" for="ch" ptType="sibTrans" refType="diam" op="equ" fact="-1"/>
                <dgm:constr type="wArH" for="ch" ptType="sibTrans" refType="diam" op="equ" fact="0.05"/>
                <dgm:constr type="hArH" for="ch" ptType="sibTrans" refType="diam" op="equ" fact="0.1"/>
                <dgm:constr type="stemThick" for="ch" ptType="sibTrans" refType="diam" op="equ" fact="0.065"/>
                <dgm:constr type="primFontSz" for="ch" ptType="node" op="equ"/>
              </dgm:constrLst>
            </dgm:if>
            <dgm:else name="Name12">
              <dgm:alg type="cycle">
                <dgm:param type="stAng" val="0"/>
                <dgm:param type="spanAng" val="-360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diam" refType="w"/>
                <dgm:constr type="w" for="ch" ptType="node" refType="w"/>
                <dgm:constr type="sibSp" val="15"/>
                <dgm:constr type="userA" for="ch" ptType="sibTrans" refType="diam" op="equ"/>
                <dgm:constr type="wArH" for="ch" ptType="sibTrans" refType="diam" op="equ" fact="0.05"/>
                <dgm:constr type="hArH" for="ch" ptType="sibTrans" refType="diam" op="equ" fact="0.1"/>
                <dgm:constr type="stemThick" for="ch" ptType="sibTrans" refType="diam" op="equ" fact="0.065"/>
                <dgm:constr type="primFontSz" for="ch" ptType="node" op="equ"/>
              </dgm:constrLst>
            </dgm:else>
          </dgm:choose>
          <dgm:ruleLst/>
          <dgm:forEach name="nodesFirstNodeForEach" axis="ch" ptType="node" cnt="1">
            <dgm:layoutNode name="nodeFirstNode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h" refType="w" fact="0.5"/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forEach name="sibTransForEach" axis="followSib" ptType="sibTrans" cnt="1">
              <dgm:layoutNode name="sibTransFirstNode" styleLbl="bgShp">
                <dgm:choose name="Name13">
                  <dgm:if name="Name14" func="var" arg="dir" op="equ" val="norm">
                    <dgm:alg type="conn">
                      <dgm:param type="connRout" val="longCurve"/>
                      <dgm:param type="begPts" val="midR"/>
                      <dgm:param type="endPts" val="midL"/>
                      <dgm:param type="dstNode" val="nodeFirstNode"/>
                    </dgm:alg>
                  </dgm:if>
                  <dgm:else name="Name15">
                    <dgm:alg type="conn">
                      <dgm:param type="connRout" val="longCurve"/>
                      <dgm:param type="begPts" val="midL"/>
                      <dgm:param type="endPts" val="midR"/>
                      <dgm:param type="dstNode" val="nodeFirstNode"/>
                    </dgm:alg>
                  </dgm:else>
                </dgm:choose>
                <dgm:shape xmlns:r="http://schemas.openxmlformats.org/officeDocument/2006/relationships" type="conn" r:blip="" zOrderOff="-2">
                  <dgm:adjLst/>
                </dgm:shape>
                <dgm:presOf axis="self"/>
                <dgm:choose name="Name16">
                  <dgm:if name="Name17" axis="par ch" ptType="doc node" func="cnt" op="equ" val="3">
                    <dgm:constrLst>
                      <dgm:constr type="userA"/>
                      <dgm:constr type="diam" refType="userA" fact="1.01"/>
                      <dgm:constr type="begPad" refType="connDist" fact="-0.2"/>
                      <dgm:constr type="endPad" refType="connDist" fact="0.05"/>
                    </dgm:constrLst>
                  </dgm:if>
                  <dgm:if name="Name18" axis="par ch" ptType="doc node" func="cnt" op="equ" val="4">
                    <dgm:constrLst>
                      <dgm:constr type="userA"/>
                      <dgm:constr type="diam" refType="userA" fact="1.26"/>
                      <dgm:constr type="begPad" refType="connDist" fact="-0.2"/>
                      <dgm:constr type="endPad" refType="connDist" fact="0.05"/>
                    </dgm:constrLst>
                  </dgm:if>
                  <dgm:if name="Name19" axis="par ch" ptType="doc node" func="cnt" op="equ" val="5">
                    <dgm:constrLst>
                      <dgm:constr type="userA"/>
                      <dgm:constr type="diam" refType="userA" fact="1.04"/>
                      <dgm:constr type="begPad" refType="connDist" fact="-0.2"/>
                      <dgm:constr type="endPad" refType="connDist" fact="0.05"/>
                    </dgm:constrLst>
                  </dgm:if>
                  <dgm:if name="Name20" axis="par ch" ptType="doc node" func="cnt" op="equ" val="6">
                    <dgm:constrLst>
                      <dgm:constr type="userA"/>
                      <dgm:constr type="diam" refType="userA" fact="1.1"/>
                      <dgm:constr type="begPad" refType="connDist" fact="-0.2"/>
                      <dgm:constr type="endPad" refType="connDist" fact="0.05"/>
                    </dgm:constrLst>
                  </dgm:if>
                  <dgm:else name="Name21">
                    <dgm:constrLst>
                      <dgm:constr type="userA"/>
                      <dgm:constr type="diam" refType="userA" fact="1.04"/>
                      <dgm:constr type="begPad" refType="connDist" fact="-0.2"/>
                      <dgm:constr type="endPad" refType="connDist" fact="0.05"/>
                    </dgm:constrLst>
                  </dgm:else>
                </dgm:choose>
                <dgm:ruleLst/>
              </dgm:layoutNode>
            </dgm:forEach>
          </dgm:forEach>
          <dgm:forEach name="followingNodesForEach" axis="ch" ptType="node" st="2">
            <dgm:layoutNode name="nodeFollowingNodes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h" refType="w" fact="0.5"/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forEach>
        </dgm:layoutNode>
      </dgm:else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ycle3">
  <dgm:title val=""/>
  <dgm:desc val=""/>
  <dgm:catLst>
    <dgm:cat type="cycle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ch" ptType="node" func="cnt" op="equ" val="2">
        <dgm:alg type="composite">
          <dgm:param type="ar" val="0.9"/>
        </dgm:alg>
        <dgm:shape xmlns:r="http://schemas.openxmlformats.org/officeDocument/2006/relationships" r:blip="">
          <dgm:adjLst/>
        </dgm:shape>
        <dgm:presOf/>
        <dgm:constrLst>
          <dgm:constr type="primFontSz" for="ch" ptType="node" op="equ" val="65"/>
          <dgm:constr type="ctrX" for="ch" forName="node1" refType="w" fact="0.5"/>
          <dgm:constr type="t" for="ch" forName="node1"/>
          <dgm:constr type="w" for="ch" forName="node1" refType="w" fact="0.8"/>
          <dgm:constr type="h" for="ch" forName="node1" refType="w" refFor="ch" refForName="node1" fact="0.5"/>
          <dgm:constr type="ctrX" for="ch" forName="sibTrans" refType="w" fact="0.5"/>
          <dgm:constr type="t" for="ch" forName="sibTrans"/>
          <dgm:constr type="w" for="ch" forName="sibTrans" refType="w" fact="0.8"/>
          <dgm:constr type="h" for="ch" forName="sibTrans" refType="w" refFor="ch" refForName="node1" fact="0.5"/>
          <dgm:constr type="userA" for="ch" forName="sibTrans" refType="w" fact="1.07"/>
          <dgm:constr type="ctrX" for="ch" forName="node2" refType="w" fact="0.5"/>
          <dgm:constr type="b" for="ch" forName="node2" refType="h"/>
          <dgm:constr type="w" for="ch" forName="node2" refType="w" fact="0.8"/>
          <dgm:constr type="h" for="ch" forName="node2" refType="w" refFor="ch" refForName="node1" fact="0.5"/>
          <dgm:constr type="l" for="ch" forName="sp1"/>
          <dgm:constr type="t" for="ch" forName="sp1" refType="h" fact="0.5"/>
          <dgm:constr type="w" for="ch" forName="sp1" val="1"/>
          <dgm:constr type="h" for="ch" forName="sp1" val="1"/>
          <dgm:constr type="r" for="ch" forName="sp2" refType="w"/>
          <dgm:constr type="t" for="ch" forName="sp2" refType="h" fact="0.5"/>
          <dgm:constr type="w" for="ch" forName="sp2" val="1"/>
          <dgm:constr type="h" for="ch" forName="sp2" val="1"/>
        </dgm:constrLst>
        <dgm:ruleLst/>
      </dgm:if>
      <dgm:else name="Name3">
        <dgm:alg type="composite"/>
        <dgm:shape xmlns:r="http://schemas.openxmlformats.org/officeDocument/2006/relationships" r:blip="">
          <dgm:adjLst/>
        </dgm:shape>
        <dgm:presOf/>
        <dgm:constrLst>
          <dgm:constr type="primFontSz" for="ch" ptType="node" op="equ" val="65"/>
        </dgm:constrLst>
        <dgm:ruleLst/>
      </dgm:else>
    </dgm:choose>
    <dgm:choose name="Name4">
      <dgm:if name="Name5" axis="ch" ptType="node" func="cnt" op="equ" val="2">
        <dgm:layoutNode name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1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sibTrans" styleLbl="bgShp">
          <dgm:choose name="Name6">
            <dgm:if name="Name7" func="var" arg="dir" op="equ" val="norm">
              <dgm:alg type="conn">
                <dgm:param type="connRout" val="longCurve"/>
                <dgm:param type="begPts" val="midR"/>
                <dgm:param type="endPts" val="midL"/>
                <dgm:param type="dstNode" val="node1"/>
              </dgm:alg>
              <dgm:shape xmlns:r="http://schemas.openxmlformats.org/officeDocument/2006/relationships" type="conn" r:blip="" zOrderOff="-2">
                <dgm:adjLst/>
              </dgm:shape>
              <dgm:presOf axis="ch" ptType="sibTrans"/>
              <dgm:constrLst>
                <dgm:constr type="userA"/>
                <dgm:constr type="diam" refType="userA" fact="-1"/>
                <dgm:constr type="wArH" refType="userA" fact="0.05"/>
                <dgm:constr type="hArH" refType="userA" fact="0.1"/>
                <dgm:constr type="stemThick" refType="userA" fact="0.06"/>
                <dgm:constr type="begPad" refType="connDist" fact="-0.2"/>
                <dgm:constr type="endPad" refType="connDist" fact="0.05"/>
              </dgm:constrLst>
            </dgm:if>
            <dgm:else name="Name8">
              <dgm:alg type="conn">
                <dgm:param type="connRout" val="longCurve"/>
                <dgm:param type="begPts" val="midL"/>
                <dgm:param type="endPts" val="midR"/>
                <dgm:param type="dstNode" val="node1"/>
              </dgm:alg>
              <dgm:shape xmlns:r="http://schemas.openxmlformats.org/officeDocument/2006/relationships" type="conn" r:blip="" zOrderOff="-2">
                <dgm:adjLst/>
              </dgm:shape>
              <dgm:presOf axis="ch" ptType="sibTrans"/>
              <dgm:constrLst>
                <dgm:constr type="userA"/>
                <dgm:constr type="diam" refType="userA"/>
                <dgm:constr type="wArH" refType="userA" fact="0.05"/>
                <dgm:constr type="hArH" refType="userA" fact="0.1"/>
                <dgm:constr type="stemThick" refType="userA" fact="0.06"/>
                <dgm:constr type="begPad" refType="connDist" fact="-0.2"/>
                <dgm:constr type="endPad" refType="connDist" fact="0.05"/>
              </dgm:constrLst>
            </dgm:else>
          </dgm:choose>
          <dgm:ruleLst/>
        </dgm:layoutNode>
        <dgm:layoutNode name="node2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2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sp1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  <dgm:layoutNode name="sp2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if>
      <dgm:else name="Name9">
        <dgm:layoutNode name="cycle">
          <dgm:choose name="Name10">
            <dgm:if name="Name11" func="var" arg="dir" op="equ" val="norm">
              <dgm:alg type="cycle">
                <dgm:param type="stAng" val="0"/>
                <dgm:param type="spanAng" val="360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diam" refType="w"/>
                <dgm:constr type="w" for="ch" ptType="node" refType="w"/>
                <dgm:constr type="sibSp" val="15"/>
                <dgm:constr type="userA" for="ch" ptType="sibTrans" refType="diam" op="equ" fact="-1"/>
                <dgm:constr type="wArH" for="ch" ptType="sibTrans" refType="diam" op="equ" fact="0.05"/>
                <dgm:constr type="hArH" for="ch" ptType="sibTrans" refType="diam" op="equ" fact="0.1"/>
                <dgm:constr type="stemThick" for="ch" ptType="sibTrans" refType="diam" op="equ" fact="0.065"/>
                <dgm:constr type="primFontSz" for="ch" ptType="node" op="equ"/>
              </dgm:constrLst>
            </dgm:if>
            <dgm:else name="Name12">
              <dgm:alg type="cycle">
                <dgm:param type="stAng" val="0"/>
                <dgm:param type="spanAng" val="-360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diam" refType="w"/>
                <dgm:constr type="w" for="ch" ptType="node" refType="w"/>
                <dgm:constr type="sibSp" val="15"/>
                <dgm:constr type="userA" for="ch" ptType="sibTrans" refType="diam" op="equ"/>
                <dgm:constr type="wArH" for="ch" ptType="sibTrans" refType="diam" op="equ" fact="0.05"/>
                <dgm:constr type="hArH" for="ch" ptType="sibTrans" refType="diam" op="equ" fact="0.1"/>
                <dgm:constr type="stemThick" for="ch" ptType="sibTrans" refType="diam" op="equ" fact="0.065"/>
                <dgm:constr type="primFontSz" for="ch" ptType="node" op="equ"/>
              </dgm:constrLst>
            </dgm:else>
          </dgm:choose>
          <dgm:ruleLst/>
          <dgm:forEach name="nodesFirstNodeForEach" axis="ch" ptType="node" cnt="1">
            <dgm:layoutNode name="nodeFirstNode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h" refType="w" fact="0.5"/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forEach name="sibTransForEach" axis="followSib" ptType="sibTrans" cnt="1">
              <dgm:layoutNode name="sibTransFirstNode" styleLbl="bgShp">
                <dgm:choose name="Name13">
                  <dgm:if name="Name14" func="var" arg="dir" op="equ" val="norm">
                    <dgm:alg type="conn">
                      <dgm:param type="connRout" val="longCurve"/>
                      <dgm:param type="begPts" val="midR"/>
                      <dgm:param type="endPts" val="midL"/>
                      <dgm:param type="dstNode" val="nodeFirstNode"/>
                    </dgm:alg>
                  </dgm:if>
                  <dgm:else name="Name15">
                    <dgm:alg type="conn">
                      <dgm:param type="connRout" val="longCurve"/>
                      <dgm:param type="begPts" val="midL"/>
                      <dgm:param type="endPts" val="midR"/>
                      <dgm:param type="dstNode" val="nodeFirstNode"/>
                    </dgm:alg>
                  </dgm:else>
                </dgm:choose>
                <dgm:shape xmlns:r="http://schemas.openxmlformats.org/officeDocument/2006/relationships" type="conn" r:blip="" zOrderOff="-2">
                  <dgm:adjLst/>
                </dgm:shape>
                <dgm:presOf axis="self"/>
                <dgm:choose name="Name16">
                  <dgm:if name="Name17" axis="par ch" ptType="doc node" func="cnt" op="equ" val="3">
                    <dgm:constrLst>
                      <dgm:constr type="userA"/>
                      <dgm:constr type="diam" refType="userA" fact="1.01"/>
                      <dgm:constr type="begPad" refType="connDist" fact="-0.2"/>
                      <dgm:constr type="endPad" refType="connDist" fact="0.05"/>
                    </dgm:constrLst>
                  </dgm:if>
                  <dgm:if name="Name18" axis="par ch" ptType="doc node" func="cnt" op="equ" val="4">
                    <dgm:constrLst>
                      <dgm:constr type="userA"/>
                      <dgm:constr type="diam" refType="userA" fact="1.26"/>
                      <dgm:constr type="begPad" refType="connDist" fact="-0.2"/>
                      <dgm:constr type="endPad" refType="connDist" fact="0.05"/>
                    </dgm:constrLst>
                  </dgm:if>
                  <dgm:if name="Name19" axis="par ch" ptType="doc node" func="cnt" op="equ" val="5">
                    <dgm:constrLst>
                      <dgm:constr type="userA"/>
                      <dgm:constr type="diam" refType="userA" fact="1.04"/>
                      <dgm:constr type="begPad" refType="connDist" fact="-0.2"/>
                      <dgm:constr type="endPad" refType="connDist" fact="0.05"/>
                    </dgm:constrLst>
                  </dgm:if>
                  <dgm:if name="Name20" axis="par ch" ptType="doc node" func="cnt" op="equ" val="6">
                    <dgm:constrLst>
                      <dgm:constr type="userA"/>
                      <dgm:constr type="diam" refType="userA" fact="1.1"/>
                      <dgm:constr type="begPad" refType="connDist" fact="-0.2"/>
                      <dgm:constr type="endPad" refType="connDist" fact="0.05"/>
                    </dgm:constrLst>
                  </dgm:if>
                  <dgm:else name="Name21">
                    <dgm:constrLst>
                      <dgm:constr type="userA"/>
                      <dgm:constr type="diam" refType="userA" fact="1.04"/>
                      <dgm:constr type="begPad" refType="connDist" fact="-0.2"/>
                      <dgm:constr type="endPad" refType="connDist" fact="0.05"/>
                    </dgm:constrLst>
                  </dgm:else>
                </dgm:choose>
                <dgm:ruleLst/>
              </dgm:layoutNode>
            </dgm:forEach>
          </dgm:forEach>
          <dgm:forEach name="followingNodesForEach" axis="ch" ptType="node" st="2">
            <dgm:layoutNode name="nodeFollowingNodes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h" refType="w" fact="0.5"/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forEach>
        </dgm:layoutNode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E2396B-C40B-D343-B7FA-120C2EF377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354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GPatiño</dc:creator>
  <cp:lastModifiedBy>Oscar Medina</cp:lastModifiedBy>
  <cp:revision>13</cp:revision>
  <cp:lastPrinted>2020-04-08T13:17:00Z</cp:lastPrinted>
  <dcterms:created xsi:type="dcterms:W3CDTF">2016-12-01T21:41:00Z</dcterms:created>
  <dcterms:modified xsi:type="dcterms:W3CDTF">2020-04-08T13:17:00Z</dcterms:modified>
</cp:coreProperties>
</file>