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AABC" w14:textId="77777777" w:rsidR="00947B59" w:rsidRPr="008D405E" w:rsidRDefault="00947B59" w:rsidP="00947B59">
      <w:pPr>
        <w:rPr>
          <w:rFonts w:ascii="Arial" w:hAnsi="Arial" w:cs="Arial"/>
          <w:lang w:val="es-ES"/>
        </w:rPr>
      </w:pPr>
    </w:p>
    <w:p w14:paraId="4AECBB53" w14:textId="77777777" w:rsidR="00947B59" w:rsidRPr="008D405E" w:rsidRDefault="00947B59" w:rsidP="00CC09EE">
      <w:pPr>
        <w:rPr>
          <w:rFonts w:ascii="Arial" w:hAnsi="Arial" w:cs="Arial"/>
          <w:lang w:val="es-ES"/>
        </w:rPr>
      </w:pPr>
    </w:p>
    <w:p w14:paraId="76DB2E80" w14:textId="77777777" w:rsidR="00CC09EE" w:rsidRPr="008D405E" w:rsidRDefault="00CC09EE" w:rsidP="00CC09EE">
      <w:pPr>
        <w:rPr>
          <w:rFonts w:ascii="Arial" w:hAnsi="Arial" w:cs="Arial"/>
          <w:lang w:val="es-ES"/>
        </w:rPr>
      </w:pPr>
    </w:p>
    <w:p w14:paraId="5193CC0D" w14:textId="77777777" w:rsidR="00CC09EE" w:rsidRPr="008D405E" w:rsidRDefault="00CC09EE" w:rsidP="00CC09EE">
      <w:pPr>
        <w:rPr>
          <w:rFonts w:ascii="Arial" w:hAnsi="Arial" w:cs="Arial"/>
          <w:lang w:val="es-ES"/>
        </w:rPr>
      </w:pPr>
    </w:p>
    <w:p w14:paraId="2E07E9C3" w14:textId="77777777" w:rsidR="00CC09EE" w:rsidRPr="008D405E" w:rsidRDefault="00CC09EE" w:rsidP="00CC09EE">
      <w:pPr>
        <w:rPr>
          <w:rFonts w:ascii="Arial" w:hAnsi="Arial" w:cs="Arial"/>
          <w:lang w:val="es-ES"/>
        </w:rPr>
      </w:pPr>
    </w:p>
    <w:p w14:paraId="009FABEB" w14:textId="77777777" w:rsidR="00CC09EE" w:rsidRPr="008D405E" w:rsidRDefault="00CC09EE" w:rsidP="00CC09EE">
      <w:pPr>
        <w:rPr>
          <w:rFonts w:ascii="Arial" w:hAnsi="Arial" w:cs="Arial"/>
          <w:lang w:val="es-ES"/>
        </w:rPr>
      </w:pPr>
    </w:p>
    <w:p w14:paraId="08931431" w14:textId="77777777" w:rsidR="00CC09EE" w:rsidRPr="008D405E" w:rsidRDefault="00CC09EE" w:rsidP="00CC09EE">
      <w:pPr>
        <w:rPr>
          <w:rFonts w:ascii="Arial" w:hAnsi="Arial" w:cs="Arial"/>
          <w:lang w:val="es-ES"/>
        </w:rPr>
      </w:pPr>
    </w:p>
    <w:p w14:paraId="0D7A49A9" w14:textId="77777777" w:rsidR="00CC09EE" w:rsidRPr="008D405E" w:rsidRDefault="00CC09EE" w:rsidP="00CC09EE">
      <w:pPr>
        <w:rPr>
          <w:rFonts w:ascii="Arial" w:hAnsi="Arial" w:cs="Arial"/>
          <w:lang w:val="es-ES"/>
        </w:rPr>
      </w:pPr>
    </w:p>
    <w:p w14:paraId="27689DAB" w14:textId="77777777" w:rsidR="00CC09EE" w:rsidRPr="008D405E" w:rsidRDefault="00CC09EE" w:rsidP="00CC09EE">
      <w:pPr>
        <w:rPr>
          <w:rFonts w:ascii="Arial" w:hAnsi="Arial" w:cs="Arial"/>
          <w:lang w:val="es-ES"/>
        </w:rPr>
      </w:pPr>
    </w:p>
    <w:p w14:paraId="73756CF7" w14:textId="77777777" w:rsidR="002B5C45" w:rsidRPr="008D405E" w:rsidRDefault="002B5C45" w:rsidP="002B5C45">
      <w:pPr>
        <w:jc w:val="center"/>
        <w:rPr>
          <w:rFonts w:ascii="Arial" w:hAnsi="Arial" w:cs="Arial"/>
          <w:sz w:val="56"/>
          <w:lang w:val="es-ES"/>
        </w:rPr>
      </w:pPr>
      <w:r w:rsidRPr="008D405E">
        <w:rPr>
          <w:rFonts w:ascii="Arial" w:hAnsi="Arial" w:cs="Arial"/>
          <w:sz w:val="56"/>
          <w:lang w:val="es-ES"/>
        </w:rPr>
        <w:t>Purificación de ADN</w:t>
      </w:r>
    </w:p>
    <w:p w14:paraId="7AE23EFE" w14:textId="77777777" w:rsidR="00CC09EE" w:rsidRPr="008D405E" w:rsidRDefault="002B5C45" w:rsidP="002B5C45">
      <w:pPr>
        <w:jc w:val="center"/>
        <w:rPr>
          <w:rFonts w:ascii="Arial" w:hAnsi="Arial" w:cs="Arial"/>
          <w:lang w:val="es-ES"/>
        </w:rPr>
      </w:pPr>
      <w:r w:rsidRPr="008D405E">
        <w:rPr>
          <w:rFonts w:ascii="Arial" w:hAnsi="Arial" w:cs="Arial"/>
          <w:sz w:val="56"/>
          <w:lang w:val="es-ES"/>
        </w:rPr>
        <w:t>de geles de agarosa</w:t>
      </w:r>
    </w:p>
    <w:p w14:paraId="54979739" w14:textId="77777777" w:rsidR="00CC09EE" w:rsidRPr="008D405E" w:rsidRDefault="00CC09EE" w:rsidP="00CC09EE">
      <w:pPr>
        <w:rPr>
          <w:rFonts w:ascii="Arial" w:hAnsi="Arial" w:cs="Arial"/>
          <w:lang w:val="es-ES"/>
        </w:rPr>
      </w:pPr>
    </w:p>
    <w:p w14:paraId="569156C6" w14:textId="77777777" w:rsidR="00CC09EE" w:rsidRPr="008D405E" w:rsidRDefault="00CC09EE" w:rsidP="00CC09EE">
      <w:pPr>
        <w:rPr>
          <w:rFonts w:ascii="Arial" w:hAnsi="Arial" w:cs="Arial"/>
          <w:lang w:val="es-ES"/>
        </w:rPr>
      </w:pPr>
    </w:p>
    <w:p w14:paraId="20BAC771" w14:textId="77777777" w:rsidR="00CC09EE" w:rsidRPr="008D405E" w:rsidRDefault="00CC09EE" w:rsidP="00CC09EE">
      <w:pPr>
        <w:rPr>
          <w:rFonts w:ascii="Arial" w:hAnsi="Arial" w:cs="Arial"/>
          <w:lang w:val="es-ES"/>
        </w:rPr>
      </w:pPr>
    </w:p>
    <w:p w14:paraId="388207E7" w14:textId="77777777" w:rsidR="00CC09EE" w:rsidRPr="008D405E" w:rsidRDefault="00CC09EE" w:rsidP="00CC09EE">
      <w:pPr>
        <w:rPr>
          <w:rFonts w:ascii="Arial" w:hAnsi="Arial" w:cs="Arial"/>
          <w:lang w:val="es-ES"/>
        </w:rPr>
      </w:pPr>
    </w:p>
    <w:p w14:paraId="6F75F831" w14:textId="77777777" w:rsidR="002B5C45" w:rsidRPr="008D405E" w:rsidRDefault="002B5C45" w:rsidP="00CC09EE">
      <w:pPr>
        <w:rPr>
          <w:rFonts w:ascii="Arial" w:hAnsi="Arial" w:cs="Arial"/>
          <w:lang w:val="es-ES"/>
        </w:rPr>
      </w:pPr>
    </w:p>
    <w:p w14:paraId="1BBF5063" w14:textId="77777777" w:rsidR="002B5C45" w:rsidRPr="008D405E" w:rsidRDefault="002B5C45" w:rsidP="00CC09EE">
      <w:pPr>
        <w:rPr>
          <w:rFonts w:ascii="Arial" w:hAnsi="Arial" w:cs="Arial"/>
          <w:lang w:val="es-ES"/>
        </w:rPr>
      </w:pPr>
    </w:p>
    <w:p w14:paraId="157B9EB0" w14:textId="77777777" w:rsidR="00CC09EE" w:rsidRPr="008D405E" w:rsidRDefault="00CC09EE" w:rsidP="00CC09EE">
      <w:pPr>
        <w:rPr>
          <w:rFonts w:ascii="Arial" w:hAnsi="Arial" w:cs="Arial"/>
          <w:lang w:val="es-ES"/>
        </w:rPr>
      </w:pPr>
    </w:p>
    <w:p w14:paraId="42838CAC" w14:textId="77777777" w:rsidR="00CC09EE" w:rsidRPr="008D405E" w:rsidRDefault="00CC09EE" w:rsidP="00CC09EE">
      <w:pPr>
        <w:rPr>
          <w:rFonts w:ascii="Arial" w:hAnsi="Arial" w:cs="Arial"/>
          <w:lang w:val="es-ES"/>
        </w:rPr>
      </w:pPr>
    </w:p>
    <w:p w14:paraId="4BB867F1" w14:textId="77777777" w:rsidR="00CC09EE" w:rsidRPr="008D405E" w:rsidRDefault="00CC09EE" w:rsidP="00CC09EE">
      <w:pPr>
        <w:rPr>
          <w:rFonts w:ascii="Arial" w:hAnsi="Arial" w:cs="Arial"/>
          <w:lang w:val="es-ES"/>
        </w:rPr>
      </w:pPr>
    </w:p>
    <w:tbl>
      <w:tblPr>
        <w:tblStyle w:val="TableGrid"/>
        <w:tblW w:w="10852" w:type="dxa"/>
        <w:jc w:val="center"/>
        <w:tblLook w:val="04A0" w:firstRow="1" w:lastRow="0" w:firstColumn="1" w:lastColumn="0" w:noHBand="0" w:noVBand="1"/>
      </w:tblPr>
      <w:tblGrid>
        <w:gridCol w:w="1060"/>
        <w:gridCol w:w="3264"/>
        <w:gridCol w:w="3264"/>
        <w:gridCol w:w="3264"/>
      </w:tblGrid>
      <w:tr w:rsidR="00CC09EE" w:rsidRPr="008D405E" w14:paraId="077D5530" w14:textId="77777777" w:rsidTr="00AD6A81">
        <w:trPr>
          <w:trHeight w:val="336"/>
          <w:jc w:val="center"/>
        </w:trPr>
        <w:tc>
          <w:tcPr>
            <w:tcW w:w="1060" w:type="dxa"/>
            <w:vAlign w:val="center"/>
          </w:tcPr>
          <w:p w14:paraId="7C7870FF" w14:textId="77777777" w:rsidR="00CC09EE" w:rsidRPr="008D405E" w:rsidRDefault="00CC09EE" w:rsidP="00524566">
            <w:pPr>
              <w:spacing w:after="0"/>
              <w:jc w:val="center"/>
              <w:rPr>
                <w:rFonts w:ascii="Arial" w:hAnsi="Arial" w:cs="Arial"/>
                <w:lang w:val="es-ES"/>
              </w:rPr>
            </w:pPr>
          </w:p>
        </w:tc>
        <w:tc>
          <w:tcPr>
            <w:tcW w:w="3264" w:type="dxa"/>
            <w:vAlign w:val="center"/>
          </w:tcPr>
          <w:p w14:paraId="3393EEC8"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Elaboró:</w:t>
            </w:r>
          </w:p>
        </w:tc>
        <w:tc>
          <w:tcPr>
            <w:tcW w:w="3264" w:type="dxa"/>
            <w:vAlign w:val="center"/>
          </w:tcPr>
          <w:p w14:paraId="4D3C4A25"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Revisó:</w:t>
            </w:r>
          </w:p>
        </w:tc>
        <w:tc>
          <w:tcPr>
            <w:tcW w:w="3264" w:type="dxa"/>
            <w:vAlign w:val="center"/>
          </w:tcPr>
          <w:p w14:paraId="1CF53EF7"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Autorizó:</w:t>
            </w:r>
          </w:p>
        </w:tc>
      </w:tr>
      <w:tr w:rsidR="00CC09EE" w:rsidRPr="008D405E" w14:paraId="42609706" w14:textId="77777777" w:rsidTr="00AD6A81">
        <w:trPr>
          <w:trHeight w:val="312"/>
          <w:jc w:val="center"/>
        </w:trPr>
        <w:tc>
          <w:tcPr>
            <w:tcW w:w="1060" w:type="dxa"/>
            <w:vAlign w:val="center"/>
          </w:tcPr>
          <w:p w14:paraId="6E39C28A"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Nombre:</w:t>
            </w:r>
          </w:p>
        </w:tc>
        <w:tc>
          <w:tcPr>
            <w:tcW w:w="3264" w:type="dxa"/>
            <w:vAlign w:val="center"/>
          </w:tcPr>
          <w:p w14:paraId="38E91980" w14:textId="599D8333" w:rsidR="00CC09EE" w:rsidRPr="008D405E" w:rsidRDefault="00AD6A81" w:rsidP="00524566">
            <w:pPr>
              <w:spacing w:after="0"/>
              <w:jc w:val="center"/>
              <w:rPr>
                <w:rFonts w:ascii="Arial" w:hAnsi="Arial" w:cs="Arial"/>
                <w:lang w:val="es-ES"/>
              </w:rPr>
            </w:pPr>
            <w:r w:rsidRPr="008D405E">
              <w:rPr>
                <w:rFonts w:ascii="Arial" w:hAnsi="Arial" w:cs="Arial"/>
                <w:lang w:val="es-ES"/>
              </w:rPr>
              <w:t>Dr. Oscar Medina Contreras</w:t>
            </w:r>
          </w:p>
        </w:tc>
        <w:tc>
          <w:tcPr>
            <w:tcW w:w="3264" w:type="dxa"/>
            <w:vAlign w:val="center"/>
          </w:tcPr>
          <w:p w14:paraId="61841698"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Dr. Oscar Medina Contreras</w:t>
            </w:r>
          </w:p>
        </w:tc>
        <w:tc>
          <w:tcPr>
            <w:tcW w:w="3264" w:type="dxa"/>
            <w:vAlign w:val="center"/>
          </w:tcPr>
          <w:p w14:paraId="2363AFEB" w14:textId="6473E581" w:rsidR="00CC09EE" w:rsidRPr="008D405E" w:rsidRDefault="00AD6A81" w:rsidP="00524566">
            <w:pPr>
              <w:spacing w:after="0"/>
              <w:jc w:val="center"/>
              <w:rPr>
                <w:rFonts w:ascii="Arial" w:hAnsi="Arial" w:cs="Arial"/>
                <w:lang w:val="es-ES"/>
              </w:rPr>
            </w:pPr>
            <w:r w:rsidRPr="008D405E">
              <w:rPr>
                <w:rFonts w:ascii="Arial" w:hAnsi="Arial" w:cs="Arial"/>
                <w:lang w:val="es-ES"/>
              </w:rPr>
              <w:t>Dr</w:t>
            </w:r>
            <w:r>
              <w:rPr>
                <w:rFonts w:ascii="Arial" w:hAnsi="Arial" w:cs="Arial"/>
                <w:lang w:val="es-ES"/>
              </w:rPr>
              <w:t>a</w:t>
            </w:r>
            <w:r w:rsidRPr="008D405E">
              <w:rPr>
                <w:rFonts w:ascii="Arial" w:hAnsi="Arial" w:cs="Arial"/>
                <w:lang w:val="es-ES"/>
              </w:rPr>
              <w:t xml:space="preserve">. </w:t>
            </w:r>
            <w:r>
              <w:rPr>
                <w:rFonts w:ascii="Arial" w:hAnsi="Arial" w:cs="Arial"/>
                <w:lang w:val="es-ES"/>
              </w:rPr>
              <w:t>Jenny Vilchis Gil</w:t>
            </w:r>
          </w:p>
        </w:tc>
      </w:tr>
      <w:tr w:rsidR="00CC09EE" w:rsidRPr="008D405E" w14:paraId="6678D655" w14:textId="77777777" w:rsidTr="00AD6A81">
        <w:trPr>
          <w:trHeight w:val="336"/>
          <w:jc w:val="center"/>
        </w:trPr>
        <w:tc>
          <w:tcPr>
            <w:tcW w:w="1060" w:type="dxa"/>
            <w:vAlign w:val="center"/>
          </w:tcPr>
          <w:p w14:paraId="0E8E940E"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Firma:</w:t>
            </w:r>
          </w:p>
        </w:tc>
        <w:tc>
          <w:tcPr>
            <w:tcW w:w="3264" w:type="dxa"/>
            <w:vAlign w:val="center"/>
          </w:tcPr>
          <w:p w14:paraId="0ED28C85" w14:textId="77777777" w:rsidR="00CC09EE" w:rsidRPr="008D405E" w:rsidRDefault="00CC09EE" w:rsidP="00524566">
            <w:pPr>
              <w:spacing w:after="0"/>
              <w:jc w:val="center"/>
              <w:rPr>
                <w:rFonts w:ascii="Arial" w:hAnsi="Arial" w:cs="Arial"/>
                <w:lang w:val="es-ES"/>
              </w:rPr>
            </w:pPr>
          </w:p>
          <w:p w14:paraId="3E657CF8" w14:textId="77777777" w:rsidR="00CC09EE" w:rsidRPr="008D405E" w:rsidRDefault="00CC09EE" w:rsidP="00524566">
            <w:pPr>
              <w:spacing w:after="0"/>
              <w:jc w:val="center"/>
              <w:rPr>
                <w:rFonts w:ascii="Arial" w:hAnsi="Arial" w:cs="Arial"/>
                <w:lang w:val="es-ES"/>
              </w:rPr>
            </w:pPr>
          </w:p>
        </w:tc>
        <w:tc>
          <w:tcPr>
            <w:tcW w:w="3264" w:type="dxa"/>
            <w:vAlign w:val="center"/>
          </w:tcPr>
          <w:p w14:paraId="567807D7" w14:textId="77777777" w:rsidR="00CC09EE" w:rsidRPr="008D405E" w:rsidRDefault="00CC09EE" w:rsidP="00524566">
            <w:pPr>
              <w:spacing w:after="0"/>
              <w:jc w:val="center"/>
              <w:rPr>
                <w:rFonts w:ascii="Arial" w:hAnsi="Arial" w:cs="Arial"/>
                <w:lang w:val="es-ES"/>
              </w:rPr>
            </w:pPr>
          </w:p>
        </w:tc>
        <w:tc>
          <w:tcPr>
            <w:tcW w:w="3264" w:type="dxa"/>
            <w:vAlign w:val="center"/>
          </w:tcPr>
          <w:p w14:paraId="55D1A376" w14:textId="77777777" w:rsidR="00CC09EE" w:rsidRPr="008D405E" w:rsidRDefault="00CC09EE" w:rsidP="00524566">
            <w:pPr>
              <w:spacing w:after="0"/>
              <w:jc w:val="center"/>
              <w:rPr>
                <w:rFonts w:ascii="Arial" w:hAnsi="Arial" w:cs="Arial"/>
                <w:lang w:val="es-ES"/>
              </w:rPr>
            </w:pPr>
          </w:p>
        </w:tc>
      </w:tr>
      <w:tr w:rsidR="00CC09EE" w:rsidRPr="008D405E" w14:paraId="12974952" w14:textId="77777777" w:rsidTr="00AD6A81">
        <w:trPr>
          <w:trHeight w:val="312"/>
          <w:jc w:val="center"/>
        </w:trPr>
        <w:tc>
          <w:tcPr>
            <w:tcW w:w="1060" w:type="dxa"/>
            <w:vAlign w:val="center"/>
          </w:tcPr>
          <w:p w14:paraId="44C36D5F" w14:textId="77777777" w:rsidR="00CC09EE" w:rsidRPr="008D405E" w:rsidRDefault="00CC09EE" w:rsidP="00524566">
            <w:pPr>
              <w:spacing w:after="0"/>
              <w:jc w:val="center"/>
              <w:rPr>
                <w:rFonts w:ascii="Arial" w:hAnsi="Arial" w:cs="Arial"/>
                <w:lang w:val="es-ES"/>
              </w:rPr>
            </w:pPr>
            <w:r w:rsidRPr="008D405E">
              <w:rPr>
                <w:rFonts w:ascii="Arial" w:hAnsi="Arial" w:cs="Arial"/>
                <w:lang w:val="es-ES"/>
              </w:rPr>
              <w:t>Fecha:</w:t>
            </w:r>
          </w:p>
        </w:tc>
        <w:tc>
          <w:tcPr>
            <w:tcW w:w="3264" w:type="dxa"/>
            <w:vAlign w:val="center"/>
          </w:tcPr>
          <w:p w14:paraId="18479DF8" w14:textId="4D582D8F" w:rsidR="00CC09EE" w:rsidRPr="008D405E" w:rsidRDefault="00AD6A81" w:rsidP="00524566">
            <w:pPr>
              <w:spacing w:after="0"/>
              <w:jc w:val="center"/>
              <w:rPr>
                <w:rFonts w:ascii="Arial" w:hAnsi="Arial" w:cs="Arial"/>
                <w:lang w:val="es-ES"/>
              </w:rPr>
            </w:pPr>
            <w:r>
              <w:rPr>
                <w:rFonts w:ascii="Arial" w:hAnsi="Arial" w:cs="Arial"/>
                <w:lang w:val="es-ES"/>
              </w:rPr>
              <w:t>2020-04-08</w:t>
            </w:r>
          </w:p>
        </w:tc>
        <w:tc>
          <w:tcPr>
            <w:tcW w:w="3264" w:type="dxa"/>
            <w:vAlign w:val="center"/>
          </w:tcPr>
          <w:p w14:paraId="0E83FF60" w14:textId="108CECFF" w:rsidR="00CC09EE" w:rsidRPr="008D405E" w:rsidRDefault="00AD6A81" w:rsidP="00524566">
            <w:pPr>
              <w:spacing w:after="0"/>
              <w:jc w:val="center"/>
              <w:rPr>
                <w:rFonts w:ascii="Arial" w:hAnsi="Arial" w:cs="Arial"/>
                <w:lang w:val="es-ES"/>
              </w:rPr>
            </w:pPr>
            <w:r>
              <w:rPr>
                <w:rFonts w:ascii="Arial" w:hAnsi="Arial" w:cs="Arial"/>
                <w:lang w:val="es-ES"/>
              </w:rPr>
              <w:t>2020-04-08</w:t>
            </w:r>
          </w:p>
        </w:tc>
        <w:tc>
          <w:tcPr>
            <w:tcW w:w="3264" w:type="dxa"/>
            <w:vAlign w:val="center"/>
          </w:tcPr>
          <w:p w14:paraId="78E8B5E7" w14:textId="662386D0" w:rsidR="00CC09EE" w:rsidRPr="008D405E" w:rsidRDefault="00AD6A81" w:rsidP="00524566">
            <w:pPr>
              <w:spacing w:after="0"/>
              <w:jc w:val="center"/>
              <w:rPr>
                <w:rFonts w:ascii="Arial" w:hAnsi="Arial" w:cs="Arial"/>
                <w:lang w:val="es-ES"/>
              </w:rPr>
            </w:pPr>
            <w:r>
              <w:rPr>
                <w:rFonts w:ascii="Arial" w:hAnsi="Arial" w:cs="Arial"/>
                <w:lang w:val="es-ES"/>
              </w:rPr>
              <w:t>2020-05-01</w:t>
            </w:r>
          </w:p>
        </w:tc>
      </w:tr>
    </w:tbl>
    <w:p w14:paraId="50E47F91" w14:textId="77777777" w:rsidR="00CC09EE" w:rsidRPr="008D405E" w:rsidRDefault="00CC09EE" w:rsidP="00CC09EE">
      <w:pPr>
        <w:spacing w:after="0" w:line="240" w:lineRule="auto"/>
        <w:rPr>
          <w:rFonts w:ascii="Arial" w:hAnsi="Arial" w:cs="Arial"/>
          <w:lang w:val="es-ES"/>
        </w:rPr>
      </w:pPr>
      <w:r w:rsidRPr="008D405E">
        <w:rPr>
          <w:rFonts w:ascii="Arial" w:hAnsi="Arial" w:cs="Arial"/>
          <w:lang w:val="es-ES"/>
        </w:rPr>
        <w:br w:type="page"/>
      </w:r>
    </w:p>
    <w:p w14:paraId="68FEC107" w14:textId="77777777" w:rsidR="00D04BD4" w:rsidRPr="00D04BD4" w:rsidRDefault="00D04BD4" w:rsidP="009F31B5">
      <w:pPr>
        <w:numPr>
          <w:ilvl w:val="0"/>
          <w:numId w:val="22"/>
        </w:numPr>
        <w:jc w:val="both"/>
        <w:rPr>
          <w:rFonts w:ascii="Arial" w:hAnsi="Arial" w:cs="Arial"/>
          <w:b/>
        </w:rPr>
      </w:pPr>
      <w:r w:rsidRPr="00D04BD4">
        <w:rPr>
          <w:rFonts w:ascii="Arial" w:hAnsi="Arial" w:cs="Arial"/>
          <w:b/>
        </w:rPr>
        <w:lastRenderedPageBreak/>
        <w:t>Propósito</w:t>
      </w:r>
    </w:p>
    <w:p w14:paraId="10402434" w14:textId="77777777" w:rsidR="00D04BD4" w:rsidRPr="00D04BD4" w:rsidRDefault="00D04BD4" w:rsidP="009F31B5">
      <w:pPr>
        <w:jc w:val="both"/>
        <w:rPr>
          <w:rFonts w:ascii="Arial" w:hAnsi="Arial" w:cs="Arial"/>
        </w:rPr>
      </w:pPr>
      <w:r w:rsidRPr="00D04BD4">
        <w:rPr>
          <w:rFonts w:ascii="Arial" w:hAnsi="Arial" w:cs="Arial"/>
        </w:rPr>
        <w:t>Extraer fragmentos de ADN de interés de geles de agarosa con el kit GeneJet gel extraction and DNA Cleanup micro kit.</w:t>
      </w:r>
    </w:p>
    <w:p w14:paraId="07B99FA2" w14:textId="77777777" w:rsidR="00D04BD4" w:rsidRPr="00D04BD4" w:rsidRDefault="00D04BD4" w:rsidP="009F31B5">
      <w:pPr>
        <w:jc w:val="both"/>
        <w:rPr>
          <w:rFonts w:ascii="Arial" w:hAnsi="Arial" w:cs="Arial"/>
        </w:rPr>
      </w:pPr>
    </w:p>
    <w:p w14:paraId="772DBAED" w14:textId="77777777" w:rsidR="00D04BD4" w:rsidRPr="00D04BD4" w:rsidRDefault="00D04BD4" w:rsidP="009F31B5">
      <w:pPr>
        <w:numPr>
          <w:ilvl w:val="0"/>
          <w:numId w:val="22"/>
        </w:numPr>
        <w:jc w:val="both"/>
        <w:rPr>
          <w:rFonts w:ascii="Arial" w:hAnsi="Arial" w:cs="Arial"/>
          <w:b/>
        </w:rPr>
      </w:pPr>
      <w:r w:rsidRPr="00D04BD4">
        <w:rPr>
          <w:rFonts w:ascii="Arial" w:hAnsi="Arial" w:cs="Arial"/>
          <w:b/>
        </w:rPr>
        <w:t>Alcance</w:t>
      </w:r>
    </w:p>
    <w:p w14:paraId="30691554" w14:textId="009ECE56" w:rsidR="00D04BD4" w:rsidRPr="00D04BD4" w:rsidRDefault="00D04BD4" w:rsidP="009F31B5">
      <w:pPr>
        <w:jc w:val="both"/>
        <w:rPr>
          <w:rFonts w:ascii="Arial" w:hAnsi="Arial" w:cs="Arial"/>
        </w:rPr>
      </w:pPr>
      <w:r w:rsidRPr="00D04BD4">
        <w:rPr>
          <w:rFonts w:ascii="Arial" w:hAnsi="Arial" w:cs="Arial"/>
        </w:rPr>
        <w:t xml:space="preserve">Este procedimiento involucra a todo el personal técnico, científico y estudiantes que deseen extraer fragmentos de ADN de geles de agarosa en </w:t>
      </w:r>
      <w:r w:rsidR="00B679A1">
        <w:rPr>
          <w:rFonts w:ascii="Arial" w:hAnsi="Arial" w:cs="Arial"/>
          <w:szCs w:val="24"/>
          <w:lang w:val="es-ES"/>
        </w:rPr>
        <w:t>la Unidad de Investigación Epidemiológica en Endocrinología y Nutrición</w:t>
      </w:r>
      <w:r w:rsidR="00B679A1" w:rsidRPr="008D405E">
        <w:rPr>
          <w:rFonts w:ascii="Arial" w:hAnsi="Arial" w:cs="Arial"/>
          <w:szCs w:val="24"/>
          <w:lang w:val="es-ES"/>
        </w:rPr>
        <w:t xml:space="preserve"> del </w:t>
      </w:r>
      <w:r w:rsidR="00B679A1">
        <w:rPr>
          <w:rFonts w:ascii="Arial" w:hAnsi="Arial" w:cs="Arial"/>
          <w:szCs w:val="24"/>
          <w:lang w:val="es-ES"/>
        </w:rPr>
        <w:t xml:space="preserve">Instituto Nacional de Salud </w:t>
      </w:r>
      <w:r w:rsidR="00B679A1" w:rsidRPr="008D405E">
        <w:rPr>
          <w:rFonts w:ascii="Arial" w:hAnsi="Arial" w:cs="Arial"/>
          <w:szCs w:val="24"/>
          <w:lang w:val="es-ES"/>
        </w:rPr>
        <w:t>Hospital Infantil de México Federico Gómez</w:t>
      </w:r>
      <w:r w:rsidRPr="00D04BD4">
        <w:rPr>
          <w:rFonts w:ascii="Arial" w:hAnsi="Arial" w:cs="Arial"/>
        </w:rPr>
        <w:t>.</w:t>
      </w:r>
    </w:p>
    <w:p w14:paraId="4A63FB7A" w14:textId="77777777" w:rsidR="00D04BD4" w:rsidRPr="00D04BD4" w:rsidRDefault="00D04BD4" w:rsidP="009F31B5">
      <w:pPr>
        <w:jc w:val="both"/>
        <w:rPr>
          <w:rFonts w:ascii="Arial" w:hAnsi="Arial" w:cs="Arial"/>
        </w:rPr>
      </w:pPr>
    </w:p>
    <w:p w14:paraId="78B3477E" w14:textId="77777777" w:rsidR="00D04BD4" w:rsidRPr="00D04BD4" w:rsidRDefault="00D04BD4" w:rsidP="009F31B5">
      <w:pPr>
        <w:numPr>
          <w:ilvl w:val="0"/>
          <w:numId w:val="22"/>
        </w:numPr>
        <w:jc w:val="both"/>
        <w:rPr>
          <w:rFonts w:ascii="Arial" w:hAnsi="Arial" w:cs="Arial"/>
          <w:b/>
        </w:rPr>
      </w:pPr>
      <w:r w:rsidRPr="00D04BD4">
        <w:rPr>
          <w:rFonts w:ascii="Arial" w:hAnsi="Arial" w:cs="Arial"/>
          <w:b/>
        </w:rPr>
        <w:t xml:space="preserve"> Políticas de operación, normas y lineamientos</w:t>
      </w:r>
    </w:p>
    <w:p w14:paraId="10CA9441" w14:textId="1C2FDF8B" w:rsidR="00D04BD4" w:rsidRPr="00D04BD4" w:rsidRDefault="00D04BD4" w:rsidP="009F31B5">
      <w:pPr>
        <w:jc w:val="both"/>
        <w:rPr>
          <w:rFonts w:ascii="Arial" w:hAnsi="Arial" w:cs="Arial"/>
        </w:rPr>
      </w:pPr>
      <w:r w:rsidRPr="00D04BD4">
        <w:rPr>
          <w:rFonts w:ascii="Arial" w:hAnsi="Arial" w:cs="Arial"/>
        </w:rPr>
        <w:t>Es responsabilidad de todo el personal técnico, científico y estudiantes adscritos a</w:t>
      </w:r>
      <w:r w:rsidR="00B679A1">
        <w:rPr>
          <w:rFonts w:ascii="Arial" w:hAnsi="Arial" w:cs="Arial"/>
        </w:rPr>
        <w:t xml:space="preserve"> </w:t>
      </w:r>
      <w:r w:rsidR="00B679A1">
        <w:rPr>
          <w:rFonts w:ascii="Arial" w:hAnsi="Arial" w:cs="Arial"/>
          <w:szCs w:val="24"/>
          <w:lang w:val="es-ES"/>
        </w:rPr>
        <w:t>la Unidad de Investigación Epidemiológica en Endocrinología y Nutrición</w:t>
      </w:r>
      <w:r w:rsidR="00B679A1" w:rsidRPr="008D405E">
        <w:rPr>
          <w:rFonts w:ascii="Arial" w:hAnsi="Arial" w:cs="Arial"/>
          <w:szCs w:val="24"/>
          <w:lang w:val="es-ES"/>
        </w:rPr>
        <w:t xml:space="preserve"> del </w:t>
      </w:r>
      <w:r w:rsidR="00B679A1">
        <w:rPr>
          <w:rFonts w:ascii="Arial" w:hAnsi="Arial" w:cs="Arial"/>
          <w:szCs w:val="24"/>
          <w:lang w:val="es-ES"/>
        </w:rPr>
        <w:t xml:space="preserve">Instituto Nacional de Salud </w:t>
      </w:r>
      <w:r w:rsidR="00B679A1" w:rsidRPr="008D405E">
        <w:rPr>
          <w:rFonts w:ascii="Arial" w:hAnsi="Arial" w:cs="Arial"/>
          <w:szCs w:val="24"/>
          <w:lang w:val="es-ES"/>
        </w:rPr>
        <w:t>Hospital Infantil de México Federico Gómez</w:t>
      </w:r>
      <w:r w:rsidRPr="00D04BD4">
        <w:rPr>
          <w:rFonts w:ascii="Arial" w:hAnsi="Arial" w:cs="Arial"/>
        </w:rPr>
        <w:t xml:space="preserve"> conocer y dar seguimiento a este procedimiento.</w:t>
      </w:r>
    </w:p>
    <w:p w14:paraId="46A62F3F" w14:textId="77777777" w:rsidR="00D04BD4" w:rsidRPr="00D04BD4" w:rsidRDefault="00D04BD4" w:rsidP="009F31B5">
      <w:pPr>
        <w:jc w:val="both"/>
        <w:rPr>
          <w:rFonts w:ascii="Arial" w:hAnsi="Arial" w:cs="Arial"/>
        </w:rPr>
      </w:pPr>
      <w:r w:rsidRPr="00D04BD4">
        <w:rPr>
          <w:rFonts w:ascii="Arial" w:hAnsi="Arial" w:cs="Arial"/>
        </w:rPr>
        <w:t>Los residuos de tipo CRETI (Corrosivas, Reactivas, Explosivas, Toxicas e Inflamables) se deberán eliminar con base en su clasificación y especificaciones de manejo según la Norma Oficial Mexicana NOM-087-ECOL-SSA1-2002; así como sus características intrínsecas y su toxicidad al ambiente según la NOM-052-SEMARNAT- 2005.</w:t>
      </w:r>
    </w:p>
    <w:p w14:paraId="706F4F1D" w14:textId="77777777" w:rsidR="00D04BD4" w:rsidRPr="00D04BD4" w:rsidRDefault="00D04BD4" w:rsidP="009F31B5">
      <w:pPr>
        <w:jc w:val="both"/>
        <w:rPr>
          <w:rFonts w:ascii="Arial" w:hAnsi="Arial" w:cs="Arial"/>
        </w:rPr>
      </w:pPr>
    </w:p>
    <w:p w14:paraId="793AF375" w14:textId="77777777" w:rsidR="00D04BD4" w:rsidRPr="00D04BD4" w:rsidRDefault="00D04BD4" w:rsidP="009F31B5">
      <w:pPr>
        <w:numPr>
          <w:ilvl w:val="0"/>
          <w:numId w:val="22"/>
        </w:numPr>
        <w:jc w:val="both"/>
        <w:rPr>
          <w:rFonts w:ascii="Arial" w:hAnsi="Arial" w:cs="Arial"/>
          <w:b/>
        </w:rPr>
      </w:pPr>
      <w:r w:rsidRPr="00D04BD4">
        <w:rPr>
          <w:rFonts w:ascii="Arial" w:hAnsi="Arial" w:cs="Arial"/>
          <w:b/>
        </w:rPr>
        <w:t>Descripción del Protocolo</w:t>
      </w:r>
    </w:p>
    <w:p w14:paraId="659ACD4E" w14:textId="77777777" w:rsidR="00D04BD4" w:rsidRPr="00D04BD4" w:rsidRDefault="00D04BD4" w:rsidP="009F31B5">
      <w:pPr>
        <w:numPr>
          <w:ilvl w:val="0"/>
          <w:numId w:val="23"/>
        </w:numPr>
        <w:jc w:val="both"/>
        <w:rPr>
          <w:rFonts w:ascii="Arial" w:hAnsi="Arial" w:cs="Arial"/>
        </w:rPr>
      </w:pPr>
      <w:r w:rsidRPr="00D04BD4">
        <w:rPr>
          <w:rFonts w:ascii="Arial" w:hAnsi="Arial" w:cs="Arial"/>
        </w:rPr>
        <w:t xml:space="preserve">Corroborar </w:t>
      </w:r>
      <w:r w:rsidR="009F31B5">
        <w:rPr>
          <w:rFonts w:ascii="Arial" w:hAnsi="Arial" w:cs="Arial"/>
        </w:rPr>
        <w:t>la presencia</w:t>
      </w:r>
      <w:r w:rsidRPr="00D04BD4">
        <w:rPr>
          <w:rFonts w:ascii="Arial" w:hAnsi="Arial" w:cs="Arial"/>
        </w:rPr>
        <w:t xml:space="preserve"> </w:t>
      </w:r>
      <w:r w:rsidR="009F31B5">
        <w:rPr>
          <w:rFonts w:ascii="Arial" w:hAnsi="Arial" w:cs="Arial"/>
        </w:rPr>
        <w:t>d</w:t>
      </w:r>
      <w:r w:rsidRPr="00D04BD4">
        <w:rPr>
          <w:rFonts w:ascii="Arial" w:hAnsi="Arial" w:cs="Arial"/>
        </w:rPr>
        <w:t>el fragmento de ADN de interés.</w:t>
      </w:r>
    </w:p>
    <w:p w14:paraId="7EC328A3" w14:textId="77777777" w:rsidR="00D04BD4" w:rsidRPr="00D04BD4" w:rsidRDefault="00D04BD4" w:rsidP="009F31B5">
      <w:pPr>
        <w:numPr>
          <w:ilvl w:val="0"/>
          <w:numId w:val="23"/>
        </w:numPr>
        <w:jc w:val="both"/>
        <w:rPr>
          <w:rFonts w:ascii="Arial" w:hAnsi="Arial" w:cs="Arial"/>
        </w:rPr>
      </w:pPr>
      <w:r w:rsidRPr="00D04BD4">
        <w:rPr>
          <w:rFonts w:ascii="Arial" w:hAnsi="Arial" w:cs="Arial"/>
        </w:rPr>
        <w:t>C</w:t>
      </w:r>
      <w:r w:rsidR="009F31B5">
        <w:rPr>
          <w:rFonts w:ascii="Arial" w:hAnsi="Arial" w:cs="Arial"/>
        </w:rPr>
        <w:t>on una navaja de bisturi limpia, c</w:t>
      </w:r>
      <w:r w:rsidRPr="00D04BD4">
        <w:rPr>
          <w:rFonts w:ascii="Arial" w:hAnsi="Arial" w:cs="Arial"/>
        </w:rPr>
        <w:t xml:space="preserve">ortar </w:t>
      </w:r>
      <w:r w:rsidR="009F31B5">
        <w:rPr>
          <w:rFonts w:ascii="Arial" w:hAnsi="Arial" w:cs="Arial"/>
        </w:rPr>
        <w:t>la agarosa</w:t>
      </w:r>
      <w:r w:rsidRPr="00D04BD4">
        <w:rPr>
          <w:rFonts w:ascii="Arial" w:hAnsi="Arial" w:cs="Arial"/>
        </w:rPr>
        <w:t xml:space="preserve"> lo más cercano a la banda de ADN, tratar de adquirir el menor volumen de gel. Se recomienda tener un volumen 200mg. Colocar en tubo centrifuga de 1.5 ml. </w:t>
      </w:r>
      <w:r w:rsidR="00DA2672">
        <w:rPr>
          <w:rFonts w:ascii="Arial" w:hAnsi="Arial" w:cs="Arial"/>
        </w:rPr>
        <w:t>(</w:t>
      </w:r>
      <w:r w:rsidR="00DA2672" w:rsidRPr="00DA2672">
        <w:rPr>
          <w:rFonts w:ascii="Arial" w:hAnsi="Arial" w:cs="Arial"/>
          <w:b/>
        </w:rPr>
        <w:t>1</w:t>
      </w:r>
      <w:r w:rsidR="00DA2672">
        <w:rPr>
          <w:rFonts w:ascii="Arial" w:hAnsi="Arial" w:cs="Arial"/>
        </w:rPr>
        <w:t>)</w:t>
      </w:r>
    </w:p>
    <w:p w14:paraId="1FFAE65C" w14:textId="77777777" w:rsidR="00D04BD4" w:rsidRPr="00D04BD4" w:rsidRDefault="00D04BD4" w:rsidP="009F31B5">
      <w:pPr>
        <w:numPr>
          <w:ilvl w:val="0"/>
          <w:numId w:val="23"/>
        </w:numPr>
        <w:jc w:val="both"/>
        <w:rPr>
          <w:rFonts w:ascii="Arial" w:hAnsi="Arial" w:cs="Arial"/>
        </w:rPr>
      </w:pPr>
      <w:r w:rsidRPr="00D04BD4">
        <w:rPr>
          <w:rFonts w:ascii="Arial" w:hAnsi="Arial" w:cs="Arial"/>
        </w:rPr>
        <w:t>Adicionar 200</w:t>
      </w:r>
      <w:r w:rsidR="00DA2672">
        <w:rPr>
          <w:rFonts w:ascii="Arial" w:hAnsi="Arial" w:cs="Arial"/>
        </w:rPr>
        <w:t>µ</w:t>
      </w:r>
      <w:r w:rsidRPr="00D04BD4">
        <w:rPr>
          <w:rFonts w:ascii="Arial" w:hAnsi="Arial" w:cs="Arial"/>
        </w:rPr>
        <w:t>l de Buffer de extracción y mezclar.</w:t>
      </w:r>
    </w:p>
    <w:p w14:paraId="776415AF" w14:textId="77777777" w:rsidR="00D04BD4" w:rsidRPr="00D04BD4" w:rsidRDefault="00D04BD4" w:rsidP="009F31B5">
      <w:pPr>
        <w:numPr>
          <w:ilvl w:val="0"/>
          <w:numId w:val="23"/>
        </w:numPr>
        <w:jc w:val="both"/>
        <w:rPr>
          <w:rFonts w:ascii="Arial" w:hAnsi="Arial" w:cs="Arial"/>
        </w:rPr>
      </w:pPr>
      <w:r w:rsidRPr="00D04BD4">
        <w:rPr>
          <w:rFonts w:ascii="Arial" w:hAnsi="Arial" w:cs="Arial"/>
        </w:rPr>
        <w:t>Incubar la mezcla a 50-58°C por 10 minutos o hasta que el gel se encuentre completamente disuelto. Invertir el tubo por unos minutos para facilitar el proceso de fundición</w:t>
      </w:r>
      <w:r w:rsidR="00DA2672">
        <w:rPr>
          <w:rFonts w:ascii="Arial" w:hAnsi="Arial" w:cs="Arial"/>
        </w:rPr>
        <w:t xml:space="preserve"> (</w:t>
      </w:r>
      <w:r w:rsidR="00DA2672" w:rsidRPr="00DA2672">
        <w:rPr>
          <w:rFonts w:ascii="Arial" w:hAnsi="Arial" w:cs="Arial"/>
          <w:b/>
        </w:rPr>
        <w:t>2</w:t>
      </w:r>
      <w:r w:rsidR="00DA2672">
        <w:rPr>
          <w:rFonts w:ascii="Arial" w:hAnsi="Arial" w:cs="Arial"/>
        </w:rPr>
        <w:t>)</w:t>
      </w:r>
      <w:r w:rsidRPr="00D04BD4">
        <w:rPr>
          <w:rFonts w:ascii="Arial" w:hAnsi="Arial" w:cs="Arial"/>
        </w:rPr>
        <w:t>.</w:t>
      </w:r>
    </w:p>
    <w:p w14:paraId="55A0D89A" w14:textId="77777777" w:rsidR="00D04BD4" w:rsidRPr="00D04BD4" w:rsidRDefault="00D04BD4" w:rsidP="009F31B5">
      <w:pPr>
        <w:numPr>
          <w:ilvl w:val="0"/>
          <w:numId w:val="23"/>
        </w:numPr>
        <w:jc w:val="both"/>
        <w:rPr>
          <w:rFonts w:ascii="Arial" w:hAnsi="Arial" w:cs="Arial"/>
        </w:rPr>
      </w:pPr>
      <w:r w:rsidRPr="00D04BD4">
        <w:rPr>
          <w:rFonts w:ascii="Arial" w:hAnsi="Arial" w:cs="Arial"/>
        </w:rPr>
        <w:t>Adicionar 200</w:t>
      </w:r>
      <w:r w:rsidR="00DA2672">
        <w:rPr>
          <w:rFonts w:ascii="Arial" w:hAnsi="Arial" w:cs="Arial"/>
        </w:rPr>
        <w:t>µ</w:t>
      </w:r>
      <w:r w:rsidRPr="00D04BD4">
        <w:rPr>
          <w:rFonts w:ascii="Arial" w:hAnsi="Arial" w:cs="Arial"/>
        </w:rPr>
        <w:t>l de etanol (96-100%) y mezclar.</w:t>
      </w:r>
    </w:p>
    <w:p w14:paraId="16A279DE" w14:textId="77777777" w:rsidR="00D04BD4" w:rsidRPr="00D04BD4" w:rsidRDefault="00D04BD4" w:rsidP="009F31B5">
      <w:pPr>
        <w:numPr>
          <w:ilvl w:val="0"/>
          <w:numId w:val="23"/>
        </w:numPr>
        <w:jc w:val="both"/>
        <w:rPr>
          <w:rFonts w:ascii="Arial" w:hAnsi="Arial" w:cs="Arial"/>
        </w:rPr>
      </w:pPr>
      <w:r w:rsidRPr="00D04BD4">
        <w:rPr>
          <w:rFonts w:ascii="Arial" w:hAnsi="Arial" w:cs="Arial"/>
        </w:rPr>
        <w:t>Transferir la muestra a la micro-columna de purificación de ADN prensamblado con el tubo de colección. Centrifugar la colum</w:t>
      </w:r>
      <w:r w:rsidR="00DA2672">
        <w:rPr>
          <w:rFonts w:ascii="Arial" w:hAnsi="Arial" w:cs="Arial"/>
        </w:rPr>
        <w:t xml:space="preserve">na de 30-60 segundos a 14,000 x </w:t>
      </w:r>
      <w:r w:rsidRPr="00D04BD4">
        <w:rPr>
          <w:rFonts w:ascii="Arial" w:hAnsi="Arial" w:cs="Arial"/>
        </w:rPr>
        <w:t>g, descartar sobrenadante y colocar la micro-columna de purificación de ADN en el tubo de colección</w:t>
      </w:r>
      <w:r w:rsidR="00DA2672">
        <w:rPr>
          <w:rFonts w:ascii="Arial" w:hAnsi="Arial" w:cs="Arial"/>
        </w:rPr>
        <w:t xml:space="preserve"> (</w:t>
      </w:r>
      <w:r w:rsidR="00DA2672" w:rsidRPr="00DA2672">
        <w:rPr>
          <w:rFonts w:ascii="Arial" w:hAnsi="Arial" w:cs="Arial"/>
          <w:b/>
        </w:rPr>
        <w:t>3</w:t>
      </w:r>
      <w:r w:rsidR="00DA2672">
        <w:rPr>
          <w:rFonts w:ascii="Arial" w:hAnsi="Arial" w:cs="Arial"/>
        </w:rPr>
        <w:t>)</w:t>
      </w:r>
      <w:r w:rsidRPr="00D04BD4">
        <w:rPr>
          <w:rFonts w:ascii="Arial" w:hAnsi="Arial" w:cs="Arial"/>
        </w:rPr>
        <w:t>.</w:t>
      </w:r>
    </w:p>
    <w:p w14:paraId="7229FF08" w14:textId="77777777" w:rsidR="00D04BD4" w:rsidRPr="00D04BD4" w:rsidRDefault="00D04BD4" w:rsidP="009F31B5">
      <w:pPr>
        <w:numPr>
          <w:ilvl w:val="0"/>
          <w:numId w:val="23"/>
        </w:numPr>
        <w:jc w:val="both"/>
        <w:rPr>
          <w:rFonts w:ascii="Arial" w:hAnsi="Arial" w:cs="Arial"/>
        </w:rPr>
      </w:pPr>
      <w:r w:rsidRPr="00D04BD4">
        <w:rPr>
          <w:rFonts w:ascii="Arial" w:hAnsi="Arial" w:cs="Arial"/>
        </w:rPr>
        <w:lastRenderedPageBreak/>
        <w:t>Adicionar 200</w:t>
      </w:r>
      <w:r w:rsidR="00DA2672">
        <w:rPr>
          <w:rFonts w:ascii="Arial" w:hAnsi="Arial" w:cs="Arial"/>
        </w:rPr>
        <w:t>µ</w:t>
      </w:r>
      <w:r w:rsidRPr="00D04BD4">
        <w:rPr>
          <w:rFonts w:ascii="Arial" w:hAnsi="Arial" w:cs="Arial"/>
        </w:rPr>
        <w:t>l de Buffer de prelavado (suplementado con etanol) a la micro-columna de purificación de ADN y centrifugar por 30-60 segundos a 14,000 x g. Descartar el sobrenadante y colocar la columna de purificación nuevamente en el tubo de colección</w:t>
      </w:r>
      <w:r w:rsidR="00DA2672">
        <w:rPr>
          <w:rFonts w:ascii="Arial" w:hAnsi="Arial" w:cs="Arial"/>
        </w:rPr>
        <w:t xml:space="preserve"> (</w:t>
      </w:r>
      <w:r w:rsidR="00DA2672" w:rsidRPr="00DA2672">
        <w:rPr>
          <w:rFonts w:ascii="Arial" w:hAnsi="Arial" w:cs="Arial"/>
          <w:b/>
        </w:rPr>
        <w:t>4</w:t>
      </w:r>
      <w:r w:rsidR="00DA2672">
        <w:rPr>
          <w:rFonts w:ascii="Arial" w:hAnsi="Arial" w:cs="Arial"/>
        </w:rPr>
        <w:t>)</w:t>
      </w:r>
      <w:r w:rsidRPr="00D04BD4">
        <w:rPr>
          <w:rFonts w:ascii="Arial" w:hAnsi="Arial" w:cs="Arial"/>
        </w:rPr>
        <w:t>.</w:t>
      </w:r>
    </w:p>
    <w:p w14:paraId="5029B763" w14:textId="77777777" w:rsidR="00D04BD4" w:rsidRPr="00D04BD4" w:rsidRDefault="00D04BD4" w:rsidP="009F31B5">
      <w:pPr>
        <w:numPr>
          <w:ilvl w:val="0"/>
          <w:numId w:val="24"/>
        </w:numPr>
        <w:jc w:val="both"/>
        <w:rPr>
          <w:rFonts w:ascii="Arial" w:hAnsi="Arial" w:cs="Arial"/>
        </w:rPr>
      </w:pPr>
      <w:r w:rsidRPr="00D04BD4">
        <w:rPr>
          <w:rFonts w:ascii="Arial" w:hAnsi="Arial" w:cs="Arial"/>
        </w:rPr>
        <w:t>Adicionar 700</w:t>
      </w:r>
      <w:r w:rsidR="00DA2672">
        <w:rPr>
          <w:rFonts w:ascii="Arial" w:hAnsi="Arial" w:cs="Arial"/>
        </w:rPr>
        <w:t>µ</w:t>
      </w:r>
      <w:r w:rsidRPr="00D04BD4">
        <w:rPr>
          <w:rFonts w:ascii="Arial" w:hAnsi="Arial" w:cs="Arial"/>
        </w:rPr>
        <w:t>l de Buffer de lavado (suplementado con etanol) a la micro-columna de purificación de ADN y centrifugar de 30-60 segundos a 14,000 x g. Este paso repetir por duplicado.</w:t>
      </w:r>
    </w:p>
    <w:p w14:paraId="6B6D36F1" w14:textId="77777777" w:rsidR="00D04BD4" w:rsidRPr="00D04BD4" w:rsidRDefault="00D04BD4" w:rsidP="009F31B5">
      <w:pPr>
        <w:numPr>
          <w:ilvl w:val="0"/>
          <w:numId w:val="24"/>
        </w:numPr>
        <w:jc w:val="both"/>
        <w:rPr>
          <w:rFonts w:ascii="Arial" w:hAnsi="Arial" w:cs="Arial"/>
        </w:rPr>
      </w:pPr>
      <w:r w:rsidRPr="00D04BD4">
        <w:rPr>
          <w:rFonts w:ascii="Arial" w:hAnsi="Arial" w:cs="Arial"/>
        </w:rPr>
        <w:t>Descartar el sobrenadante y colocar la columna de purificación nuevamente en el tubo de colección</w:t>
      </w:r>
      <w:r w:rsidR="00DA2672">
        <w:rPr>
          <w:rFonts w:ascii="Arial" w:hAnsi="Arial" w:cs="Arial"/>
        </w:rPr>
        <w:t xml:space="preserve"> (</w:t>
      </w:r>
      <w:r w:rsidR="00DA2672" w:rsidRPr="00DA2672">
        <w:rPr>
          <w:rFonts w:ascii="Arial" w:hAnsi="Arial" w:cs="Arial"/>
          <w:b/>
        </w:rPr>
        <w:t>5</w:t>
      </w:r>
      <w:r w:rsidR="00DA2672">
        <w:rPr>
          <w:rFonts w:ascii="Arial" w:hAnsi="Arial" w:cs="Arial"/>
        </w:rPr>
        <w:t>)</w:t>
      </w:r>
      <w:r w:rsidRPr="00D04BD4">
        <w:rPr>
          <w:rFonts w:ascii="Arial" w:hAnsi="Arial" w:cs="Arial"/>
        </w:rPr>
        <w:t xml:space="preserve">. </w:t>
      </w:r>
    </w:p>
    <w:p w14:paraId="57E19D8E" w14:textId="77777777" w:rsidR="00D04BD4" w:rsidRPr="00D04BD4" w:rsidRDefault="00D04BD4" w:rsidP="009F31B5">
      <w:pPr>
        <w:numPr>
          <w:ilvl w:val="0"/>
          <w:numId w:val="25"/>
        </w:numPr>
        <w:jc w:val="both"/>
        <w:rPr>
          <w:rFonts w:ascii="Arial" w:hAnsi="Arial" w:cs="Arial"/>
        </w:rPr>
      </w:pPr>
      <w:r w:rsidRPr="00D04BD4">
        <w:rPr>
          <w:rFonts w:ascii="Arial" w:hAnsi="Arial" w:cs="Arial"/>
        </w:rPr>
        <w:t xml:space="preserve">Centrifugar la micro-columna de purificación de ADN 1 minuto a 14,000 x g al vacío para remover por completo el buffer de lavado. Este paso es esencial para remover el etanol en la solución purificada de ADN. La presencia de etanol puede inhibir las reacciones enzimáticas. </w:t>
      </w:r>
    </w:p>
    <w:p w14:paraId="056640E8" w14:textId="77777777" w:rsidR="00D04BD4" w:rsidRPr="00D04BD4" w:rsidRDefault="00D04BD4" w:rsidP="009F31B5">
      <w:pPr>
        <w:numPr>
          <w:ilvl w:val="0"/>
          <w:numId w:val="25"/>
        </w:numPr>
        <w:jc w:val="both"/>
        <w:rPr>
          <w:rFonts w:ascii="Arial" w:hAnsi="Arial" w:cs="Arial"/>
        </w:rPr>
      </w:pPr>
      <w:r w:rsidRPr="00D04BD4">
        <w:rPr>
          <w:rFonts w:ascii="Arial" w:hAnsi="Arial" w:cs="Arial"/>
        </w:rPr>
        <w:t>Transfiera la micro-columna de purificación de ADN a un tubo de micro centrifuga 1.5ml limpio.</w:t>
      </w:r>
    </w:p>
    <w:p w14:paraId="3ED4C279" w14:textId="77777777" w:rsidR="00D04BD4" w:rsidRPr="00D04BD4" w:rsidRDefault="00D04BD4" w:rsidP="009F31B5">
      <w:pPr>
        <w:numPr>
          <w:ilvl w:val="0"/>
          <w:numId w:val="25"/>
        </w:numPr>
        <w:jc w:val="both"/>
        <w:rPr>
          <w:rFonts w:ascii="Arial" w:hAnsi="Arial" w:cs="Arial"/>
        </w:rPr>
      </w:pPr>
      <w:r w:rsidRPr="00D04BD4">
        <w:rPr>
          <w:rFonts w:ascii="Arial" w:hAnsi="Arial" w:cs="Arial"/>
        </w:rPr>
        <w:t>Adicionar 10</w:t>
      </w:r>
      <w:r w:rsidR="00DA2672">
        <w:rPr>
          <w:rFonts w:ascii="Arial" w:hAnsi="Arial" w:cs="Arial"/>
        </w:rPr>
        <w:t>µ</w:t>
      </w:r>
      <w:r w:rsidRPr="00D04BD4">
        <w:rPr>
          <w:rFonts w:ascii="Arial" w:hAnsi="Arial" w:cs="Arial"/>
        </w:rPr>
        <w:t>l de Buffer de elución a la micro-columna de purificación de ADN, centrifugar por 1 minuto a 14,000 x g, para eluir el ADN</w:t>
      </w:r>
      <w:r w:rsidR="00DA2672">
        <w:rPr>
          <w:rFonts w:ascii="Arial" w:hAnsi="Arial" w:cs="Arial"/>
        </w:rPr>
        <w:t xml:space="preserve"> (</w:t>
      </w:r>
      <w:r w:rsidR="00DA2672" w:rsidRPr="00DA2672">
        <w:rPr>
          <w:rFonts w:ascii="Arial" w:hAnsi="Arial" w:cs="Arial"/>
          <w:b/>
        </w:rPr>
        <w:t>6</w:t>
      </w:r>
      <w:r w:rsidR="00DA2672">
        <w:rPr>
          <w:rFonts w:ascii="Arial" w:hAnsi="Arial" w:cs="Arial"/>
        </w:rPr>
        <w:t>)</w:t>
      </w:r>
      <w:r w:rsidRPr="00D04BD4">
        <w:rPr>
          <w:rFonts w:ascii="Arial" w:hAnsi="Arial" w:cs="Arial"/>
        </w:rPr>
        <w:t>.</w:t>
      </w:r>
    </w:p>
    <w:p w14:paraId="03356CA9" w14:textId="77777777" w:rsidR="00D04BD4" w:rsidRPr="00D04BD4" w:rsidRDefault="00D04BD4" w:rsidP="009F31B5">
      <w:pPr>
        <w:numPr>
          <w:ilvl w:val="0"/>
          <w:numId w:val="25"/>
        </w:numPr>
        <w:jc w:val="both"/>
        <w:rPr>
          <w:rFonts w:ascii="Arial" w:hAnsi="Arial" w:cs="Arial"/>
        </w:rPr>
      </w:pPr>
      <w:r w:rsidRPr="00D04BD4">
        <w:rPr>
          <w:rFonts w:ascii="Arial" w:hAnsi="Arial" w:cs="Arial"/>
        </w:rPr>
        <w:t>Descartar la columna de purificación y guardar el ADN purificado a -20°C.</w:t>
      </w:r>
    </w:p>
    <w:p w14:paraId="3396348F" w14:textId="77777777" w:rsidR="00D04BD4" w:rsidRPr="00D04BD4" w:rsidRDefault="00D04BD4" w:rsidP="009F31B5">
      <w:pPr>
        <w:jc w:val="both"/>
        <w:rPr>
          <w:rFonts w:ascii="Arial" w:hAnsi="Arial" w:cs="Arial"/>
        </w:rPr>
      </w:pPr>
    </w:p>
    <w:p w14:paraId="246B2F64" w14:textId="77777777" w:rsidR="00DA2672" w:rsidRDefault="00DA2672" w:rsidP="00DA2672">
      <w:pPr>
        <w:jc w:val="both"/>
        <w:rPr>
          <w:rFonts w:ascii="Arial" w:hAnsi="Arial" w:cs="Arial"/>
        </w:rPr>
      </w:pPr>
      <w:r w:rsidRPr="00D04BD4">
        <w:rPr>
          <w:rFonts w:ascii="Arial" w:hAnsi="Arial" w:cs="Arial"/>
        </w:rPr>
        <w:t>Nota</w:t>
      </w:r>
      <w:r>
        <w:rPr>
          <w:rFonts w:ascii="Arial" w:hAnsi="Arial" w:cs="Arial"/>
        </w:rPr>
        <w:t>s</w:t>
      </w:r>
      <w:r w:rsidRPr="00D04BD4">
        <w:rPr>
          <w:rFonts w:ascii="Arial" w:hAnsi="Arial" w:cs="Arial"/>
        </w:rPr>
        <w:t xml:space="preserve">: </w:t>
      </w:r>
    </w:p>
    <w:p w14:paraId="3F05C6DA" w14:textId="77777777" w:rsidR="00DA2672" w:rsidRPr="00D04BD4" w:rsidRDefault="00DA2672" w:rsidP="00DA2672">
      <w:pPr>
        <w:jc w:val="both"/>
        <w:rPr>
          <w:rFonts w:ascii="Arial" w:hAnsi="Arial" w:cs="Arial"/>
        </w:rPr>
      </w:pPr>
      <w:r>
        <w:rPr>
          <w:rFonts w:ascii="Arial" w:hAnsi="Arial" w:cs="Arial"/>
        </w:rPr>
        <w:t>(1). S</w:t>
      </w:r>
      <w:r w:rsidRPr="00D04BD4">
        <w:rPr>
          <w:rFonts w:ascii="Arial" w:hAnsi="Arial" w:cs="Arial"/>
        </w:rPr>
        <w:t>i el fragmento de ADN extraído se utilizara en experimentos de clonación exponer pocos segundos a luz UV o colocar una placa de plástico o vidrio sobre el gel agarosa durante la iluminación con UV.</w:t>
      </w:r>
    </w:p>
    <w:p w14:paraId="5BAA6386" w14:textId="77777777" w:rsidR="00D04BD4" w:rsidRDefault="00DA2672" w:rsidP="009F31B5">
      <w:pPr>
        <w:jc w:val="both"/>
        <w:rPr>
          <w:rFonts w:ascii="Arial" w:hAnsi="Arial" w:cs="Arial"/>
        </w:rPr>
      </w:pPr>
      <w:r>
        <w:rPr>
          <w:rFonts w:ascii="Arial" w:hAnsi="Arial" w:cs="Arial"/>
        </w:rPr>
        <w:t xml:space="preserve">(2). </w:t>
      </w:r>
      <w:r w:rsidRPr="00D04BD4">
        <w:rPr>
          <w:rFonts w:ascii="Arial" w:hAnsi="Arial" w:cs="Arial"/>
        </w:rPr>
        <w:t>Para geles de agarosa ≥1% prolongar el tiempo de incubación 15 minutos.</w:t>
      </w:r>
    </w:p>
    <w:p w14:paraId="32B8ECB7" w14:textId="77777777" w:rsidR="00DA2672" w:rsidRDefault="00DA2672" w:rsidP="009F31B5">
      <w:pPr>
        <w:jc w:val="both"/>
        <w:rPr>
          <w:rFonts w:ascii="Arial" w:hAnsi="Arial" w:cs="Arial"/>
        </w:rPr>
      </w:pPr>
      <w:r>
        <w:rPr>
          <w:rFonts w:ascii="Arial" w:hAnsi="Arial" w:cs="Arial"/>
        </w:rPr>
        <w:t>(3). S</w:t>
      </w:r>
      <w:r w:rsidRPr="00D04BD4">
        <w:rPr>
          <w:rFonts w:ascii="Arial" w:hAnsi="Arial" w:cs="Arial"/>
        </w:rPr>
        <w:t>i el fragmento de ADN es ≥10kb centrifugar la columna por 2 minutos a 14,000 x g. Cerrar el empaque de la micro-columna de purificación de ADN fuertemente después del uso.</w:t>
      </w:r>
    </w:p>
    <w:p w14:paraId="7B5DE492" w14:textId="77777777" w:rsidR="00DA2672" w:rsidRDefault="00DA2672" w:rsidP="009F31B5">
      <w:pPr>
        <w:jc w:val="both"/>
        <w:rPr>
          <w:rFonts w:ascii="Arial" w:hAnsi="Arial" w:cs="Arial"/>
        </w:rPr>
      </w:pPr>
      <w:r>
        <w:rPr>
          <w:rFonts w:ascii="Arial" w:hAnsi="Arial" w:cs="Arial"/>
        </w:rPr>
        <w:t>(4). S</w:t>
      </w:r>
      <w:r w:rsidRPr="00D04BD4">
        <w:rPr>
          <w:rFonts w:ascii="Arial" w:hAnsi="Arial" w:cs="Arial"/>
        </w:rPr>
        <w:t>i el fragmento de ADN es ≥10kb centrifugar la columna por 1-2 minutos a 14,000 x g.</w:t>
      </w:r>
    </w:p>
    <w:p w14:paraId="5C16A8CD" w14:textId="77777777" w:rsidR="00DA2672" w:rsidRDefault="00DA2672" w:rsidP="009F31B5">
      <w:pPr>
        <w:jc w:val="both"/>
        <w:rPr>
          <w:rFonts w:ascii="Arial" w:hAnsi="Arial" w:cs="Arial"/>
        </w:rPr>
      </w:pPr>
      <w:r>
        <w:rPr>
          <w:rFonts w:ascii="Arial" w:hAnsi="Arial" w:cs="Arial"/>
        </w:rPr>
        <w:t>(5). S</w:t>
      </w:r>
      <w:r w:rsidRPr="00D04BD4">
        <w:rPr>
          <w:rFonts w:ascii="Arial" w:hAnsi="Arial" w:cs="Arial"/>
        </w:rPr>
        <w:t>i el fragmento de ADN es ≥10kb centrifugar la columna por 1-2 minutos a 14,000 x g. Repita el paso anterior</w:t>
      </w:r>
      <w:r>
        <w:rPr>
          <w:rFonts w:ascii="Arial" w:hAnsi="Arial" w:cs="Arial"/>
        </w:rPr>
        <w:t>.</w:t>
      </w:r>
    </w:p>
    <w:p w14:paraId="6C56B2BC" w14:textId="77777777" w:rsidR="00DA2672" w:rsidRDefault="00DA2672" w:rsidP="009F31B5">
      <w:pPr>
        <w:jc w:val="both"/>
        <w:rPr>
          <w:rFonts w:ascii="Arial" w:hAnsi="Arial" w:cs="Arial"/>
        </w:rPr>
      </w:pPr>
      <w:r>
        <w:rPr>
          <w:rFonts w:ascii="Arial" w:hAnsi="Arial" w:cs="Arial"/>
        </w:rPr>
        <w:t xml:space="preserve">(6). </w:t>
      </w:r>
      <w:r w:rsidRPr="00D04BD4">
        <w:rPr>
          <w:rFonts w:ascii="Arial" w:hAnsi="Arial" w:cs="Arial"/>
        </w:rPr>
        <w:t>El volumen recomendado de buffer de elución es 6-10</w:t>
      </w:r>
      <w:r>
        <w:rPr>
          <w:rFonts w:ascii="Arial" w:hAnsi="Arial" w:cs="Arial"/>
        </w:rPr>
        <w:t>µ</w:t>
      </w:r>
      <w:r w:rsidRPr="00D04BD4">
        <w:rPr>
          <w:rFonts w:ascii="Arial" w:hAnsi="Arial" w:cs="Arial"/>
        </w:rPr>
        <w:t>l, si es ≤10</w:t>
      </w:r>
      <w:r>
        <w:rPr>
          <w:rFonts w:ascii="Arial" w:hAnsi="Arial" w:cs="Arial"/>
        </w:rPr>
        <w:t>µ</w:t>
      </w:r>
      <w:r w:rsidRPr="00D04BD4">
        <w:rPr>
          <w:rFonts w:ascii="Arial" w:hAnsi="Arial" w:cs="Arial"/>
        </w:rPr>
        <w:t>l baja el rendimiento de ADN.</w:t>
      </w:r>
      <w:r>
        <w:rPr>
          <w:rFonts w:ascii="Arial" w:hAnsi="Arial" w:cs="Arial"/>
        </w:rPr>
        <w:t xml:space="preserve"> S</w:t>
      </w:r>
      <w:r w:rsidRPr="00D04BD4">
        <w:rPr>
          <w:rFonts w:ascii="Arial" w:hAnsi="Arial" w:cs="Arial"/>
        </w:rPr>
        <w:t>i el fragmento de ADN es ≥10kb el volumen de elución debe incrementar entre 15-20</w:t>
      </w:r>
      <w:r>
        <w:rPr>
          <w:rFonts w:ascii="Arial" w:hAnsi="Arial" w:cs="Arial"/>
        </w:rPr>
        <w:t>µ</w:t>
      </w:r>
      <w:r w:rsidRPr="00D04BD4">
        <w:rPr>
          <w:rFonts w:ascii="Arial" w:hAnsi="Arial" w:cs="Arial"/>
        </w:rPr>
        <w:t>l para obtener un óptimo rendimiento. No es recomendado</w:t>
      </w:r>
      <w:r>
        <w:rPr>
          <w:rFonts w:ascii="Arial" w:hAnsi="Arial" w:cs="Arial"/>
        </w:rPr>
        <w:t xml:space="preserve"> un volumen de elución menor 10µ</w:t>
      </w:r>
      <w:r w:rsidRPr="00D04BD4">
        <w:rPr>
          <w:rFonts w:ascii="Arial" w:hAnsi="Arial" w:cs="Arial"/>
        </w:rPr>
        <w:t>l.</w:t>
      </w:r>
    </w:p>
    <w:p w14:paraId="5513D693" w14:textId="024C6DF4" w:rsidR="00DA2672" w:rsidRDefault="00DA2672" w:rsidP="009F31B5">
      <w:pPr>
        <w:jc w:val="both"/>
        <w:rPr>
          <w:rFonts w:ascii="Arial" w:hAnsi="Arial" w:cs="Arial"/>
        </w:rPr>
      </w:pPr>
    </w:p>
    <w:p w14:paraId="4922C956" w14:textId="77777777" w:rsidR="00B679A1" w:rsidRPr="00D04BD4" w:rsidRDefault="00B679A1" w:rsidP="009F31B5">
      <w:pPr>
        <w:jc w:val="both"/>
        <w:rPr>
          <w:rFonts w:ascii="Arial" w:hAnsi="Arial" w:cs="Arial"/>
        </w:rPr>
      </w:pPr>
    </w:p>
    <w:p w14:paraId="751B9E0A" w14:textId="77777777" w:rsidR="00D04BD4" w:rsidRPr="00D04BD4" w:rsidRDefault="00D04BD4" w:rsidP="009F31B5">
      <w:pPr>
        <w:numPr>
          <w:ilvl w:val="0"/>
          <w:numId w:val="22"/>
        </w:numPr>
        <w:jc w:val="both"/>
        <w:rPr>
          <w:rFonts w:ascii="Arial" w:hAnsi="Arial" w:cs="Arial"/>
          <w:b/>
        </w:rPr>
      </w:pPr>
      <w:r w:rsidRPr="00D04BD4">
        <w:rPr>
          <w:rFonts w:ascii="Arial" w:hAnsi="Arial" w:cs="Arial"/>
          <w:b/>
        </w:rPr>
        <w:t>Diagrama de Flujo</w:t>
      </w:r>
    </w:p>
    <w:p w14:paraId="3F8AE144" w14:textId="77777777" w:rsidR="00D04BD4" w:rsidRPr="00D04BD4" w:rsidRDefault="00E66BCC" w:rsidP="009F31B5">
      <w:pPr>
        <w:jc w:val="both"/>
        <w:rPr>
          <w:rFonts w:ascii="Arial" w:hAnsi="Arial" w:cs="Arial"/>
        </w:rPr>
      </w:pPr>
      <w:r>
        <w:rPr>
          <w:noProof/>
        </w:rPr>
        <w:pict w14:anchorId="43E687DF">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Cuadro de texto 2" o:spid="_x0000_s1026" type="#_x0000_t176" style="position:absolute;left:0;text-align:left;margin-left:207pt;margin-top:168.4pt;width:113.95pt;height:54.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12zYAIAAKQEAAAOAAAAZHJzL2Uyb0RvYy54bWysVNtu2zAMfR+wfxD0vtoJkrQ16hRZsg4D&#13;&#10;uq5Atw9gJPmCyaImKbGzrx8lp2m67WlYHgTKFA8Pecjc3A6dZnvlfIum5JOLnDNlBMrW1CX/9vXu&#13;&#10;3RVnPoCRoNGokh+U57fLt29ueluoKTaopXKMQIwvelvyJgRbZJkXjerAX6BVhpwVug4CXV2dSQc9&#13;&#10;oXc6m+b5IuvRSetQKO/p62Z08mXCryolwpeq8iowXXLiFtLp0rmNZ7a8gaJ2YJtWHGnAP7DooDWU&#13;&#10;9AS1gQBs59o/oLpWOPRYhQuBXYZV1QqVaqBqJvlv1Tw1YFWqhZrj7alN/v/Biof9o2OtLPliQlIZ&#13;&#10;6Eik9Q6kQyYVC2oIyKaxTb31Bb1+svQ+DO9xILlTyd7eo/jumcF1A6ZWK+ewbxRIojmJkdlZ6Ijj&#13;&#10;I8i2/4ySssEuYAIaKtfFHlJXGKGTXIeTRMSDiZhyNrucLOacCfItrq6uL+cpBRTP0db58FFhx6JR&#13;&#10;8kpjT7xcWOmgnIGgHsdpSSlhf+9DpAjFc1xk4FG38q7VOl0Ofq0d2wONEE2exJ4zDT7Qx5Lfpd+R&#13;&#10;wqswbVhf8ul8llMhAmi2Kw2BzM5St72pOQNd09KI4MY+vkrq6u0p6zqf57PN35JE0hvwzcgu5Y/P&#13;&#10;oIj9/2BksgO0erSpTG2iW6XVONYe5YmKjNqEYTtQWPy4RXkgoRyOa0NrTkaD7idnPa0MVfFjB05R&#13;&#10;Oz4ZEvuaxIk7li6z+eWULu7csz33gBEEVXJqyWiuQ9rLSM/gioaiapM0L0yOo0SrkBQ7rm3ctfN7&#13;&#10;evXy57L8BQAA//8DAFBLAwQUAAYACAAAACEAq13RzecAAAAQAQAADwAAAGRycy9kb3ducmV2Lnht&#13;&#10;bEyPzU7DMBCE70i8g7VI3KiTxo3aNE6F+BEcyoG0HLi5sUki4nWI3Sb06VlOcFlpNbOz8+WbyXbs&#13;&#10;ZAbfOpQQzyJgBiunW6wl7HePN0tgPijUqnNoJHwbD5vi8iJXmXYjvppTGWpGIegzJaEJoc8491Vj&#13;&#10;rPIz1xsk7cMNVgVah5rrQY0Ubjs+j6KUW9UifWhUb+4aU32WRyuhLV++xofnVTg/CbfYjm9n9z7f&#13;&#10;SXl9Nd2vadyugQUzhb8L+GWg/lBQsYM7ovaskyBiQUBBQpKkBEKOVMQrYAeSxCIBXuT8P0jxAwAA&#13;&#10;//8DAFBLAQItABQABgAIAAAAIQC2gziS/gAAAOEBAAATAAAAAAAAAAAAAAAAAAAAAABbQ29udGVu&#13;&#10;dF9UeXBlc10ueG1sUEsBAi0AFAAGAAgAAAAhADj9If/WAAAAlAEAAAsAAAAAAAAAAAAAAAAALwEA&#13;&#10;AF9yZWxzLy5yZWxzUEsBAi0AFAAGAAgAAAAhAMF/XbNgAgAApAQAAA4AAAAAAAAAAAAAAAAALgIA&#13;&#10;AGRycy9lMm9Eb2MueG1sUEsBAi0AFAAGAAgAAAAhAKtd0c3nAAAAEAEAAA8AAAAAAAAAAAAAAAAA&#13;&#10;ugQAAGRycy9kb3ducmV2LnhtbFBLBQYAAAAABAAEAPMAAADOBQAAAAA=&#13;&#10;" fillcolor="window" strokecolor="#c0504d" strokeweight="2pt">
            <v:textbox>
              <w:txbxContent>
                <w:p w14:paraId="14F3896C" w14:textId="77777777" w:rsidR="009F31B5" w:rsidRPr="00554FC2" w:rsidRDefault="009F31B5" w:rsidP="00D04BD4">
                  <w:pPr>
                    <w:jc w:val="both"/>
                    <w:rPr>
                      <w:b/>
                      <w:sz w:val="20"/>
                      <w:szCs w:val="20"/>
                    </w:rPr>
                  </w:pPr>
                  <w:r w:rsidRPr="00554FC2">
                    <w:rPr>
                      <w:rFonts w:ascii="Arial" w:hAnsi="Arial" w:cs="Arial"/>
                      <w:b/>
                      <w:sz w:val="20"/>
                      <w:szCs w:val="20"/>
                    </w:rPr>
                    <w:t>Contar con en el gel de agarosa y</w:t>
                  </w:r>
                  <w:r>
                    <w:rPr>
                      <w:rFonts w:ascii="Arial" w:hAnsi="Arial" w:cs="Arial"/>
                      <w:b/>
                      <w:sz w:val="20"/>
                      <w:szCs w:val="20"/>
                    </w:rPr>
                    <w:t xml:space="preserve"> el ADN </w:t>
                  </w:r>
                  <w:r w:rsidRPr="00554FC2">
                    <w:rPr>
                      <w:rFonts w:ascii="Arial" w:hAnsi="Arial" w:cs="Arial"/>
                      <w:b/>
                      <w:sz w:val="20"/>
                      <w:szCs w:val="20"/>
                    </w:rPr>
                    <w:t xml:space="preserve">interés. </w:t>
                  </w:r>
                </w:p>
              </w:txbxContent>
            </v:textbox>
          </v:shape>
        </w:pict>
      </w:r>
      <w:r w:rsidR="00D04BD4" w:rsidRPr="00D04BD4">
        <w:rPr>
          <w:rFonts w:ascii="Arial" w:hAnsi="Arial" w:cs="Arial"/>
          <w:noProof/>
          <w:lang w:eastAsia="es-MX"/>
        </w:rPr>
        <w:drawing>
          <wp:inline distT="0" distB="0" distL="0" distR="0" wp14:anchorId="0FA69EF1" wp14:editId="062C487D">
            <wp:extent cx="6034958" cy="4961614"/>
            <wp:effectExtent l="38100" t="88900" r="48895" b="93345"/>
            <wp:docPr id="613" name="Diagrama 6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DF0BC74" w14:textId="77777777" w:rsidR="00D04BD4" w:rsidRPr="00D04BD4" w:rsidRDefault="00D04BD4" w:rsidP="009F31B5">
      <w:pPr>
        <w:jc w:val="both"/>
        <w:rPr>
          <w:rFonts w:ascii="Arial" w:hAnsi="Arial" w:cs="Arial"/>
        </w:rPr>
      </w:pPr>
    </w:p>
    <w:p w14:paraId="277A844F" w14:textId="77777777" w:rsidR="00D04BD4" w:rsidRDefault="00D04BD4" w:rsidP="009F31B5">
      <w:pPr>
        <w:jc w:val="both"/>
        <w:rPr>
          <w:rFonts w:ascii="Arial" w:hAnsi="Arial" w:cs="Arial"/>
        </w:rPr>
      </w:pPr>
    </w:p>
    <w:p w14:paraId="2232A032" w14:textId="25FD37ED" w:rsidR="00DA2672" w:rsidRDefault="00DA2672" w:rsidP="009F31B5">
      <w:pPr>
        <w:jc w:val="both"/>
        <w:rPr>
          <w:rFonts w:ascii="Arial" w:hAnsi="Arial" w:cs="Arial"/>
        </w:rPr>
      </w:pPr>
    </w:p>
    <w:p w14:paraId="7E5756FC" w14:textId="1313DFA5" w:rsidR="00B679A1" w:rsidRDefault="00B679A1" w:rsidP="009F31B5">
      <w:pPr>
        <w:jc w:val="both"/>
        <w:rPr>
          <w:rFonts w:ascii="Arial" w:hAnsi="Arial" w:cs="Arial"/>
        </w:rPr>
      </w:pPr>
    </w:p>
    <w:p w14:paraId="7C778698" w14:textId="0989DD7E" w:rsidR="00B679A1" w:rsidRDefault="00B679A1" w:rsidP="009F31B5">
      <w:pPr>
        <w:jc w:val="both"/>
        <w:rPr>
          <w:rFonts w:ascii="Arial" w:hAnsi="Arial" w:cs="Arial"/>
        </w:rPr>
      </w:pPr>
    </w:p>
    <w:p w14:paraId="0902E5F8" w14:textId="5CCB7AA7" w:rsidR="00B679A1" w:rsidRDefault="00B679A1" w:rsidP="009F31B5">
      <w:pPr>
        <w:jc w:val="both"/>
        <w:rPr>
          <w:rFonts w:ascii="Arial" w:hAnsi="Arial" w:cs="Arial"/>
        </w:rPr>
      </w:pPr>
    </w:p>
    <w:p w14:paraId="052D3E6D" w14:textId="77777777" w:rsidR="00B679A1" w:rsidRDefault="00B679A1" w:rsidP="009F31B5">
      <w:pPr>
        <w:jc w:val="both"/>
        <w:rPr>
          <w:rFonts w:ascii="Arial" w:hAnsi="Arial" w:cs="Arial"/>
        </w:rPr>
      </w:pPr>
    </w:p>
    <w:p w14:paraId="0B385B4F" w14:textId="77777777" w:rsidR="00DA2672" w:rsidRPr="00D04BD4" w:rsidRDefault="00DA2672" w:rsidP="009F31B5">
      <w:pPr>
        <w:jc w:val="both"/>
        <w:rPr>
          <w:rFonts w:ascii="Arial" w:hAnsi="Arial" w:cs="Arial"/>
        </w:rPr>
      </w:pPr>
    </w:p>
    <w:p w14:paraId="0C13A192" w14:textId="77777777" w:rsidR="00D04BD4" w:rsidRPr="00D04BD4" w:rsidRDefault="00D04BD4" w:rsidP="009F31B5">
      <w:pPr>
        <w:numPr>
          <w:ilvl w:val="0"/>
          <w:numId w:val="22"/>
        </w:numPr>
        <w:jc w:val="both"/>
        <w:rPr>
          <w:rFonts w:ascii="Arial" w:hAnsi="Arial" w:cs="Arial"/>
          <w:b/>
        </w:rPr>
      </w:pPr>
      <w:r w:rsidRPr="00DA2672">
        <w:rPr>
          <w:rFonts w:ascii="Arial" w:hAnsi="Arial" w:cs="Arial"/>
          <w:b/>
          <w:lang w:val="es-ES"/>
        </w:rPr>
        <w:t>Documentos de Referencia</w:t>
      </w:r>
    </w:p>
    <w:p w14:paraId="682A1688" w14:textId="77777777" w:rsidR="00D04BD4" w:rsidRPr="00D04BD4" w:rsidRDefault="00DA2672" w:rsidP="009F31B5">
      <w:pPr>
        <w:jc w:val="both"/>
        <w:rPr>
          <w:rFonts w:ascii="Arial" w:hAnsi="Arial" w:cs="Arial"/>
          <w:lang w:val="en-US"/>
        </w:rPr>
      </w:pPr>
      <w:r>
        <w:rPr>
          <w:rFonts w:ascii="Arial" w:hAnsi="Arial" w:cs="Arial"/>
          <w:lang w:val="en-US"/>
        </w:rPr>
        <w:t>Manual</w:t>
      </w:r>
      <w:r w:rsidR="00D04BD4" w:rsidRPr="00DA2672">
        <w:rPr>
          <w:rFonts w:ascii="Arial" w:hAnsi="Arial" w:cs="Arial"/>
          <w:lang w:val="en-US"/>
        </w:rPr>
        <w:t xml:space="preserve"> de </w:t>
      </w:r>
      <w:r w:rsidRPr="00DA2672">
        <w:rPr>
          <w:rFonts w:ascii="Arial" w:hAnsi="Arial" w:cs="Arial"/>
          <w:lang w:val="en-US"/>
        </w:rPr>
        <w:t xml:space="preserve">“GeneJet gel extraction and </w:t>
      </w:r>
      <w:r w:rsidRPr="00D04BD4">
        <w:rPr>
          <w:rFonts w:ascii="Arial" w:hAnsi="Arial" w:cs="Arial"/>
          <w:lang w:val="en-US"/>
        </w:rPr>
        <w:t>DNA Cleanup micro kit”</w:t>
      </w:r>
      <w:r>
        <w:rPr>
          <w:rFonts w:ascii="Arial" w:hAnsi="Arial" w:cs="Arial"/>
          <w:lang w:val="en-US"/>
        </w:rPr>
        <w:t xml:space="preserve">. </w:t>
      </w:r>
      <w:r w:rsidR="00D04BD4" w:rsidRPr="00DA2672">
        <w:rPr>
          <w:rFonts w:ascii="Arial" w:hAnsi="Arial" w:cs="Arial"/>
          <w:lang w:val="en-US"/>
        </w:rPr>
        <w:t xml:space="preserve">Thermo Scientific </w:t>
      </w:r>
    </w:p>
    <w:p w14:paraId="31AF5DF6" w14:textId="77777777" w:rsidR="00D04BD4" w:rsidRPr="009F31B5" w:rsidRDefault="00D04BD4" w:rsidP="009F31B5">
      <w:pPr>
        <w:jc w:val="both"/>
        <w:rPr>
          <w:rFonts w:ascii="Arial" w:hAnsi="Arial" w:cs="Arial"/>
          <w:b/>
          <w:lang w:val="es-ES"/>
        </w:rPr>
      </w:pPr>
      <w:r w:rsidRPr="00D04BD4">
        <w:rPr>
          <w:rFonts w:ascii="Arial" w:hAnsi="Arial" w:cs="Arial"/>
          <w:lang w:val="en-US"/>
        </w:rPr>
        <w:t xml:space="preserve">Current Protocols in Molecular Biology, Section 2.6.1, Supplement 59. </w:t>
      </w:r>
      <w:r w:rsidRPr="009F31B5">
        <w:rPr>
          <w:rFonts w:ascii="Arial" w:hAnsi="Arial" w:cs="Arial"/>
          <w:b/>
          <w:lang w:val="es-ES"/>
        </w:rPr>
        <w:t>Frederick M. Ausubel et al. 2003.</w:t>
      </w:r>
    </w:p>
    <w:p w14:paraId="2FB47831" w14:textId="77777777" w:rsidR="00D04BD4" w:rsidRPr="009F31B5" w:rsidRDefault="00D04BD4" w:rsidP="00D04BD4">
      <w:pPr>
        <w:rPr>
          <w:rFonts w:ascii="Arial" w:hAnsi="Arial" w:cs="Arial"/>
          <w:b/>
          <w:lang w:val="es-ES"/>
        </w:rPr>
      </w:pPr>
    </w:p>
    <w:sectPr w:rsidR="00D04BD4" w:rsidRPr="009F31B5" w:rsidSect="00BE64FB">
      <w:headerReference w:type="even" r:id="rId13"/>
      <w:headerReference w:type="default" r:id="rId14"/>
      <w:headerReference w:type="first" r:id="rId15"/>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EE8E82" w14:textId="77777777" w:rsidR="00E66BCC" w:rsidRDefault="00E66BCC" w:rsidP="00534404">
      <w:pPr>
        <w:spacing w:after="0" w:line="240" w:lineRule="auto"/>
      </w:pPr>
      <w:r>
        <w:separator/>
      </w:r>
    </w:p>
  </w:endnote>
  <w:endnote w:type="continuationSeparator" w:id="0">
    <w:p w14:paraId="178F9157" w14:textId="77777777" w:rsidR="00E66BCC" w:rsidRDefault="00E66BCC" w:rsidP="0053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Myriad Pro">
    <w:panose1 w:val="020B0503030403020204"/>
    <w:charset w:val="00"/>
    <w:family w:val="swiss"/>
    <w:pitch w:val="variable"/>
    <w:sig w:usb0="20000287" w:usb1="00000001" w:usb2="00000000" w:usb3="00000000" w:csb0="0000019F" w:csb1="00000000"/>
  </w:font>
  <w:font w:name="GillSans">
    <w:panose1 w:val="020B0502020104020203"/>
    <w:charset w:val="00"/>
    <w:family w:val="auto"/>
    <w:pitch w:val="variable"/>
    <w:sig w:usb0="800002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5B297" w14:textId="77777777" w:rsidR="00E66BCC" w:rsidRDefault="00E66BCC" w:rsidP="00534404">
      <w:pPr>
        <w:spacing w:after="0" w:line="240" w:lineRule="auto"/>
      </w:pPr>
      <w:r>
        <w:separator/>
      </w:r>
    </w:p>
  </w:footnote>
  <w:footnote w:type="continuationSeparator" w:id="0">
    <w:p w14:paraId="3822F244" w14:textId="77777777" w:rsidR="00E66BCC" w:rsidRDefault="00E66BCC" w:rsidP="00534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4F62D" w14:textId="77777777" w:rsidR="009F31B5" w:rsidRDefault="00E66BCC">
    <w:pPr>
      <w:pStyle w:val="Header"/>
    </w:pPr>
    <w:r>
      <w:rPr>
        <w:noProof/>
        <w:lang w:eastAsia="es-ES"/>
      </w:rPr>
      <w:pict w14:anchorId="0FFB8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PRESIDENCIA" style="position:absolute;margin-left:0;margin-top:0;width:398.35pt;height:398.35pt;z-index:-251621888;mso-wrap-edited:f;mso-width-percent:0;mso-height-percent:0;mso-position-horizontal:center;mso-position-horizontal-relative:margin;mso-position-vertical:center;mso-position-vertical-relative:margin;mso-width-percent:0;mso-height-percent:0" o:allowincell="f">
          <v:imagedata r:id="rId1" o:title="PRESIDENCI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32" w:type="dxa"/>
      <w:tblInd w:w="-601" w:type="dxa"/>
      <w:tblLayout w:type="fixed"/>
      <w:tblLook w:val="04A0" w:firstRow="1" w:lastRow="0" w:firstColumn="1" w:lastColumn="0" w:noHBand="0" w:noVBand="1"/>
    </w:tblPr>
    <w:tblGrid>
      <w:gridCol w:w="3686"/>
      <w:gridCol w:w="5670"/>
      <w:gridCol w:w="1276"/>
    </w:tblGrid>
    <w:tr w:rsidR="009F31B5" w:rsidRPr="00964B0F" w14:paraId="3FB8D9CB" w14:textId="77777777" w:rsidTr="00D311E5">
      <w:tc>
        <w:tcPr>
          <w:tcW w:w="3686" w:type="dxa"/>
        </w:tcPr>
        <w:p w14:paraId="2D7CB719" w14:textId="77777777" w:rsidR="009F31B5" w:rsidRPr="00964B0F" w:rsidRDefault="009F31B5" w:rsidP="00844183">
          <w:pPr>
            <w:pStyle w:val="Header"/>
            <w:ind w:left="-249"/>
            <w:jc w:val="right"/>
            <w:rPr>
              <w:rFonts w:ascii="Arial" w:hAnsi="Arial" w:cs="Arial"/>
              <w:sz w:val="20"/>
            </w:rPr>
          </w:pPr>
          <w:r w:rsidRPr="00964B0F">
            <w:rPr>
              <w:rFonts w:ascii="Arial" w:hAnsi="Arial" w:cs="Arial"/>
              <w:noProof/>
              <w:sz w:val="20"/>
              <w:lang w:eastAsia="es-MX"/>
            </w:rPr>
            <w:drawing>
              <wp:anchor distT="0" distB="0" distL="114300" distR="114300" simplePos="0" relativeHeight="251695616" behindDoc="1" locked="0" layoutInCell="1" allowOverlap="1" wp14:anchorId="7BC42A21" wp14:editId="2F913DC8">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18" name="Picture 1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anchor>
            </w:drawing>
          </w:r>
        </w:p>
      </w:tc>
      <w:tc>
        <w:tcPr>
          <w:tcW w:w="5670" w:type="dxa"/>
        </w:tcPr>
        <w:p w14:paraId="2488F727" w14:textId="77777777" w:rsidR="009F31B5" w:rsidRPr="00964B0F" w:rsidRDefault="009F31B5" w:rsidP="00844183">
          <w:pPr>
            <w:pStyle w:val="Header"/>
            <w:jc w:val="center"/>
            <w:rPr>
              <w:rFonts w:ascii="Arial" w:hAnsi="Arial" w:cs="Arial"/>
              <w:color w:val="595959"/>
              <w:sz w:val="14"/>
              <w:szCs w:val="16"/>
            </w:rPr>
          </w:pPr>
        </w:p>
        <w:p w14:paraId="357E4811" w14:textId="77777777" w:rsidR="009F31B5" w:rsidRPr="00964B0F" w:rsidRDefault="009F31B5" w:rsidP="00844183">
          <w:pPr>
            <w:pStyle w:val="Header"/>
            <w:jc w:val="center"/>
            <w:rPr>
              <w:rFonts w:ascii="Arial" w:hAnsi="Arial" w:cs="Arial"/>
              <w:color w:val="595959"/>
              <w:sz w:val="14"/>
              <w:szCs w:val="16"/>
            </w:rPr>
          </w:pPr>
        </w:p>
        <w:p w14:paraId="489F9728" w14:textId="77777777" w:rsidR="009F31B5" w:rsidRPr="00964B0F" w:rsidRDefault="009F31B5" w:rsidP="00844183">
          <w:pPr>
            <w:pStyle w:val="Header"/>
            <w:jc w:val="center"/>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96640" behindDoc="1" locked="0" layoutInCell="1" allowOverlap="1" wp14:anchorId="71FBFCFE" wp14:editId="6B258638">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19" name="Picture 1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p w14:paraId="2D76B159" w14:textId="77777777" w:rsidR="009F31B5" w:rsidRPr="00964B0F" w:rsidRDefault="009F31B5" w:rsidP="00844183">
          <w:pPr>
            <w:pStyle w:val="Header"/>
            <w:jc w:val="center"/>
            <w:rPr>
              <w:rFonts w:ascii="Arial" w:hAnsi="Arial" w:cs="Arial"/>
              <w:color w:val="595959"/>
              <w:sz w:val="14"/>
              <w:szCs w:val="16"/>
            </w:rPr>
          </w:pPr>
        </w:p>
        <w:p w14:paraId="3D7E78AD" w14:textId="77777777" w:rsidR="009F31B5" w:rsidRPr="00964B0F" w:rsidRDefault="009F31B5" w:rsidP="00844183">
          <w:pPr>
            <w:pStyle w:val="Header"/>
            <w:jc w:val="center"/>
            <w:rPr>
              <w:rFonts w:ascii="Arial" w:hAnsi="Arial" w:cs="Arial"/>
              <w:color w:val="595959"/>
              <w:sz w:val="14"/>
              <w:szCs w:val="16"/>
            </w:rPr>
          </w:pPr>
        </w:p>
        <w:p w14:paraId="37E85A6B" w14:textId="77777777" w:rsidR="009F31B5" w:rsidRPr="00964B0F" w:rsidRDefault="009F31B5" w:rsidP="00844183">
          <w:pPr>
            <w:pStyle w:val="Header"/>
            <w:jc w:val="center"/>
            <w:rPr>
              <w:rFonts w:ascii="Arial" w:hAnsi="Arial" w:cs="Arial"/>
              <w:color w:val="595959"/>
              <w:sz w:val="14"/>
              <w:szCs w:val="16"/>
            </w:rPr>
          </w:pPr>
        </w:p>
        <w:p w14:paraId="67E17EFB" w14:textId="77777777" w:rsidR="009F31B5" w:rsidRPr="00964B0F" w:rsidRDefault="009F31B5" w:rsidP="00844183">
          <w:pPr>
            <w:pStyle w:val="Header"/>
            <w:jc w:val="center"/>
            <w:rPr>
              <w:rFonts w:ascii="Arial" w:hAnsi="Arial" w:cs="Arial"/>
              <w:color w:val="595959"/>
              <w:sz w:val="14"/>
              <w:szCs w:val="16"/>
            </w:rPr>
          </w:pPr>
        </w:p>
        <w:p w14:paraId="50D1414B" w14:textId="77777777" w:rsidR="009F31B5" w:rsidRPr="00964B0F" w:rsidRDefault="009F31B5" w:rsidP="00844183">
          <w:pPr>
            <w:pStyle w:val="Header"/>
            <w:jc w:val="center"/>
            <w:rPr>
              <w:rFonts w:ascii="Arial" w:hAnsi="Arial" w:cs="Arial"/>
              <w:color w:val="595959"/>
              <w:sz w:val="14"/>
              <w:szCs w:val="16"/>
            </w:rPr>
          </w:pPr>
        </w:p>
        <w:p w14:paraId="06C2B97C" w14:textId="77777777" w:rsidR="009F31B5" w:rsidRPr="00964B0F" w:rsidRDefault="009F31B5" w:rsidP="00844183">
          <w:pPr>
            <w:pStyle w:val="Header"/>
            <w:jc w:val="center"/>
            <w:rPr>
              <w:rFonts w:ascii="Arial" w:hAnsi="Arial" w:cs="Arial"/>
              <w:color w:val="595959"/>
              <w:sz w:val="14"/>
              <w:szCs w:val="16"/>
            </w:rPr>
          </w:pPr>
        </w:p>
        <w:p w14:paraId="77527859" w14:textId="77777777" w:rsidR="009F31B5" w:rsidRPr="00964B0F" w:rsidRDefault="009F31B5" w:rsidP="00844183">
          <w:pPr>
            <w:pStyle w:val="Header"/>
            <w:jc w:val="center"/>
            <w:rPr>
              <w:rFonts w:ascii="Arial" w:hAnsi="Arial" w:cs="Arial"/>
              <w:color w:val="595959"/>
              <w:sz w:val="14"/>
              <w:szCs w:val="16"/>
            </w:rPr>
          </w:pPr>
        </w:p>
        <w:p w14:paraId="31DFF847" w14:textId="77777777" w:rsidR="009F31B5" w:rsidRPr="00964B0F" w:rsidRDefault="009F31B5" w:rsidP="007B6802">
          <w:pPr>
            <w:pStyle w:val="Header"/>
            <w:rPr>
              <w:rFonts w:ascii="Arial" w:hAnsi="Arial" w:cs="Arial"/>
              <w:color w:val="595959"/>
              <w:sz w:val="16"/>
              <w:szCs w:val="16"/>
            </w:rPr>
          </w:pPr>
        </w:p>
        <w:p w14:paraId="78447EB3" w14:textId="77777777" w:rsidR="009F31B5" w:rsidRPr="00964B0F" w:rsidRDefault="009F31B5" w:rsidP="00BE64FB">
          <w:pPr>
            <w:pStyle w:val="Header"/>
            <w:jc w:val="right"/>
            <w:rPr>
              <w:rFonts w:ascii="Arial" w:hAnsi="Arial" w:cs="Arial"/>
              <w:color w:val="595959"/>
              <w:sz w:val="14"/>
              <w:szCs w:val="16"/>
            </w:rPr>
          </w:pPr>
        </w:p>
        <w:p w14:paraId="76BDA118" w14:textId="77777777" w:rsidR="009F31B5" w:rsidRPr="00964B0F" w:rsidRDefault="009F31B5" w:rsidP="00D311E5">
          <w:pPr>
            <w:pStyle w:val="Header"/>
            <w:jc w:val="center"/>
            <w:rPr>
              <w:rFonts w:ascii="Arial" w:hAnsi="Arial" w:cs="Arial"/>
              <w:sz w:val="14"/>
              <w:szCs w:val="16"/>
            </w:rPr>
          </w:pPr>
        </w:p>
      </w:tc>
      <w:tc>
        <w:tcPr>
          <w:tcW w:w="1276" w:type="dxa"/>
        </w:tcPr>
        <w:p w14:paraId="63DA1086" w14:textId="77777777" w:rsidR="009F31B5" w:rsidRPr="00964B0F" w:rsidRDefault="00E66BCC" w:rsidP="001C1FCC">
          <w:pPr>
            <w:pStyle w:val="Header"/>
            <w:ind w:left="156"/>
            <w:jc w:val="center"/>
            <w:rPr>
              <w:rFonts w:ascii="Arial" w:hAnsi="Arial" w:cs="Arial"/>
              <w:sz w:val="14"/>
              <w:szCs w:val="16"/>
            </w:rPr>
          </w:pPr>
          <w:r>
            <w:rPr>
              <w:rFonts w:ascii="Arial" w:hAnsi="Arial" w:cs="Arial"/>
              <w:noProof/>
              <w:color w:val="1F497D"/>
              <w:sz w:val="14"/>
              <w:szCs w:val="16"/>
              <w:lang w:eastAsia="es-ES"/>
            </w:rPr>
            <w:pict w14:anchorId="199B0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PRESIDENCIA" style="position:absolute;left:0;text-align:left;margin-left:0;margin-top:0;width:398.35pt;height:398.35pt;z-index:-251622912;mso-wrap-edited:f;mso-width-percent:0;mso-height-percent:0;mso-position-horizontal:center;mso-position-horizontal-relative:margin;mso-position-vertical:center;mso-position-vertical-relative:margin;mso-width-percent:0;mso-height-percent:0" o:allowincell="f">
                <v:imagedata r:id="rId3" o:title="PRESIDENCIA"/>
                <w10:wrap anchorx="margin" anchory="margin"/>
              </v:shape>
            </w:pict>
          </w:r>
        </w:p>
      </w:tc>
    </w:tr>
  </w:tbl>
  <w:tbl>
    <w:tblPr>
      <w:tblStyle w:val="TableGrid"/>
      <w:tblpPr w:leftFromText="181" w:rightFromText="181" w:topFromText="567" w:vertAnchor="page" w:horzAnchor="page" w:tblpX="820" w:tblpY="365"/>
      <w:tblOverlap w:val="never"/>
      <w:tblW w:w="10863" w:type="dxa"/>
      <w:tblLayout w:type="fixed"/>
      <w:tblLook w:val="04A0" w:firstRow="1" w:lastRow="0" w:firstColumn="1" w:lastColumn="0" w:noHBand="0" w:noVBand="1"/>
    </w:tblPr>
    <w:tblGrid>
      <w:gridCol w:w="3621"/>
      <w:gridCol w:w="3621"/>
      <w:gridCol w:w="1810"/>
      <w:gridCol w:w="1811"/>
    </w:tblGrid>
    <w:tr w:rsidR="009F31B5" w:rsidRPr="00964B0F" w14:paraId="7843EB9A" w14:textId="77777777" w:rsidTr="007B6802">
      <w:trPr>
        <w:trHeight w:val="669"/>
      </w:trPr>
      <w:tc>
        <w:tcPr>
          <w:tcW w:w="3621" w:type="dxa"/>
          <w:vMerge w:val="restart"/>
        </w:tcPr>
        <w:p w14:paraId="318816EA" w14:textId="77777777" w:rsidR="009F31B5" w:rsidRDefault="009F31B5" w:rsidP="007B6802">
          <w:pPr>
            <w:pStyle w:val="Header"/>
            <w:jc w:val="right"/>
            <w:rPr>
              <w:rFonts w:ascii="Arial" w:hAnsi="Arial" w:cs="Arial"/>
              <w:color w:val="595959"/>
              <w:sz w:val="14"/>
              <w:szCs w:val="16"/>
            </w:rPr>
          </w:pPr>
        </w:p>
        <w:p w14:paraId="4CE3E480" w14:textId="77777777" w:rsidR="009F31B5" w:rsidRPr="00964B0F" w:rsidRDefault="009F31B5" w:rsidP="007B6802">
          <w:pPr>
            <w:pStyle w:val="Header"/>
            <w:rPr>
              <w:rFonts w:ascii="Arial" w:hAnsi="Arial" w:cs="Arial"/>
              <w:color w:val="595959"/>
              <w:sz w:val="14"/>
              <w:szCs w:val="16"/>
            </w:rPr>
          </w:pPr>
        </w:p>
      </w:tc>
      <w:tc>
        <w:tcPr>
          <w:tcW w:w="3621" w:type="dxa"/>
          <w:vAlign w:val="center"/>
        </w:tcPr>
        <w:p w14:paraId="5DC1E601" w14:textId="77777777" w:rsidR="009F31B5" w:rsidRPr="00E00B09" w:rsidRDefault="009F31B5" w:rsidP="007B6802">
          <w:pPr>
            <w:pStyle w:val="Header"/>
            <w:jc w:val="center"/>
            <w:rPr>
              <w:rFonts w:ascii="Arial" w:hAnsi="Arial" w:cs="Arial"/>
              <w:color w:val="595959"/>
            </w:rPr>
          </w:pPr>
          <w:r w:rsidRPr="00E00B09">
            <w:rPr>
              <w:rFonts w:ascii="Arial" w:hAnsi="Arial" w:cs="Arial"/>
              <w:color w:val="595959"/>
            </w:rPr>
            <w:t>MANUAL DE PROTOCOLOS</w:t>
          </w:r>
        </w:p>
      </w:tc>
      <w:tc>
        <w:tcPr>
          <w:tcW w:w="1810" w:type="dxa"/>
          <w:vMerge w:val="restart"/>
        </w:tcPr>
        <w:p w14:paraId="72A19697" w14:textId="77777777" w:rsidR="009F31B5" w:rsidRPr="00964B0F" w:rsidRDefault="009F31B5" w:rsidP="007B6802">
          <w:pPr>
            <w:pStyle w:val="Header"/>
            <w:jc w:val="right"/>
            <w:rPr>
              <w:rFonts w:ascii="Arial" w:hAnsi="Arial" w:cs="Arial"/>
              <w:color w:val="595959"/>
              <w:sz w:val="14"/>
              <w:szCs w:val="16"/>
            </w:rPr>
          </w:pPr>
        </w:p>
      </w:tc>
      <w:tc>
        <w:tcPr>
          <w:tcW w:w="1811" w:type="dxa"/>
        </w:tcPr>
        <w:p w14:paraId="3C1B2414" w14:textId="77777777" w:rsidR="009F31B5" w:rsidRPr="00E00B09" w:rsidRDefault="009F31B5" w:rsidP="007B6802">
          <w:pPr>
            <w:pStyle w:val="Header"/>
            <w:jc w:val="center"/>
            <w:rPr>
              <w:rFonts w:ascii="Arial" w:hAnsi="Arial" w:cs="Arial"/>
              <w:color w:val="595959"/>
              <w:sz w:val="16"/>
              <w:szCs w:val="16"/>
            </w:rPr>
          </w:pPr>
          <w:r w:rsidRPr="00E00B09">
            <w:rPr>
              <w:rFonts w:ascii="Arial" w:hAnsi="Arial" w:cs="Arial"/>
              <w:color w:val="595959"/>
              <w:sz w:val="16"/>
              <w:szCs w:val="16"/>
            </w:rPr>
            <w:t>Código</w:t>
          </w:r>
        </w:p>
      </w:tc>
    </w:tr>
    <w:tr w:rsidR="00AD6A81" w:rsidRPr="00964B0F" w14:paraId="7853B146" w14:textId="77777777" w:rsidTr="007B6802">
      <w:trPr>
        <w:trHeight w:val="669"/>
      </w:trPr>
      <w:tc>
        <w:tcPr>
          <w:tcW w:w="3621" w:type="dxa"/>
          <w:vMerge/>
        </w:tcPr>
        <w:p w14:paraId="60B27911" w14:textId="77777777" w:rsidR="00AD6A81" w:rsidRPr="00964B0F" w:rsidRDefault="00AD6A81" w:rsidP="00AD6A81">
          <w:pPr>
            <w:pStyle w:val="Header"/>
            <w:jc w:val="right"/>
            <w:rPr>
              <w:rFonts w:ascii="Arial" w:hAnsi="Arial" w:cs="Arial"/>
              <w:color w:val="595959"/>
              <w:sz w:val="14"/>
              <w:szCs w:val="16"/>
            </w:rPr>
          </w:pPr>
        </w:p>
      </w:tc>
      <w:tc>
        <w:tcPr>
          <w:tcW w:w="3621" w:type="dxa"/>
          <w:vAlign w:val="center"/>
        </w:tcPr>
        <w:p w14:paraId="39DB6069" w14:textId="56154A53" w:rsidR="00AD6A81" w:rsidRPr="00964B0F" w:rsidRDefault="00AD6A81" w:rsidP="00AD6A81">
          <w:pPr>
            <w:pStyle w:val="Header"/>
            <w:jc w:val="center"/>
            <w:rPr>
              <w:rFonts w:ascii="Arial" w:hAnsi="Arial" w:cs="Arial"/>
              <w:color w:val="595959"/>
              <w:sz w:val="20"/>
              <w:szCs w:val="20"/>
            </w:rPr>
          </w:pPr>
          <w:r>
            <w:rPr>
              <w:rFonts w:ascii="Arial" w:hAnsi="Arial" w:cs="Arial"/>
              <w:color w:val="595959"/>
              <w:sz w:val="20"/>
              <w:szCs w:val="20"/>
            </w:rPr>
            <w:t>UNIDAD DE INVESTIGACIÓN EPIDEMIOLÓGICA EN ENDOCRINOLOGÍA Y NUTRICIÓN</w:t>
          </w:r>
        </w:p>
      </w:tc>
      <w:tc>
        <w:tcPr>
          <w:tcW w:w="1810" w:type="dxa"/>
          <w:vMerge/>
        </w:tcPr>
        <w:p w14:paraId="300E70D1" w14:textId="77777777" w:rsidR="00AD6A81" w:rsidRPr="00964B0F" w:rsidRDefault="00AD6A81" w:rsidP="00AD6A81">
          <w:pPr>
            <w:pStyle w:val="Header"/>
            <w:jc w:val="right"/>
            <w:rPr>
              <w:rFonts w:ascii="Arial" w:hAnsi="Arial" w:cs="Arial"/>
              <w:color w:val="595959"/>
              <w:sz w:val="14"/>
              <w:szCs w:val="16"/>
            </w:rPr>
          </w:pPr>
        </w:p>
      </w:tc>
      <w:tc>
        <w:tcPr>
          <w:tcW w:w="1811" w:type="dxa"/>
          <w:vAlign w:val="center"/>
        </w:tcPr>
        <w:p w14:paraId="350ABF25" w14:textId="77777777" w:rsidR="00AD6A81" w:rsidRPr="00E00B09" w:rsidRDefault="00AD6A81" w:rsidP="00AD6A81">
          <w:pPr>
            <w:pStyle w:val="Header"/>
            <w:jc w:val="center"/>
            <w:rPr>
              <w:rFonts w:ascii="Arial" w:hAnsi="Arial" w:cs="Arial"/>
              <w:color w:val="595959"/>
              <w:sz w:val="16"/>
              <w:szCs w:val="16"/>
            </w:rPr>
          </w:pPr>
          <w:r w:rsidRPr="00E00B09">
            <w:rPr>
              <w:rFonts w:ascii="Arial" w:hAnsi="Arial" w:cs="Arial"/>
              <w:color w:val="595959"/>
              <w:sz w:val="16"/>
              <w:szCs w:val="16"/>
            </w:rPr>
            <w:t>Rev. 00</w:t>
          </w:r>
        </w:p>
      </w:tc>
    </w:tr>
    <w:tr w:rsidR="009F31B5" w:rsidRPr="00964B0F" w14:paraId="686DA5ED" w14:textId="77777777" w:rsidTr="007B6802">
      <w:trPr>
        <w:trHeight w:val="717"/>
      </w:trPr>
      <w:tc>
        <w:tcPr>
          <w:tcW w:w="3621" w:type="dxa"/>
          <w:vMerge/>
        </w:tcPr>
        <w:p w14:paraId="3DC4CB88" w14:textId="77777777" w:rsidR="009F31B5" w:rsidRPr="00964B0F" w:rsidRDefault="009F31B5" w:rsidP="007B6802">
          <w:pPr>
            <w:pStyle w:val="Header"/>
            <w:jc w:val="right"/>
            <w:rPr>
              <w:rFonts w:ascii="Arial" w:hAnsi="Arial" w:cs="Arial"/>
              <w:color w:val="595959"/>
              <w:sz w:val="14"/>
              <w:szCs w:val="16"/>
            </w:rPr>
          </w:pPr>
        </w:p>
      </w:tc>
      <w:tc>
        <w:tcPr>
          <w:tcW w:w="3621" w:type="dxa"/>
          <w:vAlign w:val="center"/>
        </w:tcPr>
        <w:p w14:paraId="41C0F90C" w14:textId="77777777" w:rsidR="009F31B5" w:rsidRPr="00E00B09" w:rsidRDefault="009F31B5" w:rsidP="007B6802">
          <w:pPr>
            <w:pStyle w:val="Header"/>
            <w:jc w:val="center"/>
            <w:rPr>
              <w:rFonts w:ascii="Arial" w:hAnsi="Arial" w:cs="Arial"/>
              <w:color w:val="595959"/>
              <w:sz w:val="18"/>
              <w:szCs w:val="18"/>
            </w:rPr>
          </w:pPr>
          <w:r w:rsidRPr="00E00B09">
            <w:rPr>
              <w:rFonts w:ascii="Arial" w:hAnsi="Arial" w:cs="Arial"/>
              <w:color w:val="595959"/>
              <w:sz w:val="18"/>
              <w:szCs w:val="18"/>
            </w:rPr>
            <w:t>Preparacion de geles de agarosa</w:t>
          </w:r>
        </w:p>
        <w:p w14:paraId="231F16A1" w14:textId="592CE2AE" w:rsidR="009F31B5" w:rsidRPr="00964B0F" w:rsidRDefault="009F31B5" w:rsidP="006C0B34">
          <w:pPr>
            <w:pStyle w:val="Header"/>
            <w:jc w:val="center"/>
            <w:rPr>
              <w:rFonts w:ascii="Arial" w:hAnsi="Arial" w:cs="Arial"/>
              <w:color w:val="595959"/>
              <w:sz w:val="14"/>
              <w:szCs w:val="16"/>
            </w:rPr>
          </w:pPr>
          <w:r w:rsidRPr="00E00B09">
            <w:rPr>
              <w:rFonts w:ascii="Arial" w:hAnsi="Arial" w:cs="Arial"/>
              <w:color w:val="595959"/>
              <w:sz w:val="18"/>
              <w:szCs w:val="18"/>
            </w:rPr>
            <w:t>HIM-</w:t>
          </w:r>
          <w:r w:rsidR="00AD6A81">
            <w:rPr>
              <w:rFonts w:ascii="Arial" w:hAnsi="Arial" w:cs="Arial"/>
              <w:color w:val="595959"/>
              <w:sz w:val="18"/>
              <w:szCs w:val="18"/>
            </w:rPr>
            <w:t>UIEEN</w:t>
          </w:r>
          <w:r w:rsidRPr="00E00B09">
            <w:rPr>
              <w:rFonts w:ascii="Arial" w:hAnsi="Arial" w:cs="Arial"/>
              <w:color w:val="595959"/>
              <w:sz w:val="18"/>
              <w:szCs w:val="18"/>
            </w:rPr>
            <w:t>-PT-0</w:t>
          </w:r>
          <w:r w:rsidR="006C0B34">
            <w:rPr>
              <w:rFonts w:ascii="Arial" w:hAnsi="Arial" w:cs="Arial"/>
              <w:color w:val="595959"/>
              <w:sz w:val="18"/>
              <w:szCs w:val="18"/>
            </w:rPr>
            <w:t>6</w:t>
          </w:r>
        </w:p>
      </w:tc>
      <w:tc>
        <w:tcPr>
          <w:tcW w:w="1810" w:type="dxa"/>
          <w:vMerge/>
        </w:tcPr>
        <w:p w14:paraId="7AB3ED16" w14:textId="77777777" w:rsidR="009F31B5" w:rsidRPr="00964B0F" w:rsidRDefault="009F31B5" w:rsidP="007B6802">
          <w:pPr>
            <w:pStyle w:val="Header"/>
            <w:jc w:val="right"/>
            <w:rPr>
              <w:rFonts w:ascii="Arial" w:hAnsi="Arial" w:cs="Arial"/>
              <w:color w:val="595959"/>
              <w:sz w:val="14"/>
              <w:szCs w:val="16"/>
            </w:rPr>
          </w:pPr>
        </w:p>
      </w:tc>
      <w:tc>
        <w:tcPr>
          <w:tcW w:w="1811" w:type="dxa"/>
        </w:tcPr>
        <w:p w14:paraId="639B5396" w14:textId="77777777" w:rsidR="009F31B5" w:rsidRPr="00E00B09" w:rsidRDefault="009F31B5" w:rsidP="007B6802">
          <w:pPr>
            <w:pStyle w:val="Header"/>
            <w:jc w:val="center"/>
            <w:rPr>
              <w:rFonts w:ascii="Arial" w:hAnsi="Arial" w:cs="Arial"/>
              <w:color w:val="595959"/>
              <w:sz w:val="16"/>
              <w:szCs w:val="16"/>
            </w:rPr>
          </w:pPr>
          <w:r w:rsidRPr="00E00B09">
            <w:rPr>
              <w:rFonts w:ascii="Arial" w:hAnsi="Arial" w:cs="Arial"/>
              <w:color w:val="595959"/>
              <w:sz w:val="16"/>
              <w:szCs w:val="16"/>
            </w:rPr>
            <w:t>Hoja</w:t>
          </w:r>
        </w:p>
        <w:p w14:paraId="58E27F3A" w14:textId="77777777" w:rsidR="009F31B5" w:rsidRPr="00E00B09" w:rsidRDefault="009F31B5" w:rsidP="007B6802">
          <w:pPr>
            <w:pStyle w:val="Header"/>
            <w:jc w:val="center"/>
            <w:rPr>
              <w:rFonts w:ascii="Arial" w:hAnsi="Arial" w:cs="Arial"/>
              <w:color w:val="595959"/>
              <w:sz w:val="16"/>
              <w:szCs w:val="16"/>
            </w:rPr>
          </w:pPr>
        </w:p>
        <w:p w14:paraId="0437B6D4" w14:textId="5D867222" w:rsidR="009F31B5" w:rsidRPr="00E00B09" w:rsidRDefault="00941506" w:rsidP="007B6802">
          <w:pPr>
            <w:pStyle w:val="Header"/>
            <w:jc w:val="center"/>
            <w:rPr>
              <w:rFonts w:ascii="Arial" w:hAnsi="Arial" w:cs="Arial"/>
              <w:color w:val="595959"/>
              <w:sz w:val="16"/>
              <w:szCs w:val="16"/>
            </w:rPr>
          </w:pPr>
          <w:r w:rsidRPr="008E3235">
            <w:rPr>
              <w:rFonts w:ascii="Arial" w:hAnsi="Arial" w:cs="Arial"/>
              <w:color w:val="595959"/>
              <w:sz w:val="16"/>
              <w:szCs w:val="16"/>
            </w:rPr>
            <w:fldChar w:fldCharType="begin"/>
          </w:r>
          <w:r w:rsidR="009F31B5" w:rsidRPr="008E3235">
            <w:rPr>
              <w:rFonts w:ascii="Arial" w:hAnsi="Arial" w:cs="Arial"/>
              <w:color w:val="595959"/>
              <w:sz w:val="16"/>
              <w:szCs w:val="16"/>
            </w:rPr>
            <w:instrText xml:space="preserve"> PAGE  \* MERGEFORMAT </w:instrText>
          </w:r>
          <w:r w:rsidRPr="008E3235">
            <w:rPr>
              <w:rFonts w:ascii="Arial" w:hAnsi="Arial" w:cs="Arial"/>
              <w:color w:val="595959"/>
              <w:sz w:val="16"/>
              <w:szCs w:val="16"/>
            </w:rPr>
            <w:fldChar w:fldCharType="separate"/>
          </w:r>
          <w:r w:rsidR="00A70385">
            <w:rPr>
              <w:rFonts w:ascii="Arial" w:hAnsi="Arial" w:cs="Arial"/>
              <w:noProof/>
              <w:color w:val="595959"/>
              <w:sz w:val="16"/>
              <w:szCs w:val="16"/>
            </w:rPr>
            <w:t>4</w:t>
          </w:r>
          <w:r w:rsidRPr="008E3235">
            <w:rPr>
              <w:rFonts w:ascii="Arial" w:hAnsi="Arial" w:cs="Arial"/>
              <w:color w:val="595959"/>
              <w:sz w:val="16"/>
              <w:szCs w:val="16"/>
            </w:rPr>
            <w:fldChar w:fldCharType="end"/>
          </w:r>
          <w:r w:rsidR="009F31B5" w:rsidRPr="008E3235">
            <w:rPr>
              <w:rFonts w:ascii="Arial" w:hAnsi="Arial" w:cs="Arial"/>
              <w:color w:val="595959"/>
              <w:sz w:val="16"/>
              <w:szCs w:val="16"/>
            </w:rPr>
            <w:t xml:space="preserve"> de </w:t>
          </w:r>
          <w:fldSimple w:instr=" SECTIONPAGES  \* MERGEFORMAT ">
            <w:r w:rsidR="00B679A1" w:rsidRPr="00B679A1">
              <w:rPr>
                <w:rFonts w:ascii="Arial" w:hAnsi="Arial" w:cs="Arial"/>
                <w:noProof/>
                <w:color w:val="595959"/>
                <w:sz w:val="16"/>
                <w:szCs w:val="16"/>
              </w:rPr>
              <w:t>5</w:t>
            </w:r>
          </w:fldSimple>
        </w:p>
      </w:tc>
    </w:tr>
  </w:tbl>
  <w:p w14:paraId="518356CE" w14:textId="77777777" w:rsidR="009F31B5" w:rsidRPr="00964B0F" w:rsidRDefault="009F31B5" w:rsidP="007B6802">
    <w:pPr>
      <w:pStyle w:val="Header"/>
      <w:tabs>
        <w:tab w:val="clear" w:pos="4252"/>
        <w:tab w:val="clear" w:pos="8504"/>
        <w:tab w:val="center" w:pos="3085"/>
        <w:tab w:val="right" w:pos="8755"/>
      </w:tabs>
      <w:rPr>
        <w:rFonts w:ascii="Arial" w:hAnsi="Arial" w:cs="Arial"/>
        <w:noProof/>
        <w:sz w:val="18"/>
        <w:szCs w:val="16"/>
      </w:rPr>
    </w:pPr>
  </w:p>
  <w:p w14:paraId="36A5F148" w14:textId="77777777" w:rsidR="009F31B5" w:rsidRPr="00964B0F" w:rsidRDefault="009F31B5" w:rsidP="008D4A1F">
    <w:pPr>
      <w:pStyle w:val="Header"/>
      <w:tabs>
        <w:tab w:val="clear" w:pos="8504"/>
      </w:tabs>
      <w:rPr>
        <w:rFonts w:ascii="Arial" w:hAnsi="Arial" w:cs="Arial"/>
        <w:b/>
        <w:sz w:val="2"/>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62B94" w14:textId="77777777" w:rsidR="009F31B5" w:rsidRDefault="00E66BCC">
    <w:pPr>
      <w:pStyle w:val="Header"/>
    </w:pPr>
    <w:r>
      <w:rPr>
        <w:noProof/>
        <w:lang w:eastAsia="es-ES"/>
      </w:rPr>
      <w:pict w14:anchorId="09BD4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PRESIDENCIA" style="position:absolute;margin-left:0;margin-top:0;width:398.35pt;height:398.35pt;z-index:-251623936;mso-wrap-edited:f;mso-width-percent:0;mso-height-percent:0;mso-position-horizontal:center;mso-position-horizontal-relative:margin;mso-position-vertical:center;mso-position-vertical-relative:margin;mso-width-percent:0;mso-height-percent:0" o:allowincell="f">
          <v:imagedata r:id="rId1" o:title="PRESIDENCI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65E7BC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3AF0786"/>
    <w:multiLevelType w:val="multilevel"/>
    <w:tmpl w:val="18CED668"/>
    <w:lvl w:ilvl="0">
      <w:start w:val="1"/>
      <w:numFmt w:val="decimal"/>
      <w:lvlText w:val="%1."/>
      <w:lvlJc w:val="left"/>
      <w:pPr>
        <w:ind w:left="360" w:hanging="360"/>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5664B16"/>
    <w:multiLevelType w:val="hybridMultilevel"/>
    <w:tmpl w:val="C332121C"/>
    <w:lvl w:ilvl="0" w:tplc="080A000B">
      <w:start w:val="1"/>
      <w:numFmt w:val="bullet"/>
      <w:lvlText w:val=""/>
      <w:lvlJc w:val="left"/>
      <w:pPr>
        <w:ind w:left="643" w:hanging="360"/>
      </w:pPr>
      <w:rPr>
        <w:rFonts w:ascii="Wingdings" w:hAnsi="Wingdings"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3" w15:restartNumberingAfterBreak="0">
    <w:nsid w:val="095112FA"/>
    <w:multiLevelType w:val="hybridMultilevel"/>
    <w:tmpl w:val="7E32AC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964CE"/>
    <w:multiLevelType w:val="hybridMultilevel"/>
    <w:tmpl w:val="F92CD0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0E38340C"/>
    <w:multiLevelType w:val="hybridMultilevel"/>
    <w:tmpl w:val="98CA1C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6B5D7C"/>
    <w:multiLevelType w:val="multilevel"/>
    <w:tmpl w:val="5712DE24"/>
    <w:lvl w:ilvl="0">
      <w:start w:val="1"/>
      <w:numFmt w:val="decimal"/>
      <w:lvlText w:val="%1."/>
      <w:lvlJc w:val="left"/>
      <w:pPr>
        <w:ind w:left="360" w:hanging="360"/>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0F684A17"/>
    <w:multiLevelType w:val="hybridMultilevel"/>
    <w:tmpl w:val="26C23ABA"/>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0E713BC"/>
    <w:multiLevelType w:val="multilevel"/>
    <w:tmpl w:val="A5D8E08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110E74F7"/>
    <w:multiLevelType w:val="hybridMultilevel"/>
    <w:tmpl w:val="EEB403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2446983"/>
    <w:multiLevelType w:val="hybridMultilevel"/>
    <w:tmpl w:val="180850B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3B836B1"/>
    <w:multiLevelType w:val="hybridMultilevel"/>
    <w:tmpl w:val="EB641FD6"/>
    <w:lvl w:ilvl="0" w:tplc="6DD26F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365C3"/>
    <w:multiLevelType w:val="hybridMultilevel"/>
    <w:tmpl w:val="8724EEF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6CB24B8"/>
    <w:multiLevelType w:val="hybridMultilevel"/>
    <w:tmpl w:val="CDA8593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7007E65"/>
    <w:multiLevelType w:val="hybridMultilevel"/>
    <w:tmpl w:val="80863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AC10E5"/>
    <w:multiLevelType w:val="hybridMultilevel"/>
    <w:tmpl w:val="942CDC3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EE20558"/>
    <w:multiLevelType w:val="hybridMultilevel"/>
    <w:tmpl w:val="13E0EC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4383824"/>
    <w:multiLevelType w:val="multilevel"/>
    <w:tmpl w:val="4B206E72"/>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26BE0775"/>
    <w:multiLevelType w:val="hybridMultilevel"/>
    <w:tmpl w:val="6ECE5C9A"/>
    <w:lvl w:ilvl="0" w:tplc="0C0A0001">
      <w:start w:val="1"/>
      <w:numFmt w:val="bullet"/>
      <w:lvlText w:val=""/>
      <w:lvlJc w:val="left"/>
      <w:pPr>
        <w:ind w:left="873" w:hanging="360"/>
      </w:pPr>
      <w:rPr>
        <w:rFonts w:ascii="Symbol" w:hAnsi="Symbol" w:hint="default"/>
      </w:rPr>
    </w:lvl>
    <w:lvl w:ilvl="1" w:tplc="0C0A0003" w:tentative="1">
      <w:start w:val="1"/>
      <w:numFmt w:val="bullet"/>
      <w:lvlText w:val="o"/>
      <w:lvlJc w:val="left"/>
      <w:pPr>
        <w:ind w:left="1593" w:hanging="360"/>
      </w:pPr>
      <w:rPr>
        <w:rFonts w:ascii="Courier New" w:hAnsi="Courier New" w:cs="Courier New" w:hint="default"/>
      </w:rPr>
    </w:lvl>
    <w:lvl w:ilvl="2" w:tplc="0C0A0005" w:tentative="1">
      <w:start w:val="1"/>
      <w:numFmt w:val="bullet"/>
      <w:lvlText w:val=""/>
      <w:lvlJc w:val="left"/>
      <w:pPr>
        <w:ind w:left="2313" w:hanging="360"/>
      </w:pPr>
      <w:rPr>
        <w:rFonts w:ascii="Wingdings" w:hAnsi="Wingdings" w:hint="default"/>
      </w:rPr>
    </w:lvl>
    <w:lvl w:ilvl="3" w:tplc="0C0A0001" w:tentative="1">
      <w:start w:val="1"/>
      <w:numFmt w:val="bullet"/>
      <w:lvlText w:val=""/>
      <w:lvlJc w:val="left"/>
      <w:pPr>
        <w:ind w:left="3033" w:hanging="360"/>
      </w:pPr>
      <w:rPr>
        <w:rFonts w:ascii="Symbol" w:hAnsi="Symbol" w:hint="default"/>
      </w:rPr>
    </w:lvl>
    <w:lvl w:ilvl="4" w:tplc="0C0A0003" w:tentative="1">
      <w:start w:val="1"/>
      <w:numFmt w:val="bullet"/>
      <w:lvlText w:val="o"/>
      <w:lvlJc w:val="left"/>
      <w:pPr>
        <w:ind w:left="3753" w:hanging="360"/>
      </w:pPr>
      <w:rPr>
        <w:rFonts w:ascii="Courier New" w:hAnsi="Courier New" w:cs="Courier New" w:hint="default"/>
      </w:rPr>
    </w:lvl>
    <w:lvl w:ilvl="5" w:tplc="0C0A0005" w:tentative="1">
      <w:start w:val="1"/>
      <w:numFmt w:val="bullet"/>
      <w:lvlText w:val=""/>
      <w:lvlJc w:val="left"/>
      <w:pPr>
        <w:ind w:left="4473" w:hanging="360"/>
      </w:pPr>
      <w:rPr>
        <w:rFonts w:ascii="Wingdings" w:hAnsi="Wingdings" w:hint="default"/>
      </w:rPr>
    </w:lvl>
    <w:lvl w:ilvl="6" w:tplc="0C0A0001" w:tentative="1">
      <w:start w:val="1"/>
      <w:numFmt w:val="bullet"/>
      <w:lvlText w:val=""/>
      <w:lvlJc w:val="left"/>
      <w:pPr>
        <w:ind w:left="5193" w:hanging="360"/>
      </w:pPr>
      <w:rPr>
        <w:rFonts w:ascii="Symbol" w:hAnsi="Symbol" w:hint="default"/>
      </w:rPr>
    </w:lvl>
    <w:lvl w:ilvl="7" w:tplc="0C0A0003" w:tentative="1">
      <w:start w:val="1"/>
      <w:numFmt w:val="bullet"/>
      <w:lvlText w:val="o"/>
      <w:lvlJc w:val="left"/>
      <w:pPr>
        <w:ind w:left="5913" w:hanging="360"/>
      </w:pPr>
      <w:rPr>
        <w:rFonts w:ascii="Courier New" w:hAnsi="Courier New" w:cs="Courier New" w:hint="default"/>
      </w:rPr>
    </w:lvl>
    <w:lvl w:ilvl="8" w:tplc="0C0A0005" w:tentative="1">
      <w:start w:val="1"/>
      <w:numFmt w:val="bullet"/>
      <w:lvlText w:val=""/>
      <w:lvlJc w:val="left"/>
      <w:pPr>
        <w:ind w:left="6633" w:hanging="360"/>
      </w:pPr>
      <w:rPr>
        <w:rFonts w:ascii="Wingdings" w:hAnsi="Wingdings" w:hint="default"/>
      </w:rPr>
    </w:lvl>
  </w:abstractNum>
  <w:abstractNum w:abstractNumId="19" w15:restartNumberingAfterBreak="0">
    <w:nsid w:val="273C5F5B"/>
    <w:multiLevelType w:val="hybridMultilevel"/>
    <w:tmpl w:val="1EBC8A3C"/>
    <w:lvl w:ilvl="0" w:tplc="B5588E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E35D30"/>
    <w:multiLevelType w:val="hybridMultilevel"/>
    <w:tmpl w:val="9E22164E"/>
    <w:lvl w:ilvl="0" w:tplc="0C0A000F">
      <w:start w:val="1"/>
      <w:numFmt w:val="decimal"/>
      <w:lvlText w:val="%1."/>
      <w:lvlJc w:val="left"/>
      <w:pPr>
        <w:ind w:left="720" w:hanging="360"/>
      </w:pPr>
      <w:rPr>
        <w:rFonts w:cs="Times New Roman"/>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1" w15:restartNumberingAfterBreak="0">
    <w:nsid w:val="2B993D1C"/>
    <w:multiLevelType w:val="hybridMultilevel"/>
    <w:tmpl w:val="44609382"/>
    <w:lvl w:ilvl="0" w:tplc="505A0924">
      <w:start w:val="1"/>
      <w:numFmt w:val="decimal"/>
      <w:lvlText w:val="%1."/>
      <w:lvlJc w:val="left"/>
      <w:pPr>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80799"/>
    <w:multiLevelType w:val="hybridMultilevel"/>
    <w:tmpl w:val="67A4916E"/>
    <w:lvl w:ilvl="0" w:tplc="CB423BDA">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15129D3"/>
    <w:multiLevelType w:val="multilevel"/>
    <w:tmpl w:val="A5D8E08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4" w15:restartNumberingAfterBreak="0">
    <w:nsid w:val="31F82ED0"/>
    <w:multiLevelType w:val="hybridMultilevel"/>
    <w:tmpl w:val="1F48640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A5F110D"/>
    <w:multiLevelType w:val="hybridMultilevel"/>
    <w:tmpl w:val="9CB8D65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00713CC"/>
    <w:multiLevelType w:val="hybridMultilevel"/>
    <w:tmpl w:val="DE6A160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0ED045A"/>
    <w:multiLevelType w:val="hybridMultilevel"/>
    <w:tmpl w:val="88DCDC9C"/>
    <w:lvl w:ilvl="0" w:tplc="080A000B">
      <w:start w:val="1"/>
      <w:numFmt w:val="bullet"/>
      <w:lvlText w:val=""/>
      <w:lvlJc w:val="left"/>
      <w:pPr>
        <w:ind w:left="720" w:hanging="360"/>
      </w:pPr>
      <w:rPr>
        <w:rFonts w:ascii="Wingdings" w:hAnsi="Wingdings" w:hint="default"/>
      </w:rPr>
    </w:lvl>
    <w:lvl w:ilvl="1" w:tplc="F33E11AA">
      <w:start w:val="1"/>
      <w:numFmt w:val="decimal"/>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7F67770"/>
    <w:multiLevelType w:val="multilevel"/>
    <w:tmpl w:val="6CB03F10"/>
    <w:lvl w:ilvl="0">
      <w:start w:val="1"/>
      <w:numFmt w:val="decimal"/>
      <w:lvlText w:val="%1."/>
      <w:lvlJc w:val="left"/>
      <w:pPr>
        <w:ind w:left="360" w:hanging="360"/>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1090819"/>
    <w:multiLevelType w:val="hybridMultilevel"/>
    <w:tmpl w:val="F9AE3DDC"/>
    <w:lvl w:ilvl="0" w:tplc="080A000B">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6861875"/>
    <w:multiLevelType w:val="multilevel"/>
    <w:tmpl w:val="5B2E5B22"/>
    <w:lvl w:ilvl="0">
      <w:start w:val="5"/>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58405621"/>
    <w:multiLevelType w:val="hybridMultilevel"/>
    <w:tmpl w:val="C734D0BE"/>
    <w:lvl w:ilvl="0" w:tplc="503C999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BB33ED1"/>
    <w:multiLevelType w:val="hybridMultilevel"/>
    <w:tmpl w:val="C8B8B616"/>
    <w:lvl w:ilvl="0" w:tplc="0C0A000F">
      <w:start w:val="1"/>
      <w:numFmt w:val="decimal"/>
      <w:lvlText w:val="%1."/>
      <w:lvlJc w:val="left"/>
      <w:pPr>
        <w:ind w:left="720" w:hanging="360"/>
      </w:pPr>
      <w:rPr>
        <w:rFonts w:cs="Times New Roman"/>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3" w15:restartNumberingAfterBreak="0">
    <w:nsid w:val="5DE4486F"/>
    <w:multiLevelType w:val="hybridMultilevel"/>
    <w:tmpl w:val="219601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17760A4"/>
    <w:multiLevelType w:val="hybridMultilevel"/>
    <w:tmpl w:val="6FE64CC8"/>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17E61C0"/>
    <w:multiLevelType w:val="multilevel"/>
    <w:tmpl w:val="13A6052C"/>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6" w15:restartNumberingAfterBreak="0">
    <w:nsid w:val="625232FE"/>
    <w:multiLevelType w:val="hybridMultilevel"/>
    <w:tmpl w:val="C69253A8"/>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7" w15:restartNumberingAfterBreak="0">
    <w:nsid w:val="79086D74"/>
    <w:multiLevelType w:val="hybridMultilevel"/>
    <w:tmpl w:val="7F8A5B00"/>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8" w15:restartNumberingAfterBreak="0">
    <w:nsid w:val="7C604F8E"/>
    <w:multiLevelType w:val="hybridMultilevel"/>
    <w:tmpl w:val="816C89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CCD2A28"/>
    <w:multiLevelType w:val="multilevel"/>
    <w:tmpl w:val="AF666288"/>
    <w:lvl w:ilvl="0">
      <w:start w:val="1"/>
      <w:numFmt w:val="decimal"/>
      <w:lvlText w:val="%1."/>
      <w:lvlJc w:val="left"/>
      <w:pPr>
        <w:ind w:left="360" w:hanging="360"/>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0"/>
  </w:num>
  <w:num w:numId="5">
    <w:abstractNumId w:val="18"/>
  </w:num>
  <w:num w:numId="6">
    <w:abstractNumId w:val="4"/>
  </w:num>
  <w:num w:numId="7">
    <w:abstractNumId w:val="9"/>
  </w:num>
  <w:num w:numId="8">
    <w:abstractNumId w:val="33"/>
  </w:num>
  <w:num w:numId="9">
    <w:abstractNumId w:val="31"/>
  </w:num>
  <w:num w:numId="10">
    <w:abstractNumId w:val="28"/>
  </w:num>
  <w:num w:numId="11">
    <w:abstractNumId w:val="27"/>
  </w:num>
  <w:num w:numId="12">
    <w:abstractNumId w:val="25"/>
  </w:num>
  <w:num w:numId="13">
    <w:abstractNumId w:val="6"/>
  </w:num>
  <w:num w:numId="14">
    <w:abstractNumId w:val="3"/>
  </w:num>
  <w:num w:numId="15">
    <w:abstractNumId w:val="2"/>
  </w:num>
  <w:num w:numId="16">
    <w:abstractNumId w:val="38"/>
  </w:num>
  <w:num w:numId="17">
    <w:abstractNumId w:val="19"/>
  </w:num>
  <w:num w:numId="18">
    <w:abstractNumId w:val="11"/>
  </w:num>
  <w:num w:numId="19">
    <w:abstractNumId w:val="21"/>
  </w:num>
  <w:num w:numId="20">
    <w:abstractNumId w:val="1"/>
  </w:num>
  <w:num w:numId="21">
    <w:abstractNumId w:val="29"/>
  </w:num>
  <w:num w:numId="22">
    <w:abstractNumId w:val="39"/>
  </w:num>
  <w:num w:numId="23">
    <w:abstractNumId w:val="5"/>
  </w:num>
  <w:num w:numId="24">
    <w:abstractNumId w:val="13"/>
  </w:num>
  <w:num w:numId="25">
    <w:abstractNumId w:val="24"/>
  </w:num>
  <w:num w:numId="26">
    <w:abstractNumId w:val="23"/>
  </w:num>
  <w:num w:numId="27">
    <w:abstractNumId w:val="15"/>
  </w:num>
  <w:num w:numId="28">
    <w:abstractNumId w:val="26"/>
  </w:num>
  <w:num w:numId="29">
    <w:abstractNumId w:val="8"/>
  </w:num>
  <w:num w:numId="30">
    <w:abstractNumId w:val="16"/>
  </w:num>
  <w:num w:numId="31">
    <w:abstractNumId w:val="34"/>
  </w:num>
  <w:num w:numId="32">
    <w:abstractNumId w:val="36"/>
  </w:num>
  <w:num w:numId="33">
    <w:abstractNumId w:val="37"/>
  </w:num>
  <w:num w:numId="34">
    <w:abstractNumId w:val="7"/>
  </w:num>
  <w:num w:numId="35">
    <w:abstractNumId w:val="10"/>
  </w:num>
  <w:num w:numId="36">
    <w:abstractNumId w:val="17"/>
  </w:num>
  <w:num w:numId="37">
    <w:abstractNumId w:val="30"/>
  </w:num>
  <w:num w:numId="38">
    <w:abstractNumId w:val="35"/>
  </w:num>
  <w:num w:numId="39">
    <w:abstractNumId w:val="1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9"/>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0855"/>
    <w:rsid w:val="00000076"/>
    <w:rsid w:val="000033EB"/>
    <w:rsid w:val="00005E32"/>
    <w:rsid w:val="0000627E"/>
    <w:rsid w:val="00010AD6"/>
    <w:rsid w:val="00010B0B"/>
    <w:rsid w:val="00011D23"/>
    <w:rsid w:val="00012EF6"/>
    <w:rsid w:val="0001712C"/>
    <w:rsid w:val="00017AE2"/>
    <w:rsid w:val="00022BEF"/>
    <w:rsid w:val="00024CF7"/>
    <w:rsid w:val="00025313"/>
    <w:rsid w:val="00031620"/>
    <w:rsid w:val="00034EBA"/>
    <w:rsid w:val="000361AE"/>
    <w:rsid w:val="00036F98"/>
    <w:rsid w:val="000402B9"/>
    <w:rsid w:val="00042034"/>
    <w:rsid w:val="00042ABB"/>
    <w:rsid w:val="00044B52"/>
    <w:rsid w:val="00047C7E"/>
    <w:rsid w:val="000500A6"/>
    <w:rsid w:val="000532C7"/>
    <w:rsid w:val="00063544"/>
    <w:rsid w:val="000723FB"/>
    <w:rsid w:val="00073432"/>
    <w:rsid w:val="00073E63"/>
    <w:rsid w:val="0007663E"/>
    <w:rsid w:val="00076B8E"/>
    <w:rsid w:val="0007751F"/>
    <w:rsid w:val="00080AD0"/>
    <w:rsid w:val="00084F67"/>
    <w:rsid w:val="00085D65"/>
    <w:rsid w:val="00087B92"/>
    <w:rsid w:val="000907C4"/>
    <w:rsid w:val="00090844"/>
    <w:rsid w:val="00092B36"/>
    <w:rsid w:val="00094815"/>
    <w:rsid w:val="00096F0D"/>
    <w:rsid w:val="000A451F"/>
    <w:rsid w:val="000A4FA2"/>
    <w:rsid w:val="000A5E2C"/>
    <w:rsid w:val="000B39BD"/>
    <w:rsid w:val="000B4E3B"/>
    <w:rsid w:val="000C60D6"/>
    <w:rsid w:val="000D2AE3"/>
    <w:rsid w:val="000D4CC6"/>
    <w:rsid w:val="000D503D"/>
    <w:rsid w:val="000D6101"/>
    <w:rsid w:val="000D6884"/>
    <w:rsid w:val="000E51CC"/>
    <w:rsid w:val="000E65CB"/>
    <w:rsid w:val="000E7EC4"/>
    <w:rsid w:val="000F3571"/>
    <w:rsid w:val="000F4335"/>
    <w:rsid w:val="000F6D8A"/>
    <w:rsid w:val="00100B8D"/>
    <w:rsid w:val="00101366"/>
    <w:rsid w:val="00103CEF"/>
    <w:rsid w:val="00105A0A"/>
    <w:rsid w:val="00106280"/>
    <w:rsid w:val="00106903"/>
    <w:rsid w:val="00113FAD"/>
    <w:rsid w:val="0011407C"/>
    <w:rsid w:val="00114697"/>
    <w:rsid w:val="00114CA7"/>
    <w:rsid w:val="001156D9"/>
    <w:rsid w:val="00115D00"/>
    <w:rsid w:val="00116DD3"/>
    <w:rsid w:val="00121EB0"/>
    <w:rsid w:val="001223F6"/>
    <w:rsid w:val="00123E97"/>
    <w:rsid w:val="001265A4"/>
    <w:rsid w:val="001271CC"/>
    <w:rsid w:val="00127DDF"/>
    <w:rsid w:val="001328A9"/>
    <w:rsid w:val="00135D10"/>
    <w:rsid w:val="001410B7"/>
    <w:rsid w:val="00141E5C"/>
    <w:rsid w:val="0015059A"/>
    <w:rsid w:val="0016350D"/>
    <w:rsid w:val="00166D16"/>
    <w:rsid w:val="00167FF7"/>
    <w:rsid w:val="00171D9B"/>
    <w:rsid w:val="001722F7"/>
    <w:rsid w:val="001725BA"/>
    <w:rsid w:val="001759EB"/>
    <w:rsid w:val="001800A2"/>
    <w:rsid w:val="001858D7"/>
    <w:rsid w:val="0019092D"/>
    <w:rsid w:val="00190C9B"/>
    <w:rsid w:val="00191963"/>
    <w:rsid w:val="001936D5"/>
    <w:rsid w:val="00193BF1"/>
    <w:rsid w:val="001A18D4"/>
    <w:rsid w:val="001A1BF4"/>
    <w:rsid w:val="001A7566"/>
    <w:rsid w:val="001B38AC"/>
    <w:rsid w:val="001B3A59"/>
    <w:rsid w:val="001B4D03"/>
    <w:rsid w:val="001B4F7D"/>
    <w:rsid w:val="001C178C"/>
    <w:rsid w:val="001C1FCC"/>
    <w:rsid w:val="001C23C1"/>
    <w:rsid w:val="001C3EA1"/>
    <w:rsid w:val="001C4989"/>
    <w:rsid w:val="001C6838"/>
    <w:rsid w:val="001C6A08"/>
    <w:rsid w:val="001D0855"/>
    <w:rsid w:val="001D12B0"/>
    <w:rsid w:val="001D1350"/>
    <w:rsid w:val="001E0A28"/>
    <w:rsid w:val="001E6608"/>
    <w:rsid w:val="001E6F0D"/>
    <w:rsid w:val="001E7C28"/>
    <w:rsid w:val="001F12BB"/>
    <w:rsid w:val="001F331E"/>
    <w:rsid w:val="00201531"/>
    <w:rsid w:val="0020165E"/>
    <w:rsid w:val="002034BB"/>
    <w:rsid w:val="002039D7"/>
    <w:rsid w:val="00204E5C"/>
    <w:rsid w:val="00206304"/>
    <w:rsid w:val="002065A4"/>
    <w:rsid w:val="00207767"/>
    <w:rsid w:val="00220680"/>
    <w:rsid w:val="002215EE"/>
    <w:rsid w:val="00222298"/>
    <w:rsid w:val="00222F06"/>
    <w:rsid w:val="00232958"/>
    <w:rsid w:val="00234A97"/>
    <w:rsid w:val="002413C2"/>
    <w:rsid w:val="00241BC3"/>
    <w:rsid w:val="002468B6"/>
    <w:rsid w:val="00253D90"/>
    <w:rsid w:val="002553EA"/>
    <w:rsid w:val="00255573"/>
    <w:rsid w:val="00255FEF"/>
    <w:rsid w:val="00256311"/>
    <w:rsid w:val="002612F4"/>
    <w:rsid w:val="002630F1"/>
    <w:rsid w:val="00263751"/>
    <w:rsid w:val="0026621B"/>
    <w:rsid w:val="00271E1F"/>
    <w:rsid w:val="00273FE1"/>
    <w:rsid w:val="00274693"/>
    <w:rsid w:val="002759B2"/>
    <w:rsid w:val="00276D90"/>
    <w:rsid w:val="00277B36"/>
    <w:rsid w:val="00280A52"/>
    <w:rsid w:val="0028431A"/>
    <w:rsid w:val="00285D8F"/>
    <w:rsid w:val="00286F79"/>
    <w:rsid w:val="002958C7"/>
    <w:rsid w:val="002A72AA"/>
    <w:rsid w:val="002A77F1"/>
    <w:rsid w:val="002B0A4A"/>
    <w:rsid w:val="002B5C45"/>
    <w:rsid w:val="002C24AF"/>
    <w:rsid w:val="002E0443"/>
    <w:rsid w:val="002E0D4C"/>
    <w:rsid w:val="002E1D2A"/>
    <w:rsid w:val="002E206B"/>
    <w:rsid w:val="002E3AAD"/>
    <w:rsid w:val="002E7DDE"/>
    <w:rsid w:val="002F1530"/>
    <w:rsid w:val="002F6DF7"/>
    <w:rsid w:val="00300528"/>
    <w:rsid w:val="003005CD"/>
    <w:rsid w:val="00301F6C"/>
    <w:rsid w:val="003024E7"/>
    <w:rsid w:val="00307636"/>
    <w:rsid w:val="00311914"/>
    <w:rsid w:val="003154DA"/>
    <w:rsid w:val="00315CD2"/>
    <w:rsid w:val="00316355"/>
    <w:rsid w:val="00322E06"/>
    <w:rsid w:val="0032463D"/>
    <w:rsid w:val="003247C0"/>
    <w:rsid w:val="00325FF8"/>
    <w:rsid w:val="0032643B"/>
    <w:rsid w:val="00326DB1"/>
    <w:rsid w:val="003315E1"/>
    <w:rsid w:val="00331831"/>
    <w:rsid w:val="00334443"/>
    <w:rsid w:val="00336C9A"/>
    <w:rsid w:val="00336E43"/>
    <w:rsid w:val="003414B2"/>
    <w:rsid w:val="003440A6"/>
    <w:rsid w:val="00344C60"/>
    <w:rsid w:val="00345A93"/>
    <w:rsid w:val="00345CCC"/>
    <w:rsid w:val="00346080"/>
    <w:rsid w:val="00350AC3"/>
    <w:rsid w:val="003532AE"/>
    <w:rsid w:val="00355D83"/>
    <w:rsid w:val="00356F57"/>
    <w:rsid w:val="00357555"/>
    <w:rsid w:val="00357FC6"/>
    <w:rsid w:val="00361C92"/>
    <w:rsid w:val="00362047"/>
    <w:rsid w:val="00363CB2"/>
    <w:rsid w:val="00363FB0"/>
    <w:rsid w:val="00364C40"/>
    <w:rsid w:val="00372876"/>
    <w:rsid w:val="0038073C"/>
    <w:rsid w:val="00380B50"/>
    <w:rsid w:val="00382EEB"/>
    <w:rsid w:val="00387A6E"/>
    <w:rsid w:val="00390B18"/>
    <w:rsid w:val="003926C4"/>
    <w:rsid w:val="00396E4B"/>
    <w:rsid w:val="003A29A4"/>
    <w:rsid w:val="003A58C7"/>
    <w:rsid w:val="003A7EC8"/>
    <w:rsid w:val="003B02F0"/>
    <w:rsid w:val="003B493B"/>
    <w:rsid w:val="003C06A3"/>
    <w:rsid w:val="003C0850"/>
    <w:rsid w:val="003C2830"/>
    <w:rsid w:val="003C3891"/>
    <w:rsid w:val="003C3ADE"/>
    <w:rsid w:val="003C61F7"/>
    <w:rsid w:val="003C7A58"/>
    <w:rsid w:val="003D0961"/>
    <w:rsid w:val="003D2289"/>
    <w:rsid w:val="003D7B1F"/>
    <w:rsid w:val="003D7EED"/>
    <w:rsid w:val="003E09CA"/>
    <w:rsid w:val="003E1A46"/>
    <w:rsid w:val="003E2E93"/>
    <w:rsid w:val="003E3894"/>
    <w:rsid w:val="003E389C"/>
    <w:rsid w:val="003E4ECC"/>
    <w:rsid w:val="003E76FD"/>
    <w:rsid w:val="003F0529"/>
    <w:rsid w:val="003F2EE8"/>
    <w:rsid w:val="003F40DB"/>
    <w:rsid w:val="003F4CE5"/>
    <w:rsid w:val="003F5A5A"/>
    <w:rsid w:val="003F68C2"/>
    <w:rsid w:val="004003C4"/>
    <w:rsid w:val="0040256E"/>
    <w:rsid w:val="004053D6"/>
    <w:rsid w:val="004053F7"/>
    <w:rsid w:val="0040592F"/>
    <w:rsid w:val="00406A4A"/>
    <w:rsid w:val="004073BA"/>
    <w:rsid w:val="0040743B"/>
    <w:rsid w:val="0041504C"/>
    <w:rsid w:val="00415B59"/>
    <w:rsid w:val="00420C29"/>
    <w:rsid w:val="00424C01"/>
    <w:rsid w:val="00430CCD"/>
    <w:rsid w:val="00432C93"/>
    <w:rsid w:val="00433D9A"/>
    <w:rsid w:val="00435C93"/>
    <w:rsid w:val="004367F8"/>
    <w:rsid w:val="004369E5"/>
    <w:rsid w:val="00441454"/>
    <w:rsid w:val="00442837"/>
    <w:rsid w:val="0044606F"/>
    <w:rsid w:val="004500F4"/>
    <w:rsid w:val="00455050"/>
    <w:rsid w:val="00456AD8"/>
    <w:rsid w:val="0046057C"/>
    <w:rsid w:val="004623AC"/>
    <w:rsid w:val="0046248F"/>
    <w:rsid w:val="00462C3E"/>
    <w:rsid w:val="00476B3B"/>
    <w:rsid w:val="00477685"/>
    <w:rsid w:val="00480862"/>
    <w:rsid w:val="0049083F"/>
    <w:rsid w:val="00491E29"/>
    <w:rsid w:val="004953A5"/>
    <w:rsid w:val="004A03B6"/>
    <w:rsid w:val="004A2C43"/>
    <w:rsid w:val="004A43BA"/>
    <w:rsid w:val="004A511C"/>
    <w:rsid w:val="004A6846"/>
    <w:rsid w:val="004B323B"/>
    <w:rsid w:val="004C1000"/>
    <w:rsid w:val="004C2210"/>
    <w:rsid w:val="004C5D5A"/>
    <w:rsid w:val="004C6A70"/>
    <w:rsid w:val="004D379E"/>
    <w:rsid w:val="004D4FA3"/>
    <w:rsid w:val="004D5382"/>
    <w:rsid w:val="004D5461"/>
    <w:rsid w:val="004E076F"/>
    <w:rsid w:val="004E3879"/>
    <w:rsid w:val="004F0A0F"/>
    <w:rsid w:val="004F0EDB"/>
    <w:rsid w:val="004F1167"/>
    <w:rsid w:val="004F119E"/>
    <w:rsid w:val="004F3897"/>
    <w:rsid w:val="004F3E98"/>
    <w:rsid w:val="004F5869"/>
    <w:rsid w:val="004F5B5C"/>
    <w:rsid w:val="004F74FD"/>
    <w:rsid w:val="004F7BCE"/>
    <w:rsid w:val="00500742"/>
    <w:rsid w:val="00503ED5"/>
    <w:rsid w:val="00510054"/>
    <w:rsid w:val="0051397B"/>
    <w:rsid w:val="005153AA"/>
    <w:rsid w:val="00515471"/>
    <w:rsid w:val="0051735B"/>
    <w:rsid w:val="00520379"/>
    <w:rsid w:val="00521D8B"/>
    <w:rsid w:val="00524566"/>
    <w:rsid w:val="00524A21"/>
    <w:rsid w:val="0052528D"/>
    <w:rsid w:val="005252B6"/>
    <w:rsid w:val="0052532B"/>
    <w:rsid w:val="005262C8"/>
    <w:rsid w:val="0052646D"/>
    <w:rsid w:val="00530EC9"/>
    <w:rsid w:val="00531458"/>
    <w:rsid w:val="00533CAD"/>
    <w:rsid w:val="00534404"/>
    <w:rsid w:val="00537DC6"/>
    <w:rsid w:val="00540154"/>
    <w:rsid w:val="00540630"/>
    <w:rsid w:val="00540817"/>
    <w:rsid w:val="00541524"/>
    <w:rsid w:val="00541FD2"/>
    <w:rsid w:val="00542604"/>
    <w:rsid w:val="005465B8"/>
    <w:rsid w:val="00547028"/>
    <w:rsid w:val="0054772A"/>
    <w:rsid w:val="00550D04"/>
    <w:rsid w:val="0055550C"/>
    <w:rsid w:val="00556875"/>
    <w:rsid w:val="00560E87"/>
    <w:rsid w:val="00561BE3"/>
    <w:rsid w:val="0056759B"/>
    <w:rsid w:val="00571E15"/>
    <w:rsid w:val="00572C9B"/>
    <w:rsid w:val="00577129"/>
    <w:rsid w:val="00583567"/>
    <w:rsid w:val="00585A7F"/>
    <w:rsid w:val="00586961"/>
    <w:rsid w:val="0059621C"/>
    <w:rsid w:val="005A00B1"/>
    <w:rsid w:val="005A1938"/>
    <w:rsid w:val="005A2116"/>
    <w:rsid w:val="005B65DA"/>
    <w:rsid w:val="005C1679"/>
    <w:rsid w:val="005C4573"/>
    <w:rsid w:val="005C4E24"/>
    <w:rsid w:val="005C51F4"/>
    <w:rsid w:val="005C7D71"/>
    <w:rsid w:val="005D087E"/>
    <w:rsid w:val="005D60FC"/>
    <w:rsid w:val="005D7147"/>
    <w:rsid w:val="005D7ABF"/>
    <w:rsid w:val="005E1F04"/>
    <w:rsid w:val="005E32BF"/>
    <w:rsid w:val="005E75DD"/>
    <w:rsid w:val="005F3E74"/>
    <w:rsid w:val="005F774E"/>
    <w:rsid w:val="00604C0B"/>
    <w:rsid w:val="00605637"/>
    <w:rsid w:val="00605A48"/>
    <w:rsid w:val="0061775F"/>
    <w:rsid w:val="00617FBD"/>
    <w:rsid w:val="00630279"/>
    <w:rsid w:val="00630462"/>
    <w:rsid w:val="0063079A"/>
    <w:rsid w:val="006314B2"/>
    <w:rsid w:val="006315F1"/>
    <w:rsid w:val="006333E5"/>
    <w:rsid w:val="00637477"/>
    <w:rsid w:val="006414F6"/>
    <w:rsid w:val="0064338D"/>
    <w:rsid w:val="00644F6C"/>
    <w:rsid w:val="006453D0"/>
    <w:rsid w:val="0064687F"/>
    <w:rsid w:val="00666EA1"/>
    <w:rsid w:val="00672F33"/>
    <w:rsid w:val="00674C40"/>
    <w:rsid w:val="0067502A"/>
    <w:rsid w:val="006759A4"/>
    <w:rsid w:val="00686A53"/>
    <w:rsid w:val="00687952"/>
    <w:rsid w:val="006906FE"/>
    <w:rsid w:val="006913B5"/>
    <w:rsid w:val="006919BD"/>
    <w:rsid w:val="00693384"/>
    <w:rsid w:val="006936FD"/>
    <w:rsid w:val="00694F1B"/>
    <w:rsid w:val="0069701E"/>
    <w:rsid w:val="006A0E22"/>
    <w:rsid w:val="006A1788"/>
    <w:rsid w:val="006A1A6E"/>
    <w:rsid w:val="006A40D1"/>
    <w:rsid w:val="006A5B43"/>
    <w:rsid w:val="006A7124"/>
    <w:rsid w:val="006C0720"/>
    <w:rsid w:val="006C086E"/>
    <w:rsid w:val="006C0B34"/>
    <w:rsid w:val="006C1AA7"/>
    <w:rsid w:val="006C577B"/>
    <w:rsid w:val="006C6461"/>
    <w:rsid w:val="006D0B1D"/>
    <w:rsid w:val="006D1084"/>
    <w:rsid w:val="006D30C8"/>
    <w:rsid w:val="006D3F83"/>
    <w:rsid w:val="006D4930"/>
    <w:rsid w:val="006D5C6A"/>
    <w:rsid w:val="006E15B4"/>
    <w:rsid w:val="006E1E0D"/>
    <w:rsid w:val="006E22BB"/>
    <w:rsid w:val="006E7643"/>
    <w:rsid w:val="006E7ECA"/>
    <w:rsid w:val="006F3027"/>
    <w:rsid w:val="006F429D"/>
    <w:rsid w:val="00704800"/>
    <w:rsid w:val="007057BA"/>
    <w:rsid w:val="0070680A"/>
    <w:rsid w:val="00713361"/>
    <w:rsid w:val="00725529"/>
    <w:rsid w:val="0072759A"/>
    <w:rsid w:val="00731F70"/>
    <w:rsid w:val="00733B64"/>
    <w:rsid w:val="00737AC1"/>
    <w:rsid w:val="00740891"/>
    <w:rsid w:val="00740CEE"/>
    <w:rsid w:val="007506AE"/>
    <w:rsid w:val="00756B3F"/>
    <w:rsid w:val="00757FDF"/>
    <w:rsid w:val="0076193C"/>
    <w:rsid w:val="0076330F"/>
    <w:rsid w:val="0077071E"/>
    <w:rsid w:val="007724F0"/>
    <w:rsid w:val="00773E59"/>
    <w:rsid w:val="007804F6"/>
    <w:rsid w:val="00782578"/>
    <w:rsid w:val="007845F2"/>
    <w:rsid w:val="007849BA"/>
    <w:rsid w:val="007850DA"/>
    <w:rsid w:val="00790291"/>
    <w:rsid w:val="007A02DD"/>
    <w:rsid w:val="007A0CA1"/>
    <w:rsid w:val="007A3B4E"/>
    <w:rsid w:val="007B02C6"/>
    <w:rsid w:val="007B0662"/>
    <w:rsid w:val="007B2753"/>
    <w:rsid w:val="007B44EA"/>
    <w:rsid w:val="007B4848"/>
    <w:rsid w:val="007B5D0E"/>
    <w:rsid w:val="007B6802"/>
    <w:rsid w:val="007C1913"/>
    <w:rsid w:val="007D0A32"/>
    <w:rsid w:val="007D4A7E"/>
    <w:rsid w:val="007D6E35"/>
    <w:rsid w:val="007D73B2"/>
    <w:rsid w:val="007E1435"/>
    <w:rsid w:val="007E5B98"/>
    <w:rsid w:val="007F105B"/>
    <w:rsid w:val="007F28C1"/>
    <w:rsid w:val="007F3E85"/>
    <w:rsid w:val="007F7D69"/>
    <w:rsid w:val="008061CE"/>
    <w:rsid w:val="00806AAE"/>
    <w:rsid w:val="00810DE0"/>
    <w:rsid w:val="00810F86"/>
    <w:rsid w:val="008111F8"/>
    <w:rsid w:val="00812073"/>
    <w:rsid w:val="00820BCB"/>
    <w:rsid w:val="008219CE"/>
    <w:rsid w:val="00826891"/>
    <w:rsid w:val="00826FF1"/>
    <w:rsid w:val="00841CF5"/>
    <w:rsid w:val="0084292A"/>
    <w:rsid w:val="00844006"/>
    <w:rsid w:val="00844183"/>
    <w:rsid w:val="008452FB"/>
    <w:rsid w:val="008470F0"/>
    <w:rsid w:val="0085203F"/>
    <w:rsid w:val="0085393B"/>
    <w:rsid w:val="00854787"/>
    <w:rsid w:val="00855F69"/>
    <w:rsid w:val="00856534"/>
    <w:rsid w:val="0085734D"/>
    <w:rsid w:val="008604A7"/>
    <w:rsid w:val="00863361"/>
    <w:rsid w:val="00865133"/>
    <w:rsid w:val="00865964"/>
    <w:rsid w:val="00867629"/>
    <w:rsid w:val="00871DFD"/>
    <w:rsid w:val="00872B84"/>
    <w:rsid w:val="00881BC6"/>
    <w:rsid w:val="00885494"/>
    <w:rsid w:val="00886CF0"/>
    <w:rsid w:val="0088735D"/>
    <w:rsid w:val="00887A37"/>
    <w:rsid w:val="00891164"/>
    <w:rsid w:val="00894051"/>
    <w:rsid w:val="008951FE"/>
    <w:rsid w:val="00897BE9"/>
    <w:rsid w:val="008A33D7"/>
    <w:rsid w:val="008A349C"/>
    <w:rsid w:val="008A3C7D"/>
    <w:rsid w:val="008A40C0"/>
    <w:rsid w:val="008B20E2"/>
    <w:rsid w:val="008B4BC5"/>
    <w:rsid w:val="008B5E41"/>
    <w:rsid w:val="008C1107"/>
    <w:rsid w:val="008C331F"/>
    <w:rsid w:val="008D2E32"/>
    <w:rsid w:val="008D405E"/>
    <w:rsid w:val="008D438E"/>
    <w:rsid w:val="008D4A1F"/>
    <w:rsid w:val="008D6484"/>
    <w:rsid w:val="008D66F0"/>
    <w:rsid w:val="008D72CB"/>
    <w:rsid w:val="008E29E3"/>
    <w:rsid w:val="008E3235"/>
    <w:rsid w:val="008E3EE0"/>
    <w:rsid w:val="008E4121"/>
    <w:rsid w:val="008E627A"/>
    <w:rsid w:val="008E7FBE"/>
    <w:rsid w:val="008F29ED"/>
    <w:rsid w:val="0090173D"/>
    <w:rsid w:val="0090448A"/>
    <w:rsid w:val="009214C0"/>
    <w:rsid w:val="0092546E"/>
    <w:rsid w:val="0093160F"/>
    <w:rsid w:val="00941506"/>
    <w:rsid w:val="0094365D"/>
    <w:rsid w:val="009437F8"/>
    <w:rsid w:val="009457CA"/>
    <w:rsid w:val="00946550"/>
    <w:rsid w:val="00947B4E"/>
    <w:rsid w:val="00947B59"/>
    <w:rsid w:val="00951181"/>
    <w:rsid w:val="00952D00"/>
    <w:rsid w:val="00954597"/>
    <w:rsid w:val="00964B0F"/>
    <w:rsid w:val="00966500"/>
    <w:rsid w:val="009729E0"/>
    <w:rsid w:val="0097454F"/>
    <w:rsid w:val="00974A13"/>
    <w:rsid w:val="00974BED"/>
    <w:rsid w:val="00980459"/>
    <w:rsid w:val="009808B2"/>
    <w:rsid w:val="00984285"/>
    <w:rsid w:val="009842EE"/>
    <w:rsid w:val="00984420"/>
    <w:rsid w:val="00987D9B"/>
    <w:rsid w:val="009920DC"/>
    <w:rsid w:val="00992B8D"/>
    <w:rsid w:val="009930C4"/>
    <w:rsid w:val="00994125"/>
    <w:rsid w:val="00994F6F"/>
    <w:rsid w:val="009A6B85"/>
    <w:rsid w:val="009B1BC2"/>
    <w:rsid w:val="009B2579"/>
    <w:rsid w:val="009C039B"/>
    <w:rsid w:val="009C321E"/>
    <w:rsid w:val="009C323F"/>
    <w:rsid w:val="009C5CBC"/>
    <w:rsid w:val="009D2A6B"/>
    <w:rsid w:val="009D2FB8"/>
    <w:rsid w:val="009D3329"/>
    <w:rsid w:val="009D4FA8"/>
    <w:rsid w:val="009D54D6"/>
    <w:rsid w:val="009D7091"/>
    <w:rsid w:val="009D7877"/>
    <w:rsid w:val="009E0E41"/>
    <w:rsid w:val="009E2C3F"/>
    <w:rsid w:val="009E3020"/>
    <w:rsid w:val="009E76F9"/>
    <w:rsid w:val="009F31B5"/>
    <w:rsid w:val="00A017CE"/>
    <w:rsid w:val="00A06792"/>
    <w:rsid w:val="00A119A9"/>
    <w:rsid w:val="00A145A2"/>
    <w:rsid w:val="00A15375"/>
    <w:rsid w:val="00A21F8C"/>
    <w:rsid w:val="00A248C5"/>
    <w:rsid w:val="00A301B0"/>
    <w:rsid w:val="00A32094"/>
    <w:rsid w:val="00A34A9A"/>
    <w:rsid w:val="00A37559"/>
    <w:rsid w:val="00A379F7"/>
    <w:rsid w:val="00A405D4"/>
    <w:rsid w:val="00A53DF8"/>
    <w:rsid w:val="00A54792"/>
    <w:rsid w:val="00A5639E"/>
    <w:rsid w:val="00A56DDA"/>
    <w:rsid w:val="00A60631"/>
    <w:rsid w:val="00A612F1"/>
    <w:rsid w:val="00A63135"/>
    <w:rsid w:val="00A63391"/>
    <w:rsid w:val="00A70385"/>
    <w:rsid w:val="00A70BFD"/>
    <w:rsid w:val="00A7658B"/>
    <w:rsid w:val="00A769E9"/>
    <w:rsid w:val="00A76A4B"/>
    <w:rsid w:val="00A81E90"/>
    <w:rsid w:val="00A828DB"/>
    <w:rsid w:val="00A84DC0"/>
    <w:rsid w:val="00A900EC"/>
    <w:rsid w:val="00A93832"/>
    <w:rsid w:val="00A94869"/>
    <w:rsid w:val="00A9532D"/>
    <w:rsid w:val="00A957EE"/>
    <w:rsid w:val="00A95EBC"/>
    <w:rsid w:val="00A97D5F"/>
    <w:rsid w:val="00A97DF3"/>
    <w:rsid w:val="00AA068A"/>
    <w:rsid w:val="00AA0C0C"/>
    <w:rsid w:val="00AA11F2"/>
    <w:rsid w:val="00AA123C"/>
    <w:rsid w:val="00AA14E9"/>
    <w:rsid w:val="00AB0024"/>
    <w:rsid w:val="00AB0F47"/>
    <w:rsid w:val="00AB1A3A"/>
    <w:rsid w:val="00AB218C"/>
    <w:rsid w:val="00AB2AF5"/>
    <w:rsid w:val="00AB3329"/>
    <w:rsid w:val="00AB6788"/>
    <w:rsid w:val="00AB701D"/>
    <w:rsid w:val="00AC2DDB"/>
    <w:rsid w:val="00AC3AB9"/>
    <w:rsid w:val="00AC66D0"/>
    <w:rsid w:val="00AD3526"/>
    <w:rsid w:val="00AD396A"/>
    <w:rsid w:val="00AD5419"/>
    <w:rsid w:val="00AD55D9"/>
    <w:rsid w:val="00AD6A81"/>
    <w:rsid w:val="00AD6BF1"/>
    <w:rsid w:val="00AD6D12"/>
    <w:rsid w:val="00AE3041"/>
    <w:rsid w:val="00AE306B"/>
    <w:rsid w:val="00AE3528"/>
    <w:rsid w:val="00AF20A1"/>
    <w:rsid w:val="00AF281F"/>
    <w:rsid w:val="00AF29D8"/>
    <w:rsid w:val="00B01D3A"/>
    <w:rsid w:val="00B037B6"/>
    <w:rsid w:val="00B0449C"/>
    <w:rsid w:val="00B0726D"/>
    <w:rsid w:val="00B11B31"/>
    <w:rsid w:val="00B145CD"/>
    <w:rsid w:val="00B15940"/>
    <w:rsid w:val="00B2070D"/>
    <w:rsid w:val="00B2520E"/>
    <w:rsid w:val="00B30CAA"/>
    <w:rsid w:val="00B33CE5"/>
    <w:rsid w:val="00B37018"/>
    <w:rsid w:val="00B378D3"/>
    <w:rsid w:val="00B37B17"/>
    <w:rsid w:val="00B417F3"/>
    <w:rsid w:val="00B44C07"/>
    <w:rsid w:val="00B45444"/>
    <w:rsid w:val="00B47903"/>
    <w:rsid w:val="00B50376"/>
    <w:rsid w:val="00B50604"/>
    <w:rsid w:val="00B51C2B"/>
    <w:rsid w:val="00B53471"/>
    <w:rsid w:val="00B54F6F"/>
    <w:rsid w:val="00B55886"/>
    <w:rsid w:val="00B57E20"/>
    <w:rsid w:val="00B6146F"/>
    <w:rsid w:val="00B62AA3"/>
    <w:rsid w:val="00B63558"/>
    <w:rsid w:val="00B64261"/>
    <w:rsid w:val="00B645C1"/>
    <w:rsid w:val="00B65418"/>
    <w:rsid w:val="00B6590D"/>
    <w:rsid w:val="00B679A1"/>
    <w:rsid w:val="00B735ED"/>
    <w:rsid w:val="00B74EDA"/>
    <w:rsid w:val="00B77F9D"/>
    <w:rsid w:val="00B8109A"/>
    <w:rsid w:val="00B8176A"/>
    <w:rsid w:val="00B8275A"/>
    <w:rsid w:val="00B845DD"/>
    <w:rsid w:val="00B872EE"/>
    <w:rsid w:val="00B909E8"/>
    <w:rsid w:val="00B926D2"/>
    <w:rsid w:val="00B934B8"/>
    <w:rsid w:val="00B966C4"/>
    <w:rsid w:val="00BA02A3"/>
    <w:rsid w:val="00BA1E5F"/>
    <w:rsid w:val="00BA284B"/>
    <w:rsid w:val="00BA2D63"/>
    <w:rsid w:val="00BA2DE8"/>
    <w:rsid w:val="00BA379E"/>
    <w:rsid w:val="00BA3F3B"/>
    <w:rsid w:val="00BB2971"/>
    <w:rsid w:val="00BC0DD4"/>
    <w:rsid w:val="00BC4D03"/>
    <w:rsid w:val="00BC7A7D"/>
    <w:rsid w:val="00BD18B2"/>
    <w:rsid w:val="00BD2D72"/>
    <w:rsid w:val="00BE0D98"/>
    <w:rsid w:val="00BE64FB"/>
    <w:rsid w:val="00BF3EB7"/>
    <w:rsid w:val="00BF4E25"/>
    <w:rsid w:val="00BF6A46"/>
    <w:rsid w:val="00C0065F"/>
    <w:rsid w:val="00C05DA4"/>
    <w:rsid w:val="00C0684D"/>
    <w:rsid w:val="00C07086"/>
    <w:rsid w:val="00C10319"/>
    <w:rsid w:val="00C1672A"/>
    <w:rsid w:val="00C169D7"/>
    <w:rsid w:val="00C179C0"/>
    <w:rsid w:val="00C24754"/>
    <w:rsid w:val="00C248E7"/>
    <w:rsid w:val="00C274AD"/>
    <w:rsid w:val="00C308F5"/>
    <w:rsid w:val="00C34CD4"/>
    <w:rsid w:val="00C40862"/>
    <w:rsid w:val="00C40A91"/>
    <w:rsid w:val="00C41153"/>
    <w:rsid w:val="00C429FE"/>
    <w:rsid w:val="00C445D0"/>
    <w:rsid w:val="00C518B1"/>
    <w:rsid w:val="00C5394F"/>
    <w:rsid w:val="00C54447"/>
    <w:rsid w:val="00C60C81"/>
    <w:rsid w:val="00C61FB4"/>
    <w:rsid w:val="00C62235"/>
    <w:rsid w:val="00C62FC7"/>
    <w:rsid w:val="00C64C00"/>
    <w:rsid w:val="00C65AFE"/>
    <w:rsid w:val="00C66EC1"/>
    <w:rsid w:val="00C67213"/>
    <w:rsid w:val="00C675E9"/>
    <w:rsid w:val="00C70DDC"/>
    <w:rsid w:val="00C718DA"/>
    <w:rsid w:val="00C72A1C"/>
    <w:rsid w:val="00C7385C"/>
    <w:rsid w:val="00C74094"/>
    <w:rsid w:val="00C80180"/>
    <w:rsid w:val="00C80C97"/>
    <w:rsid w:val="00C832D9"/>
    <w:rsid w:val="00C836C5"/>
    <w:rsid w:val="00C8426C"/>
    <w:rsid w:val="00C84F70"/>
    <w:rsid w:val="00C876C0"/>
    <w:rsid w:val="00C90D3E"/>
    <w:rsid w:val="00C9118E"/>
    <w:rsid w:val="00C96BC8"/>
    <w:rsid w:val="00C96E68"/>
    <w:rsid w:val="00C974D9"/>
    <w:rsid w:val="00CA35FA"/>
    <w:rsid w:val="00CA5106"/>
    <w:rsid w:val="00CA6CD3"/>
    <w:rsid w:val="00CA7865"/>
    <w:rsid w:val="00CB1803"/>
    <w:rsid w:val="00CB1E70"/>
    <w:rsid w:val="00CB2865"/>
    <w:rsid w:val="00CB3ED0"/>
    <w:rsid w:val="00CC09EE"/>
    <w:rsid w:val="00CC100D"/>
    <w:rsid w:val="00CC1098"/>
    <w:rsid w:val="00CC5C6A"/>
    <w:rsid w:val="00CC5CA8"/>
    <w:rsid w:val="00CD102D"/>
    <w:rsid w:val="00CD4778"/>
    <w:rsid w:val="00CD502F"/>
    <w:rsid w:val="00CD5CF0"/>
    <w:rsid w:val="00CD5D68"/>
    <w:rsid w:val="00CD6362"/>
    <w:rsid w:val="00CD6E87"/>
    <w:rsid w:val="00CD7547"/>
    <w:rsid w:val="00CE177F"/>
    <w:rsid w:val="00CE5CE0"/>
    <w:rsid w:val="00CE7BDA"/>
    <w:rsid w:val="00CF497E"/>
    <w:rsid w:val="00CF73ED"/>
    <w:rsid w:val="00D00B45"/>
    <w:rsid w:val="00D01484"/>
    <w:rsid w:val="00D01841"/>
    <w:rsid w:val="00D04BD4"/>
    <w:rsid w:val="00D15569"/>
    <w:rsid w:val="00D15D57"/>
    <w:rsid w:val="00D22DC7"/>
    <w:rsid w:val="00D23E24"/>
    <w:rsid w:val="00D24C67"/>
    <w:rsid w:val="00D26B33"/>
    <w:rsid w:val="00D311E5"/>
    <w:rsid w:val="00D31B1A"/>
    <w:rsid w:val="00D3272B"/>
    <w:rsid w:val="00D426A9"/>
    <w:rsid w:val="00D43E3C"/>
    <w:rsid w:val="00D45383"/>
    <w:rsid w:val="00D45859"/>
    <w:rsid w:val="00D47942"/>
    <w:rsid w:val="00D51C3B"/>
    <w:rsid w:val="00D53B5D"/>
    <w:rsid w:val="00D55CA7"/>
    <w:rsid w:val="00D55CA9"/>
    <w:rsid w:val="00D56621"/>
    <w:rsid w:val="00D56D27"/>
    <w:rsid w:val="00D57807"/>
    <w:rsid w:val="00D57FED"/>
    <w:rsid w:val="00D60BFD"/>
    <w:rsid w:val="00D61108"/>
    <w:rsid w:val="00D6518A"/>
    <w:rsid w:val="00D705F7"/>
    <w:rsid w:val="00D714CB"/>
    <w:rsid w:val="00D750C4"/>
    <w:rsid w:val="00D75CED"/>
    <w:rsid w:val="00D83408"/>
    <w:rsid w:val="00D85A01"/>
    <w:rsid w:val="00D86326"/>
    <w:rsid w:val="00D916E0"/>
    <w:rsid w:val="00D92EC4"/>
    <w:rsid w:val="00D973EC"/>
    <w:rsid w:val="00DA0657"/>
    <w:rsid w:val="00DA2672"/>
    <w:rsid w:val="00DA5811"/>
    <w:rsid w:val="00DB1CE0"/>
    <w:rsid w:val="00DB2246"/>
    <w:rsid w:val="00DB34FA"/>
    <w:rsid w:val="00DB3799"/>
    <w:rsid w:val="00DB3D9F"/>
    <w:rsid w:val="00DB5C7A"/>
    <w:rsid w:val="00DD06CE"/>
    <w:rsid w:val="00DD0CCA"/>
    <w:rsid w:val="00DD24E6"/>
    <w:rsid w:val="00DD5E2B"/>
    <w:rsid w:val="00DF05AA"/>
    <w:rsid w:val="00DF38CD"/>
    <w:rsid w:val="00DF48C6"/>
    <w:rsid w:val="00DF75C3"/>
    <w:rsid w:val="00DF79DA"/>
    <w:rsid w:val="00DF7D95"/>
    <w:rsid w:val="00E00B09"/>
    <w:rsid w:val="00E017C4"/>
    <w:rsid w:val="00E05BA7"/>
    <w:rsid w:val="00E07301"/>
    <w:rsid w:val="00E073FD"/>
    <w:rsid w:val="00E101D9"/>
    <w:rsid w:val="00E10283"/>
    <w:rsid w:val="00E111B1"/>
    <w:rsid w:val="00E119F3"/>
    <w:rsid w:val="00E14FB4"/>
    <w:rsid w:val="00E247A2"/>
    <w:rsid w:val="00E267A3"/>
    <w:rsid w:val="00E347D9"/>
    <w:rsid w:val="00E35D28"/>
    <w:rsid w:val="00E45FAE"/>
    <w:rsid w:val="00E46084"/>
    <w:rsid w:val="00E51C69"/>
    <w:rsid w:val="00E52E06"/>
    <w:rsid w:val="00E53A4E"/>
    <w:rsid w:val="00E53C19"/>
    <w:rsid w:val="00E53E7D"/>
    <w:rsid w:val="00E54E21"/>
    <w:rsid w:val="00E55740"/>
    <w:rsid w:val="00E63FE6"/>
    <w:rsid w:val="00E66BCC"/>
    <w:rsid w:val="00E67EDA"/>
    <w:rsid w:val="00E764E8"/>
    <w:rsid w:val="00E7753D"/>
    <w:rsid w:val="00E775CD"/>
    <w:rsid w:val="00E80597"/>
    <w:rsid w:val="00E93957"/>
    <w:rsid w:val="00E94D2C"/>
    <w:rsid w:val="00EA0C47"/>
    <w:rsid w:val="00EA14DF"/>
    <w:rsid w:val="00EA17FA"/>
    <w:rsid w:val="00EA1C66"/>
    <w:rsid w:val="00EA27D5"/>
    <w:rsid w:val="00EA327B"/>
    <w:rsid w:val="00EA4DAA"/>
    <w:rsid w:val="00EA6BD4"/>
    <w:rsid w:val="00EB1024"/>
    <w:rsid w:val="00EB10CD"/>
    <w:rsid w:val="00EB1F66"/>
    <w:rsid w:val="00EB3DC4"/>
    <w:rsid w:val="00EB5915"/>
    <w:rsid w:val="00EB7A74"/>
    <w:rsid w:val="00EC29F2"/>
    <w:rsid w:val="00EC3928"/>
    <w:rsid w:val="00EC5A68"/>
    <w:rsid w:val="00ED0951"/>
    <w:rsid w:val="00ED0F06"/>
    <w:rsid w:val="00ED4E17"/>
    <w:rsid w:val="00ED7C6F"/>
    <w:rsid w:val="00EE0BEC"/>
    <w:rsid w:val="00EE126D"/>
    <w:rsid w:val="00EE1CF8"/>
    <w:rsid w:val="00EE2499"/>
    <w:rsid w:val="00EE4411"/>
    <w:rsid w:val="00EF0707"/>
    <w:rsid w:val="00EF09D0"/>
    <w:rsid w:val="00EF244D"/>
    <w:rsid w:val="00EF4722"/>
    <w:rsid w:val="00F017BB"/>
    <w:rsid w:val="00F02265"/>
    <w:rsid w:val="00F05386"/>
    <w:rsid w:val="00F076FF"/>
    <w:rsid w:val="00F07B53"/>
    <w:rsid w:val="00F103F7"/>
    <w:rsid w:val="00F10BB9"/>
    <w:rsid w:val="00F1510D"/>
    <w:rsid w:val="00F153B9"/>
    <w:rsid w:val="00F173FA"/>
    <w:rsid w:val="00F21656"/>
    <w:rsid w:val="00F21DB5"/>
    <w:rsid w:val="00F233AA"/>
    <w:rsid w:val="00F31712"/>
    <w:rsid w:val="00F31C0B"/>
    <w:rsid w:val="00F35F8E"/>
    <w:rsid w:val="00F36D3E"/>
    <w:rsid w:val="00F37A21"/>
    <w:rsid w:val="00F4132E"/>
    <w:rsid w:val="00F44016"/>
    <w:rsid w:val="00F45D48"/>
    <w:rsid w:val="00F46AD9"/>
    <w:rsid w:val="00F47776"/>
    <w:rsid w:val="00F505AB"/>
    <w:rsid w:val="00F51AC3"/>
    <w:rsid w:val="00F614FF"/>
    <w:rsid w:val="00F61511"/>
    <w:rsid w:val="00F62754"/>
    <w:rsid w:val="00F6307A"/>
    <w:rsid w:val="00F64494"/>
    <w:rsid w:val="00F65EF3"/>
    <w:rsid w:val="00F70E8D"/>
    <w:rsid w:val="00F734FA"/>
    <w:rsid w:val="00F764C0"/>
    <w:rsid w:val="00F76EB6"/>
    <w:rsid w:val="00F824DB"/>
    <w:rsid w:val="00F82A3D"/>
    <w:rsid w:val="00F83250"/>
    <w:rsid w:val="00F8335B"/>
    <w:rsid w:val="00F83C21"/>
    <w:rsid w:val="00F83FDF"/>
    <w:rsid w:val="00F85433"/>
    <w:rsid w:val="00F94D22"/>
    <w:rsid w:val="00F94FD3"/>
    <w:rsid w:val="00F95617"/>
    <w:rsid w:val="00F97D0A"/>
    <w:rsid w:val="00FA0E35"/>
    <w:rsid w:val="00FA12EF"/>
    <w:rsid w:val="00FA1CA0"/>
    <w:rsid w:val="00FA3188"/>
    <w:rsid w:val="00FA4370"/>
    <w:rsid w:val="00FA4985"/>
    <w:rsid w:val="00FB4A0A"/>
    <w:rsid w:val="00FC2166"/>
    <w:rsid w:val="00FC3E7B"/>
    <w:rsid w:val="00FC563C"/>
    <w:rsid w:val="00FC7C5A"/>
    <w:rsid w:val="00FD3B83"/>
    <w:rsid w:val="00FD3DB1"/>
    <w:rsid w:val="00FF03F9"/>
    <w:rsid w:val="00FF26CC"/>
    <w:rsid w:val="00FF3503"/>
    <w:rsid w:val="00FF6152"/>
    <w:rsid w:val="00FF7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8F66836"/>
  <w15:docId w15:val="{6EA7CBE8-89EE-8F4C-BF14-215AC763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Heading3">
    <w:name w:val="heading 3"/>
    <w:basedOn w:val="Normal"/>
    <w:next w:val="Normal"/>
    <w:link w:val="Heading3Ch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Heading6">
    <w:name w:val="heading 6"/>
    <w:basedOn w:val="Normal"/>
    <w:next w:val="Normal"/>
    <w:link w:val="Heading6Ch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4404"/>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4404"/>
  </w:style>
  <w:style w:type="paragraph" w:styleId="Footer">
    <w:name w:val="footer"/>
    <w:basedOn w:val="Normal"/>
    <w:link w:val="FooterChar"/>
    <w:unhideWhenUsed/>
    <w:rsid w:val="00534404"/>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4404"/>
  </w:style>
  <w:style w:type="paragraph" w:styleId="BalloonText">
    <w:name w:val="Balloon Text"/>
    <w:basedOn w:val="Normal"/>
    <w:link w:val="BalloonTextChar"/>
    <w:uiPriority w:val="99"/>
    <w:semiHidden/>
    <w:unhideWhenUsed/>
    <w:rsid w:val="0053440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34404"/>
    <w:rPr>
      <w:rFonts w:ascii="Tahoma" w:hAnsi="Tahoma" w:cs="Tahoma"/>
      <w:sz w:val="16"/>
      <w:szCs w:val="16"/>
    </w:rPr>
  </w:style>
  <w:style w:type="table" w:styleId="TableGrid">
    <w:name w:val="Table Grid"/>
    <w:basedOn w:val="TableNormal"/>
    <w:uiPriority w:val="39"/>
    <w:rsid w:val="005344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yperlink">
    <w:name w:val="Hyperlink"/>
    <w:unhideWhenUsed/>
    <w:rsid w:val="00355D83"/>
    <w:rPr>
      <w:color w:val="0000FF"/>
      <w:u w:val="single"/>
    </w:rPr>
  </w:style>
  <w:style w:type="character" w:styleId="Strong">
    <w:name w:val="Strong"/>
    <w:uiPriority w:val="22"/>
    <w:qFormat/>
    <w:rsid w:val="00D57FED"/>
    <w:rPr>
      <w:b/>
      <w:bCs/>
    </w:rPr>
  </w:style>
  <w:style w:type="paragraph" w:styleId="ListParagraph">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NoSpacing">
    <w:name w:val="No Spacing"/>
    <w:uiPriority w:val="1"/>
    <w:qFormat/>
    <w:rsid w:val="00FA12EF"/>
    <w:rPr>
      <w:rFonts w:eastAsia="Times New Roman"/>
      <w:sz w:val="24"/>
      <w:szCs w:val="24"/>
      <w:lang w:val="es-ES_tradnl" w:eastAsia="ja-JP"/>
    </w:rPr>
  </w:style>
  <w:style w:type="character" w:customStyle="1" w:styleId="Heading3Char">
    <w:name w:val="Heading 3 Char"/>
    <w:link w:val="Heading3"/>
    <w:semiHidden/>
    <w:rsid w:val="00B57E20"/>
    <w:rPr>
      <w:rFonts w:ascii="Cambria" w:eastAsia="Times New Roman" w:hAnsi="Cambria" w:cs="Times New Roman"/>
      <w:b/>
      <w:bCs/>
      <w:color w:val="4F81BD"/>
      <w:sz w:val="20"/>
      <w:szCs w:val="20"/>
      <w:lang w:eastAsia="es-ES"/>
    </w:rPr>
  </w:style>
  <w:style w:type="character" w:customStyle="1" w:styleId="Heading6Char">
    <w:name w:val="Heading 6 Char"/>
    <w:link w:val="Heading6"/>
    <w:semiHidden/>
    <w:rsid w:val="00B57E20"/>
    <w:rPr>
      <w:rFonts w:ascii="Calibri" w:eastAsia="Times New Roman" w:hAnsi="Calibri" w:cs="Times New Roman"/>
      <w:b/>
      <w:bCs/>
      <w:lang w:eastAsia="es-ES"/>
    </w:rPr>
  </w:style>
  <w:style w:type="paragraph" w:styleId="BodyText">
    <w:name w:val="Body Text"/>
    <w:basedOn w:val="Normal"/>
    <w:link w:val="BodyTextChar"/>
    <w:rsid w:val="00B57E20"/>
    <w:pPr>
      <w:spacing w:after="0" w:line="240" w:lineRule="auto"/>
      <w:jc w:val="both"/>
    </w:pPr>
    <w:rPr>
      <w:rFonts w:cs="Times New Roman"/>
      <w:sz w:val="20"/>
      <w:szCs w:val="20"/>
      <w:lang w:val="es-ES" w:eastAsia="es-ES"/>
    </w:rPr>
  </w:style>
  <w:style w:type="character" w:customStyle="1" w:styleId="BodyTextChar">
    <w:name w:val="Body Text Char"/>
    <w:link w:val="BodyText"/>
    <w:rsid w:val="00B57E20"/>
    <w:rPr>
      <w:rFonts w:ascii="Times New Roman" w:eastAsia="Times New Roman" w:hAnsi="Times New Roman" w:cs="Times New Roman"/>
      <w:sz w:val="20"/>
      <w:szCs w:val="20"/>
      <w:lang w:eastAsia="es-ES"/>
    </w:rPr>
  </w:style>
  <w:style w:type="character" w:styleId="PageNumber">
    <w:name w:val="page number"/>
    <w:basedOn w:val="DefaultParagraphFont"/>
    <w:rsid w:val="00B57E20"/>
  </w:style>
  <w:style w:type="paragraph" w:customStyle="1" w:styleId="Direccindelremitente">
    <w:name w:val="Dirección del remitente"/>
    <w:basedOn w:val="NoSpacing"/>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DefaultParagraphFont"/>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Bullet">
    <w:name w:val="List Bullet"/>
    <w:basedOn w:val="Normal"/>
    <w:uiPriority w:val="36"/>
    <w:unhideWhenUsed/>
    <w:qFormat/>
    <w:rsid w:val="00B57E20"/>
    <w:pPr>
      <w:numPr>
        <w:numId w:val="3"/>
      </w:numPr>
      <w:spacing w:after="180" w:line="264" w:lineRule="auto"/>
    </w:pPr>
    <w:rPr>
      <w:rFonts w:ascii="Calibri" w:hAnsi="Calibri" w:cs="Times New Roman"/>
      <w:sz w:val="24"/>
      <w:szCs w:val="24"/>
      <w:lang w:val="es-ES"/>
    </w:rPr>
  </w:style>
  <w:style w:type="paragraph" w:styleId="BlockText">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O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Bullet2">
    <w:name w:val="List Bullet 2"/>
    <w:basedOn w:val="Normal"/>
    <w:rsid w:val="00B57E20"/>
    <w:pPr>
      <w:numPr>
        <w:numId w:val="4"/>
      </w:numPr>
      <w:spacing w:after="0" w:line="240" w:lineRule="auto"/>
      <w:contextualSpacing/>
    </w:pPr>
    <w:rPr>
      <w:rFonts w:cs="Times New Roman"/>
      <w:sz w:val="24"/>
      <w:szCs w:val="24"/>
      <w:lang w:val="en-US" w:eastAsia="es-ES"/>
    </w:rPr>
  </w:style>
  <w:style w:type="character" w:customStyle="1" w:styleId="ref2">
    <w:name w:val="ref2"/>
    <w:basedOn w:val="DefaultParagraphFont"/>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BodyText2">
    <w:name w:val="Body Text 2"/>
    <w:basedOn w:val="Normal"/>
    <w:link w:val="BodyText2Char"/>
    <w:uiPriority w:val="99"/>
    <w:semiHidden/>
    <w:unhideWhenUsed/>
    <w:rsid w:val="00AD6D12"/>
    <w:pPr>
      <w:spacing w:after="120" w:line="480" w:lineRule="auto"/>
    </w:pPr>
  </w:style>
  <w:style w:type="character" w:customStyle="1" w:styleId="BodyText2Char">
    <w:name w:val="Body Text 2 Char"/>
    <w:link w:val="BodyText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customStyle="1" w:styleId="GridTable7Colorful-Accent51">
    <w:name w:val="Grid Table 7 Colorful - Accent 51"/>
    <w:basedOn w:val="TableNormal"/>
    <w:uiPriority w:val="52"/>
    <w:rsid w:val="00B8176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25364">
      <w:bodyDiv w:val="1"/>
      <w:marLeft w:val="0"/>
      <w:marRight w:val="0"/>
      <w:marTop w:val="0"/>
      <w:marBottom w:val="0"/>
      <w:divBdr>
        <w:top w:val="none" w:sz="0" w:space="0" w:color="auto"/>
        <w:left w:val="none" w:sz="0" w:space="0" w:color="auto"/>
        <w:bottom w:val="none" w:sz="0" w:space="0" w:color="auto"/>
        <w:right w:val="none" w:sz="0" w:space="0" w:color="auto"/>
      </w:divBdr>
      <w:divsChild>
        <w:div w:id="1847553432">
          <w:marLeft w:val="0"/>
          <w:marRight w:val="0"/>
          <w:marTop w:val="0"/>
          <w:marBottom w:val="0"/>
          <w:divBdr>
            <w:top w:val="none" w:sz="0" w:space="0" w:color="auto"/>
            <w:left w:val="none" w:sz="0" w:space="0" w:color="auto"/>
            <w:bottom w:val="none" w:sz="0" w:space="0" w:color="auto"/>
            <w:right w:val="none" w:sz="0" w:space="0" w:color="auto"/>
          </w:divBdr>
          <w:divsChild>
            <w:div w:id="1681614568">
              <w:marLeft w:val="0"/>
              <w:marRight w:val="0"/>
              <w:marTop w:val="0"/>
              <w:marBottom w:val="0"/>
              <w:divBdr>
                <w:top w:val="none" w:sz="0" w:space="0" w:color="auto"/>
                <w:left w:val="none" w:sz="0" w:space="0" w:color="auto"/>
                <w:bottom w:val="none" w:sz="0" w:space="0" w:color="auto"/>
                <w:right w:val="none" w:sz="0" w:space="0" w:color="auto"/>
              </w:divBdr>
              <w:divsChild>
                <w:div w:id="1901406066">
                  <w:marLeft w:val="0"/>
                  <w:marRight w:val="0"/>
                  <w:marTop w:val="0"/>
                  <w:marBottom w:val="0"/>
                  <w:divBdr>
                    <w:top w:val="none" w:sz="0" w:space="0" w:color="auto"/>
                    <w:left w:val="none" w:sz="0" w:space="0" w:color="auto"/>
                    <w:bottom w:val="none" w:sz="0" w:space="0" w:color="auto"/>
                    <w:right w:val="none" w:sz="0" w:space="0" w:color="auto"/>
                  </w:divBdr>
                  <w:divsChild>
                    <w:div w:id="1101221966">
                      <w:marLeft w:val="-187"/>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374"/>
                          <w:marTop w:val="0"/>
                          <w:marBottom w:val="0"/>
                          <w:divBdr>
                            <w:top w:val="none" w:sz="0" w:space="0" w:color="auto"/>
                            <w:left w:val="none" w:sz="0" w:space="0" w:color="auto"/>
                            <w:bottom w:val="none" w:sz="0" w:space="0" w:color="auto"/>
                            <w:right w:val="none" w:sz="0" w:space="0" w:color="auto"/>
                          </w:divBdr>
                          <w:divsChild>
                            <w:div w:id="1755399255">
                              <w:marLeft w:val="0"/>
                              <w:marRight w:val="0"/>
                              <w:marTop w:val="0"/>
                              <w:marBottom w:val="0"/>
                              <w:divBdr>
                                <w:top w:val="none" w:sz="0" w:space="0" w:color="auto"/>
                                <w:left w:val="none" w:sz="0" w:space="0" w:color="auto"/>
                                <w:bottom w:val="none" w:sz="0" w:space="0" w:color="auto"/>
                                <w:right w:val="none" w:sz="0" w:space="0" w:color="auto"/>
                              </w:divBdr>
                              <w:divsChild>
                                <w:div w:id="16119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9936">
      <w:bodyDiv w:val="1"/>
      <w:marLeft w:val="0"/>
      <w:marRight w:val="0"/>
      <w:marTop w:val="0"/>
      <w:marBottom w:val="0"/>
      <w:divBdr>
        <w:top w:val="none" w:sz="0" w:space="0" w:color="auto"/>
        <w:left w:val="none" w:sz="0" w:space="0" w:color="auto"/>
        <w:bottom w:val="none" w:sz="0" w:space="0" w:color="auto"/>
        <w:right w:val="none" w:sz="0" w:space="0" w:color="auto"/>
      </w:divBdr>
    </w:div>
    <w:div w:id="395006858">
      <w:bodyDiv w:val="1"/>
      <w:marLeft w:val="0"/>
      <w:marRight w:val="0"/>
      <w:marTop w:val="0"/>
      <w:marBottom w:val="0"/>
      <w:divBdr>
        <w:top w:val="none" w:sz="0" w:space="0" w:color="auto"/>
        <w:left w:val="none" w:sz="0" w:space="0" w:color="auto"/>
        <w:bottom w:val="none" w:sz="0" w:space="0" w:color="auto"/>
        <w:right w:val="none" w:sz="0" w:space="0" w:color="auto"/>
      </w:divBdr>
    </w:div>
    <w:div w:id="500703022">
      <w:bodyDiv w:val="1"/>
      <w:marLeft w:val="0"/>
      <w:marRight w:val="0"/>
      <w:marTop w:val="0"/>
      <w:marBottom w:val="0"/>
      <w:divBdr>
        <w:top w:val="none" w:sz="0" w:space="0" w:color="auto"/>
        <w:left w:val="none" w:sz="0" w:space="0" w:color="auto"/>
        <w:bottom w:val="none" w:sz="0" w:space="0" w:color="auto"/>
        <w:right w:val="none" w:sz="0" w:space="0" w:color="auto"/>
      </w:divBdr>
    </w:div>
    <w:div w:id="756514426">
      <w:bodyDiv w:val="1"/>
      <w:marLeft w:val="0"/>
      <w:marRight w:val="0"/>
      <w:marTop w:val="0"/>
      <w:marBottom w:val="0"/>
      <w:divBdr>
        <w:top w:val="none" w:sz="0" w:space="0" w:color="auto"/>
        <w:left w:val="none" w:sz="0" w:space="0" w:color="auto"/>
        <w:bottom w:val="none" w:sz="0" w:space="0" w:color="auto"/>
        <w:right w:val="none" w:sz="0" w:space="0" w:color="auto"/>
      </w:divBdr>
    </w:div>
    <w:div w:id="10124165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69">
          <w:marLeft w:val="0"/>
          <w:marRight w:val="0"/>
          <w:marTop w:val="0"/>
          <w:marBottom w:val="0"/>
          <w:divBdr>
            <w:top w:val="none" w:sz="0" w:space="0" w:color="auto"/>
            <w:left w:val="none" w:sz="0" w:space="0" w:color="auto"/>
            <w:bottom w:val="none" w:sz="0" w:space="0" w:color="auto"/>
            <w:right w:val="none" w:sz="0" w:space="0" w:color="auto"/>
          </w:divBdr>
          <w:divsChild>
            <w:div w:id="1082333495">
              <w:marLeft w:val="0"/>
              <w:marRight w:val="0"/>
              <w:marTop w:val="0"/>
              <w:marBottom w:val="0"/>
              <w:divBdr>
                <w:top w:val="none" w:sz="0" w:space="0" w:color="auto"/>
                <w:left w:val="none" w:sz="0" w:space="0" w:color="auto"/>
                <w:bottom w:val="none" w:sz="0" w:space="0" w:color="auto"/>
                <w:right w:val="none" w:sz="0" w:space="0" w:color="auto"/>
              </w:divBdr>
              <w:divsChild>
                <w:div w:id="1893883969">
                  <w:marLeft w:val="0"/>
                  <w:marRight w:val="0"/>
                  <w:marTop w:val="0"/>
                  <w:marBottom w:val="0"/>
                  <w:divBdr>
                    <w:top w:val="none" w:sz="0" w:space="0" w:color="auto"/>
                    <w:left w:val="none" w:sz="0" w:space="0" w:color="auto"/>
                    <w:bottom w:val="none" w:sz="0" w:space="0" w:color="auto"/>
                    <w:right w:val="none" w:sz="0" w:space="0" w:color="auto"/>
                  </w:divBdr>
                  <w:divsChild>
                    <w:div w:id="510800589">
                      <w:marLeft w:val="0"/>
                      <w:marRight w:val="0"/>
                      <w:marTop w:val="0"/>
                      <w:marBottom w:val="0"/>
                      <w:divBdr>
                        <w:top w:val="none" w:sz="0" w:space="0" w:color="auto"/>
                        <w:left w:val="none" w:sz="0" w:space="0" w:color="auto"/>
                        <w:bottom w:val="none" w:sz="0" w:space="0" w:color="auto"/>
                        <w:right w:val="none" w:sz="0" w:space="0" w:color="auto"/>
                      </w:divBdr>
                      <w:divsChild>
                        <w:div w:id="2037148180">
                          <w:marLeft w:val="0"/>
                          <w:marRight w:val="0"/>
                          <w:marTop w:val="0"/>
                          <w:marBottom w:val="0"/>
                          <w:divBdr>
                            <w:top w:val="none" w:sz="0" w:space="0" w:color="auto"/>
                            <w:left w:val="none" w:sz="0" w:space="0" w:color="auto"/>
                            <w:bottom w:val="none" w:sz="0" w:space="0" w:color="auto"/>
                            <w:right w:val="none" w:sz="0" w:space="0" w:color="auto"/>
                          </w:divBdr>
                          <w:divsChild>
                            <w:div w:id="1705209390">
                              <w:marLeft w:val="0"/>
                              <w:marRight w:val="0"/>
                              <w:marTop w:val="0"/>
                              <w:marBottom w:val="0"/>
                              <w:divBdr>
                                <w:top w:val="none" w:sz="0" w:space="0" w:color="auto"/>
                                <w:left w:val="none" w:sz="0" w:space="0" w:color="auto"/>
                                <w:bottom w:val="none" w:sz="0" w:space="0" w:color="auto"/>
                                <w:right w:val="none" w:sz="0" w:space="0" w:color="auto"/>
                              </w:divBdr>
                              <w:divsChild>
                                <w:div w:id="1262644257">
                                  <w:marLeft w:val="0"/>
                                  <w:marRight w:val="0"/>
                                  <w:marTop w:val="0"/>
                                  <w:marBottom w:val="0"/>
                                  <w:divBdr>
                                    <w:top w:val="none" w:sz="0" w:space="0" w:color="auto"/>
                                    <w:left w:val="none" w:sz="0" w:space="0" w:color="auto"/>
                                    <w:bottom w:val="none" w:sz="0" w:space="0" w:color="auto"/>
                                    <w:right w:val="none" w:sz="0" w:space="0" w:color="auto"/>
                                  </w:divBdr>
                                  <w:divsChild>
                                    <w:div w:id="1704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271576">
      <w:bodyDiv w:val="1"/>
      <w:marLeft w:val="0"/>
      <w:marRight w:val="0"/>
      <w:marTop w:val="0"/>
      <w:marBottom w:val="0"/>
      <w:divBdr>
        <w:top w:val="none" w:sz="0" w:space="0" w:color="auto"/>
        <w:left w:val="none" w:sz="0" w:space="0" w:color="auto"/>
        <w:bottom w:val="none" w:sz="0" w:space="0" w:color="auto"/>
        <w:right w:val="none" w:sz="0" w:space="0" w:color="auto"/>
      </w:divBdr>
    </w:div>
    <w:div w:id="1155225602">
      <w:bodyDiv w:val="1"/>
      <w:marLeft w:val="0"/>
      <w:marRight w:val="0"/>
      <w:marTop w:val="0"/>
      <w:marBottom w:val="0"/>
      <w:divBdr>
        <w:top w:val="none" w:sz="0" w:space="0" w:color="auto"/>
        <w:left w:val="none" w:sz="0" w:space="0" w:color="auto"/>
        <w:bottom w:val="none" w:sz="0" w:space="0" w:color="auto"/>
        <w:right w:val="none" w:sz="0" w:space="0" w:color="auto"/>
      </w:divBdr>
    </w:div>
    <w:div w:id="1326788950">
      <w:bodyDiv w:val="1"/>
      <w:marLeft w:val="0"/>
      <w:marRight w:val="0"/>
      <w:marTop w:val="0"/>
      <w:marBottom w:val="0"/>
      <w:divBdr>
        <w:top w:val="none" w:sz="0" w:space="0" w:color="auto"/>
        <w:left w:val="none" w:sz="0" w:space="0" w:color="auto"/>
        <w:bottom w:val="none" w:sz="0" w:space="0" w:color="auto"/>
        <w:right w:val="none" w:sz="0" w:space="0" w:color="auto"/>
      </w:divBdr>
    </w:div>
    <w:div w:id="1401518267">
      <w:bodyDiv w:val="1"/>
      <w:marLeft w:val="0"/>
      <w:marRight w:val="0"/>
      <w:marTop w:val="0"/>
      <w:marBottom w:val="0"/>
      <w:divBdr>
        <w:top w:val="none" w:sz="0" w:space="0" w:color="auto"/>
        <w:left w:val="none" w:sz="0" w:space="0" w:color="auto"/>
        <w:bottom w:val="none" w:sz="0" w:space="0" w:color="auto"/>
        <w:right w:val="none" w:sz="0" w:space="0" w:color="auto"/>
      </w:divBdr>
    </w:div>
    <w:div w:id="1533490627">
      <w:bodyDiv w:val="1"/>
      <w:marLeft w:val="0"/>
      <w:marRight w:val="0"/>
      <w:marTop w:val="0"/>
      <w:marBottom w:val="0"/>
      <w:divBdr>
        <w:top w:val="none" w:sz="0" w:space="0" w:color="auto"/>
        <w:left w:val="none" w:sz="0" w:space="0" w:color="auto"/>
        <w:bottom w:val="none" w:sz="0" w:space="0" w:color="auto"/>
        <w:right w:val="none" w:sz="0" w:space="0" w:color="auto"/>
      </w:divBdr>
    </w:div>
    <w:div w:id="1571622185">
      <w:bodyDiv w:val="1"/>
      <w:marLeft w:val="0"/>
      <w:marRight w:val="0"/>
      <w:marTop w:val="0"/>
      <w:marBottom w:val="0"/>
      <w:divBdr>
        <w:top w:val="none" w:sz="0" w:space="0" w:color="auto"/>
        <w:left w:val="none" w:sz="0" w:space="0" w:color="auto"/>
        <w:bottom w:val="none" w:sz="0" w:space="0" w:color="auto"/>
        <w:right w:val="none" w:sz="0" w:space="0" w:color="auto"/>
      </w:divBdr>
    </w:div>
    <w:div w:id="1640962078">
      <w:bodyDiv w:val="1"/>
      <w:marLeft w:val="0"/>
      <w:marRight w:val="0"/>
      <w:marTop w:val="0"/>
      <w:marBottom w:val="0"/>
      <w:divBdr>
        <w:top w:val="none" w:sz="0" w:space="0" w:color="auto"/>
        <w:left w:val="none" w:sz="0" w:space="0" w:color="auto"/>
        <w:bottom w:val="none" w:sz="0" w:space="0" w:color="auto"/>
        <w:right w:val="none" w:sz="0" w:space="0" w:color="auto"/>
      </w:divBdr>
    </w:div>
    <w:div w:id="17391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96766E-BA29-4871-AD6F-D2C4AEB43CA1}" type="doc">
      <dgm:prSet loTypeId="urn:microsoft.com/office/officeart/2005/8/layout/cycle3" loCatId="cycle" qsTypeId="urn:microsoft.com/office/officeart/2005/8/quickstyle/simple3" qsCatId="simple" csTypeId="urn:microsoft.com/office/officeart/2005/8/colors/accent2_2" csCatId="accent2" phldr="1"/>
      <dgm:spPr/>
      <dgm:t>
        <a:bodyPr/>
        <a:lstStyle/>
        <a:p>
          <a:endParaRPr lang="es-ES"/>
        </a:p>
      </dgm:t>
    </dgm:pt>
    <dgm:pt modelId="{5EB9BBF6-307E-4238-ACCA-D037732DD4B2}">
      <dgm:prSet phldrT="[Texto]" custT="1"/>
      <dgm:spPr/>
      <dgm:t>
        <a:bodyPr/>
        <a:lstStyle/>
        <a:p>
          <a:pPr algn="ctr"/>
          <a:r>
            <a:rPr lang="es-ES" sz="1000" b="1">
              <a:latin typeface="Arial" panose="020B0604020202020204" pitchFamily="34" charset="0"/>
              <a:cs typeface="Arial" panose="020B0604020202020204" pitchFamily="34" charset="0"/>
            </a:rPr>
            <a:t>Extracción de ADN de geles de agarosa </a:t>
          </a:r>
        </a:p>
      </dgm:t>
    </dgm:pt>
    <dgm:pt modelId="{C2880262-90A9-4CD9-B7B4-8B1D2962B82F}" type="parTrans" cxnId="{36C6B583-4D97-40D8-9490-62E012DFDE00}">
      <dgm:prSet/>
      <dgm:spPr/>
      <dgm:t>
        <a:bodyPr/>
        <a:lstStyle/>
        <a:p>
          <a:pPr algn="ctr"/>
          <a:endParaRPr lang="es-ES"/>
        </a:p>
      </dgm:t>
    </dgm:pt>
    <dgm:pt modelId="{9687C80F-0D5C-4FF8-8431-8306C9CD6A1D}" type="sibTrans" cxnId="{36C6B583-4D97-40D8-9490-62E012DFDE00}">
      <dgm:prSet/>
      <dgm:spPr/>
      <dgm:t>
        <a:bodyPr/>
        <a:lstStyle/>
        <a:p>
          <a:pPr algn="ctr"/>
          <a:endParaRPr lang="es-ES"/>
        </a:p>
      </dgm:t>
    </dgm:pt>
    <dgm:pt modelId="{D0286E6F-3626-466E-9CA4-94342D2435E8}">
      <dgm:prSet phldrT="[Texto]" custT="1"/>
      <dgm:spPr/>
      <dgm:t>
        <a:bodyPr/>
        <a:lstStyle/>
        <a:p>
          <a:pPr algn="ctr"/>
          <a:r>
            <a:rPr lang="es-MX" sz="900">
              <a:latin typeface="Arial" panose="020B0604020202020204" pitchFamily="34" charset="0"/>
              <a:cs typeface="Arial" panose="020B0604020202020204" pitchFamily="34" charset="0"/>
            </a:rPr>
            <a:t>Cortar fragmento lo más cercano a ADN (200mg). Colocar en tubo de 1.5 ml</a:t>
          </a:r>
          <a:endParaRPr lang="es-ES" sz="900">
            <a:latin typeface="Arial" panose="020B0604020202020204" pitchFamily="34" charset="0"/>
            <a:cs typeface="Arial" panose="020B0604020202020204" pitchFamily="34" charset="0"/>
          </a:endParaRPr>
        </a:p>
      </dgm:t>
    </dgm:pt>
    <dgm:pt modelId="{35C71A1F-609D-4D2E-B594-8C89FDA885B5}" type="parTrans" cxnId="{5422515A-2C6E-4A44-9C37-A6602DD54BDC}">
      <dgm:prSet/>
      <dgm:spPr/>
      <dgm:t>
        <a:bodyPr/>
        <a:lstStyle/>
        <a:p>
          <a:pPr algn="ctr"/>
          <a:endParaRPr lang="es-ES"/>
        </a:p>
      </dgm:t>
    </dgm:pt>
    <dgm:pt modelId="{543446CB-77D6-4D6F-8471-10AC131FADE0}" type="sibTrans" cxnId="{5422515A-2C6E-4A44-9C37-A6602DD54BDC}">
      <dgm:prSet/>
      <dgm:spPr/>
      <dgm:t>
        <a:bodyPr/>
        <a:lstStyle/>
        <a:p>
          <a:pPr algn="ctr"/>
          <a:endParaRPr lang="es-ES"/>
        </a:p>
      </dgm:t>
    </dgm:pt>
    <dgm:pt modelId="{49A5D37C-3187-45B9-AA4B-260CBC627958}">
      <dgm:prSet phldrT="[Texto]" custT="1"/>
      <dgm:spPr/>
      <dgm:t>
        <a:bodyPr/>
        <a:lstStyle/>
        <a:p>
          <a:pPr algn="ctr"/>
          <a:r>
            <a:rPr lang="es-MX" sz="900">
              <a:latin typeface="Arial" panose="020B0604020202020204" pitchFamily="34" charset="0"/>
              <a:cs typeface="Arial" panose="020B0604020202020204" pitchFamily="34" charset="0"/>
            </a:rPr>
            <a:t>Adicionar 200</a:t>
          </a:r>
          <a:r>
            <a:rPr lang="es-MX" sz="900">
              <a:latin typeface="Symbol" panose="05050102010706020507" pitchFamily="18" charset="2"/>
              <a:cs typeface="Arial" panose="020B0604020202020204" pitchFamily="34" charset="0"/>
            </a:rPr>
            <a:t>m</a:t>
          </a:r>
          <a:r>
            <a:rPr lang="es-MX" sz="900">
              <a:latin typeface="Arial" panose="020B0604020202020204" pitchFamily="34" charset="0"/>
              <a:cs typeface="Arial" panose="020B0604020202020204" pitchFamily="34" charset="0"/>
            </a:rPr>
            <a:t>l de Buffer de extracción  mezclar.</a:t>
          </a:r>
          <a:endParaRPr lang="es-ES" sz="900">
            <a:latin typeface="Arial" panose="020B0604020202020204" pitchFamily="34" charset="0"/>
            <a:cs typeface="Arial" panose="020B0604020202020204" pitchFamily="34" charset="0"/>
          </a:endParaRPr>
        </a:p>
      </dgm:t>
    </dgm:pt>
    <dgm:pt modelId="{4D566D2B-308A-4DFE-B91C-9C3654CFA242}" type="parTrans" cxnId="{AAF5D339-F96D-4484-9483-B3ABF30516E9}">
      <dgm:prSet/>
      <dgm:spPr/>
      <dgm:t>
        <a:bodyPr/>
        <a:lstStyle/>
        <a:p>
          <a:pPr algn="ctr"/>
          <a:endParaRPr lang="es-ES"/>
        </a:p>
      </dgm:t>
    </dgm:pt>
    <dgm:pt modelId="{D4BEB174-6154-4187-820E-0D09C43B3034}" type="sibTrans" cxnId="{AAF5D339-F96D-4484-9483-B3ABF30516E9}">
      <dgm:prSet/>
      <dgm:spPr/>
      <dgm:t>
        <a:bodyPr/>
        <a:lstStyle/>
        <a:p>
          <a:pPr algn="ctr"/>
          <a:endParaRPr lang="es-ES"/>
        </a:p>
      </dgm:t>
    </dgm:pt>
    <dgm:pt modelId="{1B869D1D-F15D-43B9-987D-EA8652B1D18C}">
      <dgm:prSet phldrT="[Texto]" custT="1"/>
      <dgm:spPr/>
      <dgm:t>
        <a:bodyPr/>
        <a:lstStyle/>
        <a:p>
          <a:pPr algn="ctr"/>
          <a:r>
            <a:rPr lang="es-MX" sz="900">
              <a:latin typeface="Arial" panose="020B0604020202020204" pitchFamily="34" charset="0"/>
              <a:cs typeface="Arial" panose="020B0604020202020204" pitchFamily="34" charset="0"/>
            </a:rPr>
            <a:t>Incubar 50-58°C,10 min hasta disolver. </a:t>
          </a:r>
          <a:endParaRPr lang="es-ES" sz="900">
            <a:latin typeface="Arial" panose="020B0604020202020204" pitchFamily="34" charset="0"/>
            <a:cs typeface="Arial" panose="020B0604020202020204" pitchFamily="34" charset="0"/>
          </a:endParaRPr>
        </a:p>
      </dgm:t>
    </dgm:pt>
    <dgm:pt modelId="{3EFB7DE6-FD07-482B-988A-74EF5F32FC99}" type="parTrans" cxnId="{DCB0E7A6-3167-4ACF-A92B-785284D1882F}">
      <dgm:prSet/>
      <dgm:spPr/>
      <dgm:t>
        <a:bodyPr/>
        <a:lstStyle/>
        <a:p>
          <a:pPr algn="ctr"/>
          <a:endParaRPr lang="es-ES"/>
        </a:p>
      </dgm:t>
    </dgm:pt>
    <dgm:pt modelId="{846557D5-A89F-4A6B-A757-6E8D91DEFC67}" type="sibTrans" cxnId="{DCB0E7A6-3167-4ACF-A92B-785284D1882F}">
      <dgm:prSet/>
      <dgm:spPr/>
      <dgm:t>
        <a:bodyPr/>
        <a:lstStyle/>
        <a:p>
          <a:pPr algn="ctr"/>
          <a:endParaRPr lang="es-ES"/>
        </a:p>
      </dgm:t>
    </dgm:pt>
    <dgm:pt modelId="{7CCE126A-F1CD-4B0E-B7F4-442FE8F2DB82}">
      <dgm:prSet phldrT="[Texto]" custT="1"/>
      <dgm:spPr/>
      <dgm:t>
        <a:bodyPr/>
        <a:lstStyle/>
        <a:p>
          <a:pPr algn="ctr"/>
          <a:r>
            <a:rPr lang="es-MX" sz="900">
              <a:latin typeface="Arial" panose="020B0604020202020204" pitchFamily="34" charset="0"/>
              <a:cs typeface="Arial" panose="020B0604020202020204" pitchFamily="34" charset="0"/>
            </a:rPr>
            <a:t>Adicionar 200</a:t>
          </a:r>
          <a:r>
            <a:rPr lang="es-MX" sz="900">
              <a:latin typeface="Symbol" panose="05050102010706020507" pitchFamily="18" charset="2"/>
              <a:cs typeface="Arial" panose="020B0604020202020204" pitchFamily="34" charset="0"/>
            </a:rPr>
            <a:t>m</a:t>
          </a:r>
          <a:r>
            <a:rPr lang="es-MX" sz="900">
              <a:latin typeface="Arial" panose="020B0604020202020204" pitchFamily="34" charset="0"/>
              <a:cs typeface="Arial" panose="020B0604020202020204" pitchFamily="34" charset="0"/>
            </a:rPr>
            <a:t>l de etanol (96-100%) y mezclar</a:t>
          </a:r>
          <a:endParaRPr lang="es-ES" sz="900">
            <a:latin typeface="Arial" panose="020B0604020202020204" pitchFamily="34" charset="0"/>
            <a:cs typeface="Arial" panose="020B0604020202020204" pitchFamily="34" charset="0"/>
          </a:endParaRPr>
        </a:p>
      </dgm:t>
    </dgm:pt>
    <dgm:pt modelId="{959ABA4F-B315-411F-81C3-D9FA3F634E88}" type="parTrans" cxnId="{87C0FEDC-70ED-4E58-8107-7B014D4608BC}">
      <dgm:prSet/>
      <dgm:spPr/>
      <dgm:t>
        <a:bodyPr/>
        <a:lstStyle/>
        <a:p>
          <a:pPr algn="ctr"/>
          <a:endParaRPr lang="es-ES"/>
        </a:p>
      </dgm:t>
    </dgm:pt>
    <dgm:pt modelId="{97948AE9-0061-4E09-9D6C-3460E20AC89C}" type="sibTrans" cxnId="{87C0FEDC-70ED-4E58-8107-7B014D4608BC}">
      <dgm:prSet/>
      <dgm:spPr/>
      <dgm:t>
        <a:bodyPr/>
        <a:lstStyle/>
        <a:p>
          <a:pPr algn="ctr"/>
          <a:endParaRPr lang="es-ES"/>
        </a:p>
      </dgm:t>
    </dgm:pt>
    <dgm:pt modelId="{31946FF7-CEA9-4056-845B-A6D6B6A4649C}">
      <dgm:prSet phldrT="[Texto]" custT="1"/>
      <dgm:spPr/>
      <dgm:t>
        <a:bodyPr/>
        <a:lstStyle/>
        <a:p>
          <a:pPr algn="ctr"/>
          <a:r>
            <a:rPr lang="es-MX" sz="900">
              <a:latin typeface="Arial" panose="020B0604020202020204" pitchFamily="34" charset="0"/>
              <a:cs typeface="Arial" panose="020B0604020202020204" pitchFamily="34" charset="0"/>
            </a:rPr>
            <a:t>Descartar microcolumna, guardar -20°C.</a:t>
          </a:r>
          <a:endParaRPr lang="es-ES" sz="900">
            <a:latin typeface="Arial" panose="020B0604020202020204" pitchFamily="34" charset="0"/>
            <a:cs typeface="Arial" panose="020B0604020202020204" pitchFamily="34" charset="0"/>
          </a:endParaRPr>
        </a:p>
      </dgm:t>
    </dgm:pt>
    <dgm:pt modelId="{D8919F8B-D87F-4E8D-A2BF-A6F6F2605ED4}" type="parTrans" cxnId="{E5422D10-783C-4944-8B5E-7B6D0FC00144}">
      <dgm:prSet/>
      <dgm:spPr/>
      <dgm:t>
        <a:bodyPr/>
        <a:lstStyle/>
        <a:p>
          <a:pPr algn="ctr"/>
          <a:endParaRPr lang="es-ES"/>
        </a:p>
      </dgm:t>
    </dgm:pt>
    <dgm:pt modelId="{40EC345B-8E65-4779-9629-CFB0E14B2C48}" type="sibTrans" cxnId="{E5422D10-783C-4944-8B5E-7B6D0FC00144}">
      <dgm:prSet/>
      <dgm:spPr/>
      <dgm:t>
        <a:bodyPr/>
        <a:lstStyle/>
        <a:p>
          <a:pPr algn="ctr"/>
          <a:endParaRPr lang="es-ES"/>
        </a:p>
      </dgm:t>
    </dgm:pt>
    <dgm:pt modelId="{31369997-1C04-453D-92A8-EC640EDCA648}">
      <dgm:prSet phldrT="[Texto]" custT="1"/>
      <dgm:spPr/>
      <dgm:t>
        <a:bodyPr/>
        <a:lstStyle/>
        <a:p>
          <a:pPr algn="ctr"/>
          <a:r>
            <a:rPr lang="es-MX" sz="900">
              <a:latin typeface="Arial" panose="020B0604020202020204" pitchFamily="34" charset="0"/>
              <a:cs typeface="Arial" panose="020B0604020202020204" pitchFamily="34" charset="0"/>
            </a:rPr>
            <a:t>Transferir  muestra microolumna de purificación de ADN. Centrifugarla 30-60s, 14,000xg,descartarsobrenadante y colocarla en tubo de colección.</a:t>
          </a:r>
          <a:endParaRPr lang="es-ES" sz="900">
            <a:latin typeface="Arial" panose="020B0604020202020204" pitchFamily="34" charset="0"/>
            <a:cs typeface="Arial" panose="020B0604020202020204" pitchFamily="34" charset="0"/>
          </a:endParaRPr>
        </a:p>
      </dgm:t>
    </dgm:pt>
    <dgm:pt modelId="{8C8AAC76-A8E2-4724-BF49-5929E5819F18}" type="parTrans" cxnId="{03594892-0EE5-4FC8-8D0C-EA9B8D013B07}">
      <dgm:prSet/>
      <dgm:spPr/>
      <dgm:t>
        <a:bodyPr/>
        <a:lstStyle/>
        <a:p>
          <a:pPr algn="ctr"/>
          <a:endParaRPr lang="es-ES"/>
        </a:p>
      </dgm:t>
    </dgm:pt>
    <dgm:pt modelId="{F54A03EE-429D-4260-9D00-7493E3DBEF87}" type="sibTrans" cxnId="{03594892-0EE5-4FC8-8D0C-EA9B8D013B07}">
      <dgm:prSet/>
      <dgm:spPr/>
      <dgm:t>
        <a:bodyPr/>
        <a:lstStyle/>
        <a:p>
          <a:pPr algn="ctr"/>
          <a:endParaRPr lang="es-ES"/>
        </a:p>
      </dgm:t>
    </dgm:pt>
    <dgm:pt modelId="{AF99AC99-BB4C-47B7-A3A2-171A84618166}">
      <dgm:prSet phldrT="[Texto]" custT="1"/>
      <dgm:spPr/>
      <dgm:t>
        <a:bodyPr/>
        <a:lstStyle/>
        <a:p>
          <a:pPr algn="ctr"/>
          <a:r>
            <a:rPr lang="es-MX" sz="900">
              <a:latin typeface="Arial" panose="020B0604020202020204" pitchFamily="34" charset="0"/>
              <a:cs typeface="Arial" panose="020B0604020202020204" pitchFamily="34" charset="0"/>
            </a:rPr>
            <a:t>Adicionar 200</a:t>
          </a:r>
          <a:r>
            <a:rPr lang="es-MX" sz="900">
              <a:latin typeface="Symbol" panose="05050102010706020507" pitchFamily="18" charset="2"/>
              <a:cs typeface="Arial" panose="020B0604020202020204" pitchFamily="34" charset="0"/>
            </a:rPr>
            <a:t>m</a:t>
          </a:r>
          <a:r>
            <a:rPr lang="es-MX" sz="900">
              <a:latin typeface="Arial" panose="020B0604020202020204" pitchFamily="34" charset="0"/>
              <a:cs typeface="Arial" panose="020B0604020202020204" pitchFamily="34" charset="0"/>
            </a:rPr>
            <a:t>l Buffer de prelavado a  microcolumna, centrifugar 30-60s 14,000xg. Descartar sobrenadante y colocar columna en tubo de colección</a:t>
          </a:r>
          <a:endParaRPr lang="es-ES" sz="900">
            <a:latin typeface="Arial" panose="020B0604020202020204" pitchFamily="34" charset="0"/>
            <a:cs typeface="Arial" panose="020B0604020202020204" pitchFamily="34" charset="0"/>
          </a:endParaRPr>
        </a:p>
      </dgm:t>
    </dgm:pt>
    <dgm:pt modelId="{AC4C6E48-F2C3-44CA-A01E-AF30F2F0A3C1}" type="parTrans" cxnId="{8020A553-70F1-4E7C-9238-5E6B2C1090D7}">
      <dgm:prSet/>
      <dgm:spPr/>
      <dgm:t>
        <a:bodyPr/>
        <a:lstStyle/>
        <a:p>
          <a:pPr algn="ctr"/>
          <a:endParaRPr lang="es-ES"/>
        </a:p>
      </dgm:t>
    </dgm:pt>
    <dgm:pt modelId="{EFC0BB15-9A24-43D9-B876-10629CD49EE4}" type="sibTrans" cxnId="{8020A553-70F1-4E7C-9238-5E6B2C1090D7}">
      <dgm:prSet/>
      <dgm:spPr/>
      <dgm:t>
        <a:bodyPr/>
        <a:lstStyle/>
        <a:p>
          <a:pPr algn="ctr"/>
          <a:endParaRPr lang="es-ES"/>
        </a:p>
      </dgm:t>
    </dgm:pt>
    <dgm:pt modelId="{4A8961D1-9251-43B7-BFE9-F27460BFAFA7}">
      <dgm:prSet phldrT="[Texto]" custT="1"/>
      <dgm:spPr/>
      <dgm:t>
        <a:bodyPr/>
        <a:lstStyle/>
        <a:p>
          <a:pPr algn="ctr"/>
          <a:r>
            <a:rPr lang="es-MX" sz="900">
              <a:latin typeface="Arial" panose="020B0604020202020204" pitchFamily="34" charset="0"/>
              <a:cs typeface="Arial" panose="020B0604020202020204" pitchFamily="34" charset="0"/>
            </a:rPr>
            <a:t>Adicionar 700</a:t>
          </a:r>
          <a:r>
            <a:rPr lang="es-MX" sz="900">
              <a:latin typeface="Symbol" panose="05050102010706020507" pitchFamily="18" charset="2"/>
              <a:cs typeface="Arial" panose="020B0604020202020204" pitchFamily="34" charset="0"/>
            </a:rPr>
            <a:t>m</a:t>
          </a:r>
          <a:r>
            <a:rPr lang="es-MX" sz="900">
              <a:latin typeface="Arial" panose="020B0604020202020204" pitchFamily="34" charset="0"/>
              <a:cs typeface="Arial" panose="020B0604020202020204" pitchFamily="34" charset="0"/>
            </a:rPr>
            <a:t>l de Buffer de lavado a  microcolumna, centrifugar 30-60s 14,000xg. Se repite por duplicado </a:t>
          </a:r>
          <a:endParaRPr lang="es-ES" sz="900">
            <a:latin typeface="Arial" panose="020B0604020202020204" pitchFamily="34" charset="0"/>
            <a:cs typeface="Arial" panose="020B0604020202020204" pitchFamily="34" charset="0"/>
          </a:endParaRPr>
        </a:p>
      </dgm:t>
    </dgm:pt>
    <dgm:pt modelId="{CB7B7C71-9DCB-451A-B66A-C2483E27161D}" type="parTrans" cxnId="{3F3804A7-B461-41F9-908B-793FA2B7F104}">
      <dgm:prSet/>
      <dgm:spPr/>
      <dgm:t>
        <a:bodyPr/>
        <a:lstStyle/>
        <a:p>
          <a:pPr algn="ctr"/>
          <a:endParaRPr lang="es-ES"/>
        </a:p>
      </dgm:t>
    </dgm:pt>
    <dgm:pt modelId="{37BCB717-C5F1-4E9E-96C2-14C673F20561}" type="sibTrans" cxnId="{3F3804A7-B461-41F9-908B-793FA2B7F104}">
      <dgm:prSet/>
      <dgm:spPr/>
      <dgm:t>
        <a:bodyPr/>
        <a:lstStyle/>
        <a:p>
          <a:pPr algn="ctr"/>
          <a:endParaRPr lang="es-ES"/>
        </a:p>
      </dgm:t>
    </dgm:pt>
    <dgm:pt modelId="{31C826BA-9E95-4E59-8AC4-8174479C6740}">
      <dgm:prSet phldrT="[Texto]" custT="1"/>
      <dgm:spPr/>
      <dgm:t>
        <a:bodyPr/>
        <a:lstStyle/>
        <a:p>
          <a:pPr algn="ctr"/>
          <a:r>
            <a:rPr lang="es-MX" sz="900">
              <a:latin typeface="Arial" panose="020B0604020202020204" pitchFamily="34" charset="0"/>
              <a:cs typeface="Arial" panose="020B0604020202020204" pitchFamily="34" charset="0"/>
            </a:rPr>
            <a:t>Descartar sobrenadante, colocar la columna en el tubo de colección. </a:t>
          </a:r>
          <a:endParaRPr lang="es-ES" sz="900">
            <a:latin typeface="Arial" panose="020B0604020202020204" pitchFamily="34" charset="0"/>
            <a:cs typeface="Arial" panose="020B0604020202020204" pitchFamily="34" charset="0"/>
          </a:endParaRPr>
        </a:p>
      </dgm:t>
    </dgm:pt>
    <dgm:pt modelId="{D5675B5D-10D3-4132-88E4-9A9470E395EB}" type="parTrans" cxnId="{1D1043F4-04BB-4A5D-AC3B-E2CD495A256C}">
      <dgm:prSet/>
      <dgm:spPr/>
      <dgm:t>
        <a:bodyPr/>
        <a:lstStyle/>
        <a:p>
          <a:pPr algn="ctr"/>
          <a:endParaRPr lang="es-ES"/>
        </a:p>
      </dgm:t>
    </dgm:pt>
    <dgm:pt modelId="{81B85D7A-BC96-4D13-A1EE-BCE09CC11A87}" type="sibTrans" cxnId="{1D1043F4-04BB-4A5D-AC3B-E2CD495A256C}">
      <dgm:prSet/>
      <dgm:spPr/>
      <dgm:t>
        <a:bodyPr/>
        <a:lstStyle/>
        <a:p>
          <a:pPr algn="ctr"/>
          <a:endParaRPr lang="es-ES"/>
        </a:p>
      </dgm:t>
    </dgm:pt>
    <dgm:pt modelId="{3057CCD5-2F42-44A1-9DBA-69609AA9E30C}">
      <dgm:prSet phldrT="[Texto]" custT="1"/>
      <dgm:spPr/>
      <dgm:t>
        <a:bodyPr/>
        <a:lstStyle/>
        <a:p>
          <a:pPr algn="ctr"/>
          <a:r>
            <a:rPr lang="es-MX" sz="900">
              <a:latin typeface="Arial" panose="020B0604020202020204" pitchFamily="34" charset="0"/>
              <a:cs typeface="Arial" panose="020B0604020202020204" pitchFamily="34" charset="0"/>
            </a:rPr>
            <a:t>Centrifugar al vacío microcolumna 1min, 14,000xg remover por completo el buffer de lavado. </a:t>
          </a:r>
          <a:endParaRPr lang="es-ES" sz="900">
            <a:latin typeface="Arial" panose="020B0604020202020204" pitchFamily="34" charset="0"/>
            <a:cs typeface="Arial" panose="020B0604020202020204" pitchFamily="34" charset="0"/>
          </a:endParaRPr>
        </a:p>
      </dgm:t>
    </dgm:pt>
    <dgm:pt modelId="{0A16C302-776F-4DDF-A404-B8ECDB04C678}" type="parTrans" cxnId="{C313557F-235B-411A-8626-6F09971E1C46}">
      <dgm:prSet/>
      <dgm:spPr/>
      <dgm:t>
        <a:bodyPr/>
        <a:lstStyle/>
        <a:p>
          <a:pPr algn="ctr"/>
          <a:endParaRPr lang="es-ES"/>
        </a:p>
      </dgm:t>
    </dgm:pt>
    <dgm:pt modelId="{BCC9F6C8-86E0-4C43-9CC8-8D39AFBBE2C3}" type="sibTrans" cxnId="{C313557F-235B-411A-8626-6F09971E1C46}">
      <dgm:prSet/>
      <dgm:spPr/>
      <dgm:t>
        <a:bodyPr/>
        <a:lstStyle/>
        <a:p>
          <a:pPr algn="ctr"/>
          <a:endParaRPr lang="es-ES"/>
        </a:p>
      </dgm:t>
    </dgm:pt>
    <dgm:pt modelId="{42155C3B-555D-43CB-885D-6FC60B750F51}">
      <dgm:prSet phldrT="[Texto]" custT="1"/>
      <dgm:spPr/>
      <dgm:t>
        <a:bodyPr/>
        <a:lstStyle/>
        <a:p>
          <a:pPr algn="ctr"/>
          <a:r>
            <a:rPr lang="es-MX" sz="900">
              <a:latin typeface="Arial" panose="020B0604020202020204" pitchFamily="34" charset="0"/>
              <a:cs typeface="Arial" panose="020B0604020202020204" pitchFamily="34" charset="0"/>
            </a:rPr>
            <a:t>Transfiera microcolumna a un tubo de microcentrifuga 1.5ml limpio.</a:t>
          </a:r>
          <a:endParaRPr lang="es-ES" sz="900">
            <a:latin typeface="Arial" panose="020B0604020202020204" pitchFamily="34" charset="0"/>
            <a:cs typeface="Arial" panose="020B0604020202020204" pitchFamily="34" charset="0"/>
          </a:endParaRPr>
        </a:p>
      </dgm:t>
    </dgm:pt>
    <dgm:pt modelId="{1DE75B00-6BCA-48E4-8EFD-1C7DF6830F6E}" type="parTrans" cxnId="{0E837714-6787-4922-88BC-F1625D23D550}">
      <dgm:prSet/>
      <dgm:spPr/>
      <dgm:t>
        <a:bodyPr/>
        <a:lstStyle/>
        <a:p>
          <a:pPr algn="ctr"/>
          <a:endParaRPr lang="es-ES"/>
        </a:p>
      </dgm:t>
    </dgm:pt>
    <dgm:pt modelId="{3655CB30-3F1D-4671-849A-3584C459415F}" type="sibTrans" cxnId="{0E837714-6787-4922-88BC-F1625D23D550}">
      <dgm:prSet/>
      <dgm:spPr/>
      <dgm:t>
        <a:bodyPr/>
        <a:lstStyle/>
        <a:p>
          <a:pPr algn="ctr"/>
          <a:endParaRPr lang="es-ES"/>
        </a:p>
      </dgm:t>
    </dgm:pt>
    <dgm:pt modelId="{7B28C561-A563-47AF-8A1E-58A71EB52D8F}">
      <dgm:prSet custT="1"/>
      <dgm:spPr/>
      <dgm:t>
        <a:bodyPr/>
        <a:lstStyle/>
        <a:p>
          <a:pPr algn="ctr"/>
          <a:r>
            <a:rPr lang="es-MX" sz="900">
              <a:latin typeface="Arial" panose="020B0604020202020204" pitchFamily="34" charset="0"/>
              <a:cs typeface="Arial" panose="020B0604020202020204" pitchFamily="34" charset="0"/>
            </a:rPr>
            <a:t>Adicionar 10</a:t>
          </a:r>
          <a:r>
            <a:rPr lang="es-MX" sz="900">
              <a:latin typeface="Symbol" panose="05050102010706020507" pitchFamily="18" charset="2"/>
              <a:cs typeface="Arial" panose="020B0604020202020204" pitchFamily="34" charset="0"/>
            </a:rPr>
            <a:t>m</a:t>
          </a:r>
          <a:r>
            <a:rPr lang="es-MX" sz="900">
              <a:latin typeface="Arial" panose="020B0604020202020204" pitchFamily="34" charset="0"/>
              <a:cs typeface="Arial" panose="020B0604020202020204" pitchFamily="34" charset="0"/>
            </a:rPr>
            <a:t>l de Buffer de elución a microcolumna, centrifugar 1min,14,000xg para eluir el ADN.</a:t>
          </a:r>
        </a:p>
      </dgm:t>
    </dgm:pt>
    <dgm:pt modelId="{0465F86D-6D08-4688-8BCA-0C7F73F98431}" type="parTrans" cxnId="{5DCDCB1A-5BC4-4BF3-801F-4F2450B3E1A5}">
      <dgm:prSet/>
      <dgm:spPr/>
      <dgm:t>
        <a:bodyPr/>
        <a:lstStyle/>
        <a:p>
          <a:pPr algn="ctr"/>
          <a:endParaRPr lang="es-ES"/>
        </a:p>
      </dgm:t>
    </dgm:pt>
    <dgm:pt modelId="{EC22EB12-6FEF-451B-9C66-AE9BB380FE27}" type="sibTrans" cxnId="{5DCDCB1A-5BC4-4BF3-801F-4F2450B3E1A5}">
      <dgm:prSet/>
      <dgm:spPr/>
      <dgm:t>
        <a:bodyPr/>
        <a:lstStyle/>
        <a:p>
          <a:pPr algn="ctr"/>
          <a:endParaRPr lang="es-ES"/>
        </a:p>
      </dgm:t>
    </dgm:pt>
    <dgm:pt modelId="{21B1E516-A445-4AD8-A06B-7CF09D43D00C}" type="pres">
      <dgm:prSet presAssocID="{C496766E-BA29-4871-AD6F-D2C4AEB43CA1}" presName="Name0" presStyleCnt="0">
        <dgm:presLayoutVars>
          <dgm:dir/>
          <dgm:resizeHandles val="exact"/>
        </dgm:presLayoutVars>
      </dgm:prSet>
      <dgm:spPr/>
    </dgm:pt>
    <dgm:pt modelId="{42C5CE39-0702-458D-8ED9-452C7EAF37DD}" type="pres">
      <dgm:prSet presAssocID="{C496766E-BA29-4871-AD6F-D2C4AEB43CA1}" presName="cycle" presStyleCnt="0"/>
      <dgm:spPr/>
    </dgm:pt>
    <dgm:pt modelId="{13018372-CC9F-40A9-8171-367920774879}" type="pres">
      <dgm:prSet presAssocID="{5EB9BBF6-307E-4238-ACCA-D037732DD4B2}" presName="nodeFirstNode" presStyleLbl="node1" presStyleIdx="0" presStyleCnt="13" custScaleX="143648" custScaleY="112594">
        <dgm:presLayoutVars>
          <dgm:bulletEnabled val="1"/>
        </dgm:presLayoutVars>
      </dgm:prSet>
      <dgm:spPr/>
    </dgm:pt>
    <dgm:pt modelId="{BC8C8AF6-E2AD-4D60-B194-5E3191D2816F}" type="pres">
      <dgm:prSet presAssocID="{9687C80F-0D5C-4FF8-8431-8306C9CD6A1D}" presName="sibTransFirstNode" presStyleLbl="bgShp" presStyleIdx="0" presStyleCnt="1" custLinFactNeighborX="-2314"/>
      <dgm:spPr/>
    </dgm:pt>
    <dgm:pt modelId="{1D139589-5AB8-404D-8D9C-1A17D5829788}" type="pres">
      <dgm:prSet presAssocID="{D0286E6F-3626-466E-9CA4-94342D2435E8}" presName="nodeFollowingNodes" presStyleLbl="node1" presStyleIdx="1" presStyleCnt="13" custScaleX="159251" custRadScaleRad="110137" custRadScaleInc="46563">
        <dgm:presLayoutVars>
          <dgm:bulletEnabled val="1"/>
        </dgm:presLayoutVars>
      </dgm:prSet>
      <dgm:spPr/>
    </dgm:pt>
    <dgm:pt modelId="{64BF8BD5-4DF2-4BBE-B224-F46CE6E8F32F}" type="pres">
      <dgm:prSet presAssocID="{49A5D37C-3187-45B9-AA4B-260CBC627958}" presName="nodeFollowingNodes" presStyleLbl="node1" presStyleIdx="2" presStyleCnt="13" custScaleX="127514" custRadScaleRad="104271" custRadScaleInc="12574">
        <dgm:presLayoutVars>
          <dgm:bulletEnabled val="1"/>
        </dgm:presLayoutVars>
      </dgm:prSet>
      <dgm:spPr/>
    </dgm:pt>
    <dgm:pt modelId="{BA53A070-68D3-43FA-A584-EF77F5BE3AA2}" type="pres">
      <dgm:prSet presAssocID="{1B869D1D-F15D-43B9-987D-EA8652B1D18C}" presName="nodeFollowingNodes" presStyleLbl="node1" presStyleIdx="3" presStyleCnt="13" custScaleX="124651" custRadScaleRad="100351" custRadScaleInc="-25382">
        <dgm:presLayoutVars>
          <dgm:bulletEnabled val="1"/>
        </dgm:presLayoutVars>
      </dgm:prSet>
      <dgm:spPr/>
    </dgm:pt>
    <dgm:pt modelId="{4BCC9B4D-D68F-4A43-A86A-F1A22CE8777B}" type="pres">
      <dgm:prSet presAssocID="{7CCE126A-F1CD-4B0E-B7F4-442FE8F2DB82}" presName="nodeFollowingNodes" presStyleLbl="node1" presStyleIdx="4" presStyleCnt="13" custScaleX="137295" custRadScaleRad="97213" custRadScaleInc="-61410">
        <dgm:presLayoutVars>
          <dgm:bulletEnabled val="1"/>
        </dgm:presLayoutVars>
      </dgm:prSet>
      <dgm:spPr/>
    </dgm:pt>
    <dgm:pt modelId="{30EEAE38-E08E-41A9-9A1B-FC26EEE5D844}" type="pres">
      <dgm:prSet presAssocID="{31369997-1C04-453D-92A8-EC640EDCA648}" presName="nodeFollowingNodes" presStyleLbl="node1" presStyleIdx="5" presStyleCnt="13" custScaleX="201544" custScaleY="132147" custRadScaleRad="97133" custRadScaleInc="-79615">
        <dgm:presLayoutVars>
          <dgm:bulletEnabled val="1"/>
        </dgm:presLayoutVars>
      </dgm:prSet>
      <dgm:spPr/>
    </dgm:pt>
    <dgm:pt modelId="{0B404C79-F2A1-40E3-B016-DF6261C6DB6F}" type="pres">
      <dgm:prSet presAssocID="{AF99AC99-BB4C-47B7-A3A2-171A84618166}" presName="nodeFollowingNodes" presStyleLbl="node1" presStyleIdx="6" presStyleCnt="13" custScaleX="223372" custScaleY="135313" custRadScaleRad="102297" custRadScaleInc="-77735">
        <dgm:presLayoutVars>
          <dgm:bulletEnabled val="1"/>
        </dgm:presLayoutVars>
      </dgm:prSet>
      <dgm:spPr/>
    </dgm:pt>
    <dgm:pt modelId="{AC14DC76-4C81-4DAB-8459-9418064F39B9}" type="pres">
      <dgm:prSet presAssocID="{4A8961D1-9251-43B7-BFE9-F27460BFAFA7}" presName="nodeFollowingNodes" presStyleLbl="node1" presStyleIdx="7" presStyleCnt="13" custScaleX="178428" custScaleY="119016" custRadScaleRad="104642" custRadScaleInc="85188">
        <dgm:presLayoutVars>
          <dgm:bulletEnabled val="1"/>
        </dgm:presLayoutVars>
      </dgm:prSet>
      <dgm:spPr/>
    </dgm:pt>
    <dgm:pt modelId="{7044F047-9813-472B-8225-0CEB436E2EBE}" type="pres">
      <dgm:prSet presAssocID="{31C826BA-9E95-4E59-8AC4-8174479C6740}" presName="nodeFollowingNodes" presStyleLbl="node1" presStyleIdx="8" presStyleCnt="13" custScaleX="183801" custRadScaleRad="106434" custRadScaleInc="84970">
        <dgm:presLayoutVars>
          <dgm:bulletEnabled val="1"/>
        </dgm:presLayoutVars>
      </dgm:prSet>
      <dgm:spPr/>
    </dgm:pt>
    <dgm:pt modelId="{2EB76458-BABF-4960-9408-1A1FDD520212}" type="pres">
      <dgm:prSet presAssocID="{3057CCD5-2F42-44A1-9DBA-69609AA9E30C}" presName="nodeFollowingNodes" presStyleLbl="node1" presStyleIdx="9" presStyleCnt="13" custScaleX="200934" custScaleY="137105" custRadScaleRad="96043" custRadScaleInc="50785">
        <dgm:presLayoutVars>
          <dgm:bulletEnabled val="1"/>
        </dgm:presLayoutVars>
      </dgm:prSet>
      <dgm:spPr/>
    </dgm:pt>
    <dgm:pt modelId="{19F09FBA-98B1-4501-A5FE-56C861A080D0}" type="pres">
      <dgm:prSet presAssocID="{42155C3B-555D-43CB-885D-6FC60B750F51}" presName="nodeFollowingNodes" presStyleLbl="node1" presStyleIdx="10" presStyleCnt="13" custScaleX="166967" custScaleY="111175" custRadScaleRad="103287" custRadScaleInc="28509">
        <dgm:presLayoutVars>
          <dgm:bulletEnabled val="1"/>
        </dgm:presLayoutVars>
      </dgm:prSet>
      <dgm:spPr/>
    </dgm:pt>
    <dgm:pt modelId="{D92C622A-E121-4A18-BA8C-1471A79FD08C}" type="pres">
      <dgm:prSet presAssocID="{7B28C561-A563-47AF-8A1E-58A71EB52D8F}" presName="nodeFollowingNodes" presStyleLbl="node1" presStyleIdx="11" presStyleCnt="13" custScaleX="208585" custScaleY="100779">
        <dgm:presLayoutVars>
          <dgm:bulletEnabled val="1"/>
        </dgm:presLayoutVars>
      </dgm:prSet>
      <dgm:spPr/>
    </dgm:pt>
    <dgm:pt modelId="{0FC0C689-7F49-446B-B3C3-6DBD09F22162}" type="pres">
      <dgm:prSet presAssocID="{31946FF7-CEA9-4056-845B-A6D6B6A4649C}" presName="nodeFollowingNodes" presStyleLbl="node1" presStyleIdx="12" presStyleCnt="13" custScaleX="172171" custScaleY="74266" custRadScaleRad="109285" custRadScaleInc="-45795">
        <dgm:presLayoutVars>
          <dgm:bulletEnabled val="1"/>
        </dgm:presLayoutVars>
      </dgm:prSet>
      <dgm:spPr/>
    </dgm:pt>
  </dgm:ptLst>
  <dgm:cxnLst>
    <dgm:cxn modelId="{3A62E701-A6BB-0F46-9D7E-572B22DB1439}" type="presOf" srcId="{7CCE126A-F1CD-4B0E-B7F4-442FE8F2DB82}" destId="{4BCC9B4D-D68F-4A43-A86A-F1A22CE8777B}" srcOrd="0" destOrd="0" presId="urn:microsoft.com/office/officeart/2005/8/layout/cycle3"/>
    <dgm:cxn modelId="{E5422D10-783C-4944-8B5E-7B6D0FC00144}" srcId="{C496766E-BA29-4871-AD6F-D2C4AEB43CA1}" destId="{31946FF7-CEA9-4056-845B-A6D6B6A4649C}" srcOrd="12" destOrd="0" parTransId="{D8919F8B-D87F-4E8D-A2BF-A6F6F2605ED4}" sibTransId="{40EC345B-8E65-4779-9629-CFB0E14B2C48}"/>
    <dgm:cxn modelId="{0E837714-6787-4922-88BC-F1625D23D550}" srcId="{C496766E-BA29-4871-AD6F-D2C4AEB43CA1}" destId="{42155C3B-555D-43CB-885D-6FC60B750F51}" srcOrd="10" destOrd="0" parTransId="{1DE75B00-6BCA-48E4-8EFD-1C7DF6830F6E}" sibTransId="{3655CB30-3F1D-4671-849A-3584C459415F}"/>
    <dgm:cxn modelId="{4B79B81A-E298-404F-9EA5-F171535820CF}" type="presOf" srcId="{1B869D1D-F15D-43B9-987D-EA8652B1D18C}" destId="{BA53A070-68D3-43FA-A584-EF77F5BE3AA2}" srcOrd="0" destOrd="0" presId="urn:microsoft.com/office/officeart/2005/8/layout/cycle3"/>
    <dgm:cxn modelId="{5DCDCB1A-5BC4-4BF3-801F-4F2450B3E1A5}" srcId="{C496766E-BA29-4871-AD6F-D2C4AEB43CA1}" destId="{7B28C561-A563-47AF-8A1E-58A71EB52D8F}" srcOrd="11" destOrd="0" parTransId="{0465F86D-6D08-4688-8BCA-0C7F73F98431}" sibTransId="{EC22EB12-6FEF-451B-9C66-AE9BB380FE27}"/>
    <dgm:cxn modelId="{845BE527-D087-A241-878D-1CD6F1C73368}" type="presOf" srcId="{4A8961D1-9251-43B7-BFE9-F27460BFAFA7}" destId="{AC14DC76-4C81-4DAB-8459-9418064F39B9}" srcOrd="0" destOrd="0" presId="urn:microsoft.com/office/officeart/2005/8/layout/cycle3"/>
    <dgm:cxn modelId="{AAF5D339-F96D-4484-9483-B3ABF30516E9}" srcId="{C496766E-BA29-4871-AD6F-D2C4AEB43CA1}" destId="{49A5D37C-3187-45B9-AA4B-260CBC627958}" srcOrd="2" destOrd="0" parTransId="{4D566D2B-308A-4DFE-B91C-9C3654CFA242}" sibTransId="{D4BEB174-6154-4187-820E-0D09C43B3034}"/>
    <dgm:cxn modelId="{E069EF3D-2A77-D948-8F26-DEA1504E0FFA}" type="presOf" srcId="{7B28C561-A563-47AF-8A1E-58A71EB52D8F}" destId="{D92C622A-E121-4A18-BA8C-1471A79FD08C}" srcOrd="0" destOrd="0" presId="urn:microsoft.com/office/officeart/2005/8/layout/cycle3"/>
    <dgm:cxn modelId="{A1543D47-AAA2-E64B-996C-DD8EA8C73038}" type="presOf" srcId="{31369997-1C04-453D-92A8-EC640EDCA648}" destId="{30EEAE38-E08E-41A9-9A1B-FC26EEE5D844}" srcOrd="0" destOrd="0" presId="urn:microsoft.com/office/officeart/2005/8/layout/cycle3"/>
    <dgm:cxn modelId="{8020A553-70F1-4E7C-9238-5E6B2C1090D7}" srcId="{C496766E-BA29-4871-AD6F-D2C4AEB43CA1}" destId="{AF99AC99-BB4C-47B7-A3A2-171A84618166}" srcOrd="6" destOrd="0" parTransId="{AC4C6E48-F2C3-44CA-A01E-AF30F2F0A3C1}" sibTransId="{EFC0BB15-9A24-43D9-B876-10629CD49EE4}"/>
    <dgm:cxn modelId="{5422515A-2C6E-4A44-9C37-A6602DD54BDC}" srcId="{C496766E-BA29-4871-AD6F-D2C4AEB43CA1}" destId="{D0286E6F-3626-466E-9CA4-94342D2435E8}" srcOrd="1" destOrd="0" parTransId="{35C71A1F-609D-4D2E-B594-8C89FDA885B5}" sibTransId="{543446CB-77D6-4D6F-8471-10AC131FADE0}"/>
    <dgm:cxn modelId="{F7DA9368-AE94-3940-8A0F-76D8F2E60D05}" type="presOf" srcId="{31946FF7-CEA9-4056-845B-A6D6B6A4649C}" destId="{0FC0C689-7F49-446B-B3C3-6DBD09F22162}" srcOrd="0" destOrd="0" presId="urn:microsoft.com/office/officeart/2005/8/layout/cycle3"/>
    <dgm:cxn modelId="{7C0E6B77-9B5F-8F47-B067-517064A11DEA}" type="presOf" srcId="{5EB9BBF6-307E-4238-ACCA-D037732DD4B2}" destId="{13018372-CC9F-40A9-8171-367920774879}" srcOrd="0" destOrd="0" presId="urn:microsoft.com/office/officeart/2005/8/layout/cycle3"/>
    <dgm:cxn modelId="{C313557F-235B-411A-8626-6F09971E1C46}" srcId="{C496766E-BA29-4871-AD6F-D2C4AEB43CA1}" destId="{3057CCD5-2F42-44A1-9DBA-69609AA9E30C}" srcOrd="9" destOrd="0" parTransId="{0A16C302-776F-4DDF-A404-B8ECDB04C678}" sibTransId="{BCC9F6C8-86E0-4C43-9CC8-8D39AFBBE2C3}"/>
    <dgm:cxn modelId="{36C6B583-4D97-40D8-9490-62E012DFDE00}" srcId="{C496766E-BA29-4871-AD6F-D2C4AEB43CA1}" destId="{5EB9BBF6-307E-4238-ACCA-D037732DD4B2}" srcOrd="0" destOrd="0" parTransId="{C2880262-90A9-4CD9-B7B4-8B1D2962B82F}" sibTransId="{9687C80F-0D5C-4FF8-8431-8306C9CD6A1D}"/>
    <dgm:cxn modelId="{2F0D798B-1E6B-2B47-9E7C-A5890A678335}" type="presOf" srcId="{3057CCD5-2F42-44A1-9DBA-69609AA9E30C}" destId="{2EB76458-BABF-4960-9408-1A1FDD520212}" srcOrd="0" destOrd="0" presId="urn:microsoft.com/office/officeart/2005/8/layout/cycle3"/>
    <dgm:cxn modelId="{03594892-0EE5-4FC8-8D0C-EA9B8D013B07}" srcId="{C496766E-BA29-4871-AD6F-D2C4AEB43CA1}" destId="{31369997-1C04-453D-92A8-EC640EDCA648}" srcOrd="5" destOrd="0" parTransId="{8C8AAC76-A8E2-4724-BF49-5929E5819F18}" sibTransId="{F54A03EE-429D-4260-9D00-7493E3DBEF87}"/>
    <dgm:cxn modelId="{BFCAAFA5-5056-0443-8BAB-E03B81DBE57E}" type="presOf" srcId="{C496766E-BA29-4871-AD6F-D2C4AEB43CA1}" destId="{21B1E516-A445-4AD8-A06B-7CF09D43D00C}" srcOrd="0" destOrd="0" presId="urn:microsoft.com/office/officeart/2005/8/layout/cycle3"/>
    <dgm:cxn modelId="{DCB0E7A6-3167-4ACF-A92B-785284D1882F}" srcId="{C496766E-BA29-4871-AD6F-D2C4AEB43CA1}" destId="{1B869D1D-F15D-43B9-987D-EA8652B1D18C}" srcOrd="3" destOrd="0" parTransId="{3EFB7DE6-FD07-482B-988A-74EF5F32FC99}" sibTransId="{846557D5-A89F-4A6B-A757-6E8D91DEFC67}"/>
    <dgm:cxn modelId="{3F3804A7-B461-41F9-908B-793FA2B7F104}" srcId="{C496766E-BA29-4871-AD6F-D2C4AEB43CA1}" destId="{4A8961D1-9251-43B7-BFE9-F27460BFAFA7}" srcOrd="7" destOrd="0" parTransId="{CB7B7C71-9DCB-451A-B66A-C2483E27161D}" sibTransId="{37BCB717-C5F1-4E9E-96C2-14C673F20561}"/>
    <dgm:cxn modelId="{981646B8-62DA-AA42-8BF6-9962C5E104F1}" type="presOf" srcId="{49A5D37C-3187-45B9-AA4B-260CBC627958}" destId="{64BF8BD5-4DF2-4BBE-B224-F46CE6E8F32F}" srcOrd="0" destOrd="0" presId="urn:microsoft.com/office/officeart/2005/8/layout/cycle3"/>
    <dgm:cxn modelId="{E45AF4C1-7C1A-AD4C-916E-4BA33481CDE3}" type="presOf" srcId="{D0286E6F-3626-466E-9CA4-94342D2435E8}" destId="{1D139589-5AB8-404D-8D9C-1A17D5829788}" srcOrd="0" destOrd="0" presId="urn:microsoft.com/office/officeart/2005/8/layout/cycle3"/>
    <dgm:cxn modelId="{76EFC4CA-4D9F-0D48-86EA-945E210C8962}" type="presOf" srcId="{AF99AC99-BB4C-47B7-A3A2-171A84618166}" destId="{0B404C79-F2A1-40E3-B016-DF6261C6DB6F}" srcOrd="0" destOrd="0" presId="urn:microsoft.com/office/officeart/2005/8/layout/cycle3"/>
    <dgm:cxn modelId="{772E41D2-57CD-D44A-9BC3-00D3D60997A1}" type="presOf" srcId="{9687C80F-0D5C-4FF8-8431-8306C9CD6A1D}" destId="{BC8C8AF6-E2AD-4D60-B194-5E3191D2816F}" srcOrd="0" destOrd="0" presId="urn:microsoft.com/office/officeart/2005/8/layout/cycle3"/>
    <dgm:cxn modelId="{87C0FEDC-70ED-4E58-8107-7B014D4608BC}" srcId="{C496766E-BA29-4871-AD6F-D2C4AEB43CA1}" destId="{7CCE126A-F1CD-4B0E-B7F4-442FE8F2DB82}" srcOrd="4" destOrd="0" parTransId="{959ABA4F-B315-411F-81C3-D9FA3F634E88}" sibTransId="{97948AE9-0061-4E09-9D6C-3460E20AC89C}"/>
    <dgm:cxn modelId="{C04750DF-589F-E64B-9D12-268E251D79C9}" type="presOf" srcId="{42155C3B-555D-43CB-885D-6FC60B750F51}" destId="{19F09FBA-98B1-4501-A5FE-56C861A080D0}" srcOrd="0" destOrd="0" presId="urn:microsoft.com/office/officeart/2005/8/layout/cycle3"/>
    <dgm:cxn modelId="{D31CEFE5-70A4-6644-8E6C-D52407566183}" type="presOf" srcId="{31C826BA-9E95-4E59-8AC4-8174479C6740}" destId="{7044F047-9813-472B-8225-0CEB436E2EBE}" srcOrd="0" destOrd="0" presId="urn:microsoft.com/office/officeart/2005/8/layout/cycle3"/>
    <dgm:cxn modelId="{1D1043F4-04BB-4A5D-AC3B-E2CD495A256C}" srcId="{C496766E-BA29-4871-AD6F-D2C4AEB43CA1}" destId="{31C826BA-9E95-4E59-8AC4-8174479C6740}" srcOrd="8" destOrd="0" parTransId="{D5675B5D-10D3-4132-88E4-9A9470E395EB}" sibTransId="{81B85D7A-BC96-4D13-A1EE-BCE09CC11A87}"/>
    <dgm:cxn modelId="{F6A57544-3609-D749-8A9B-211AE731E845}" type="presParOf" srcId="{21B1E516-A445-4AD8-A06B-7CF09D43D00C}" destId="{42C5CE39-0702-458D-8ED9-452C7EAF37DD}" srcOrd="0" destOrd="0" presId="urn:microsoft.com/office/officeart/2005/8/layout/cycle3"/>
    <dgm:cxn modelId="{06128F4F-F990-5D45-92EB-CC3EC5ECECB2}" type="presParOf" srcId="{42C5CE39-0702-458D-8ED9-452C7EAF37DD}" destId="{13018372-CC9F-40A9-8171-367920774879}" srcOrd="0" destOrd="0" presId="urn:microsoft.com/office/officeart/2005/8/layout/cycle3"/>
    <dgm:cxn modelId="{0DD7594B-8751-D043-B5B7-1572E346D626}" type="presParOf" srcId="{42C5CE39-0702-458D-8ED9-452C7EAF37DD}" destId="{BC8C8AF6-E2AD-4D60-B194-5E3191D2816F}" srcOrd="1" destOrd="0" presId="urn:microsoft.com/office/officeart/2005/8/layout/cycle3"/>
    <dgm:cxn modelId="{66EA9C0B-CC51-914B-89FD-19F01B7C7546}" type="presParOf" srcId="{42C5CE39-0702-458D-8ED9-452C7EAF37DD}" destId="{1D139589-5AB8-404D-8D9C-1A17D5829788}" srcOrd="2" destOrd="0" presId="urn:microsoft.com/office/officeart/2005/8/layout/cycle3"/>
    <dgm:cxn modelId="{CC55D91D-36D5-7F4F-8A12-0BA8DF9373C1}" type="presParOf" srcId="{42C5CE39-0702-458D-8ED9-452C7EAF37DD}" destId="{64BF8BD5-4DF2-4BBE-B224-F46CE6E8F32F}" srcOrd="3" destOrd="0" presId="urn:microsoft.com/office/officeart/2005/8/layout/cycle3"/>
    <dgm:cxn modelId="{0DEA7E4A-6BDF-9345-92C8-15BFA17E47F9}" type="presParOf" srcId="{42C5CE39-0702-458D-8ED9-452C7EAF37DD}" destId="{BA53A070-68D3-43FA-A584-EF77F5BE3AA2}" srcOrd="4" destOrd="0" presId="urn:microsoft.com/office/officeart/2005/8/layout/cycle3"/>
    <dgm:cxn modelId="{6D851F41-25DC-324F-A5FB-798A0C5D1640}" type="presParOf" srcId="{42C5CE39-0702-458D-8ED9-452C7EAF37DD}" destId="{4BCC9B4D-D68F-4A43-A86A-F1A22CE8777B}" srcOrd="5" destOrd="0" presId="urn:microsoft.com/office/officeart/2005/8/layout/cycle3"/>
    <dgm:cxn modelId="{CE64E8F5-C347-9F4F-90BD-2A54D5B1E03C}" type="presParOf" srcId="{42C5CE39-0702-458D-8ED9-452C7EAF37DD}" destId="{30EEAE38-E08E-41A9-9A1B-FC26EEE5D844}" srcOrd="6" destOrd="0" presId="urn:microsoft.com/office/officeart/2005/8/layout/cycle3"/>
    <dgm:cxn modelId="{2BEF0B67-EC43-9B44-9D7E-0B4DD026F3D6}" type="presParOf" srcId="{42C5CE39-0702-458D-8ED9-452C7EAF37DD}" destId="{0B404C79-F2A1-40E3-B016-DF6261C6DB6F}" srcOrd="7" destOrd="0" presId="urn:microsoft.com/office/officeart/2005/8/layout/cycle3"/>
    <dgm:cxn modelId="{A51DF6AE-C8E4-A24B-8EC1-1B7181946BB7}" type="presParOf" srcId="{42C5CE39-0702-458D-8ED9-452C7EAF37DD}" destId="{AC14DC76-4C81-4DAB-8459-9418064F39B9}" srcOrd="8" destOrd="0" presId="urn:microsoft.com/office/officeart/2005/8/layout/cycle3"/>
    <dgm:cxn modelId="{992E211D-7BA5-6B43-A56E-29D23D6B3019}" type="presParOf" srcId="{42C5CE39-0702-458D-8ED9-452C7EAF37DD}" destId="{7044F047-9813-472B-8225-0CEB436E2EBE}" srcOrd="9" destOrd="0" presId="urn:microsoft.com/office/officeart/2005/8/layout/cycle3"/>
    <dgm:cxn modelId="{2C29987F-6A28-224C-97B4-97FE1936F385}" type="presParOf" srcId="{42C5CE39-0702-458D-8ED9-452C7EAF37DD}" destId="{2EB76458-BABF-4960-9408-1A1FDD520212}" srcOrd="10" destOrd="0" presId="urn:microsoft.com/office/officeart/2005/8/layout/cycle3"/>
    <dgm:cxn modelId="{E3111E7C-C9B7-E940-AD11-83DB213A1BCB}" type="presParOf" srcId="{42C5CE39-0702-458D-8ED9-452C7EAF37DD}" destId="{19F09FBA-98B1-4501-A5FE-56C861A080D0}" srcOrd="11" destOrd="0" presId="urn:microsoft.com/office/officeart/2005/8/layout/cycle3"/>
    <dgm:cxn modelId="{E491BC2E-3E05-9349-B504-F440375273CD}" type="presParOf" srcId="{42C5CE39-0702-458D-8ED9-452C7EAF37DD}" destId="{D92C622A-E121-4A18-BA8C-1471A79FD08C}" srcOrd="12" destOrd="0" presId="urn:microsoft.com/office/officeart/2005/8/layout/cycle3"/>
    <dgm:cxn modelId="{D6ED33D7-9E55-7D43-AE19-0FBD250A76FF}" type="presParOf" srcId="{42C5CE39-0702-458D-8ED9-452C7EAF37DD}" destId="{0FC0C689-7F49-446B-B3C3-6DBD09F22162}" srcOrd="13" destOrd="0" presId="urn:microsoft.com/office/officeart/2005/8/layout/cycle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8C8AF6-E2AD-4D60-B194-5E3191D2816F}">
      <dsp:nvSpPr>
        <dsp:cNvPr id="0" name=""/>
        <dsp:cNvSpPr/>
      </dsp:nvSpPr>
      <dsp:spPr>
        <a:xfrm>
          <a:off x="334874" y="-189847"/>
          <a:ext cx="5342788" cy="5342788"/>
        </a:xfrm>
        <a:prstGeom prst="circularArrow">
          <a:avLst>
            <a:gd name="adj1" fmla="val 5544"/>
            <a:gd name="adj2" fmla="val 330680"/>
            <a:gd name="adj3" fmla="val 14785087"/>
            <a:gd name="adj4" fmla="val 16797536"/>
            <a:gd name="adj5" fmla="val 5757"/>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3018372-CC9F-40A9-8171-367920774879}">
      <dsp:nvSpPr>
        <dsp:cNvPr id="0" name=""/>
        <dsp:cNvSpPr/>
      </dsp:nvSpPr>
      <dsp:spPr>
        <a:xfrm>
          <a:off x="2458976" y="-53933"/>
          <a:ext cx="1341847" cy="525882"/>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a:latin typeface="Arial" panose="020B0604020202020204" pitchFamily="34" charset="0"/>
              <a:cs typeface="Arial" panose="020B0604020202020204" pitchFamily="34" charset="0"/>
            </a:rPr>
            <a:t>Extracción de ADN de geles de agarosa </a:t>
          </a:r>
        </a:p>
      </dsp:txBody>
      <dsp:txXfrm>
        <a:off x="2484647" y="-28262"/>
        <a:ext cx="1290505" cy="474540"/>
      </dsp:txXfrm>
    </dsp:sp>
    <dsp:sp modelId="{1D139589-5AB8-404D-8D9C-1A17D5829788}">
      <dsp:nvSpPr>
        <dsp:cNvPr id="0" name=""/>
        <dsp:cNvSpPr/>
      </dsp:nvSpPr>
      <dsp:spPr>
        <a:xfrm>
          <a:off x="3987824" y="322210"/>
          <a:ext cx="1487598" cy="46706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Cortar fragmento lo más cercano a ADN (200mg). Colocar en tubo de 1.5 ml</a:t>
          </a:r>
          <a:endParaRPr lang="es-ES" sz="900" kern="1200">
            <a:latin typeface="Arial" panose="020B0604020202020204" pitchFamily="34" charset="0"/>
            <a:cs typeface="Arial" panose="020B0604020202020204" pitchFamily="34" charset="0"/>
          </a:endParaRPr>
        </a:p>
      </dsp:txBody>
      <dsp:txXfrm>
        <a:off x="4010624" y="345010"/>
        <a:ext cx="1441998" cy="421460"/>
      </dsp:txXfrm>
    </dsp:sp>
    <dsp:sp modelId="{64BF8BD5-4DF2-4BBE-B224-F46CE6E8F32F}">
      <dsp:nvSpPr>
        <dsp:cNvPr id="0" name=""/>
        <dsp:cNvSpPr/>
      </dsp:nvSpPr>
      <dsp:spPr>
        <a:xfrm>
          <a:off x="4562486" y="1016731"/>
          <a:ext cx="1191136" cy="46706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Adicionar 200</a:t>
          </a:r>
          <a:r>
            <a:rPr lang="es-MX" sz="900" kern="1200">
              <a:latin typeface="Symbol" panose="05050102010706020507" pitchFamily="18" charset="2"/>
              <a:cs typeface="Arial" panose="020B0604020202020204" pitchFamily="34" charset="0"/>
            </a:rPr>
            <a:t>m</a:t>
          </a:r>
          <a:r>
            <a:rPr lang="es-MX" sz="900" kern="1200">
              <a:latin typeface="Arial" panose="020B0604020202020204" pitchFamily="34" charset="0"/>
              <a:cs typeface="Arial" panose="020B0604020202020204" pitchFamily="34" charset="0"/>
            </a:rPr>
            <a:t>l de Buffer de extracción  mezclar.</a:t>
          </a:r>
          <a:endParaRPr lang="es-ES" sz="900" kern="1200">
            <a:latin typeface="Arial" panose="020B0604020202020204" pitchFamily="34" charset="0"/>
            <a:cs typeface="Arial" panose="020B0604020202020204" pitchFamily="34" charset="0"/>
          </a:endParaRPr>
        </a:p>
      </dsp:txBody>
      <dsp:txXfrm>
        <a:off x="4585286" y="1039531"/>
        <a:ext cx="1145536" cy="421460"/>
      </dsp:txXfrm>
    </dsp:sp>
    <dsp:sp modelId="{BA53A070-68D3-43FA-A584-EF77F5BE3AA2}">
      <dsp:nvSpPr>
        <dsp:cNvPr id="0" name=""/>
        <dsp:cNvSpPr/>
      </dsp:nvSpPr>
      <dsp:spPr>
        <a:xfrm>
          <a:off x="4771369" y="1722053"/>
          <a:ext cx="1164392" cy="46706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Incubar 50-58°C,10 min hasta disolver. </a:t>
          </a:r>
          <a:endParaRPr lang="es-ES" sz="900" kern="1200">
            <a:latin typeface="Arial" panose="020B0604020202020204" pitchFamily="34" charset="0"/>
            <a:cs typeface="Arial" panose="020B0604020202020204" pitchFamily="34" charset="0"/>
          </a:endParaRPr>
        </a:p>
      </dsp:txBody>
      <dsp:txXfrm>
        <a:off x="4794169" y="1744853"/>
        <a:ext cx="1118792" cy="421460"/>
      </dsp:txXfrm>
    </dsp:sp>
    <dsp:sp modelId="{4BCC9B4D-D68F-4A43-A86A-F1A22CE8777B}">
      <dsp:nvSpPr>
        <dsp:cNvPr id="0" name=""/>
        <dsp:cNvSpPr/>
      </dsp:nvSpPr>
      <dsp:spPr>
        <a:xfrm>
          <a:off x="4695170" y="2446046"/>
          <a:ext cx="1282502" cy="46706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Adicionar 200</a:t>
          </a:r>
          <a:r>
            <a:rPr lang="es-MX" sz="900" kern="1200">
              <a:latin typeface="Symbol" panose="05050102010706020507" pitchFamily="18" charset="2"/>
              <a:cs typeface="Arial" panose="020B0604020202020204" pitchFamily="34" charset="0"/>
            </a:rPr>
            <a:t>m</a:t>
          </a:r>
          <a:r>
            <a:rPr lang="es-MX" sz="900" kern="1200">
              <a:latin typeface="Arial" panose="020B0604020202020204" pitchFamily="34" charset="0"/>
              <a:cs typeface="Arial" panose="020B0604020202020204" pitchFamily="34" charset="0"/>
            </a:rPr>
            <a:t>l de etanol (96-100%) y mezclar</a:t>
          </a:r>
          <a:endParaRPr lang="es-ES" sz="900" kern="1200">
            <a:latin typeface="Arial" panose="020B0604020202020204" pitchFamily="34" charset="0"/>
            <a:cs typeface="Arial" panose="020B0604020202020204" pitchFamily="34" charset="0"/>
          </a:endParaRPr>
        </a:p>
      </dsp:txBody>
      <dsp:txXfrm>
        <a:off x="4717970" y="2468846"/>
        <a:ext cx="1236902" cy="421460"/>
      </dsp:txXfrm>
    </dsp:sp>
    <dsp:sp modelId="{30EEAE38-E08E-41A9-9A1B-FC26EEE5D844}">
      <dsp:nvSpPr>
        <dsp:cNvPr id="0" name=""/>
        <dsp:cNvSpPr/>
      </dsp:nvSpPr>
      <dsp:spPr>
        <a:xfrm>
          <a:off x="4142774" y="3217372"/>
          <a:ext cx="1882666" cy="617207"/>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Transferir  muestra microolumna de purificación de ADN. Centrifugarla 30-60s, 14,000xg,descartarsobrenadante y colocarla en tubo de colección.</a:t>
          </a:r>
          <a:endParaRPr lang="es-ES" sz="900" kern="1200">
            <a:latin typeface="Arial" panose="020B0604020202020204" pitchFamily="34" charset="0"/>
            <a:cs typeface="Arial" panose="020B0604020202020204" pitchFamily="34" charset="0"/>
          </a:endParaRPr>
        </a:p>
      </dsp:txBody>
      <dsp:txXfrm>
        <a:off x="4172904" y="3247502"/>
        <a:ext cx="1822406" cy="556947"/>
      </dsp:txXfrm>
    </dsp:sp>
    <dsp:sp modelId="{0B404C79-F2A1-40E3-B016-DF6261C6DB6F}">
      <dsp:nvSpPr>
        <dsp:cNvPr id="0" name=""/>
        <dsp:cNvSpPr/>
      </dsp:nvSpPr>
      <dsp:spPr>
        <a:xfrm>
          <a:off x="3384368" y="4107371"/>
          <a:ext cx="2086566" cy="631994"/>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Adicionar 200</a:t>
          </a:r>
          <a:r>
            <a:rPr lang="es-MX" sz="900" kern="1200">
              <a:latin typeface="Symbol" panose="05050102010706020507" pitchFamily="18" charset="2"/>
              <a:cs typeface="Arial" panose="020B0604020202020204" pitchFamily="34" charset="0"/>
            </a:rPr>
            <a:t>m</a:t>
          </a:r>
          <a:r>
            <a:rPr lang="es-MX" sz="900" kern="1200">
              <a:latin typeface="Arial" panose="020B0604020202020204" pitchFamily="34" charset="0"/>
              <a:cs typeface="Arial" panose="020B0604020202020204" pitchFamily="34" charset="0"/>
            </a:rPr>
            <a:t>l Buffer de prelavado a  microcolumna, centrifugar 30-60s 14,000xg. Descartar sobrenadante y colocar columna en tubo de colección</a:t>
          </a:r>
          <a:endParaRPr lang="es-ES" sz="900" kern="1200">
            <a:latin typeface="Arial" panose="020B0604020202020204" pitchFamily="34" charset="0"/>
            <a:cs typeface="Arial" panose="020B0604020202020204" pitchFamily="34" charset="0"/>
          </a:endParaRPr>
        </a:p>
      </dsp:txBody>
      <dsp:txXfrm>
        <a:off x="3415219" y="4138222"/>
        <a:ext cx="2024864" cy="570292"/>
      </dsp:txXfrm>
    </dsp:sp>
    <dsp:sp modelId="{AC14DC76-4C81-4DAB-8459-9418064F39B9}">
      <dsp:nvSpPr>
        <dsp:cNvPr id="0" name=""/>
        <dsp:cNvSpPr/>
      </dsp:nvSpPr>
      <dsp:spPr>
        <a:xfrm>
          <a:off x="903546" y="4144306"/>
          <a:ext cx="1666735" cy="555877"/>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Adicionar 700</a:t>
          </a:r>
          <a:r>
            <a:rPr lang="es-MX" sz="900" kern="1200">
              <a:latin typeface="Symbol" panose="05050102010706020507" pitchFamily="18" charset="2"/>
              <a:cs typeface="Arial" panose="020B0604020202020204" pitchFamily="34" charset="0"/>
            </a:rPr>
            <a:t>m</a:t>
          </a:r>
          <a:r>
            <a:rPr lang="es-MX" sz="900" kern="1200">
              <a:latin typeface="Arial" panose="020B0604020202020204" pitchFamily="34" charset="0"/>
              <a:cs typeface="Arial" panose="020B0604020202020204" pitchFamily="34" charset="0"/>
            </a:rPr>
            <a:t>l de Buffer de lavado a  microcolumna, centrifugar 30-60s 14,000xg. Se repite por duplicado </a:t>
          </a:r>
          <a:endParaRPr lang="es-ES" sz="900" kern="1200">
            <a:latin typeface="Arial" panose="020B0604020202020204" pitchFamily="34" charset="0"/>
            <a:cs typeface="Arial" panose="020B0604020202020204" pitchFamily="34" charset="0"/>
          </a:endParaRPr>
        </a:p>
      </dsp:txBody>
      <dsp:txXfrm>
        <a:off x="930682" y="4171442"/>
        <a:ext cx="1612463" cy="501605"/>
      </dsp:txXfrm>
    </dsp:sp>
    <dsp:sp modelId="{7044F047-9813-472B-8225-0CEB436E2EBE}">
      <dsp:nvSpPr>
        <dsp:cNvPr id="0" name=""/>
        <dsp:cNvSpPr/>
      </dsp:nvSpPr>
      <dsp:spPr>
        <a:xfrm>
          <a:off x="103374" y="3340109"/>
          <a:ext cx="1716925" cy="467060"/>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Descartar sobrenadante, colocar la columna en el tubo de colección. </a:t>
          </a:r>
          <a:endParaRPr lang="es-ES" sz="900" kern="1200">
            <a:latin typeface="Arial" panose="020B0604020202020204" pitchFamily="34" charset="0"/>
            <a:cs typeface="Arial" panose="020B0604020202020204" pitchFamily="34" charset="0"/>
          </a:endParaRPr>
        </a:p>
      </dsp:txBody>
      <dsp:txXfrm>
        <a:off x="126174" y="3362909"/>
        <a:ext cx="1671325" cy="421460"/>
      </dsp:txXfrm>
    </dsp:sp>
    <dsp:sp modelId="{2EB76458-BABF-4960-9408-1A1FDD520212}">
      <dsp:nvSpPr>
        <dsp:cNvPr id="0" name=""/>
        <dsp:cNvSpPr/>
      </dsp:nvSpPr>
      <dsp:spPr>
        <a:xfrm>
          <a:off x="22979" y="2460778"/>
          <a:ext cx="1876968" cy="640363"/>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Centrifugar al vacío microcolumna 1min, 14,000xg remover por completo el buffer de lavado. </a:t>
          </a:r>
          <a:endParaRPr lang="es-ES" sz="900" kern="1200">
            <a:latin typeface="Arial" panose="020B0604020202020204" pitchFamily="34" charset="0"/>
            <a:cs typeface="Arial" panose="020B0604020202020204" pitchFamily="34" charset="0"/>
          </a:endParaRPr>
        </a:p>
      </dsp:txBody>
      <dsp:txXfrm>
        <a:off x="54239" y="2492038"/>
        <a:ext cx="1814448" cy="577843"/>
      </dsp:txXfrm>
    </dsp:sp>
    <dsp:sp modelId="{19F09FBA-98B1-4501-A5FE-56C861A080D0}">
      <dsp:nvSpPr>
        <dsp:cNvPr id="0" name=""/>
        <dsp:cNvSpPr/>
      </dsp:nvSpPr>
      <dsp:spPr>
        <a:xfrm>
          <a:off x="69245" y="1648332"/>
          <a:ext cx="1559675" cy="519255"/>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Transfiera microcolumna a un tubo de microcentrifuga 1.5ml limpio.</a:t>
          </a:r>
          <a:endParaRPr lang="es-ES" sz="900" kern="1200">
            <a:latin typeface="Arial" panose="020B0604020202020204" pitchFamily="34" charset="0"/>
            <a:cs typeface="Arial" panose="020B0604020202020204" pitchFamily="34" charset="0"/>
          </a:endParaRPr>
        </a:p>
      </dsp:txBody>
      <dsp:txXfrm>
        <a:off x="94593" y="1673680"/>
        <a:ext cx="1508979" cy="468559"/>
      </dsp:txXfrm>
    </dsp:sp>
    <dsp:sp modelId="{D92C622A-E121-4A18-BA8C-1471A79FD08C}">
      <dsp:nvSpPr>
        <dsp:cNvPr id="0" name=""/>
        <dsp:cNvSpPr/>
      </dsp:nvSpPr>
      <dsp:spPr>
        <a:xfrm>
          <a:off x="280615" y="957767"/>
          <a:ext cx="1948438" cy="470699"/>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Adicionar 10</a:t>
          </a:r>
          <a:r>
            <a:rPr lang="es-MX" sz="900" kern="1200">
              <a:latin typeface="Symbol" panose="05050102010706020507" pitchFamily="18" charset="2"/>
              <a:cs typeface="Arial" panose="020B0604020202020204" pitchFamily="34" charset="0"/>
            </a:rPr>
            <a:t>m</a:t>
          </a:r>
          <a:r>
            <a:rPr lang="es-MX" sz="900" kern="1200">
              <a:latin typeface="Arial" panose="020B0604020202020204" pitchFamily="34" charset="0"/>
              <a:cs typeface="Arial" panose="020B0604020202020204" pitchFamily="34" charset="0"/>
            </a:rPr>
            <a:t>l de Buffer de elución a microcolumna, centrifugar 1min,14,000xg para eluir el ADN.</a:t>
          </a:r>
        </a:p>
      </dsp:txBody>
      <dsp:txXfrm>
        <a:off x="303593" y="980745"/>
        <a:ext cx="1902482" cy="424743"/>
      </dsp:txXfrm>
    </dsp:sp>
    <dsp:sp modelId="{0FC0C689-7F49-446B-B3C3-6DBD09F22162}">
      <dsp:nvSpPr>
        <dsp:cNvPr id="0" name=""/>
        <dsp:cNvSpPr/>
      </dsp:nvSpPr>
      <dsp:spPr>
        <a:xfrm>
          <a:off x="743039" y="391783"/>
          <a:ext cx="1608287" cy="346867"/>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Descartar microcolumna, guardar -20°C.</a:t>
          </a:r>
          <a:endParaRPr lang="es-ES" sz="900" kern="1200">
            <a:latin typeface="Arial" panose="020B0604020202020204" pitchFamily="34" charset="0"/>
            <a:cs typeface="Arial" panose="020B0604020202020204" pitchFamily="34" charset="0"/>
          </a:endParaRPr>
        </a:p>
      </dsp:txBody>
      <dsp:txXfrm>
        <a:off x="759972" y="408716"/>
        <a:ext cx="1574421" cy="313001"/>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DFDE8-C87B-5945-A3B1-433CCBA88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GPatiño</dc:creator>
  <cp:lastModifiedBy>Oscar Medina</cp:lastModifiedBy>
  <cp:revision>10</cp:revision>
  <cp:lastPrinted>2016-12-01T16:04:00Z</cp:lastPrinted>
  <dcterms:created xsi:type="dcterms:W3CDTF">2016-12-01T22:26:00Z</dcterms:created>
  <dcterms:modified xsi:type="dcterms:W3CDTF">2020-04-08T13:20:00Z</dcterms:modified>
</cp:coreProperties>
</file>