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916" w:rsidRPr="008D405E" w:rsidRDefault="00331916" w:rsidP="00331916">
      <w:pPr>
        <w:spacing w:after="0" w:line="240" w:lineRule="auto"/>
        <w:rPr>
          <w:rFonts w:ascii="Arial" w:hAnsi="Arial" w:cs="Arial"/>
          <w:sz w:val="24"/>
          <w:szCs w:val="24"/>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autoSpaceDE w:val="0"/>
        <w:autoSpaceDN w:val="0"/>
        <w:adjustRightInd w:val="0"/>
        <w:jc w:val="center"/>
        <w:rPr>
          <w:rFonts w:ascii="Arial" w:hAnsi="Arial" w:cs="Arial"/>
          <w:lang w:val="es-ES"/>
        </w:rPr>
      </w:pPr>
      <w:r>
        <w:rPr>
          <w:rFonts w:ascii="Calibri" w:hAnsi="Calibri" w:cs="Calibri"/>
          <w:sz w:val="40"/>
          <w:szCs w:val="40"/>
        </w:rPr>
        <w:t>Manual de manejo de Sustancia</w:t>
      </w:r>
      <w:r w:rsidR="004A7542">
        <w:rPr>
          <w:rFonts w:ascii="Calibri" w:hAnsi="Calibri" w:cs="Calibri"/>
          <w:sz w:val="40"/>
          <w:szCs w:val="40"/>
        </w:rPr>
        <w:t>s Químicas Peligrosas según la Norma Oficial M</w:t>
      </w:r>
      <w:r>
        <w:rPr>
          <w:rFonts w:ascii="Calibri" w:hAnsi="Calibri" w:cs="Calibri"/>
          <w:sz w:val="40"/>
          <w:szCs w:val="40"/>
        </w:rPr>
        <w:t xml:space="preserve">exicana </w:t>
      </w:r>
      <w:r w:rsidRPr="004A7542">
        <w:rPr>
          <w:rFonts w:ascii="Calibri" w:hAnsi="Calibri" w:cs="Calibri"/>
          <w:b/>
          <w:sz w:val="40"/>
          <w:szCs w:val="40"/>
        </w:rPr>
        <w:t>NOM-018-STPS-2015</w:t>
      </w:r>
      <w:r>
        <w:rPr>
          <w:rFonts w:ascii="Calibri" w:hAnsi="Calibri" w:cs="Calibri"/>
          <w:sz w:val="40"/>
          <w:szCs w:val="40"/>
        </w:rPr>
        <w:t>, (Sistema Armonizado para la identificación y comunicación de peligros y riesgos por sustancias químicas peligrosas en los centros de trabajo)</w:t>
      </w: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bookmarkStart w:id="0" w:name="_GoBack"/>
      <w:bookmarkEnd w:id="0"/>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p w:rsidR="00331916" w:rsidRPr="008D405E" w:rsidRDefault="00331916" w:rsidP="00331916">
      <w:pPr>
        <w:rPr>
          <w:rFonts w:ascii="Arial" w:hAnsi="Arial" w:cs="Arial"/>
          <w:lang w:val="es-ES"/>
        </w:rPr>
      </w:pPr>
    </w:p>
    <w:tbl>
      <w:tblPr>
        <w:tblStyle w:val="Tablaconcuadrcula"/>
        <w:tblW w:w="10852" w:type="dxa"/>
        <w:jc w:val="center"/>
        <w:tblLook w:val="04A0" w:firstRow="1" w:lastRow="0" w:firstColumn="1" w:lastColumn="0" w:noHBand="0" w:noVBand="1"/>
      </w:tblPr>
      <w:tblGrid>
        <w:gridCol w:w="1060"/>
        <w:gridCol w:w="3980"/>
        <w:gridCol w:w="2977"/>
        <w:gridCol w:w="2835"/>
      </w:tblGrid>
      <w:tr w:rsidR="00331916" w:rsidRPr="004751B3" w:rsidTr="00C64241">
        <w:trPr>
          <w:trHeight w:val="336"/>
          <w:jc w:val="center"/>
        </w:trPr>
        <w:tc>
          <w:tcPr>
            <w:tcW w:w="1060" w:type="dxa"/>
            <w:vAlign w:val="center"/>
          </w:tcPr>
          <w:p w:rsidR="00331916" w:rsidRPr="004751B3" w:rsidRDefault="00331916" w:rsidP="00C64241">
            <w:pPr>
              <w:jc w:val="center"/>
              <w:rPr>
                <w:rFonts w:ascii="Calibri" w:hAnsi="Calibri" w:cs="Arial"/>
                <w:lang w:val="es-ES"/>
              </w:rPr>
            </w:pPr>
          </w:p>
        </w:tc>
        <w:tc>
          <w:tcPr>
            <w:tcW w:w="3980"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Elaboró:</w:t>
            </w:r>
          </w:p>
        </w:tc>
        <w:tc>
          <w:tcPr>
            <w:tcW w:w="2977"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Revisó:</w:t>
            </w:r>
          </w:p>
        </w:tc>
        <w:tc>
          <w:tcPr>
            <w:tcW w:w="2835"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Autorizó:</w:t>
            </w:r>
          </w:p>
        </w:tc>
      </w:tr>
      <w:tr w:rsidR="00331916" w:rsidRPr="004751B3" w:rsidTr="00C64241">
        <w:trPr>
          <w:trHeight w:val="312"/>
          <w:jc w:val="center"/>
        </w:trPr>
        <w:tc>
          <w:tcPr>
            <w:tcW w:w="1060"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Nombre:</w:t>
            </w:r>
          </w:p>
        </w:tc>
        <w:tc>
          <w:tcPr>
            <w:tcW w:w="3980" w:type="dxa"/>
            <w:vAlign w:val="center"/>
          </w:tcPr>
          <w:p w:rsidR="00331916" w:rsidRDefault="00331916" w:rsidP="00C64241">
            <w:pPr>
              <w:rPr>
                <w:rFonts w:ascii="Calibri" w:hAnsi="Calibri" w:cs="Arial"/>
                <w:lang w:val="es-ES"/>
              </w:rPr>
            </w:pPr>
            <w:r>
              <w:rPr>
                <w:rFonts w:ascii="Calibri" w:hAnsi="Calibri" w:cs="Arial"/>
                <w:lang w:val="es-ES"/>
              </w:rPr>
              <w:t>M. en C. Carmen Licet Pérez de Gante</w:t>
            </w:r>
          </w:p>
          <w:p w:rsidR="00331916" w:rsidRPr="004751B3" w:rsidRDefault="00331916" w:rsidP="00C64241">
            <w:pPr>
              <w:rPr>
                <w:rFonts w:ascii="Calibri" w:hAnsi="Calibri" w:cs="Arial"/>
                <w:lang w:val="es-ES"/>
              </w:rPr>
            </w:pPr>
            <w:r>
              <w:rPr>
                <w:rFonts w:ascii="Calibri" w:hAnsi="Calibri" w:cs="Arial"/>
                <w:lang w:val="es-ES"/>
              </w:rPr>
              <w:t>Actualiz</w:t>
            </w:r>
            <w:r w:rsidR="00940E7E">
              <w:rPr>
                <w:rFonts w:ascii="Calibri" w:hAnsi="Calibri" w:cs="Arial"/>
                <w:lang w:val="es-ES"/>
              </w:rPr>
              <w:t>ó: M en C R. Isela Rodriguez Téllez</w:t>
            </w:r>
          </w:p>
        </w:tc>
        <w:tc>
          <w:tcPr>
            <w:tcW w:w="2977"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Dr. Oscar Medina Contreras</w:t>
            </w:r>
          </w:p>
        </w:tc>
        <w:tc>
          <w:tcPr>
            <w:tcW w:w="2835"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Dr. Genaro Patiño López</w:t>
            </w:r>
          </w:p>
        </w:tc>
      </w:tr>
      <w:tr w:rsidR="00331916" w:rsidRPr="004751B3" w:rsidTr="00C64241">
        <w:trPr>
          <w:trHeight w:val="336"/>
          <w:jc w:val="center"/>
        </w:trPr>
        <w:tc>
          <w:tcPr>
            <w:tcW w:w="1060"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Firma:</w:t>
            </w:r>
          </w:p>
        </w:tc>
        <w:tc>
          <w:tcPr>
            <w:tcW w:w="3980" w:type="dxa"/>
            <w:vAlign w:val="center"/>
          </w:tcPr>
          <w:p w:rsidR="00331916" w:rsidRPr="004751B3" w:rsidRDefault="00331916" w:rsidP="00C64241">
            <w:pPr>
              <w:jc w:val="center"/>
              <w:rPr>
                <w:rFonts w:ascii="Calibri" w:hAnsi="Calibri" w:cs="Arial"/>
                <w:lang w:val="es-ES"/>
              </w:rPr>
            </w:pPr>
          </w:p>
          <w:p w:rsidR="00331916" w:rsidRPr="004751B3" w:rsidRDefault="00331916" w:rsidP="00C64241">
            <w:pPr>
              <w:jc w:val="center"/>
              <w:rPr>
                <w:rFonts w:ascii="Calibri" w:hAnsi="Calibri" w:cs="Arial"/>
                <w:lang w:val="es-ES"/>
              </w:rPr>
            </w:pPr>
          </w:p>
        </w:tc>
        <w:tc>
          <w:tcPr>
            <w:tcW w:w="2977" w:type="dxa"/>
            <w:vAlign w:val="center"/>
          </w:tcPr>
          <w:p w:rsidR="00331916" w:rsidRPr="004751B3" w:rsidRDefault="00331916" w:rsidP="00C64241">
            <w:pPr>
              <w:jc w:val="center"/>
              <w:rPr>
                <w:rFonts w:ascii="Calibri" w:hAnsi="Calibri" w:cs="Arial"/>
                <w:lang w:val="es-ES"/>
              </w:rPr>
            </w:pPr>
          </w:p>
        </w:tc>
        <w:tc>
          <w:tcPr>
            <w:tcW w:w="2835" w:type="dxa"/>
            <w:vAlign w:val="center"/>
          </w:tcPr>
          <w:p w:rsidR="00331916" w:rsidRPr="004751B3" w:rsidRDefault="00331916" w:rsidP="00C64241">
            <w:pPr>
              <w:jc w:val="center"/>
              <w:rPr>
                <w:rFonts w:ascii="Calibri" w:hAnsi="Calibri" w:cs="Arial"/>
                <w:lang w:val="es-ES"/>
              </w:rPr>
            </w:pPr>
          </w:p>
        </w:tc>
      </w:tr>
      <w:tr w:rsidR="00331916" w:rsidRPr="004751B3" w:rsidTr="00C64241">
        <w:trPr>
          <w:trHeight w:val="312"/>
          <w:jc w:val="center"/>
        </w:trPr>
        <w:tc>
          <w:tcPr>
            <w:tcW w:w="1060" w:type="dxa"/>
            <w:vAlign w:val="center"/>
          </w:tcPr>
          <w:p w:rsidR="00331916" w:rsidRPr="004751B3" w:rsidRDefault="00331916" w:rsidP="00C64241">
            <w:pPr>
              <w:jc w:val="center"/>
              <w:rPr>
                <w:rFonts w:ascii="Calibri" w:hAnsi="Calibri" w:cs="Arial"/>
                <w:lang w:val="es-ES"/>
              </w:rPr>
            </w:pPr>
            <w:r w:rsidRPr="004751B3">
              <w:rPr>
                <w:rFonts w:ascii="Calibri" w:hAnsi="Calibri" w:cs="Arial"/>
                <w:lang w:val="es-ES"/>
              </w:rPr>
              <w:t>Fecha:</w:t>
            </w:r>
          </w:p>
        </w:tc>
        <w:tc>
          <w:tcPr>
            <w:tcW w:w="3980" w:type="dxa"/>
            <w:vAlign w:val="center"/>
          </w:tcPr>
          <w:p w:rsidR="00331916" w:rsidRPr="004751B3" w:rsidRDefault="00331916" w:rsidP="00C64241">
            <w:pPr>
              <w:jc w:val="center"/>
              <w:rPr>
                <w:rFonts w:ascii="Calibri" w:hAnsi="Calibri" w:cs="Arial"/>
                <w:lang w:val="es-ES"/>
              </w:rPr>
            </w:pPr>
            <w:r>
              <w:rPr>
                <w:rFonts w:ascii="Calibri" w:hAnsi="Calibri" w:cs="Arial"/>
                <w:lang w:val="es-ES"/>
              </w:rPr>
              <w:t>2019-07-05</w:t>
            </w:r>
          </w:p>
        </w:tc>
        <w:tc>
          <w:tcPr>
            <w:tcW w:w="2977" w:type="dxa"/>
            <w:vAlign w:val="center"/>
          </w:tcPr>
          <w:p w:rsidR="00331916" w:rsidRPr="004751B3" w:rsidRDefault="00331916" w:rsidP="00C64241">
            <w:pPr>
              <w:jc w:val="center"/>
              <w:rPr>
                <w:rFonts w:ascii="Calibri" w:hAnsi="Calibri" w:cs="Arial"/>
                <w:lang w:val="es-ES"/>
              </w:rPr>
            </w:pPr>
            <w:r>
              <w:rPr>
                <w:rFonts w:ascii="Calibri" w:hAnsi="Calibri" w:cs="Arial"/>
                <w:lang w:val="es-ES"/>
              </w:rPr>
              <w:t>2019-07-05</w:t>
            </w:r>
          </w:p>
        </w:tc>
        <w:tc>
          <w:tcPr>
            <w:tcW w:w="2835" w:type="dxa"/>
            <w:vAlign w:val="center"/>
          </w:tcPr>
          <w:p w:rsidR="00331916" w:rsidRPr="004751B3" w:rsidRDefault="00331916" w:rsidP="00C64241">
            <w:pPr>
              <w:jc w:val="center"/>
              <w:rPr>
                <w:rFonts w:ascii="Calibri" w:hAnsi="Calibri" w:cs="Arial"/>
                <w:lang w:val="es-ES"/>
              </w:rPr>
            </w:pPr>
            <w:r>
              <w:rPr>
                <w:rFonts w:ascii="Calibri" w:hAnsi="Calibri" w:cs="Arial"/>
                <w:lang w:val="es-ES"/>
              </w:rPr>
              <w:t>2019-07-05</w:t>
            </w:r>
          </w:p>
        </w:tc>
      </w:tr>
    </w:tbl>
    <w:p w:rsidR="00331916" w:rsidRPr="004751B3" w:rsidRDefault="00331916" w:rsidP="00331916">
      <w:pPr>
        <w:numPr>
          <w:ilvl w:val="0"/>
          <w:numId w:val="3"/>
        </w:numPr>
        <w:jc w:val="both"/>
        <w:rPr>
          <w:rFonts w:ascii="Calibri" w:hAnsi="Calibri" w:cs="Arial"/>
          <w:b/>
          <w:lang w:val="es-ES"/>
        </w:rPr>
      </w:pPr>
      <w:r w:rsidRPr="004751B3">
        <w:rPr>
          <w:rFonts w:ascii="Calibri" w:hAnsi="Calibri" w:cs="Arial"/>
          <w:b/>
          <w:lang w:val="es-ES"/>
        </w:rPr>
        <w:lastRenderedPageBreak/>
        <w:t>Propósito</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Generar el conocimiento necesario del manejo de sustancia</w:t>
      </w:r>
      <w:r>
        <w:rPr>
          <w:rFonts w:ascii="Calibri" w:hAnsi="Calibri" w:cs="Calibri"/>
        </w:rPr>
        <w:t xml:space="preserve">s químicas peligrosas, </w:t>
      </w:r>
      <w:r w:rsidRPr="004751B3">
        <w:rPr>
          <w:rFonts w:ascii="Calibri" w:hAnsi="Calibri" w:cs="Calibri"/>
        </w:rPr>
        <w:t xml:space="preserve">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w:t>
      </w:r>
      <w:r w:rsidR="00437738">
        <w:rPr>
          <w:rFonts w:ascii="Calibri" w:hAnsi="Calibri" w:cs="Calibri"/>
        </w:rPr>
        <w:t xml:space="preserve">Investigación de </w:t>
      </w:r>
      <w:r w:rsidRPr="004751B3">
        <w:rPr>
          <w:rFonts w:ascii="Calibri" w:hAnsi="Calibri" w:cs="Calibri"/>
        </w:rPr>
        <w:t>Inmunología y Proteómica del Hospital Infantil de México Federico Gómez; con el fin de prevenir daños al personal y a terceros.</w:t>
      </w:r>
    </w:p>
    <w:p w:rsidR="00331916" w:rsidRPr="004751B3" w:rsidRDefault="00331916" w:rsidP="00331916">
      <w:pPr>
        <w:numPr>
          <w:ilvl w:val="0"/>
          <w:numId w:val="3"/>
        </w:numPr>
        <w:jc w:val="both"/>
        <w:rPr>
          <w:rFonts w:ascii="Calibri" w:hAnsi="Calibri" w:cs="Arial"/>
          <w:b/>
          <w:lang w:val="es-ES"/>
        </w:rPr>
      </w:pPr>
      <w:r w:rsidRPr="004751B3">
        <w:rPr>
          <w:rFonts w:ascii="Calibri" w:hAnsi="Calibri" w:cs="Arial"/>
          <w:b/>
          <w:lang w:val="es-ES"/>
        </w:rPr>
        <w:t>Alcance</w:t>
      </w:r>
    </w:p>
    <w:p w:rsidR="00331916" w:rsidRPr="008C1317" w:rsidRDefault="00331916" w:rsidP="00331916">
      <w:pPr>
        <w:autoSpaceDE w:val="0"/>
        <w:autoSpaceDN w:val="0"/>
        <w:adjustRightInd w:val="0"/>
        <w:jc w:val="both"/>
        <w:rPr>
          <w:rFonts w:ascii="Calibri" w:hAnsi="Calibri" w:cs="Calibri"/>
        </w:rPr>
      </w:pPr>
      <w:r w:rsidRPr="008C1317">
        <w:rPr>
          <w:rFonts w:ascii="Calibri" w:hAnsi="Calibri" w:cs="Calibri"/>
        </w:rPr>
        <w:t>Este procedimiento involucra a todo el personal técnico, científico y estudiantes que</w:t>
      </w:r>
      <w:r w:rsidR="00437738">
        <w:rPr>
          <w:rFonts w:ascii="Calibri" w:hAnsi="Calibri" w:cs="Calibri"/>
        </w:rPr>
        <w:t xml:space="preserve"> manejen y utilicen sustancias químicas peligrosas y </w:t>
      </w:r>
      <w:r w:rsidRPr="008C1317">
        <w:rPr>
          <w:rFonts w:ascii="Calibri" w:hAnsi="Calibri" w:cs="Calibri"/>
        </w:rPr>
        <w:t xml:space="preserve">generen sustancias tipo CRETI y que se encuentren actualmente adscritos al laboratorio de </w:t>
      </w:r>
      <w:r w:rsidR="00437738">
        <w:rPr>
          <w:rFonts w:ascii="Calibri" w:hAnsi="Calibri" w:cs="Calibri"/>
        </w:rPr>
        <w:t xml:space="preserve">Investigación en </w:t>
      </w:r>
      <w:r w:rsidRPr="008C1317">
        <w:rPr>
          <w:rFonts w:ascii="Calibri" w:hAnsi="Calibri" w:cs="Calibri"/>
        </w:rPr>
        <w:t xml:space="preserve">Inmunología y Proteómica del Hospital Infantil Federico Gómez. </w:t>
      </w:r>
    </w:p>
    <w:p w:rsidR="00331916" w:rsidRPr="004751B3" w:rsidRDefault="00331916" w:rsidP="00331916">
      <w:pPr>
        <w:numPr>
          <w:ilvl w:val="0"/>
          <w:numId w:val="3"/>
        </w:numPr>
        <w:jc w:val="both"/>
        <w:rPr>
          <w:rFonts w:ascii="Calibri" w:hAnsi="Calibri" w:cs="Arial"/>
          <w:lang w:val="es-ES"/>
        </w:rPr>
      </w:pPr>
      <w:r w:rsidRPr="004751B3">
        <w:rPr>
          <w:rFonts w:ascii="Calibri" w:hAnsi="Calibri" w:cs="Arial"/>
          <w:b/>
          <w:lang w:val="es-ES"/>
        </w:rPr>
        <w:t>Marco Teórico</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Las actividades cotidianas que se realizan en el Laboratorio de </w:t>
      </w:r>
      <w:r w:rsidR="00E849AF">
        <w:rPr>
          <w:rFonts w:ascii="Calibri" w:hAnsi="Calibri" w:cs="Calibri"/>
        </w:rPr>
        <w:t xml:space="preserve">Investigación en </w:t>
      </w:r>
      <w:r w:rsidRPr="004751B3">
        <w:rPr>
          <w:rFonts w:ascii="Calibri" w:hAnsi="Calibri" w:cs="Calibri"/>
        </w:rPr>
        <w:t xml:space="preserve">Inmunología y Proteómica que pertenece </w:t>
      </w:r>
      <w:r>
        <w:rPr>
          <w:rFonts w:ascii="Calibri" w:hAnsi="Calibri" w:cs="Calibri"/>
        </w:rPr>
        <w:t xml:space="preserve">al </w:t>
      </w:r>
      <w:r w:rsidRPr="004751B3">
        <w:rPr>
          <w:rFonts w:ascii="Calibri" w:hAnsi="Calibri" w:cs="Calibri"/>
        </w:rPr>
        <w:t>Hospital Infantil de México</w:t>
      </w:r>
      <w:r>
        <w:rPr>
          <w:rFonts w:ascii="Calibri" w:hAnsi="Calibri" w:cs="Calibri"/>
        </w:rPr>
        <w:t>,</w:t>
      </w:r>
      <w:r w:rsidRPr="004751B3">
        <w:rPr>
          <w:rFonts w:ascii="Calibri" w:hAnsi="Calibri" w:cs="Calibri"/>
        </w:rPr>
        <w:t xml:space="preserve"> Federico Gómez, generan una amplia gama de residuos químicos, algunos de los cuales puede constituir riesgos poten</w:t>
      </w:r>
      <w:r w:rsidR="00230A5F">
        <w:rPr>
          <w:rFonts w:ascii="Calibri" w:hAnsi="Calibri" w:cs="Calibri"/>
        </w:rPr>
        <w:t>ciales para la salud laboral, pú</w:t>
      </w:r>
      <w:r w:rsidRPr="004751B3">
        <w:rPr>
          <w:rFonts w:ascii="Calibri" w:hAnsi="Calibri" w:cs="Calibri"/>
        </w:rPr>
        <w:t xml:space="preserve">blica y para el ambiente. Conscientes de la responsabilidad del cuidado de la salud y del ambiente y siendo un hospital de referencia a nivel Nacional y/o escuela en donde se forman profesionistas de alto nivel, se han implementado la norma oficial mexicana NOM-018-STPS-2015, </w:t>
      </w:r>
      <w:r w:rsidRPr="004751B3">
        <w:rPr>
          <w:rFonts w:ascii="Calibri" w:hAnsi="Calibri" w:cs="Calibri"/>
          <w:b/>
          <w:bCs/>
        </w:rPr>
        <w:t>Sistema Armonizado para la identificación y comunicación de peligros y riesgos por sustancias químicas peligrosas en los centros de trabajo,</w:t>
      </w:r>
      <w:r w:rsidRPr="004751B3">
        <w:rPr>
          <w:rFonts w:ascii="Calibri" w:hAnsi="Calibri" w:cs="Calibri"/>
        </w:rPr>
        <w:t xml:space="preserve"> cuyo objetivo es identificar, clasificar, ordenar, hacer uso correcto y disposición final de las sustancias químicas peligrosas.</w:t>
      </w:r>
    </w:p>
    <w:p w:rsidR="00331916" w:rsidRPr="004751B3" w:rsidRDefault="00331916" w:rsidP="00331916">
      <w:pPr>
        <w:jc w:val="both"/>
        <w:rPr>
          <w:rFonts w:ascii="Calibri" w:hAnsi="Calibri" w:cs="Arial"/>
          <w:b/>
          <w:lang w:val="es-ES"/>
        </w:rPr>
      </w:pPr>
      <w:r w:rsidRPr="004751B3">
        <w:rPr>
          <w:rFonts w:ascii="Calibri" w:hAnsi="Calibri" w:cs="Arial"/>
          <w:b/>
          <w:lang w:val="es-ES"/>
        </w:rPr>
        <w:t>Definiciones</w:t>
      </w:r>
    </w:p>
    <w:p w:rsidR="00331916" w:rsidRDefault="00331916" w:rsidP="00331916">
      <w:pPr>
        <w:autoSpaceDE w:val="0"/>
        <w:autoSpaceDN w:val="0"/>
        <w:adjustRightInd w:val="0"/>
        <w:jc w:val="both"/>
        <w:rPr>
          <w:rFonts w:ascii="Calibri" w:hAnsi="Calibri" w:cs="Calibri"/>
        </w:rPr>
      </w:pPr>
      <w:r>
        <w:rPr>
          <w:rFonts w:ascii="Calibri" w:hAnsi="Calibri" w:cs="Calibri"/>
        </w:rPr>
        <w:t>Para el entendimiento</w:t>
      </w:r>
      <w:r w:rsidRPr="00406BD2">
        <w:rPr>
          <w:rFonts w:ascii="Calibri" w:hAnsi="Calibri" w:cs="Calibri"/>
        </w:rPr>
        <w:t xml:space="preserve"> de la presente norma se consideran las</w:t>
      </w:r>
      <w:r>
        <w:rPr>
          <w:rFonts w:ascii="Calibri" w:hAnsi="Calibri" w:cs="Calibri"/>
        </w:rPr>
        <w:t xml:space="preserve"> siguientes</w:t>
      </w:r>
      <w:r w:rsidRPr="00406BD2">
        <w:rPr>
          <w:rFonts w:ascii="Calibri" w:hAnsi="Calibri" w:cs="Calibri"/>
        </w:rPr>
        <w:t xml:space="preserve"> definiciones</w:t>
      </w:r>
      <w:r>
        <w:rPr>
          <w:rFonts w:ascii="Calibri" w:hAnsi="Calibri" w:cs="Calibri"/>
        </w:rPr>
        <w:t>:</w:t>
      </w:r>
    </w:p>
    <w:p w:rsidR="00331916" w:rsidRPr="004751B3" w:rsidRDefault="00331916" w:rsidP="00331916">
      <w:pPr>
        <w:pStyle w:val="Prrafodelista"/>
        <w:numPr>
          <w:ilvl w:val="0"/>
          <w:numId w:val="4"/>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Clase de peligro: </w:t>
      </w:r>
      <w:r w:rsidRPr="004751B3">
        <w:rPr>
          <w:rFonts w:ascii="Calibri" w:hAnsi="Calibri" w:cs="Calibri"/>
          <w:sz w:val="22"/>
        </w:rPr>
        <w:t>la naturaleza del peligro físico, del peligro para la salud o del peligro para el medio ambiente, por ejemplo: sólido inflamable, cancerígeno o nocivo para peces.</w:t>
      </w:r>
    </w:p>
    <w:p w:rsidR="00331916" w:rsidRPr="004751B3" w:rsidRDefault="00331916" w:rsidP="00331916">
      <w:pPr>
        <w:pStyle w:val="Prrafodelista"/>
        <w:numPr>
          <w:ilvl w:val="0"/>
          <w:numId w:val="5"/>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Consejos de prudencia o precaución: </w:t>
      </w:r>
      <w:r w:rsidRPr="004751B3">
        <w:rPr>
          <w:rFonts w:ascii="Calibri" w:hAnsi="Calibri" w:cs="Calibri"/>
          <w:sz w:val="22"/>
        </w:rPr>
        <w:t>una frase (o un pictograma o ambas cosas a la vez) que describe las medidas recomendadas, que conviene adoptar para reducir al mínimo o prevenir los efectos nocivos de la exposición a un producto peligroso, por causa de la conservación, manejo o almacenamiento incorrecto de ese producto.</w:t>
      </w:r>
    </w:p>
    <w:p w:rsidR="00331916" w:rsidRPr="004751B3" w:rsidRDefault="00331916" w:rsidP="00331916">
      <w:pPr>
        <w:pStyle w:val="Prrafodelista"/>
        <w:numPr>
          <w:ilvl w:val="0"/>
          <w:numId w:val="6"/>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CAS: </w:t>
      </w:r>
      <w:r w:rsidR="00C829A5" w:rsidRPr="004751B3">
        <w:rPr>
          <w:rFonts w:ascii="Calibri" w:hAnsi="Calibri" w:cs="Calibri"/>
          <w:sz w:val="22"/>
        </w:rPr>
        <w:t>número</w:t>
      </w:r>
      <w:r w:rsidRPr="004751B3">
        <w:rPr>
          <w:rFonts w:ascii="Calibri" w:hAnsi="Calibri" w:cs="Calibri"/>
          <w:sz w:val="22"/>
        </w:rPr>
        <w:t xml:space="preserve"> asignado a una sustancia química por el “Chemical Abstract Service” de los Estados Unidos Norteamérica.</w:t>
      </w:r>
    </w:p>
    <w:p w:rsidR="00331916" w:rsidRPr="004751B3" w:rsidRDefault="00331916" w:rsidP="00331916">
      <w:pPr>
        <w:pStyle w:val="Prrafodelista"/>
        <w:numPr>
          <w:ilvl w:val="0"/>
          <w:numId w:val="7"/>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Palabra de advertencia: </w:t>
      </w:r>
      <w:r w:rsidRPr="004751B3">
        <w:rPr>
          <w:rFonts w:ascii="Calibri" w:hAnsi="Calibri" w:cs="Calibri"/>
          <w:sz w:val="22"/>
        </w:rPr>
        <w:t xml:space="preserve">un vocablo que indique la gravedad o el grado relativo del peligro que figura en la etiqueta, para señalar al lector la existencia de un peligro potencial. En este Sistema Armonizado se usan palabras de advertencia como “Peligro” y “Atención”. La primera se usa </w:t>
      </w:r>
      <w:r w:rsidRPr="004751B3">
        <w:rPr>
          <w:rFonts w:ascii="Calibri" w:hAnsi="Calibri" w:cs="Calibri"/>
          <w:sz w:val="22"/>
        </w:rPr>
        <w:lastRenderedPageBreak/>
        <w:t xml:space="preserve">para las categorías </w:t>
      </w:r>
      <w:r w:rsidRPr="004751B3">
        <w:rPr>
          <w:rFonts w:ascii="Calibri" w:hAnsi="Calibri" w:cs="Calibri"/>
          <w:b/>
          <w:sz w:val="22"/>
        </w:rPr>
        <w:t>más graves</w:t>
      </w:r>
      <w:r w:rsidRPr="004751B3">
        <w:rPr>
          <w:rFonts w:ascii="Calibri" w:hAnsi="Calibri" w:cs="Calibri"/>
          <w:sz w:val="22"/>
        </w:rPr>
        <w:t xml:space="preserve"> de peligro (casi siempre para categorías de peligro 1 y 2), mientras que la segunda se reserva para categorías </w:t>
      </w:r>
      <w:r w:rsidRPr="004751B3">
        <w:rPr>
          <w:rFonts w:ascii="Calibri" w:hAnsi="Calibri" w:cs="Calibri"/>
          <w:b/>
          <w:sz w:val="22"/>
        </w:rPr>
        <w:t>menos graves</w:t>
      </w:r>
      <w:r w:rsidRPr="004751B3">
        <w:rPr>
          <w:rFonts w:ascii="Calibri" w:hAnsi="Calibri" w:cs="Calibri"/>
          <w:sz w:val="22"/>
        </w:rPr>
        <w:t>.</w:t>
      </w:r>
    </w:p>
    <w:p w:rsidR="00331916" w:rsidRPr="004751B3" w:rsidRDefault="00331916" w:rsidP="00331916">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Pictograma: </w:t>
      </w:r>
      <w:r w:rsidRPr="004751B3">
        <w:rPr>
          <w:rFonts w:ascii="Calibri" w:hAnsi="Calibri" w:cs="Calibri"/>
          <w:sz w:val="22"/>
        </w:rPr>
        <w:t>una composición gráfica que contenga un símbolo, así como otros elementos gráficos, tales como un borde y que sirve para comunicar informaciones específicas.</w:t>
      </w:r>
    </w:p>
    <w:p w:rsidR="00331916" w:rsidRPr="004751B3" w:rsidRDefault="00331916" w:rsidP="00331916">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Peligros físicos:</w:t>
      </w:r>
      <w:r w:rsidRPr="004751B3">
        <w:rPr>
          <w:rFonts w:ascii="Calibri" w:hAnsi="Calibri" w:cs="Calibri"/>
          <w:sz w:val="22"/>
        </w:rPr>
        <w:t xml:space="preserve"> hace referencia a las propiedades intrínsecas de la sustancia química por ejemplo: explosiva, gas inflamable, comburente, gas a presión o corrosivo. </w:t>
      </w:r>
    </w:p>
    <w:p w:rsidR="00331916" w:rsidRPr="004751B3" w:rsidRDefault="00331916" w:rsidP="00331916">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Peligro a la salud:</w:t>
      </w:r>
      <w:r w:rsidRPr="004751B3">
        <w:rPr>
          <w:rFonts w:ascii="Calibri" w:hAnsi="Calibri" w:cs="Calibri"/>
          <w:sz w:val="22"/>
        </w:rPr>
        <w:t xml:space="preserve"> toda aquella sustancia química que debido a sus características intrínsecas perjudique la salud.</w:t>
      </w:r>
    </w:p>
    <w:p w:rsidR="00331916" w:rsidRPr="004751B3" w:rsidRDefault="00331916" w:rsidP="00331916">
      <w:pPr>
        <w:pStyle w:val="Prrafodelista"/>
        <w:numPr>
          <w:ilvl w:val="0"/>
          <w:numId w:val="8"/>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La toxicidad aguda: </w:t>
      </w:r>
      <w:r w:rsidRPr="004751B3">
        <w:rPr>
          <w:rFonts w:ascii="Calibri" w:hAnsi="Calibri" w:cs="Calibri"/>
          <w:sz w:val="22"/>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rsidR="00331916" w:rsidRDefault="00331916" w:rsidP="00331916">
      <w:pPr>
        <w:pStyle w:val="Prrafodelista"/>
        <w:jc w:val="both"/>
        <w:rPr>
          <w:rFonts w:ascii="Arial" w:hAnsi="Arial" w:cs="Arial"/>
          <w:b/>
        </w:rPr>
      </w:pPr>
    </w:p>
    <w:p w:rsidR="00331916" w:rsidRPr="004751B3" w:rsidRDefault="00331916" w:rsidP="00331916">
      <w:pPr>
        <w:pStyle w:val="Prrafodelista"/>
        <w:numPr>
          <w:ilvl w:val="0"/>
          <w:numId w:val="3"/>
        </w:numPr>
        <w:jc w:val="both"/>
        <w:rPr>
          <w:rFonts w:ascii="Calibri" w:hAnsi="Calibri" w:cs="Arial"/>
          <w:b/>
          <w:sz w:val="22"/>
        </w:rPr>
      </w:pPr>
      <w:r w:rsidRPr="004751B3">
        <w:rPr>
          <w:rFonts w:ascii="Calibri" w:hAnsi="Calibri" w:cs="Arial"/>
          <w:b/>
          <w:sz w:val="22"/>
        </w:rPr>
        <w:t>Descripción del procedimiento</w:t>
      </w:r>
    </w:p>
    <w:p w:rsidR="00331916" w:rsidRDefault="00331916" w:rsidP="00331916">
      <w:pPr>
        <w:autoSpaceDE w:val="0"/>
        <w:autoSpaceDN w:val="0"/>
        <w:adjustRightInd w:val="0"/>
        <w:jc w:val="both"/>
        <w:rPr>
          <w:rFonts w:ascii="Calibri" w:hAnsi="Calibri" w:cs="Calibri"/>
          <w:b/>
          <w:bCs/>
        </w:rPr>
      </w:pPr>
    </w:p>
    <w:p w:rsidR="00331916" w:rsidRPr="004751B3" w:rsidRDefault="00331916" w:rsidP="00331916">
      <w:pPr>
        <w:autoSpaceDE w:val="0"/>
        <w:autoSpaceDN w:val="0"/>
        <w:adjustRightInd w:val="0"/>
        <w:jc w:val="both"/>
        <w:rPr>
          <w:rFonts w:ascii="Calibri" w:hAnsi="Calibri" w:cs="Calibri"/>
          <w:b/>
          <w:bCs/>
        </w:rPr>
      </w:pPr>
      <w:r w:rsidRPr="004751B3">
        <w:rPr>
          <w:rFonts w:ascii="Calibri" w:hAnsi="Calibri" w:cs="Calibri"/>
          <w:b/>
          <w:bCs/>
        </w:rPr>
        <w:t>Identificado de sustancias</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En el Laboratorio de</w:t>
      </w:r>
      <w:r w:rsidR="00DC1CDD">
        <w:rPr>
          <w:rFonts w:ascii="Calibri" w:hAnsi="Calibri" w:cs="Calibri"/>
        </w:rPr>
        <w:t xml:space="preserve"> Investigación en</w:t>
      </w:r>
      <w:r w:rsidRPr="004751B3">
        <w:rPr>
          <w:rFonts w:ascii="Calibri" w:hAnsi="Calibri" w:cs="Calibri"/>
        </w:rPr>
        <w:t xml:space="preserve"> Inmunología y Proteómica se</w:t>
      </w:r>
      <w:r w:rsidR="004A7542">
        <w:rPr>
          <w:rFonts w:ascii="Calibri" w:hAnsi="Calibri" w:cs="Calibri"/>
        </w:rPr>
        <w:t xml:space="preserve"> confinarán y ordenará</w:t>
      </w:r>
      <w:r w:rsidRPr="004751B3">
        <w:rPr>
          <w:rFonts w:ascii="Calibri" w:hAnsi="Calibri" w:cs="Calibri"/>
        </w:rPr>
        <w:t>n en áreas específicas todas las sustancias químicas peligrosas.</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Se procederá a enlistar cada sustancia, así como mezclas con las que se cuentan actualmen</w:t>
      </w:r>
      <w:r w:rsidR="004A7542">
        <w:rPr>
          <w:rFonts w:ascii="Calibri" w:hAnsi="Calibri" w:cs="Calibri"/>
        </w:rPr>
        <w:t>te en el laboratorio. Se buscará</w:t>
      </w:r>
      <w:r w:rsidRPr="004751B3">
        <w:rPr>
          <w:rFonts w:ascii="Calibri" w:hAnsi="Calibri" w:cs="Calibri"/>
        </w:rPr>
        <w:t xml:space="preserve"> las hojas de bioseguridad  de cada una de las sustancias químicas, según el sistema Armonizado (NOM-018-STPS-2015). Cada una de las hojas de bioseguridad se tendrá al alcance de todos los usuarios que necesiten consultarlas, así como al personal que actúa en caso de emergencia.</w:t>
      </w:r>
    </w:p>
    <w:p w:rsidR="00331916" w:rsidRPr="004751B3" w:rsidRDefault="00331916" w:rsidP="00331916">
      <w:pPr>
        <w:autoSpaceDE w:val="0"/>
        <w:autoSpaceDN w:val="0"/>
        <w:adjustRightInd w:val="0"/>
        <w:rPr>
          <w:rFonts w:ascii="Calibri" w:hAnsi="Calibri" w:cs="Calibri"/>
          <w:b/>
          <w:bCs/>
        </w:rPr>
      </w:pPr>
      <w:r w:rsidRPr="004751B3">
        <w:rPr>
          <w:rFonts w:ascii="Calibri" w:hAnsi="Calibri" w:cs="Calibri"/>
          <w:b/>
          <w:bCs/>
        </w:rPr>
        <w:t>Sistema armonizado de identificación.</w:t>
      </w:r>
    </w:p>
    <w:p w:rsidR="00331916" w:rsidRPr="004751B3" w:rsidRDefault="00331916" w:rsidP="00331916">
      <w:pPr>
        <w:autoSpaceDE w:val="0"/>
        <w:autoSpaceDN w:val="0"/>
        <w:adjustRightInd w:val="0"/>
        <w:jc w:val="both"/>
        <w:rPr>
          <w:rFonts w:ascii="Calibri" w:hAnsi="Calibri" w:cstheme="minorHAnsi"/>
        </w:rPr>
      </w:pPr>
      <w:r w:rsidRPr="004751B3">
        <w:rPr>
          <w:rFonts w:ascii="Calibri" w:hAnsi="Calibri" w:cs="Calibri"/>
        </w:rPr>
        <w:t xml:space="preserve">De cada una de las hojas de bioseguridad, </w:t>
      </w:r>
      <w:r w:rsidR="004A7542">
        <w:rPr>
          <w:rFonts w:ascii="Calibri" w:hAnsi="Calibri" w:cstheme="minorHAnsi"/>
        </w:rPr>
        <w:t>se realizará</w:t>
      </w:r>
      <w:r w:rsidRPr="004751B3">
        <w:rPr>
          <w:rFonts w:ascii="Calibri" w:hAnsi="Calibri" w:cstheme="minorHAnsi"/>
        </w:rPr>
        <w:t xml:space="preserve"> un resumen que proporciona información rápida en caso de em</w:t>
      </w:r>
      <w:r w:rsidR="00DC1CDD">
        <w:rPr>
          <w:rFonts w:ascii="Calibri" w:hAnsi="Calibri" w:cstheme="minorHAnsi"/>
        </w:rPr>
        <w:t>ergencia, por lo que se colocará</w:t>
      </w:r>
      <w:r w:rsidRPr="004751B3">
        <w:rPr>
          <w:rFonts w:ascii="Calibri" w:hAnsi="Calibri" w:cstheme="minorHAnsi"/>
        </w:rPr>
        <w:t xml:space="preserve"> en un lugar visible y se les comunicara a todos los usuarios de su existencia. Los datos que contenga esta tabla son los siguientes</w:t>
      </w:r>
      <w:r w:rsidRPr="004751B3">
        <w:rPr>
          <w:rFonts w:ascii="Calibri" w:hAnsi="Calibri" w:cs="Calibri"/>
        </w:rPr>
        <w:t>: nombre de la sustancia química o mezcla, CAS de una sustancia en particular o de cada uno de los componentes de la mezcla, cantidad; palabra de advertencia (peligro o atención</w:t>
      </w:r>
      <w:r w:rsidRPr="004751B3">
        <w:rPr>
          <w:rFonts w:ascii="Calibri" w:hAnsi="Calibri" w:cs="Times New Roman"/>
        </w:rPr>
        <w:t xml:space="preserve">); </w:t>
      </w:r>
      <w:r w:rsidRPr="004751B3">
        <w:rPr>
          <w:rFonts w:ascii="Calibri" w:hAnsi="Calibri" w:cstheme="minorHAnsi"/>
        </w:rPr>
        <w:t xml:space="preserve">pictograma representativo; clase de peligro </w:t>
      </w:r>
      <w:r w:rsidRPr="004751B3">
        <w:rPr>
          <w:rFonts w:ascii="Calibri" w:hAnsi="Calibri" w:cs="Calibri"/>
        </w:rPr>
        <w:t>(</w:t>
      </w:r>
      <w:r w:rsidRPr="004751B3">
        <w:rPr>
          <w:rFonts w:ascii="Calibri" w:hAnsi="Calibri" w:cstheme="minorHAnsi"/>
        </w:rPr>
        <w:t>riesgo a la salud, riesgo físico, riesgo al medio ambiente</w:t>
      </w:r>
      <w:r w:rsidRPr="004751B3">
        <w:rPr>
          <w:rFonts w:ascii="Calibri" w:hAnsi="Calibri" w:cs="Times New Roman"/>
        </w:rPr>
        <w:t xml:space="preserve">); </w:t>
      </w:r>
      <w:r w:rsidRPr="004751B3">
        <w:rPr>
          <w:rFonts w:ascii="Calibri" w:hAnsi="Calibri" w:cstheme="minorHAnsi"/>
        </w:rPr>
        <w:t xml:space="preserve">consejos de prudencia de prevención o respuesta (elementos de protección personal (EPP), primeros auxilios, incendio o derrame).  </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Por otro lado, se corroborara que cada uno de los envases que contienen a la sustancias químicas, se encuentre los siguientes datos: nombre sustancia o de la mezcla y los pictogramas según su clasificación de sus peligros físicos, para la salud y para el ambiente. </w:t>
      </w:r>
    </w:p>
    <w:p w:rsidR="00331916" w:rsidRPr="004751B3" w:rsidRDefault="00331916" w:rsidP="00331916">
      <w:pPr>
        <w:autoSpaceDE w:val="0"/>
        <w:autoSpaceDN w:val="0"/>
        <w:adjustRightInd w:val="0"/>
        <w:rPr>
          <w:rFonts w:ascii="Calibri" w:hAnsi="Calibri" w:cs="Calibri"/>
          <w:b/>
          <w:bCs/>
        </w:rPr>
      </w:pPr>
      <w:r w:rsidRPr="004751B3">
        <w:rPr>
          <w:rFonts w:ascii="Calibri" w:hAnsi="Calibri" w:cs="Calibri"/>
          <w:b/>
          <w:bCs/>
        </w:rPr>
        <w:t>Clasificación y Pictogramas</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lastRenderedPageBreak/>
        <w:t xml:space="preserve">Las sustancias químicas que se encuentran disponibles y en uso en el Laboratorio de </w:t>
      </w:r>
      <w:r w:rsidR="002C2F6D">
        <w:rPr>
          <w:rFonts w:ascii="Calibri" w:hAnsi="Calibri" w:cs="Calibri"/>
        </w:rPr>
        <w:t xml:space="preserve">Investigación de </w:t>
      </w:r>
      <w:r w:rsidRPr="004751B3">
        <w:rPr>
          <w:rFonts w:ascii="Calibri" w:hAnsi="Calibri" w:cs="Calibri"/>
        </w:rPr>
        <w:t>Inmunolo</w:t>
      </w:r>
      <w:r w:rsidR="002C2F6D">
        <w:rPr>
          <w:rFonts w:ascii="Calibri" w:hAnsi="Calibri" w:cs="Calibri"/>
        </w:rPr>
        <w:t>gía y Proteómica, se clasificará</w:t>
      </w:r>
      <w:r w:rsidRPr="004751B3">
        <w:rPr>
          <w:rFonts w:ascii="Calibri" w:hAnsi="Calibri" w:cs="Calibri"/>
        </w:rPr>
        <w:t>n tomando en cuenta los elementos de señalización (pictogramas de precaución) según los peligros físicos, para la salud o para el medio ambiente descritos más específicamente en cada</w:t>
      </w:r>
      <w:r w:rsidR="00593487">
        <w:rPr>
          <w:rFonts w:ascii="Calibri" w:hAnsi="Calibri" w:cs="Calibri"/>
        </w:rPr>
        <w:t xml:space="preserve"> </w:t>
      </w:r>
      <w:r w:rsidRPr="004751B3">
        <w:rPr>
          <w:rFonts w:ascii="Calibri" w:hAnsi="Calibri" w:cs="Calibri"/>
        </w:rPr>
        <w:t>hoja de bioseguridad:</w:t>
      </w:r>
    </w:p>
    <w:p w:rsidR="00331916" w:rsidRDefault="00331916" w:rsidP="00331916">
      <w:pPr>
        <w:autoSpaceDE w:val="0"/>
        <w:autoSpaceDN w:val="0"/>
        <w:adjustRightInd w:val="0"/>
        <w:jc w:val="both"/>
        <w:rPr>
          <w:rFonts w:ascii="Calibri" w:hAnsi="Calibri" w:cs="Calibri"/>
        </w:rPr>
      </w:pPr>
      <w:r w:rsidRPr="001F039F">
        <w:rPr>
          <w:rFonts w:ascii="Calibri" w:hAnsi="Calibri" w:cs="Calibri"/>
          <w:noProof/>
          <w:lang w:eastAsia="es-MX"/>
        </w:rPr>
        <w:drawing>
          <wp:inline distT="0" distB="0" distL="0" distR="0">
            <wp:extent cx="5612130" cy="3650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50615"/>
                    </a:xfrm>
                    <a:prstGeom prst="rect">
                      <a:avLst/>
                    </a:prstGeom>
                  </pic:spPr>
                </pic:pic>
              </a:graphicData>
            </a:graphic>
          </wp:inline>
        </w:drawing>
      </w:r>
    </w:p>
    <w:p w:rsidR="00331916" w:rsidRPr="004751B3" w:rsidRDefault="00331916" w:rsidP="00331916">
      <w:pPr>
        <w:pStyle w:val="Prrafodelista"/>
        <w:numPr>
          <w:ilvl w:val="0"/>
          <w:numId w:val="12"/>
        </w:numPr>
        <w:autoSpaceDE w:val="0"/>
        <w:autoSpaceDN w:val="0"/>
        <w:adjustRightInd w:val="0"/>
        <w:spacing w:after="200" w:line="276" w:lineRule="auto"/>
        <w:jc w:val="both"/>
        <w:rPr>
          <w:rFonts w:ascii="Calibri" w:hAnsi="Calibri" w:cs="Calibri"/>
          <w:b/>
          <w:bCs/>
          <w:sz w:val="22"/>
        </w:rPr>
      </w:pPr>
      <w:r w:rsidRPr="004751B3">
        <w:rPr>
          <w:rFonts w:ascii="Calibri" w:hAnsi="Calibri" w:cs="Calibri"/>
          <w:b/>
          <w:bCs/>
          <w:sz w:val="22"/>
        </w:rPr>
        <w:t>Peligros Físicos</w:t>
      </w:r>
    </w:p>
    <w:p w:rsidR="00331916" w:rsidRPr="00382219" w:rsidRDefault="00331916" w:rsidP="00331916">
      <w:pPr>
        <w:pStyle w:val="Prrafodelista"/>
        <w:autoSpaceDE w:val="0"/>
        <w:autoSpaceDN w:val="0"/>
        <w:adjustRightInd w:val="0"/>
        <w:spacing w:after="200" w:line="276" w:lineRule="auto"/>
        <w:ind w:left="360"/>
        <w:jc w:val="both"/>
        <w:rPr>
          <w:rFonts w:ascii="Calibri" w:hAnsi="Calibri" w:cs="Calibri"/>
          <w:b/>
          <w:bCs/>
        </w:rPr>
      </w:pPr>
    </w:p>
    <w:p w:rsidR="00331916" w:rsidRPr="004751B3" w:rsidRDefault="00331916" w:rsidP="00331916">
      <w:pPr>
        <w:pStyle w:val="Prrafodelista"/>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Corrosivos:</w:t>
      </w:r>
      <w:r w:rsidRPr="004751B3">
        <w:rPr>
          <w:rFonts w:ascii="Calibri" w:hAnsi="Calibri" w:cs="Calibri"/>
          <w:sz w:val="22"/>
        </w:rPr>
        <w:t>Son aquellas sustancias que en estado líquido acuoso presenten un pH menor o igual a 2.0 o mayor o igual a 12.5 o un líquido no acuoso capaz de corroer el acero a una velocidad de 6.35 mm/año, a una temperatura de 328°K (55°C</w:t>
      </w:r>
      <w:r w:rsidRPr="004751B3">
        <w:rPr>
          <w:rFonts w:ascii="Calibri" w:hAnsi="Calibri"/>
          <w:sz w:val="22"/>
        </w:rPr>
        <w:t>)</w:t>
      </w:r>
      <w:r w:rsidRPr="004751B3">
        <w:rPr>
          <w:rFonts w:ascii="Calibri" w:hAnsi="Calibri" w:cs="Calibri"/>
          <w:sz w:val="22"/>
        </w:rPr>
        <w:t>.</w:t>
      </w:r>
    </w:p>
    <w:p w:rsidR="00331916" w:rsidRPr="004751B3" w:rsidRDefault="00331916" w:rsidP="00331916">
      <w:pPr>
        <w:pStyle w:val="Prrafodelista"/>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Explosivo:</w:t>
      </w:r>
      <w:r w:rsidRPr="004751B3">
        <w:rPr>
          <w:rFonts w:ascii="Calibri" w:hAnsi="Calibri" w:cs="Calibri"/>
          <w:sz w:val="22"/>
        </w:rPr>
        <w:t xml:space="preserve"> Son aquellas sustancias que tienen una constante de explosividad, mayor o igual al nitrobenceno. Es capaz de producir una reacción de descomposición detonante o explosiva a 25°C y a 1.03 kg/cm² de presión.</w:t>
      </w:r>
    </w:p>
    <w:p w:rsidR="00331916" w:rsidRPr="004751B3" w:rsidRDefault="00331916" w:rsidP="00331916">
      <w:pPr>
        <w:pStyle w:val="Prrafodelista"/>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 xml:space="preserve">Inflamables: </w:t>
      </w:r>
      <w:r w:rsidRPr="004751B3">
        <w:rPr>
          <w:rFonts w:ascii="Calibri" w:hAnsi="Calibri" w:cs="Calibri"/>
          <w:sz w:val="22"/>
        </w:rPr>
        <w:t xml:space="preserve">En solución acuosa contiene más del 24% de alcohol en volumen. Es líquido y tiene un punto de inflamación inferior a 60°C. Si no es líquido es capaz de provocar fuego por fricción, absorción de humedad o cambios químicos espontáneos (a 25°C y a 1.03 kg/cm²). Se trata de gases comprimidos inflamables o agentes oxidantes  que estimulan la combustión. </w:t>
      </w:r>
    </w:p>
    <w:p w:rsidR="00331916" w:rsidRPr="004751B3" w:rsidRDefault="00331916" w:rsidP="00331916">
      <w:pPr>
        <w:pStyle w:val="Prrafodelista"/>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Comburente:</w:t>
      </w:r>
      <w:r w:rsidRPr="004751B3">
        <w:rPr>
          <w:rFonts w:ascii="Calibri" w:hAnsi="Calibri" w:cs="Calibri"/>
          <w:sz w:val="22"/>
        </w:rPr>
        <w:t xml:space="preserve"> Todo gas que, generalmente liberando oxígeno, puede provocar o facilitar la combustión de otras sustancias en mayor medida que el aire.</w:t>
      </w:r>
    </w:p>
    <w:p w:rsidR="00331916" w:rsidRDefault="00331916" w:rsidP="00331916">
      <w:pPr>
        <w:pStyle w:val="Prrafodelista"/>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Gas a presión: </w:t>
      </w:r>
      <w:r w:rsidRPr="004751B3">
        <w:rPr>
          <w:rFonts w:ascii="Calibri" w:hAnsi="Calibri" w:cs="Calibri"/>
          <w:sz w:val="22"/>
        </w:rPr>
        <w:t>Son gases que se encuentran en un recipiente a una presión (manométrica) superior o igual a 200 kPa, incluye los gases comprimidos, licuados, disueltos y licuados refrigerados.</w:t>
      </w:r>
    </w:p>
    <w:p w:rsidR="00331916" w:rsidRPr="00716094" w:rsidRDefault="00331916" w:rsidP="00716094">
      <w:pPr>
        <w:autoSpaceDE w:val="0"/>
        <w:autoSpaceDN w:val="0"/>
        <w:adjustRightInd w:val="0"/>
        <w:jc w:val="both"/>
        <w:rPr>
          <w:rFonts w:ascii="Calibri" w:hAnsi="Calibri" w:cs="Calibri"/>
        </w:rPr>
      </w:pPr>
    </w:p>
    <w:p w:rsidR="00331916" w:rsidRPr="004751B3" w:rsidRDefault="00331916" w:rsidP="00331916">
      <w:pPr>
        <w:pStyle w:val="Prrafodelista"/>
        <w:numPr>
          <w:ilvl w:val="0"/>
          <w:numId w:val="12"/>
        </w:numPr>
        <w:autoSpaceDE w:val="0"/>
        <w:autoSpaceDN w:val="0"/>
        <w:adjustRightInd w:val="0"/>
        <w:spacing w:after="200" w:line="276" w:lineRule="auto"/>
        <w:jc w:val="both"/>
        <w:rPr>
          <w:rFonts w:ascii="Calibri" w:hAnsi="Calibri" w:cs="Calibri"/>
          <w:b/>
          <w:sz w:val="22"/>
          <w:szCs w:val="22"/>
        </w:rPr>
      </w:pPr>
      <w:r w:rsidRPr="004751B3">
        <w:rPr>
          <w:rFonts w:ascii="Calibri" w:hAnsi="Calibri" w:cs="Calibri"/>
          <w:b/>
          <w:sz w:val="22"/>
          <w:szCs w:val="22"/>
        </w:rPr>
        <w:t>Peligros a la salud</w:t>
      </w:r>
    </w:p>
    <w:p w:rsidR="00331916" w:rsidRPr="004751B3" w:rsidRDefault="00331916" w:rsidP="00331916">
      <w:pPr>
        <w:pStyle w:val="Prrafodelista"/>
        <w:autoSpaceDE w:val="0"/>
        <w:autoSpaceDN w:val="0"/>
        <w:adjustRightInd w:val="0"/>
        <w:spacing w:after="200" w:line="276" w:lineRule="auto"/>
        <w:ind w:left="360"/>
        <w:jc w:val="both"/>
        <w:rPr>
          <w:rFonts w:ascii="Calibri" w:hAnsi="Calibri" w:cs="Calibri"/>
          <w:b/>
          <w:sz w:val="22"/>
          <w:szCs w:val="22"/>
        </w:rPr>
      </w:pPr>
    </w:p>
    <w:p w:rsidR="00331916" w:rsidRPr="004751B3" w:rsidRDefault="00331916" w:rsidP="00331916">
      <w:pPr>
        <w:pStyle w:val="Prrafodelista"/>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 xml:space="preserve">Nocivo (Calavera y tibias cruzadas): </w:t>
      </w:r>
      <w:r w:rsidRPr="004751B3">
        <w:rPr>
          <w:rFonts w:ascii="Calibri" w:hAnsi="Calibri" w:cs="Calibri"/>
          <w:sz w:val="22"/>
          <w:szCs w:val="22"/>
        </w:rPr>
        <w:t>en este pictograma se engloban las sustancias, que presentan una toxicidad aguda por ingestión categorías 1 al 3, toxicidad aguda por vía cutánea categoría 4, toxicidad aguda por inhalación categorías 1 al 3. Ver tablas Anexo 1.</w:t>
      </w:r>
    </w:p>
    <w:p w:rsidR="00331916" w:rsidRPr="004751B3" w:rsidRDefault="00331916" w:rsidP="00331916">
      <w:pPr>
        <w:pStyle w:val="Prrafodelista"/>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 xml:space="preserve">Atención para la salud: </w:t>
      </w:r>
      <w:r w:rsidRPr="004751B3">
        <w:rPr>
          <w:rFonts w:ascii="Calibri" w:hAnsi="Calibri" w:cs="Calibri"/>
          <w:bCs/>
          <w:sz w:val="22"/>
          <w:szCs w:val="22"/>
        </w:rPr>
        <w:t xml:space="preserve">en este pictograma </w:t>
      </w:r>
      <w:r w:rsidRPr="004751B3">
        <w:rPr>
          <w:rFonts w:ascii="Calibri" w:hAnsi="Calibri" w:cs="Calibri"/>
          <w:sz w:val="22"/>
          <w:szCs w:val="22"/>
        </w:rPr>
        <w:t>se engloban las sustancias, que presentan una toxicidad aguda por ingestión categoría 4, toxicidad aguda por vía cutánea categoría 4toxicidad aguda por inhalación (categoría 4), corrosión/irritación cutánea (categoría 2), lesiones oculares graves/Irritación ocular (categoría 2/2A), sensibilización cutánea (categorías 1, 1A* y 1B*), lesiones oculares graves (categoría 2A), toxicidad específica de órganos blanco (exposición única) (categorías 3). Ver tablas Anexo 1.</w:t>
      </w:r>
    </w:p>
    <w:p w:rsidR="00331916" w:rsidRPr="004751B3" w:rsidRDefault="00331916" w:rsidP="00331916">
      <w:pPr>
        <w:pStyle w:val="Prrafodelista"/>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 xml:space="preserve">Peligro para la salud: </w:t>
      </w:r>
      <w:r w:rsidRPr="004751B3">
        <w:rPr>
          <w:rFonts w:ascii="Calibri" w:hAnsi="Calibri" w:cs="Calibri"/>
          <w:bCs/>
          <w:sz w:val="22"/>
          <w:szCs w:val="22"/>
        </w:rPr>
        <w:t xml:space="preserve">en este pictograma </w:t>
      </w:r>
      <w:r w:rsidRPr="004751B3">
        <w:rPr>
          <w:rFonts w:ascii="Calibri" w:hAnsi="Calibri" w:cs="Calibri"/>
          <w:sz w:val="22"/>
          <w:szCs w:val="22"/>
        </w:rPr>
        <w:t>se engloban las sustancias, que presentan una sensibilización respiratoria (categorías 1, 1A* y 1B*), mutagenicidad en células germinales (categorías 1 [tanto 1A como 1B] y 2), carcinogenicidad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rsidR="00331916" w:rsidRPr="004751B3" w:rsidRDefault="00331916" w:rsidP="00331916">
      <w:pPr>
        <w:pStyle w:val="Prrafodelista"/>
        <w:autoSpaceDE w:val="0"/>
        <w:autoSpaceDN w:val="0"/>
        <w:adjustRightInd w:val="0"/>
        <w:spacing w:after="200" w:line="276" w:lineRule="auto"/>
        <w:jc w:val="both"/>
        <w:rPr>
          <w:rFonts w:ascii="Calibri" w:hAnsi="Calibri" w:cs="Calibri"/>
          <w:sz w:val="22"/>
          <w:szCs w:val="22"/>
        </w:rPr>
      </w:pPr>
    </w:p>
    <w:p w:rsidR="00331916" w:rsidRPr="004751B3" w:rsidRDefault="00331916" w:rsidP="00331916">
      <w:pPr>
        <w:pStyle w:val="Prrafodelista"/>
        <w:numPr>
          <w:ilvl w:val="0"/>
          <w:numId w:val="12"/>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Peligro para el medio ambiente</w:t>
      </w:r>
    </w:p>
    <w:p w:rsidR="00331916" w:rsidRPr="004751B3" w:rsidRDefault="00331916" w:rsidP="00331916">
      <w:pPr>
        <w:autoSpaceDE w:val="0"/>
        <w:autoSpaceDN w:val="0"/>
        <w:adjustRightInd w:val="0"/>
        <w:jc w:val="both"/>
        <w:rPr>
          <w:rFonts w:ascii="Calibri" w:hAnsi="Calibri" w:cs="Calibri"/>
          <w:bCs/>
        </w:rPr>
      </w:pPr>
      <w:r w:rsidRPr="004751B3">
        <w:rPr>
          <w:rFonts w:ascii="Calibri" w:hAnsi="Calibri" w:cs="Calibri"/>
          <w:bCs/>
        </w:rPr>
        <w:t>En sistema armonizado, esta categoría hace referencia a las evaluaciones realizadas de los riesgos potenciales de una sustancia química al ser liberada en el ambiente como son</w:t>
      </w:r>
      <w:r w:rsidRPr="004751B3">
        <w:rPr>
          <w:rFonts w:ascii="Calibri" w:hAnsi="Calibri" w:cs="Calibri"/>
          <w:b/>
          <w:bCs/>
        </w:rPr>
        <w:t xml:space="preserve">: </w:t>
      </w:r>
      <w:r w:rsidRPr="004751B3">
        <w:rPr>
          <w:rFonts w:ascii="Calibri" w:hAnsi="Calibri" w:cs="Calibri"/>
          <w:bCs/>
        </w:rPr>
        <w:t>toxicidad acuática aguda, bioacumulación potencial o real, degradación (biótica o abiótica) de productos químicos orgánicos y toxicidad acuática crónica.</w:t>
      </w:r>
    </w:p>
    <w:p w:rsidR="00331916" w:rsidRPr="004751B3" w:rsidRDefault="00331916" w:rsidP="00331916">
      <w:pPr>
        <w:pStyle w:val="Prrafodelista"/>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Toxicidad acuática aguda:</w:t>
      </w:r>
      <w:r w:rsidRPr="004751B3">
        <w:rPr>
          <w:rFonts w:ascii="Calibri" w:hAnsi="Calibri" w:cs="Calibri"/>
          <w:sz w:val="22"/>
          <w:szCs w:val="22"/>
        </w:rPr>
        <w:t xml:space="preserve"> se determinará normalmente a partir de los resultados de la CL50 en peces tras una exposición de 96 horas,  de la exposición en crustáceos 48 horas o de la exposición en algas 72 ó 96 horas. Estas especies se consideran representativas de todos los organismos acuáticos. También podrán considerarse datos de otras especies tales como Lemna sp. </w:t>
      </w:r>
    </w:p>
    <w:p w:rsidR="00331916" w:rsidRPr="004751B3" w:rsidRDefault="00331916" w:rsidP="00331916">
      <w:pPr>
        <w:pStyle w:val="Prrafodelista"/>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Bioacumulación potencial:</w:t>
      </w:r>
      <w:r w:rsidRPr="004751B3">
        <w:rPr>
          <w:rFonts w:ascii="Calibri" w:hAnsi="Calibri" w:cs="Calibri"/>
          <w:sz w:val="22"/>
          <w:szCs w:val="22"/>
        </w:rPr>
        <w:t xml:space="preserve"> se determinará normalmente utilizando el coeficiente de partición octanol/agua expresado como log Kow, establecido con arreglo a las Directrices 107 ó 117 de la OCDE para las pruebas sobre productos químicos.  </w:t>
      </w:r>
    </w:p>
    <w:p w:rsidR="00331916" w:rsidRPr="004751B3" w:rsidRDefault="00331916" w:rsidP="00331916">
      <w:pPr>
        <w:pStyle w:val="Prrafodelista"/>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Bioacumulación real:</w:t>
      </w:r>
      <w:r w:rsidRPr="004751B3">
        <w:rPr>
          <w:rFonts w:ascii="Calibri" w:hAnsi="Calibri" w:cs="Calibri"/>
          <w:sz w:val="22"/>
          <w:szCs w:val="22"/>
        </w:rPr>
        <w:t xml:space="preserve"> Para la toxicidad acuática, la bioacumulación real se determinará mediante el Factor de Bioconcentración (FBC) el cual proporciona mejores resultados que la bioacumulación potencial, por lo que se utilizará preferentemente siempre que sea posible. </w:t>
      </w:r>
    </w:p>
    <w:p w:rsidR="00331916" w:rsidRPr="004751B3" w:rsidRDefault="00331916" w:rsidP="00331916">
      <w:pPr>
        <w:pStyle w:val="Prrafodelista"/>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Degradabilidad rápida:</w:t>
      </w:r>
      <w:r w:rsidRPr="004751B3">
        <w:rPr>
          <w:rFonts w:ascii="Calibri" w:hAnsi="Calibri" w:cs="Calibri"/>
          <w:sz w:val="22"/>
          <w:szCs w:val="22"/>
        </w:rPr>
        <w:t xml:space="preserve"> puede ser biótica o abiótica. Las pruebas de biodegradabilidad de la OCDE constituyen el método más sencillo para determinar la rapidez de biodegradación. Un resultado positivo en dichas pruebas puede considerarse como indicador de la facilidad de las sustancias para biodegradarse en casi todos los medios acuáticos. Tales pruebas se refieren a aguas dulces; también se pueden tener en cuenta los resultados de la Directriz 306 de la OCDE, más adecuada para el medio marino. Cuando no se disponga de esos datos, el cociente DBO5 (Demanda Bioquímica de Oxígeno en 5 días)/DQO (Demanda Química de Oxígeno) &gt; 0,5 se considerará como indicador de una degradación rápida. En la definición de degradabilidad rápida, pueden tenerse en cuenta la degradación abiótica, por ejemplo: la hidrólisis, la degradación primaria tanto biótica como abiótica, la degradación en medios no acuáticos y la degradación rápida demostrada en el medio ambiente. </w:t>
      </w:r>
    </w:p>
    <w:p w:rsidR="00331916" w:rsidRPr="004751B3" w:rsidRDefault="00331916" w:rsidP="00331916">
      <w:pPr>
        <w:pStyle w:val="Prrafodelista"/>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Toxicidad acuática crónica:</w:t>
      </w:r>
      <w:r w:rsidRPr="004751B3">
        <w:rPr>
          <w:rFonts w:ascii="Calibri" w:hAnsi="Calibri" w:cs="Calibri"/>
          <w:sz w:val="22"/>
          <w:szCs w:val="22"/>
        </w:rPr>
        <w:t xml:space="preserve"> Se dispone de menos datos sobre toxicidad crónica que sobre toxicidad aguda y los procedimientos de ensayo están menos normalizados. Podrán aceptarse los datos obtenidos de fases tempranas de la vida del pez, reproducción de la Daphnia ó  inhibición del crecimiento de las algas. También se pueden emplear otros métodos de prueba validados y aceptados internacionalmente. </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Si bien esta norma mexicana de clasificación pretende aplicarse a todos los productos químicos, se reconoce que para algunas de ellos, por ejemplo: los metales, las sustancias poco solubles, etc., serán necesarias indicaciones especiales. Por ejemplo, la aplicación de los criterios a los metales y a los compuestos metálicos dependerá de un ejercicio de validación apropiado. </w:t>
      </w:r>
    </w:p>
    <w:p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A continuación se clasifican las sustancias químicas peligrosas que se encuentran en el Laboratorio de Inmunología y Proteómica: </w:t>
      </w:r>
    </w:p>
    <w:tbl>
      <w:tblPr>
        <w:tblW w:w="9900" w:type="dxa"/>
        <w:tblInd w:w="-9" w:type="dxa"/>
        <w:tblLayout w:type="fixed"/>
        <w:tblLook w:val="0000" w:firstRow="0" w:lastRow="0" w:firstColumn="0" w:lastColumn="0" w:noHBand="0" w:noVBand="0"/>
      </w:tblPr>
      <w:tblGrid>
        <w:gridCol w:w="1157"/>
        <w:gridCol w:w="3548"/>
        <w:gridCol w:w="1329"/>
        <w:gridCol w:w="3866"/>
      </w:tblGrid>
      <w:tr w:rsidR="00331916" w:rsidTr="00C64241">
        <w:trPr>
          <w:trHeight w:val="25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INOCUOS</w:t>
            </w:r>
          </w:p>
        </w:tc>
      </w:tr>
      <w:tr w:rsidR="00331916" w:rsidTr="00C64241">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No. Sustancia</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Nombre de la sustancia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 xml:space="preserve">Cantidad/ Existencia </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Clasificación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Agar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 xml:space="preserve">Inocuo </w:t>
            </w:r>
          </w:p>
        </w:tc>
      </w:tr>
      <w:tr w:rsidR="00331916" w:rsidTr="00C64241">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Agar nutritivo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Agarosa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Base agar sangre</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Caldo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Cloruro de magnesio hexahidratado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Di-sodio Hidrogenofosfato anhidrido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Glicina  p/electroforesis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LB Miller Broth</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Concavalina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Cloruro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HEPES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Poli L-lisina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Tween-20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L-glutamina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Luminol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Leupeptin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b/>
                <w:bCs/>
              </w:rPr>
              <w:t>63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Sulfato</w:t>
            </w:r>
            <w:r>
              <w:rPr>
                <w:rFonts w:ascii="Calibri" w:hAnsi="Calibri" w:cs="Calibri"/>
              </w:rPr>
              <w:t xml:space="preserve"> sódico</w:t>
            </w:r>
            <w:r w:rsidRPr="006E771C">
              <w:rPr>
                <w:rFonts w:ascii="Calibri" w:hAnsi="Calibri" w:cs="Calibri"/>
              </w:rPr>
              <w:t xml:space="preserve"> de dextrano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Inocuo</w:t>
            </w:r>
          </w:p>
        </w:tc>
      </w:tr>
      <w:tr w:rsidR="00331916" w:rsidTr="00C64241">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0288" behindDoc="0" locked="0" layoutInCell="1" allowOverlap="1">
                  <wp:simplePos x="0" y="0"/>
                  <wp:positionH relativeFrom="column">
                    <wp:posOffset>2776373</wp:posOffset>
                  </wp:positionH>
                  <wp:positionV relativeFrom="page">
                    <wp:posOffset>167716</wp:posOffset>
                  </wp:positionV>
                  <wp:extent cx="238125" cy="19812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 cy="198120"/>
                          </a:xfrm>
                          <a:prstGeom prst="rect">
                            <a:avLst/>
                          </a:prstGeom>
                        </pic:spPr>
                      </pic:pic>
                    </a:graphicData>
                  </a:graphic>
                </wp:anchor>
              </w:drawing>
            </w:r>
            <w:r w:rsidRPr="00447B4D">
              <w:rPr>
                <w:rFonts w:ascii="Calibri" w:hAnsi="Calibri" w:cs="Calibri"/>
                <w:b/>
              </w:rPr>
              <w:t xml:space="preserve">RIESGO A LA SALUD (ATENCION)  </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Azul de bromofenol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Bicarbonato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Bicarbonato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Cloruro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15/16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Fosfato de potasio monobasico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Fosfato de sodio dibasico anhidro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5</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Glicerol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Saponina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TRIS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10X Tris/Glicina/SDS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Desoxicolato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Carbonato de sodio monohidratado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Clorhidrato de guanidina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Difosfato de cloroquina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N,-N- metilenbisacrilamida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O- meilsourea bisulfato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Sucrosa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Atención</w:t>
            </w:r>
          </w:p>
        </w:tc>
      </w:tr>
      <w:tr w:rsidR="00331916" w:rsidTr="00C64241">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1312" behindDoc="0" locked="0" layoutInCell="1" allowOverlap="1">
                  <wp:simplePos x="0" y="0"/>
                  <wp:positionH relativeFrom="column">
                    <wp:posOffset>3094990</wp:posOffset>
                  </wp:positionH>
                  <wp:positionV relativeFrom="page">
                    <wp:posOffset>121285</wp:posOffset>
                  </wp:positionV>
                  <wp:extent cx="222885" cy="241300"/>
                  <wp:effectExtent l="0" t="0" r="571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a:graphicData>
                  </a:graphic>
                </wp:anchor>
              </w:drawing>
            </w:r>
            <w:r>
              <w:rPr>
                <w:rFonts w:ascii="Calibri" w:hAnsi="Calibri" w:cs="Calibri"/>
                <w:b/>
              </w:rPr>
              <w:t xml:space="preserve">PELIGRO A LA SALUD </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D27B65" w:rsidRDefault="00331916" w:rsidP="00C64241">
            <w:pPr>
              <w:autoSpaceDE w:val="0"/>
              <w:autoSpaceDN w:val="0"/>
              <w:adjustRightInd w:val="0"/>
              <w:jc w:val="center"/>
              <w:rPr>
                <w:rFonts w:ascii="Calibri" w:hAnsi="Calibri" w:cs="Calibri"/>
                <w:b/>
              </w:rPr>
            </w:pPr>
            <w:r w:rsidRPr="00D27B65">
              <w:rPr>
                <w:rFonts w:ascii="Calibri" w:hAnsi="Calibri" w:cs="Calibri"/>
                <w:b/>
              </w:rPr>
              <w:t>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Ácido Bórico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 xml:space="preserve">PELIGRO </w:t>
            </w:r>
            <w:r>
              <w:rPr>
                <w:rFonts w:ascii="Calibri" w:hAnsi="Calibri" w:cs="Calibri"/>
              </w:rPr>
              <w:t>a la salud/Riesgo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CHAPS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 xml:space="preserve">PELIGRO </w:t>
            </w:r>
            <w:r>
              <w:rPr>
                <w:rFonts w:ascii="Calibri" w:hAnsi="Calibri" w:cs="Calibri"/>
              </w:rPr>
              <w:t>a la salud</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EDTA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EDTA dihidratado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Azul tripan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8</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w:t>
            </w:r>
          </w:p>
        </w:tc>
      </w:tr>
      <w:tr w:rsidR="00331916"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940E7E" w:rsidP="00C64241">
            <w:pPr>
              <w:autoSpaceDE w:val="0"/>
              <w:autoSpaceDN w:val="0"/>
              <w:adjustRightInd w:val="0"/>
              <w:jc w:val="center"/>
              <w:rPr>
                <w:rFonts w:ascii="Calibri" w:hAnsi="Calibri" w:cs="Calibri"/>
                <w:b/>
              </w:rPr>
            </w:pPr>
            <w:r>
              <w:rPr>
                <w:rFonts w:ascii="Calibri" w:hAnsi="Calibri" w:cs="Calibri"/>
                <w:b/>
                <w:noProof/>
                <w:lang w:eastAsia="es-MX"/>
              </w:rPr>
              <w:pict>
                <v:group id="Grupo 13" o:spid="_x0000_s1026" style="position:absolute;left:0;text-align:left;margin-left:237.4pt;margin-top:13pt;width:23.1pt;height:13.6pt;z-index:251662336;mso-position-horizontal-relative:text;mso-position-vertical-relative:text;mso-width-relative:margin;mso-height-relative:margin" coordsize="465695,2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241540;top:8627;width:224155;height:229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">
                    <v:imagedata r:id="rId11" o:title=""/>
                    <v:path arrowok="t"/>
                  </v:shape>
                  <v:shape id="Imagen 10" o:spid="_x0000_s1028" type="#_x0000_t75" style="position:absolute;width:222885;height:241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">
                    <v:imagedata r:id="rId12" o:title=""/>
                    <v:path arrowok="t"/>
                  </v:shape>
                </v:group>
              </w:pict>
            </w:r>
            <w:r w:rsidR="00331916" w:rsidRPr="00447B4D">
              <w:rPr>
                <w:rFonts w:ascii="Calibri" w:hAnsi="Calibri" w:cs="Calibri"/>
                <w:b/>
              </w:rPr>
              <w:t>PELIGRO A LA SALUD Y NOCIVO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Iodoacetamida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0E0122">
              <w:rPr>
                <w:rFonts w:ascii="Calibri" w:hAnsi="Calibri" w:cs="Calibri"/>
                <w:b/>
              </w:rPr>
              <w:t xml:space="preserve">PELIGRO </w:t>
            </w:r>
            <w:r>
              <w:rPr>
                <w:rFonts w:ascii="Calibri" w:hAnsi="Calibri" w:cs="Calibri"/>
              </w:rPr>
              <w:t>a la salud/</w:t>
            </w:r>
            <w:r w:rsidRPr="005109E3">
              <w:rPr>
                <w:rFonts w:ascii="Calibri" w:hAnsi="Calibri" w:cs="Calibri"/>
                <w:b/>
              </w:rPr>
              <w:t>NOCIVO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b/>
                <w:bCs/>
              </w:rPr>
            </w:pPr>
            <w:r w:rsidRPr="006E771C">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Cloroformo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6E771C" w:rsidRDefault="00331916" w:rsidP="00C64241">
            <w:pPr>
              <w:autoSpaceDE w:val="0"/>
              <w:autoSpaceDN w:val="0"/>
              <w:adjustRightInd w:val="0"/>
              <w:jc w:val="center"/>
              <w:rPr>
                <w:rFonts w:ascii="Calibri" w:hAnsi="Calibri" w:cs="Calibri"/>
              </w:rPr>
            </w:pPr>
            <w:r w:rsidRPr="000E0122">
              <w:rPr>
                <w:rFonts w:ascii="Calibri" w:hAnsi="Calibri" w:cs="Calibri"/>
                <w:b/>
              </w:rPr>
              <w:t xml:space="preserve">PELIGRO </w:t>
            </w:r>
            <w:r w:rsidRPr="006E771C">
              <w:rPr>
                <w:rFonts w:ascii="Calibri" w:hAnsi="Calibri" w:cs="Calibri"/>
              </w:rPr>
              <w:t>a la salud</w:t>
            </w:r>
            <w:r>
              <w:rPr>
                <w:rFonts w:ascii="Calibri" w:hAnsi="Calibri" w:cs="Calibri"/>
              </w:rPr>
              <w:t>/</w:t>
            </w:r>
            <w:r w:rsidRPr="006E771C">
              <w:rPr>
                <w:rFonts w:ascii="Calibri" w:hAnsi="Calibri" w:cs="Calibri"/>
                <w:b/>
              </w:rPr>
              <w:t xml:space="preserve"> NOCIVO/</w:t>
            </w:r>
            <w:r w:rsidRPr="006E771C">
              <w:rPr>
                <w:rFonts w:ascii="Calibri" w:hAnsi="Calibri" w:cs="Calibri"/>
              </w:rPr>
              <w:t xml:space="preserve"> Riesgo a la salud (atención) </w:t>
            </w:r>
          </w:p>
        </w:tc>
      </w:tr>
      <w:tr w:rsidR="00331916"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3360" behindDoc="0" locked="0" layoutInCell="1" allowOverlap="1">
                  <wp:simplePos x="0" y="0"/>
                  <wp:positionH relativeFrom="column">
                    <wp:posOffset>3159191</wp:posOffset>
                  </wp:positionH>
                  <wp:positionV relativeFrom="page">
                    <wp:posOffset>142875</wp:posOffset>
                  </wp:positionV>
                  <wp:extent cx="200025" cy="2000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anchor>
              </w:drawing>
            </w:r>
            <w:r w:rsidRPr="00447B4D">
              <w:rPr>
                <w:rFonts w:ascii="Calibri" w:hAnsi="Calibri" w:cs="Calibri"/>
                <w:b/>
              </w:rPr>
              <w:t xml:space="preserve">PELIGRO AL MEDIO AMBIENTE </w:t>
            </w:r>
          </w:p>
        </w:tc>
      </w:tr>
      <w:tr w:rsidR="00331916" w:rsidTr="00C64241">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38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Tiourea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w:t>
            </w:r>
            <w:r>
              <w:rPr>
                <w:rFonts w:ascii="Calibri" w:hAnsi="Calibri" w:cs="Calibri"/>
              </w:rPr>
              <w:t>/ PELIGRO a la salud/ Riesgo a la salud (atención)</w:t>
            </w:r>
          </w:p>
        </w:tc>
      </w:tr>
      <w:tr w:rsidR="00331916" w:rsidTr="00C64241">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940E7E" w:rsidP="00C64241">
            <w:pPr>
              <w:autoSpaceDE w:val="0"/>
              <w:autoSpaceDN w:val="0"/>
              <w:adjustRightInd w:val="0"/>
              <w:jc w:val="center"/>
              <w:rPr>
                <w:rFonts w:ascii="Calibri" w:hAnsi="Calibri" w:cs="Calibri"/>
                <w:b/>
              </w:rPr>
            </w:pPr>
            <w:r>
              <w:rPr>
                <w:rFonts w:ascii="Calibri" w:hAnsi="Calibri" w:cs="Calibri"/>
                <w:b/>
                <w:noProof/>
                <w:lang w:eastAsia="es-MX"/>
              </w:rPr>
              <w:pict>
                <v:group id="Grupo 15" o:spid="_x0000_s1029" style="position:absolute;left:0;text-align:left;margin-left:242.55pt;margin-top:8.15pt;width:32.85pt;height:17.15pt;z-index:251664384;mso-position-horizontal-relative:text;mso-position-vertical-relative:text" coordsize="417327,21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">
                  <v:shape id="Imagen 7" o:spid="_x0000_s1030" type="#_x0000_t75" style="position:absolute;top:8627;width:208915;height:2089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">
                    <v:imagedata r:id="rId14" o:title=""/>
                    <v:path arrowok="t"/>
                  </v:shape>
                  <v:shape id="Imagen 8" o:spid="_x0000_s1031" type="#_x0000_t75" style="position:absolute;left:224287;width:193040;height:20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">
                    <v:imagedata r:id="rId15" o:title=""/>
                    <v:path arrowok="t"/>
                  </v:shape>
                </v:group>
              </w:pict>
            </w:r>
            <w:r w:rsidR="00331916" w:rsidRPr="00447B4D">
              <w:rPr>
                <w:rFonts w:ascii="Calibri" w:hAnsi="Calibri" w:cs="Calibri"/>
                <w:b/>
              </w:rPr>
              <w:t>PELIGRO AL MEDIO AMBIENTE Y CORROSIVO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D85F76">
              <w:rPr>
                <w:rFonts w:ascii="Calibri" w:hAnsi="Calibri" w:cs="Calibri"/>
              </w:rPr>
              <w:t>2-Mercapto-etanol.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PELIGRO medio ambiente/ Corrosivo/</w:t>
            </w:r>
            <w:r>
              <w:rPr>
                <w:rFonts w:ascii="Calibri" w:hAnsi="Calibri" w:cs="Calibri"/>
              </w:rPr>
              <w:t xml:space="preserve"> PELIGRO a la salud/ NOCIVO/ Riesgo a la salud (atención)/ </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Triton X-100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w:t>
            </w:r>
            <w:r>
              <w:rPr>
                <w:rFonts w:ascii="Calibri" w:hAnsi="Calibri" w:cs="Calibri"/>
                <w:b/>
              </w:rPr>
              <w:t>/</w:t>
            </w:r>
            <w:r w:rsidRPr="005109E3">
              <w:rPr>
                <w:rFonts w:ascii="Calibri" w:hAnsi="Calibri" w:cs="Calibri"/>
                <w:b/>
              </w:rPr>
              <w:t>Corrosivo/</w:t>
            </w:r>
            <w:r>
              <w:rPr>
                <w:rFonts w:ascii="Calibri" w:hAnsi="Calibri" w:cs="Calibri"/>
              </w:rPr>
              <w:t xml:space="preserve">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2x Lamelli Sample Buffer</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ambiente/Corrosivo/</w:t>
            </w:r>
            <w:r>
              <w:rPr>
                <w:rFonts w:ascii="Calibri" w:hAnsi="Calibri" w:cs="Calibri"/>
              </w:rPr>
              <w:t xml:space="preserve"> PELIGRO a la salud/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Nitrato de plata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 xml:space="preserve">PELIGRO medio ambiente/Corrosivo </w:t>
            </w:r>
          </w:p>
        </w:tc>
      </w:tr>
      <w:tr w:rsidR="00331916"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5408" behindDoc="0" locked="0" layoutInCell="1" allowOverlap="1">
                  <wp:simplePos x="0" y="0"/>
                  <wp:positionH relativeFrom="column">
                    <wp:posOffset>3016885</wp:posOffset>
                  </wp:positionH>
                  <wp:positionV relativeFrom="page">
                    <wp:posOffset>139065</wp:posOffset>
                  </wp:positionV>
                  <wp:extent cx="202342" cy="209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42" cy="209550"/>
                          </a:xfrm>
                          <a:prstGeom prst="rect">
                            <a:avLst/>
                          </a:prstGeom>
                        </pic:spPr>
                      </pic:pic>
                    </a:graphicData>
                  </a:graphic>
                </wp:anchor>
              </w:drawing>
            </w:r>
            <w:r w:rsidRPr="00447B4D">
              <w:rPr>
                <w:rFonts w:ascii="Calibri" w:hAnsi="Calibri" w:cs="Calibri"/>
                <w:b/>
              </w:rPr>
              <w:t>INFLAMABLE</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14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DMSO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 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Acetonitrilo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 Riesgo a la salud (atención)</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Metanol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/NOCIVO/ PELIGRO a la salud</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28245F" w:rsidRDefault="00331916" w:rsidP="00C64241">
            <w:pPr>
              <w:autoSpaceDE w:val="0"/>
              <w:autoSpaceDN w:val="0"/>
              <w:adjustRightInd w:val="0"/>
              <w:jc w:val="center"/>
              <w:rPr>
                <w:rFonts w:ascii="Calibri" w:hAnsi="Calibri" w:cs="Calibri"/>
              </w:rPr>
            </w:pPr>
            <w:r>
              <w:rPr>
                <w:rFonts w:ascii="Calibri" w:hAnsi="Calibri" w:cs="Calibri"/>
              </w:rPr>
              <w:t>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w:t>
            </w:r>
            <w:r>
              <w:rPr>
                <w:rFonts w:ascii="Calibri" w:hAnsi="Calibri" w:cs="Calibri"/>
              </w:rPr>
              <w:t>/ Riesgo a la salud (atención) / PELIGRO a la salud</w:t>
            </w:r>
          </w:p>
        </w:tc>
      </w:tr>
      <w:tr w:rsidR="00331916"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28245F" w:rsidRDefault="00331916" w:rsidP="00C64241">
            <w:pPr>
              <w:autoSpaceDE w:val="0"/>
              <w:autoSpaceDN w:val="0"/>
              <w:adjustRightInd w:val="0"/>
              <w:jc w:val="center"/>
              <w:rPr>
                <w:rFonts w:ascii="Calibri" w:hAnsi="Calibri" w:cs="Calibri"/>
              </w:rPr>
            </w:pPr>
            <w:r>
              <w:rPr>
                <w:rFonts w:ascii="Calibri" w:hAnsi="Calibri" w:cs="Calibri"/>
              </w:rPr>
              <w:t>Isopropanol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w:t>
            </w:r>
            <w:r>
              <w:rPr>
                <w:rFonts w:ascii="Calibri" w:hAnsi="Calibri" w:cs="Calibri"/>
              </w:rPr>
              <w:t>/ Riesgo a la salud (atención)</w:t>
            </w:r>
          </w:p>
        </w:tc>
      </w:tr>
      <w:tr w:rsidR="00331916" w:rsidTr="00C64241">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940E7E" w:rsidP="00C64241">
            <w:pPr>
              <w:autoSpaceDE w:val="0"/>
              <w:autoSpaceDN w:val="0"/>
              <w:adjustRightInd w:val="0"/>
              <w:jc w:val="center"/>
              <w:rPr>
                <w:rFonts w:ascii="Calibri" w:hAnsi="Calibri" w:cs="Calibri"/>
                <w:b/>
              </w:rPr>
            </w:pPr>
            <w:r>
              <w:rPr>
                <w:rFonts w:ascii="Calibri" w:hAnsi="Calibri" w:cs="Calibri"/>
                <w:b/>
                <w:noProof/>
                <w:lang w:eastAsia="es-MX"/>
              </w:rPr>
              <w:pict>
                <v:group id="Grupo 16" o:spid="_x0000_s1032" style="position:absolute;left:0;text-align:left;margin-left:231.05pt;margin-top:9.25pt;width:26.25pt;height:15pt;z-index:251666432;mso-position-horizontal-relative:text;mso-position-vertical-relative:text;mso-width-relative:margin;mso-height-relative:margin" coordsize="487656,26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">
                  <v:shape id="Imagen 12" o:spid="_x0000_s1033" type="#_x0000_t75" style="position:absolute;width:249555;height:258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">
                    <v:imagedata r:id="rId17" o:title=""/>
                    <v:path arrowok="t"/>
                  </v:shape>
                  <v:shape id="Imagen 14" o:spid="_x0000_s1034" type="#_x0000_t75" style="position:absolute;left:250166;top:17253;width:237490;height:249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">
                    <v:imagedata r:id="rId18" o:title=""/>
                    <v:path arrowok="t"/>
                  </v:shape>
                </v:group>
              </w:pict>
            </w:r>
            <w:r w:rsidR="00331916" w:rsidRPr="00447B4D">
              <w:rPr>
                <w:rFonts w:ascii="Calibri" w:hAnsi="Calibri" w:cs="Calibri"/>
                <w:b/>
              </w:rPr>
              <w:t>INFLAMABLE Y CORROSIVO</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b/>
                <w:bCs/>
              </w:rPr>
              <w:t>22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Titanium IV</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xml:space="preserve">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793B33">
              <w:rPr>
                <w:rFonts w:ascii="Calibri" w:hAnsi="Calibri" w:cs="Calibri"/>
              </w:rPr>
              <w:t>4-Vinilpiridina.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 Corrosivo/</w:t>
            </w:r>
            <w:r>
              <w:rPr>
                <w:rFonts w:ascii="Calibri" w:hAnsi="Calibri" w:cs="Calibri"/>
              </w:rPr>
              <w:t>NOCIVO/PELIGRO a la salud/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Sodio dodecilsulfato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TEMED</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xml:space="preserve"> Riesgo a la salud (atención)</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Ácido Acético Glacial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Inflamable/Corrosivo</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62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Riesgo a la salud (atención)</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Ácido Fórmico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NOCIVO</w:t>
            </w:r>
          </w:p>
        </w:tc>
      </w:tr>
      <w:tr w:rsidR="00331916" w:rsidTr="00C64241">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F230FE" w:rsidRDefault="00331916" w:rsidP="00C64241">
            <w:pPr>
              <w:autoSpaceDE w:val="0"/>
              <w:autoSpaceDN w:val="0"/>
              <w:adjustRightInd w:val="0"/>
              <w:jc w:val="center"/>
              <w:rPr>
                <w:rFonts w:ascii="Calibri" w:hAnsi="Calibri" w:cs="Calibri"/>
                <w:b/>
              </w:rPr>
            </w:pPr>
            <w:r w:rsidRPr="00F230FE">
              <w:rPr>
                <w:rFonts w:ascii="Calibri" w:hAnsi="Calibri" w:cs="Calibri"/>
                <w:b/>
                <w:noProof/>
                <w:lang w:eastAsia="es-MX"/>
              </w:rPr>
              <w:drawing>
                <wp:anchor distT="0" distB="0" distL="114300" distR="114300" simplePos="0" relativeHeight="251667456" behindDoc="0" locked="0" layoutInCell="1" allowOverlap="1">
                  <wp:simplePos x="0" y="0"/>
                  <wp:positionH relativeFrom="column">
                    <wp:posOffset>3026410</wp:posOffset>
                  </wp:positionH>
                  <wp:positionV relativeFrom="paragraph">
                    <wp:posOffset>117475</wp:posOffset>
                  </wp:positionV>
                  <wp:extent cx="172225" cy="1809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225" cy="180975"/>
                          </a:xfrm>
                          <a:prstGeom prst="rect">
                            <a:avLst/>
                          </a:prstGeom>
                        </pic:spPr>
                      </pic:pic>
                    </a:graphicData>
                  </a:graphic>
                </wp:anchor>
              </w:drawing>
            </w:r>
            <w:r w:rsidRPr="00F230FE">
              <w:rPr>
                <w:rFonts w:ascii="Calibri" w:hAnsi="Calibri" w:cs="Calibri"/>
                <w:b/>
              </w:rPr>
              <w:t xml:space="preserve">CORROSIVO </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793B33">
              <w:rPr>
                <w:rFonts w:ascii="Calibri" w:hAnsi="Calibri" w:cs="Calibri"/>
              </w:rPr>
              <w:t>Ácido glic</w:t>
            </w:r>
            <w:r>
              <w:rPr>
                <w:rFonts w:ascii="Calibri" w:hAnsi="Calibri" w:cs="Calibri"/>
              </w:rPr>
              <w:t>ó</w:t>
            </w:r>
            <w:r w:rsidRPr="00793B33">
              <w:rPr>
                <w:rFonts w:ascii="Calibri" w:hAnsi="Calibri" w:cs="Calibri"/>
              </w:rPr>
              <w:t>lico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 xml:space="preserve"> Riesgo a la salud (atención)</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Folin-Ciocalteu 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F230FE" w:rsidRDefault="00331916" w:rsidP="00C64241">
            <w:pPr>
              <w:autoSpaceDE w:val="0"/>
              <w:autoSpaceDN w:val="0"/>
              <w:adjustRightInd w:val="0"/>
              <w:jc w:val="center"/>
              <w:rPr>
                <w:rFonts w:ascii="Calibri" w:hAnsi="Calibri" w:cs="Calibri"/>
                <w:b/>
              </w:rPr>
            </w:pPr>
            <w:r w:rsidRPr="00F230FE">
              <w:rPr>
                <w:rFonts w:ascii="Calibri" w:hAnsi="Calibri" w:cs="Calibri"/>
                <w:b/>
              </w:rPr>
              <w:t>Corrosivo</w:t>
            </w:r>
          </w:p>
        </w:tc>
      </w:tr>
      <w:tr w:rsidR="00331916"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44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Imidazol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PELIGRO a la salud/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60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Hidróxido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 xml:space="preserve"> Riesgo a la salud (atención)</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61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Bicarbonato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0B291A" w:rsidRDefault="00331916" w:rsidP="00C64241">
            <w:pPr>
              <w:autoSpaceDE w:val="0"/>
              <w:autoSpaceDN w:val="0"/>
              <w:adjustRightInd w:val="0"/>
              <w:jc w:val="center"/>
              <w:rPr>
                <w:rFonts w:ascii="Calibri" w:hAnsi="Calibri" w:cs="Calibri"/>
                <w:b/>
              </w:rPr>
            </w:pPr>
            <w:r w:rsidRPr="000B291A">
              <w:rPr>
                <w:rFonts w:ascii="Calibri" w:hAnsi="Calibri" w:cs="Calibri"/>
                <w:b/>
              </w:rPr>
              <w:t>Corrosivo</w:t>
            </w:r>
          </w:p>
        </w:tc>
      </w:tr>
      <w:tr w:rsidR="00331916"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331916" w:rsidRPr="00F230FE" w:rsidRDefault="00331916" w:rsidP="00C64241">
            <w:pPr>
              <w:autoSpaceDE w:val="0"/>
              <w:autoSpaceDN w:val="0"/>
              <w:adjustRightInd w:val="0"/>
              <w:jc w:val="center"/>
              <w:rPr>
                <w:rFonts w:ascii="Calibri" w:hAnsi="Calibri" w:cs="Calibri"/>
                <w:b/>
              </w:rPr>
            </w:pPr>
            <w:r w:rsidRPr="0074238C">
              <w:rPr>
                <w:rFonts w:ascii="Calibri" w:hAnsi="Calibri" w:cs="Calibri"/>
                <w:b/>
                <w:noProof/>
                <w:lang w:eastAsia="es-MX"/>
              </w:rPr>
              <w:drawing>
                <wp:anchor distT="0" distB="0" distL="114300" distR="114300" simplePos="0" relativeHeight="251668480" behindDoc="0" locked="0" layoutInCell="1" allowOverlap="1">
                  <wp:simplePos x="0" y="0"/>
                  <wp:positionH relativeFrom="column">
                    <wp:posOffset>3040380</wp:posOffset>
                  </wp:positionH>
                  <wp:positionV relativeFrom="page">
                    <wp:posOffset>130810</wp:posOffset>
                  </wp:positionV>
                  <wp:extent cx="197485" cy="197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485" cy="197485"/>
                          </a:xfrm>
                          <a:prstGeom prst="rect">
                            <a:avLst/>
                          </a:prstGeom>
                        </pic:spPr>
                      </pic:pic>
                    </a:graphicData>
                  </a:graphic>
                </wp:anchor>
              </w:drawing>
            </w:r>
            <w:r w:rsidRPr="00F230FE">
              <w:rPr>
                <w:rFonts w:ascii="Calibri" w:hAnsi="Calibri" w:cs="Calibri"/>
                <w:b/>
              </w:rPr>
              <w:t>COMBURENTE</w:t>
            </w:r>
          </w:p>
        </w:tc>
      </w:tr>
      <w:tr w:rsidR="00331916"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b/>
                <w:bCs/>
              </w:rPr>
            </w:pPr>
            <w:r>
              <w:rPr>
                <w:rFonts w:ascii="Calibri" w:hAnsi="Calibri" w:cs="Calibri"/>
                <w:b/>
                <w:bCs/>
              </w:rPr>
              <w:t>51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Persulfato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331916" w:rsidRDefault="00331916" w:rsidP="00C64241">
            <w:pPr>
              <w:autoSpaceDE w:val="0"/>
              <w:autoSpaceDN w:val="0"/>
              <w:adjustRightInd w:val="0"/>
              <w:jc w:val="center"/>
              <w:rPr>
                <w:rFonts w:ascii="Calibri" w:hAnsi="Calibri" w:cs="Calibri"/>
              </w:rPr>
            </w:pPr>
            <w:r w:rsidRPr="0074238C">
              <w:rPr>
                <w:rFonts w:ascii="Calibri" w:hAnsi="Calibri" w:cs="Calibri"/>
                <w:b/>
              </w:rPr>
              <w:t>Comburente/</w:t>
            </w:r>
            <w:r>
              <w:rPr>
                <w:rFonts w:ascii="Calibri" w:hAnsi="Calibri" w:cs="Calibri"/>
              </w:rPr>
              <w:t xml:space="preserve"> Riesgo a la salud (atención)/ PELIGRO a la salud</w:t>
            </w:r>
          </w:p>
        </w:tc>
      </w:tr>
    </w:tbl>
    <w:p w:rsidR="00331916" w:rsidRDefault="00331916" w:rsidP="00331916">
      <w:pPr>
        <w:autoSpaceDE w:val="0"/>
        <w:autoSpaceDN w:val="0"/>
        <w:adjustRightInd w:val="0"/>
        <w:jc w:val="both"/>
        <w:rPr>
          <w:rFonts w:ascii="Calibri" w:hAnsi="Calibri" w:cs="Calibri"/>
          <w:b/>
          <w:bCs/>
        </w:rPr>
      </w:pPr>
    </w:p>
    <w:p w:rsidR="00331916" w:rsidRPr="000E0122" w:rsidRDefault="00331916" w:rsidP="00331916">
      <w:pPr>
        <w:autoSpaceDE w:val="0"/>
        <w:autoSpaceDN w:val="0"/>
        <w:adjustRightInd w:val="0"/>
        <w:jc w:val="both"/>
        <w:rPr>
          <w:rFonts w:ascii="Calibri" w:hAnsi="Calibri" w:cs="Calibri"/>
          <w:b/>
          <w:bCs/>
        </w:rPr>
      </w:pPr>
      <w:r w:rsidRPr="000E0122">
        <w:rPr>
          <w:rFonts w:ascii="Calibri" w:hAnsi="Calibri" w:cs="Calibri"/>
          <w:b/>
          <w:bCs/>
        </w:rPr>
        <w:t xml:space="preserve">Comunicación de peligros y riesgos en los centros de trabajo </w:t>
      </w:r>
    </w:p>
    <w:p w:rsidR="00331916" w:rsidRDefault="00FE71DE" w:rsidP="00331916">
      <w:pPr>
        <w:autoSpaceDE w:val="0"/>
        <w:autoSpaceDN w:val="0"/>
        <w:adjustRightInd w:val="0"/>
        <w:jc w:val="both"/>
        <w:rPr>
          <w:rFonts w:ascii="Calibri" w:hAnsi="Calibri" w:cs="Calibri"/>
        </w:rPr>
      </w:pPr>
      <w:r>
        <w:rPr>
          <w:rFonts w:ascii="Calibri" w:hAnsi="Calibri" w:cs="Calibri"/>
        </w:rPr>
        <w:t>Adicionalmente se informará</w:t>
      </w:r>
      <w:r w:rsidR="00331916">
        <w:rPr>
          <w:rFonts w:ascii="Calibri" w:hAnsi="Calibri" w:cs="Calibri"/>
        </w:rPr>
        <w:t xml:space="preserve"> a todos los que manejan sustancias químicas peligrosas y mezclas, sobre los elementos de la hoja de datos de seguridad y de la señalización, incluidos aquellos trabajadores que tengan algún tipo de actuación en caso de emergencia.    </w:t>
      </w:r>
    </w:p>
    <w:p w:rsidR="00331916" w:rsidRDefault="00331916" w:rsidP="00331916">
      <w:pPr>
        <w:autoSpaceDE w:val="0"/>
        <w:autoSpaceDN w:val="0"/>
        <w:adjustRightInd w:val="0"/>
        <w:jc w:val="both"/>
        <w:rPr>
          <w:rFonts w:ascii="Calibri" w:hAnsi="Calibri" w:cs="Calibri"/>
        </w:rPr>
      </w:pPr>
      <w:r>
        <w:rPr>
          <w:rFonts w:ascii="Calibri" w:hAnsi="Calibri" w:cs="Calibri"/>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rsidR="00331916" w:rsidRPr="0068413D" w:rsidRDefault="00331916" w:rsidP="00331916">
      <w:pPr>
        <w:autoSpaceDE w:val="0"/>
        <w:autoSpaceDN w:val="0"/>
        <w:adjustRightInd w:val="0"/>
        <w:jc w:val="both"/>
        <w:rPr>
          <w:rFonts w:ascii="Calibri" w:hAnsi="Calibri" w:cs="Calibri"/>
          <w:b/>
        </w:rPr>
      </w:pPr>
      <w:r w:rsidRPr="0068413D">
        <w:rPr>
          <w:rFonts w:cs="Times New Roman"/>
          <w:b/>
        </w:rPr>
        <w:t>¿</w:t>
      </w:r>
      <w:r w:rsidRPr="0068413D">
        <w:rPr>
          <w:rFonts w:ascii="Calibri" w:hAnsi="Calibri" w:cs="Calibri"/>
          <w:b/>
        </w:rPr>
        <w:t xml:space="preserve">Qué hacer en caso de un derrame de Sustancias Químicas </w:t>
      </w:r>
      <w:r>
        <w:rPr>
          <w:rFonts w:ascii="Calibri" w:hAnsi="Calibri" w:cs="Calibri"/>
          <w:b/>
        </w:rPr>
        <w:t>Peligrosas</w:t>
      </w:r>
      <w:r w:rsidRPr="0068413D">
        <w:rPr>
          <w:rFonts w:cs="Times New Roman"/>
          <w:b/>
        </w:rPr>
        <w:t>?</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Identificar la naturaleza de la sustancia derramada. </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Consultar la hoja de bioseguridad según el sistema armonizado de la sustancia correspondiente o consultar la guía rápida, donde se encuentran el listado de sustancias que se manejan en el Laboratorio de </w:t>
      </w:r>
      <w:r w:rsidR="00FE71DE">
        <w:rPr>
          <w:rFonts w:ascii="Calibri" w:hAnsi="Calibri" w:cs="Calibri"/>
          <w:sz w:val="22"/>
        </w:rPr>
        <w:t xml:space="preserve">Investigación en </w:t>
      </w:r>
      <w:r w:rsidRPr="000E0122">
        <w:rPr>
          <w:rFonts w:ascii="Calibri" w:hAnsi="Calibri" w:cs="Calibri"/>
          <w:sz w:val="22"/>
        </w:rPr>
        <w:t xml:space="preserve">Inmunología y Proteómica. </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Hacerse las siguientes preguntas: ¿Es dañina para la salud por inhalación o por contacto?, ¿Es inflamable?, ¿Es corrosiva?, ¿Reacciona con agua?</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Confinar el área afectada.</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Confirmar que no existe difusión de vapores altamente peligrosos (en caso de existir estos, extremar las precauciones y utilizar el equipo de seguridad más apropiado dentro de los disponibles). Desalojar al personal del área y quedarse únicamente con el personal indispensable para controlar el derrame. </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Durante el control del derrame cubrirse con careta y guantes apropiados. </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Dependiendo de la naturaleza de la sustancia derramada utilizar alguno de los siguientes elementos absorbentes: usar agua pulverizada, espuma resistente al alcohol, polvo seco o CO</w:t>
      </w:r>
      <w:r w:rsidRPr="00FE71DE">
        <w:rPr>
          <w:rFonts w:ascii="Calibri" w:hAnsi="Calibri" w:cs="Calibri"/>
          <w:sz w:val="22"/>
          <w:vertAlign w:val="subscript"/>
        </w:rPr>
        <w:t>2</w:t>
      </w:r>
      <w:r w:rsidRPr="000E0122">
        <w:rPr>
          <w:rFonts w:ascii="Calibri" w:hAnsi="Calibri" w:cs="Calibri"/>
          <w:sz w:val="22"/>
        </w:rPr>
        <w:t xml:space="preserve">, toallas absorbentes de papel o toallas absorbentes especiales para el control de derrames químicos.  </w:t>
      </w:r>
    </w:p>
    <w:p w:rsidR="00331916" w:rsidRPr="000E0122"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Una vez controlado el derrame los materiales absorbentes deberán confinarse dentro de bolsas de plástico resistente para su disposición final etiquetando la bolsa como CRETI (formato 1) para identificar su contenido. </w:t>
      </w:r>
    </w:p>
    <w:p w:rsidR="00331916" w:rsidRDefault="00331916" w:rsidP="00331916">
      <w:pPr>
        <w:pStyle w:val="Prrafodelista"/>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Realizar un lavado final del área (usualmente con agua y jabón) y finalmente ventilar el área.</w:t>
      </w:r>
    </w:p>
    <w:p w:rsidR="00331916" w:rsidRPr="00FE71DE" w:rsidRDefault="00FE71DE" w:rsidP="00331916">
      <w:pPr>
        <w:autoSpaceDE w:val="0"/>
        <w:autoSpaceDN w:val="0"/>
        <w:adjustRightInd w:val="0"/>
        <w:jc w:val="both"/>
        <w:rPr>
          <w:rFonts w:ascii="Calibri" w:hAnsi="Calibri" w:cs="Calibri"/>
          <w:b/>
        </w:rPr>
      </w:pPr>
      <w:r w:rsidRPr="00FE71DE">
        <w:rPr>
          <w:rFonts w:ascii="Calibri" w:hAnsi="Calibri" w:cs="Calibri"/>
          <w:b/>
        </w:rPr>
        <w:t>Programa de contigencias</w:t>
      </w:r>
    </w:p>
    <w:p w:rsidR="00331916" w:rsidRPr="000E0122" w:rsidRDefault="00331916" w:rsidP="00331916">
      <w:pPr>
        <w:autoSpaceDE w:val="0"/>
        <w:autoSpaceDN w:val="0"/>
        <w:adjustRightInd w:val="0"/>
        <w:rPr>
          <w:rFonts w:ascii="Calibri" w:hAnsi="Calibri" w:cs="Calibri"/>
          <w:b/>
          <w:bCs/>
        </w:rPr>
      </w:pPr>
      <w:r w:rsidRPr="000E0122">
        <w:rPr>
          <w:rFonts w:ascii="Calibri" w:hAnsi="Calibri" w:cs="Calibri"/>
          <w:b/>
          <w:bCs/>
        </w:rPr>
        <w:t>Desecho</w:t>
      </w:r>
    </w:p>
    <w:p w:rsidR="00331916" w:rsidRDefault="00331916" w:rsidP="00331916">
      <w:pPr>
        <w:autoSpaceDE w:val="0"/>
        <w:autoSpaceDN w:val="0"/>
        <w:adjustRightInd w:val="0"/>
        <w:jc w:val="both"/>
        <w:rPr>
          <w:rFonts w:ascii="Calibri" w:hAnsi="Calibri" w:cs="Calibri"/>
        </w:rPr>
      </w:pPr>
      <w:r w:rsidRPr="00883789">
        <w:rPr>
          <w:rFonts w:ascii="Calibri" w:hAnsi="Calibri" w:cs="Calibri"/>
        </w:rPr>
        <w:t>Los residuos peligrosos del tipo CRETI que sean generados deben envasarse de acuerdo a su estado físico, características de peligrosidad e incompatibilidades. Cada residuo peligroso químico, deber</w:t>
      </w:r>
      <w:r>
        <w:rPr>
          <w:rFonts w:ascii="Calibri" w:hAnsi="Calibri" w:cs="Calibri"/>
        </w:rPr>
        <w:t>á envasarse de forma individual.</w:t>
      </w:r>
    </w:p>
    <w:p w:rsidR="00331916" w:rsidRPr="00883789" w:rsidRDefault="00331916" w:rsidP="00331916">
      <w:pPr>
        <w:autoSpaceDE w:val="0"/>
        <w:autoSpaceDN w:val="0"/>
        <w:adjustRightInd w:val="0"/>
        <w:jc w:val="both"/>
        <w:rPr>
          <w:rFonts w:ascii="Calibri" w:hAnsi="Calibri" w:cs="Calibri"/>
        </w:rPr>
      </w:pPr>
      <w:r w:rsidRPr="009909D7">
        <w:rPr>
          <w:rFonts w:ascii="Calibri" w:hAnsi="Calibri" w:cs="Calibri"/>
        </w:rPr>
        <w:t>Los envases destinados para el uso de residuos peligrosos CRETI, deben reunir ciertas características de seguridad</w:t>
      </w:r>
      <w:r>
        <w:rPr>
          <w:rFonts w:ascii="Calibri" w:hAnsi="Calibri" w:cs="Calibri"/>
        </w:rPr>
        <w:t>,</w:t>
      </w:r>
      <w:r w:rsidRPr="009909D7">
        <w:rPr>
          <w:rFonts w:ascii="Calibri" w:hAnsi="Calibri" w:cs="Calibri"/>
        </w:rPr>
        <w:t xml:space="preserve"> que garanticen el cierre hermético para evitar fugas, derrames y exposición del personal encargado de la re</w:t>
      </w:r>
      <w:r>
        <w:rPr>
          <w:rFonts w:ascii="Calibri" w:hAnsi="Calibri" w:cs="Calibri"/>
        </w:rPr>
        <w:t xml:space="preserve">colección </w:t>
      </w:r>
      <w:r w:rsidRPr="009909D7">
        <w:rPr>
          <w:rFonts w:ascii="Calibri" w:hAnsi="Calibri" w:cs="Calibri"/>
        </w:rPr>
        <w:t>de residuos y de los generadores de los mismos. Se deben utilizar envase</w:t>
      </w:r>
      <w:r>
        <w:rPr>
          <w:rFonts w:ascii="Calibri" w:hAnsi="Calibri" w:cs="Calibri"/>
        </w:rPr>
        <w:t>s con capacidad de 1 a 4 litros;</w:t>
      </w:r>
      <w:r w:rsidRPr="009909D7">
        <w:rPr>
          <w:rFonts w:ascii="Calibri" w:hAnsi="Calibri" w:cs="Calibri"/>
        </w:rPr>
        <w:t xml:space="preserve"> para el envasado de solventes</w:t>
      </w:r>
      <w:r>
        <w:rPr>
          <w:rFonts w:ascii="Calibri" w:hAnsi="Calibri" w:cs="Calibri"/>
        </w:rPr>
        <w:t>,</w:t>
      </w:r>
      <w:r w:rsidRPr="009909D7">
        <w:rPr>
          <w:rFonts w:ascii="Calibri" w:hAnsi="Calibri" w:cs="Calibri"/>
        </w:rPr>
        <w:t xml:space="preserve"> preferentemente deberán ser utilizados recipientes de vidrio o plástico, dependiendo de las características fisicoquímicas de los residuos.</w:t>
      </w:r>
    </w:p>
    <w:p w:rsidR="00331916" w:rsidRDefault="00331916" w:rsidP="00331916">
      <w:pPr>
        <w:autoSpaceDE w:val="0"/>
        <w:autoSpaceDN w:val="0"/>
        <w:adjustRightInd w:val="0"/>
        <w:jc w:val="both"/>
        <w:rPr>
          <w:rFonts w:ascii="Calibri" w:hAnsi="Calibri" w:cs="Calibri"/>
        </w:rPr>
      </w:pPr>
      <w:r w:rsidRPr="00883789">
        <w:rPr>
          <w:rFonts w:ascii="Calibri" w:hAnsi="Calibri" w:cs="Calibri"/>
        </w:rPr>
        <w:t>Además</w:t>
      </w:r>
      <w:r>
        <w:rPr>
          <w:rFonts w:ascii="Calibri" w:hAnsi="Calibri" w:cs="Calibri"/>
        </w:rPr>
        <w:t>,</w:t>
      </w:r>
      <w:r w:rsidR="00FE71DE">
        <w:rPr>
          <w:rFonts w:ascii="Calibri" w:hAnsi="Calibri" w:cs="Calibri"/>
        </w:rPr>
        <w:t xml:space="preserve"> </w:t>
      </w:r>
      <w:r>
        <w:rPr>
          <w:rFonts w:ascii="Calibri" w:hAnsi="Calibri" w:cs="Calibri"/>
        </w:rPr>
        <w:t xml:space="preserve">solo se debe de </w:t>
      </w:r>
      <w:r w:rsidRPr="00883789">
        <w:rPr>
          <w:rFonts w:ascii="Calibri" w:hAnsi="Calibri" w:cs="Calibri"/>
        </w:rPr>
        <w:t>realizar el llenado de los envases hasta el 80% de su capacidad como máximo, con el propósito de evitar fugas y derrames del residuo.</w:t>
      </w:r>
    </w:p>
    <w:p w:rsidR="00331916" w:rsidRDefault="00331916" w:rsidP="00331916">
      <w:pPr>
        <w:autoSpaceDE w:val="0"/>
        <w:autoSpaceDN w:val="0"/>
        <w:adjustRightInd w:val="0"/>
        <w:jc w:val="both"/>
        <w:rPr>
          <w:rFonts w:ascii="Calibri" w:hAnsi="Calibri" w:cs="Calibri"/>
        </w:rPr>
      </w:pPr>
      <w:r>
        <w:rPr>
          <w:rFonts w:ascii="Calibri" w:hAnsi="Calibri" w:cs="Calibri"/>
        </w:rPr>
        <w:t xml:space="preserve">La recolección de los residuos de tipo CRETI en el Laboratorio de Inmunología y Proteómica, se realiza el día viernes por la mañana. </w:t>
      </w:r>
      <w:r w:rsidRPr="007A0817">
        <w:rPr>
          <w:rFonts w:ascii="Calibri" w:hAnsi="Calibri" w:cs="Calibri"/>
        </w:rPr>
        <w:t>El tiempo de almacenamiento en el lugar de generación</w:t>
      </w:r>
      <w:r>
        <w:rPr>
          <w:rFonts w:ascii="Calibri" w:hAnsi="Calibri" w:cs="Calibri"/>
        </w:rPr>
        <w:t>,</w:t>
      </w:r>
      <w:r w:rsidRPr="007A0817">
        <w:rPr>
          <w:rFonts w:ascii="Calibri" w:hAnsi="Calibri" w:cs="Calibri"/>
        </w:rPr>
        <w:t xml:space="preserve"> debe ser entre</w:t>
      </w:r>
      <w:r>
        <w:rPr>
          <w:rFonts w:ascii="Calibri" w:hAnsi="Calibri" w:cs="Calibri"/>
        </w:rPr>
        <w:t xml:space="preserve"> 1 mes y como máximo de 6 meses, estos residuos deben estar etiquetados (formato 1) eir en</w:t>
      </w:r>
      <w:r w:rsidRPr="00CA3690">
        <w:rPr>
          <w:rFonts w:ascii="Calibri" w:hAnsi="Calibri" w:cs="Calibri"/>
        </w:rPr>
        <w:t xml:space="preserve"> un recipiente acorde al volumen del desecho. </w:t>
      </w:r>
      <w:r>
        <w:rPr>
          <w:rFonts w:ascii="Calibri" w:hAnsi="Calibri" w:cs="Calibri"/>
        </w:rPr>
        <w:t xml:space="preserve">Si se llegan a envasar dos residuos tipo CRETI se tiene que corroborar que estos sean </w:t>
      </w:r>
      <w:r w:rsidRPr="00CA3690">
        <w:rPr>
          <w:rFonts w:ascii="Calibri" w:hAnsi="Calibri" w:cs="Calibri"/>
        </w:rPr>
        <w:t>compatibles</w:t>
      </w:r>
      <w:r>
        <w:rPr>
          <w:rFonts w:ascii="Calibri" w:hAnsi="Calibri" w:cs="Calibri"/>
        </w:rPr>
        <w:t xml:space="preserve"> (Anexo 2)</w:t>
      </w:r>
      <w:r w:rsidRPr="00CA3690">
        <w:rPr>
          <w:rFonts w:ascii="Calibri" w:hAnsi="Calibri" w:cs="Calibri"/>
        </w:rPr>
        <w:t xml:space="preserve"> y si su trasvasado no implica un riesgo innecesario.</w:t>
      </w:r>
    </w:p>
    <w:p w:rsidR="00331916" w:rsidRDefault="00331916" w:rsidP="00331916">
      <w:pPr>
        <w:autoSpaceDE w:val="0"/>
        <w:autoSpaceDN w:val="0"/>
        <w:adjustRightInd w:val="0"/>
        <w:jc w:val="both"/>
        <w:rPr>
          <w:rFonts w:ascii="Calibri" w:hAnsi="Calibri" w:cs="Calibri"/>
        </w:rPr>
      </w:pPr>
      <w:r w:rsidRPr="00575043">
        <w:rPr>
          <w:rFonts w:ascii="Calibri" w:hAnsi="Calibri" w:cs="Calibri"/>
        </w:rPr>
        <w:t>Para su traslado</w:t>
      </w:r>
      <w:r>
        <w:rPr>
          <w:rFonts w:ascii="Calibri" w:hAnsi="Calibri" w:cs="Calibri"/>
        </w:rPr>
        <w:t>,</w:t>
      </w:r>
      <w:r w:rsidRPr="00575043">
        <w:rPr>
          <w:rFonts w:ascii="Calibri" w:hAnsi="Calibri" w:cs="Calibri"/>
        </w:rPr>
        <w:t xml:space="preserve"> es adecuado colocar los frascos en cajas de cartón y/o plástico, siempre separándolos de acuerdo a sus compatibilidades</w:t>
      </w:r>
      <w:r>
        <w:rPr>
          <w:rFonts w:ascii="Calibri" w:hAnsi="Calibri" w:cs="Calibri"/>
        </w:rPr>
        <w:t>,</w:t>
      </w:r>
      <w:r w:rsidRPr="00575043">
        <w:rPr>
          <w:rFonts w:ascii="Calibri" w:hAnsi="Calibri" w:cs="Calibri"/>
        </w:rPr>
        <w:t xml:space="preserve"> ya que en caso de que haya un derrame por la ruptura de alguno de los frascos, el embalaje disminuye la superficie afectada por el derrame y se evitan reacciones potencialmente peligrosas. Es altamente recomendable tener siempre a la mano materiales absorbentes especialmente diseñados</w:t>
      </w:r>
      <w:r>
        <w:rPr>
          <w:rFonts w:ascii="Calibri" w:hAnsi="Calibri" w:cs="Calibri"/>
        </w:rPr>
        <w:t>,</w:t>
      </w:r>
      <w:r w:rsidRPr="00575043">
        <w:rPr>
          <w:rFonts w:ascii="Calibri" w:hAnsi="Calibri" w:cs="Calibri"/>
        </w:rPr>
        <w:t xml:space="preserve"> para remediar derrames de reactivos y conocer los procedimientos de atención a cualquier eventualidad</w:t>
      </w:r>
      <w:r>
        <w:rPr>
          <w:rFonts w:ascii="Calibri" w:hAnsi="Calibri" w:cs="Calibri"/>
        </w:rPr>
        <w:t>,</w:t>
      </w:r>
      <w:r w:rsidRPr="00575043">
        <w:rPr>
          <w:rFonts w:ascii="Calibri" w:hAnsi="Calibri" w:cs="Calibri"/>
        </w:rPr>
        <w:t xml:space="preserve"> que pudiera presentarse, desde utilizar soluciones para neutralizar ácidos y/o bases, aislar el área de derrame, hasta saber en qué momento debe evacuarse el sitio donde ocurrió el problema.</w:t>
      </w:r>
    </w:p>
    <w:p w:rsidR="00331916" w:rsidRPr="00575043" w:rsidRDefault="00331916" w:rsidP="00331916">
      <w:pPr>
        <w:autoSpaceDE w:val="0"/>
        <w:autoSpaceDN w:val="0"/>
        <w:adjustRightInd w:val="0"/>
        <w:jc w:val="both"/>
        <w:rPr>
          <w:rFonts w:ascii="Calibri" w:hAnsi="Calibri" w:cs="Calibri"/>
        </w:rPr>
      </w:pPr>
      <w:r w:rsidRPr="00575043">
        <w:rPr>
          <w:rFonts w:ascii="Calibri" w:hAnsi="Calibri" w:cs="Calibri"/>
        </w:rPr>
        <w:t xml:space="preserve">Para determinar la incompatibilidad entre dos o más de los residuos CRETI se deberá seguir el siguiente procedimiento establecido por la NOM-054-SEMARNAT-1993: </w:t>
      </w:r>
    </w:p>
    <w:p w:rsidR="00331916" w:rsidRPr="000E0122" w:rsidRDefault="00331916" w:rsidP="00331916">
      <w:pPr>
        <w:pStyle w:val="Prrafodelista"/>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t xml:space="preserve">Identificar los residuos CRETI dentro de alguno de los grupos reactivos que se presentan en el anexo 2. </w:t>
      </w:r>
    </w:p>
    <w:p w:rsidR="00331916" w:rsidRPr="000E0122" w:rsidRDefault="00331916" w:rsidP="00331916">
      <w:pPr>
        <w:pStyle w:val="Prrafodelista"/>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t xml:space="preserve">Hecha la identificación, con base en la tabla de incompatibilidad que se presenta en el anexo 3, se intersectarán los grupos a los que pertenezcan los residuos. </w:t>
      </w:r>
    </w:p>
    <w:p w:rsidR="00331916" w:rsidRPr="000E0122" w:rsidRDefault="00331916" w:rsidP="00331916">
      <w:pPr>
        <w:pStyle w:val="Prrafodelista"/>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t xml:space="preserve">Si como resultado de las intersecciones efectuadas, se obtiene alguna de las reacciones previstas en el código de reactividad, que se presenta en el anexo 4 se considerará que los residuos son incompatibles. </w:t>
      </w:r>
    </w:p>
    <w:p w:rsidR="00331916" w:rsidRPr="00751F28" w:rsidRDefault="00331916" w:rsidP="00751F28">
      <w:pPr>
        <w:autoSpaceDE w:val="0"/>
        <w:autoSpaceDN w:val="0"/>
        <w:adjustRightInd w:val="0"/>
        <w:jc w:val="both"/>
        <w:rPr>
          <w:rFonts w:ascii="Calibri" w:hAnsi="Calibri" w:cs="Calibri"/>
          <w:b/>
        </w:rPr>
      </w:pPr>
      <w:r w:rsidRPr="000E0122">
        <w:rPr>
          <w:rFonts w:ascii="Calibri" w:hAnsi="Calibri" w:cs="Calibri"/>
          <w:b/>
        </w:rPr>
        <w:t>Recomendaciones Finales</w:t>
      </w:r>
    </w:p>
    <w:p w:rsidR="00331916" w:rsidRPr="002E4D13" w:rsidRDefault="00331916" w:rsidP="00331916">
      <w:pPr>
        <w:autoSpaceDE w:val="0"/>
        <w:autoSpaceDN w:val="0"/>
        <w:adjustRightInd w:val="0"/>
        <w:ind w:left="357"/>
        <w:jc w:val="both"/>
        <w:rPr>
          <w:rFonts w:ascii="Calibri" w:hAnsi="Calibri" w:cs="Calibri"/>
          <w:b/>
        </w:rPr>
      </w:pPr>
      <w:r w:rsidRPr="002E4D13">
        <w:rPr>
          <w:rFonts w:ascii="Calibri" w:hAnsi="Calibri" w:cs="Calibri"/>
          <w:b/>
        </w:rPr>
        <w:t>Incendio</w:t>
      </w:r>
    </w:p>
    <w:p w:rsidR="00331916" w:rsidRDefault="00331916" w:rsidP="00331916">
      <w:pPr>
        <w:autoSpaceDE w:val="0"/>
        <w:autoSpaceDN w:val="0"/>
        <w:adjustRightInd w:val="0"/>
        <w:ind w:left="357"/>
        <w:jc w:val="both"/>
        <w:rPr>
          <w:rFonts w:ascii="Calibri" w:hAnsi="Calibri" w:cs="Calibri"/>
        </w:rPr>
      </w:pPr>
      <w:r w:rsidRPr="002E4D13">
        <w:rPr>
          <w:rFonts w:ascii="Calibri" w:hAnsi="Calibri" w:cs="Calibri"/>
        </w:rPr>
        <w:t xml:space="preserve">Conserve </w:t>
      </w:r>
      <w:r>
        <w:rPr>
          <w:rFonts w:ascii="Calibri" w:hAnsi="Calibri" w:cs="Calibri"/>
        </w:rPr>
        <w:t>la calma pero manténgase alerta, d</w:t>
      </w:r>
      <w:r w:rsidRPr="002E4D13">
        <w:rPr>
          <w:rFonts w:ascii="Calibri" w:hAnsi="Calibri" w:cs="Calibri"/>
        </w:rPr>
        <w:t>e la voz de alarma y evacue el área</w:t>
      </w:r>
      <w:r>
        <w:rPr>
          <w:rFonts w:ascii="Calibri" w:hAnsi="Calibri" w:cs="Calibri"/>
        </w:rPr>
        <w:t>, p</w:t>
      </w:r>
      <w:r w:rsidRPr="002E4D13">
        <w:rPr>
          <w:rFonts w:ascii="Calibri" w:hAnsi="Calibri" w:cs="Calibri"/>
        </w:rPr>
        <w:t>ro</w:t>
      </w:r>
      <w:r>
        <w:rPr>
          <w:rFonts w:ascii="Calibri" w:hAnsi="Calibri" w:cs="Calibri"/>
        </w:rPr>
        <w:t xml:space="preserve">cure siempre estar acompañado. </w:t>
      </w:r>
    </w:p>
    <w:p w:rsidR="00331916" w:rsidRPr="000E0122" w:rsidRDefault="00331916" w:rsidP="00331916">
      <w:pPr>
        <w:pStyle w:val="Prrafodelista"/>
        <w:numPr>
          <w:ilvl w:val="0"/>
          <w:numId w:val="16"/>
        </w:numPr>
        <w:autoSpaceDE w:val="0"/>
        <w:autoSpaceDN w:val="0"/>
        <w:adjustRightInd w:val="0"/>
        <w:spacing w:after="200" w:line="276" w:lineRule="auto"/>
        <w:jc w:val="both"/>
        <w:rPr>
          <w:rFonts w:ascii="Calibri" w:hAnsi="Calibri" w:cs="Calibri"/>
          <w:sz w:val="22"/>
          <w:szCs w:val="22"/>
        </w:rPr>
      </w:pPr>
      <w:r w:rsidRPr="000E0122">
        <w:rPr>
          <w:rFonts w:ascii="Calibri" w:hAnsi="Calibri" w:cs="Calibri"/>
          <w:sz w:val="22"/>
          <w:szCs w:val="22"/>
        </w:rPr>
        <w:t xml:space="preserve">Identifique el origen del incendio y el tipo de fuego por extinguir, ya que esto determinará el tipo de extintor a utilizar.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Recuerde que existen cuatro tipos de fuegos: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A:</w:t>
      </w:r>
      <w:r w:rsidRPr="000E0122">
        <w:rPr>
          <w:rFonts w:ascii="Calibri" w:hAnsi="Calibri" w:cs="Calibri"/>
        </w:rPr>
        <w:t xml:space="preserve"> Generado por materiales combustibles. Ej.: Papel, Cartón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B:</w:t>
      </w:r>
      <w:r w:rsidRPr="000E0122">
        <w:rPr>
          <w:rFonts w:ascii="Calibri" w:hAnsi="Calibri" w:cs="Calibri"/>
        </w:rPr>
        <w:t xml:space="preserve"> Generado por Líquidos Inflamables. Ej.: Aceites,  Disolventes Orgánicos.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C:</w:t>
      </w:r>
      <w:r w:rsidRPr="000E0122">
        <w:rPr>
          <w:rFonts w:ascii="Calibri" w:hAnsi="Calibri" w:cs="Calibri"/>
        </w:rPr>
        <w:t xml:space="preserve"> Generado por Instalaciones Eléctricas. ¡APAGUE CENTROS DECARGA!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D:</w:t>
      </w:r>
      <w:r w:rsidRPr="000E0122">
        <w:rPr>
          <w:rFonts w:ascii="Calibri" w:hAnsi="Calibri" w:cs="Calibri"/>
        </w:rPr>
        <w:t xml:space="preserve"> Generado por Metales Combustibles. Ej.: Magnesio, Sodio. </w:t>
      </w:r>
    </w:p>
    <w:p w:rsidR="00331916" w:rsidRPr="000E0122" w:rsidRDefault="00331916" w:rsidP="00331916">
      <w:pPr>
        <w:pStyle w:val="Prrafodelista"/>
        <w:numPr>
          <w:ilvl w:val="0"/>
          <w:numId w:val="15"/>
        </w:numPr>
        <w:autoSpaceDE w:val="0"/>
        <w:autoSpaceDN w:val="0"/>
        <w:adjustRightInd w:val="0"/>
        <w:spacing w:after="200" w:line="276" w:lineRule="auto"/>
        <w:ind w:left="357"/>
        <w:jc w:val="both"/>
        <w:rPr>
          <w:rFonts w:ascii="Calibri" w:hAnsi="Calibri" w:cs="Calibri"/>
          <w:sz w:val="22"/>
          <w:szCs w:val="22"/>
        </w:rPr>
      </w:pPr>
      <w:r w:rsidRPr="000E0122">
        <w:rPr>
          <w:rFonts w:ascii="Calibri" w:hAnsi="Calibri" w:cs="Calibri"/>
          <w:sz w:val="22"/>
          <w:szCs w:val="22"/>
        </w:rPr>
        <w:t xml:space="preserve">Utilice los extintores para controlar el fuego (si sabe su manejo).  </w:t>
      </w:r>
    </w:p>
    <w:p w:rsidR="00331916" w:rsidRPr="000E0122" w:rsidRDefault="00331916" w:rsidP="00331916">
      <w:pPr>
        <w:pStyle w:val="Prrafodelista"/>
        <w:autoSpaceDE w:val="0"/>
        <w:autoSpaceDN w:val="0"/>
        <w:adjustRightInd w:val="0"/>
        <w:spacing w:after="200" w:line="276" w:lineRule="auto"/>
        <w:ind w:left="357"/>
        <w:jc w:val="both"/>
        <w:rPr>
          <w:rFonts w:ascii="Calibri" w:hAnsi="Calibri" w:cs="Calibri"/>
          <w:sz w:val="22"/>
          <w:szCs w:val="22"/>
        </w:rPr>
      </w:pPr>
      <w:r w:rsidRPr="000E0122">
        <w:rPr>
          <w:rFonts w:ascii="Calibri" w:hAnsi="Calibri" w:cs="Calibri"/>
          <w:sz w:val="22"/>
          <w:szCs w:val="22"/>
        </w:rPr>
        <w:t>Al usar extintores recuerde siempre estas cosas: nunca dirija un extintor sobre una persona para apagar el fuego en su ropa (puede asfixiarla). Además los extintores de CO</w:t>
      </w:r>
      <w:r w:rsidRPr="00751F28">
        <w:rPr>
          <w:rFonts w:ascii="Calibri" w:hAnsi="Calibri" w:cs="Calibri"/>
          <w:sz w:val="22"/>
          <w:szCs w:val="22"/>
          <w:vertAlign w:val="subscript"/>
        </w:rPr>
        <w:t>2</w:t>
      </w:r>
      <w:r w:rsidRPr="000E0122">
        <w:rPr>
          <w:rFonts w:ascii="Calibri" w:hAnsi="Calibri" w:cs="Calibri"/>
          <w:sz w:val="22"/>
          <w:szCs w:val="22"/>
        </w:rPr>
        <w:t xml:space="preserve"> emiten una descarga extremadamente fría. En su lugar utilice mantas, contra incendio o una bata para sofocar el fuego.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Los extintores más usuales son los de polvo químico o los de CO</w:t>
      </w:r>
      <w:r w:rsidRPr="00751F28">
        <w:rPr>
          <w:rFonts w:ascii="Calibri" w:hAnsi="Calibri" w:cs="Calibri"/>
          <w:vertAlign w:val="subscript"/>
        </w:rPr>
        <w:t>2</w:t>
      </w:r>
      <w:r w:rsidRPr="000E0122">
        <w:rPr>
          <w:rFonts w:ascii="Calibri" w:hAnsi="Calibri" w:cs="Calibri"/>
        </w:rPr>
        <w:t xml:space="preserve"> ambos controlan los fuegos tipo B y C los cuales son los fuegos más comunes en un laboratorio. No obstante asegúrese de que los extintores disponibles estén recargados y con un nivel de presión óptimo.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La descarga completa de un extintor polvo químico de 10 kg., ocurre en aproximadamente de 1 a 2 minutos. Tome esto en consideración para saber de cuánto tiempo dispone para  sofocar un inicio de fuego.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Los extinguidores están diseñados para apagar inicios de fuego. No apagarán un fuego de grandes proporciones. Considere esto para administrar su capacidad de respuesta. Y para saber cuándo debe retirarse. </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Descargue siempre a la base del fuego, ya que de otra forma desperdiciará la carga del extintor. Ubique muy bien donde está el origen del fuego (ataque donde está el origen de la llama).</w:t>
      </w:r>
    </w:p>
    <w:p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Si hay personal afectado asigne a otro personal para sacarlo del área. </w:t>
      </w:r>
    </w:p>
    <w:p w:rsidR="00331916" w:rsidRDefault="00331916" w:rsidP="00772DB5">
      <w:pPr>
        <w:autoSpaceDE w:val="0"/>
        <w:autoSpaceDN w:val="0"/>
        <w:adjustRightInd w:val="0"/>
        <w:ind w:left="357"/>
        <w:jc w:val="both"/>
        <w:rPr>
          <w:rFonts w:ascii="Calibri" w:hAnsi="Calibri" w:cs="Calibri"/>
        </w:rPr>
      </w:pPr>
      <w:r w:rsidRPr="000E0122">
        <w:rPr>
          <w:rFonts w:ascii="Calibri" w:hAnsi="Calibri" w:cs="Calibri"/>
        </w:rPr>
        <w:t>Controlado el incendio desaloje el área asegurándose de que no existe otro fuego incipiente y deje pasar al menos 1 o 2 horas para que se ventile el área. Si el fuego se sale de control llame a la estación de bomberos local.</w:t>
      </w:r>
    </w:p>
    <w:p w:rsidR="00331916" w:rsidRPr="001A3945" w:rsidRDefault="00331916" w:rsidP="00331916">
      <w:pPr>
        <w:rPr>
          <w:b/>
        </w:rPr>
      </w:pPr>
      <w:r w:rsidRPr="001A3945">
        <w:rPr>
          <w:b/>
        </w:rPr>
        <w:t>Anexo 1.</w:t>
      </w:r>
    </w:p>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Toxicidad Aguda</w:t>
      </w:r>
    </w:p>
    <w:p w:rsidR="00331916" w:rsidRDefault="00331916" w:rsidP="00331916">
      <w:pPr>
        <w:pStyle w:val="Prrafodelista"/>
        <w:tabs>
          <w:tab w:val="left" w:pos="1114"/>
        </w:tabs>
      </w:pPr>
      <w:r>
        <w:tab/>
      </w:r>
    </w:p>
    <w:tbl>
      <w:tblPr>
        <w:tblStyle w:val="Tablaconcuadrcula"/>
        <w:tblW w:w="10071" w:type="dxa"/>
        <w:tblInd w:w="-5" w:type="dxa"/>
        <w:tblLook w:val="04A0" w:firstRow="1" w:lastRow="0" w:firstColumn="1" w:lastColumn="0" w:noHBand="0" w:noVBand="1"/>
      </w:tblPr>
      <w:tblGrid>
        <w:gridCol w:w="1739"/>
        <w:gridCol w:w="1641"/>
        <w:gridCol w:w="1641"/>
        <w:gridCol w:w="1641"/>
        <w:gridCol w:w="1756"/>
        <w:gridCol w:w="1653"/>
      </w:tblGrid>
      <w:tr w:rsidR="00331916" w:rsidRPr="004751B3" w:rsidTr="00C64241">
        <w:trPr>
          <w:trHeight w:val="269"/>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Elementos</w:t>
            </w:r>
          </w:p>
        </w:tc>
        <w:tc>
          <w:tcPr>
            <w:tcW w:w="1641" w:type="dxa"/>
          </w:tcPr>
          <w:p w:rsidR="00331916" w:rsidRPr="004751B3" w:rsidRDefault="00331916" w:rsidP="00C64241">
            <w:pPr>
              <w:pStyle w:val="Prrafodelista"/>
              <w:ind w:left="0"/>
              <w:rPr>
                <w:rFonts w:ascii="Calibri" w:hAnsi="Calibri"/>
                <w:b/>
                <w:sz w:val="22"/>
                <w:szCs w:val="22"/>
              </w:rPr>
            </w:pPr>
            <w:r w:rsidRPr="004751B3">
              <w:rPr>
                <w:rFonts w:ascii="Calibri" w:hAnsi="Calibri"/>
                <w:b/>
                <w:sz w:val="22"/>
                <w:szCs w:val="22"/>
              </w:rPr>
              <w:t xml:space="preserve">Categoría 1 </w:t>
            </w:r>
          </w:p>
        </w:tc>
        <w:tc>
          <w:tcPr>
            <w:tcW w:w="1641" w:type="dxa"/>
          </w:tcPr>
          <w:p w:rsidR="00331916" w:rsidRPr="004751B3" w:rsidRDefault="00331916" w:rsidP="00C64241">
            <w:pPr>
              <w:pStyle w:val="Prrafodelista"/>
              <w:ind w:left="0"/>
              <w:rPr>
                <w:rFonts w:ascii="Calibri" w:hAnsi="Calibri"/>
                <w:b/>
                <w:sz w:val="22"/>
                <w:szCs w:val="22"/>
              </w:rPr>
            </w:pPr>
            <w:r w:rsidRPr="004751B3">
              <w:rPr>
                <w:rFonts w:ascii="Calibri" w:hAnsi="Calibri"/>
                <w:b/>
                <w:sz w:val="22"/>
                <w:szCs w:val="22"/>
              </w:rPr>
              <w:t>Categoría 2</w:t>
            </w:r>
          </w:p>
        </w:tc>
        <w:tc>
          <w:tcPr>
            <w:tcW w:w="1641" w:type="dxa"/>
          </w:tcPr>
          <w:p w:rsidR="00331916" w:rsidRPr="004751B3" w:rsidRDefault="00331916" w:rsidP="00C64241">
            <w:pPr>
              <w:pStyle w:val="Prrafodelista"/>
              <w:ind w:left="0"/>
              <w:rPr>
                <w:rFonts w:ascii="Calibri" w:hAnsi="Calibri"/>
                <w:b/>
                <w:sz w:val="22"/>
                <w:szCs w:val="22"/>
              </w:rPr>
            </w:pPr>
            <w:r w:rsidRPr="004751B3">
              <w:rPr>
                <w:rFonts w:ascii="Calibri" w:hAnsi="Calibri"/>
                <w:b/>
                <w:sz w:val="22"/>
                <w:szCs w:val="22"/>
              </w:rPr>
              <w:t>Categoría 3</w:t>
            </w:r>
          </w:p>
        </w:tc>
        <w:tc>
          <w:tcPr>
            <w:tcW w:w="1756" w:type="dxa"/>
          </w:tcPr>
          <w:p w:rsidR="00331916" w:rsidRPr="004751B3" w:rsidRDefault="00331916" w:rsidP="00C64241">
            <w:pPr>
              <w:pStyle w:val="Prrafodelista"/>
              <w:ind w:left="0"/>
              <w:rPr>
                <w:rFonts w:ascii="Calibri" w:hAnsi="Calibri"/>
                <w:b/>
                <w:sz w:val="22"/>
                <w:szCs w:val="22"/>
              </w:rPr>
            </w:pPr>
            <w:r w:rsidRPr="004751B3">
              <w:rPr>
                <w:rFonts w:ascii="Calibri" w:hAnsi="Calibri"/>
                <w:b/>
                <w:sz w:val="22"/>
                <w:szCs w:val="22"/>
              </w:rPr>
              <w:t>Categoría 4</w:t>
            </w:r>
          </w:p>
        </w:tc>
        <w:tc>
          <w:tcPr>
            <w:tcW w:w="1649" w:type="dxa"/>
          </w:tcPr>
          <w:p w:rsidR="00331916" w:rsidRPr="004751B3" w:rsidRDefault="00331916" w:rsidP="00C64241">
            <w:pPr>
              <w:pStyle w:val="Prrafodelista"/>
              <w:ind w:left="0"/>
              <w:rPr>
                <w:rFonts w:ascii="Calibri" w:hAnsi="Calibri"/>
                <w:b/>
                <w:sz w:val="22"/>
                <w:szCs w:val="22"/>
              </w:rPr>
            </w:pPr>
            <w:r w:rsidRPr="004751B3">
              <w:rPr>
                <w:rFonts w:ascii="Calibri" w:hAnsi="Calibri"/>
                <w:b/>
                <w:sz w:val="22"/>
                <w:szCs w:val="22"/>
              </w:rPr>
              <w:t>Categoría 5</w:t>
            </w:r>
          </w:p>
        </w:tc>
      </w:tr>
      <w:tr w:rsidR="00331916" w:rsidRPr="004751B3" w:rsidTr="00C64241">
        <w:trPr>
          <w:trHeight w:val="1106"/>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Símbolo</w:t>
            </w:r>
          </w:p>
        </w:tc>
        <w:tc>
          <w:tcPr>
            <w:tcW w:w="1641" w:type="dxa"/>
          </w:tcPr>
          <w:p w:rsidR="00331916" w:rsidRPr="004751B3" w:rsidRDefault="00331916" w:rsidP="00C64241">
            <w:pPr>
              <w:jc w:val="center"/>
              <w:rPr>
                <w:rFonts w:ascii="Calibri" w:hAnsi="Calibri"/>
              </w:rPr>
            </w:pPr>
            <w:r w:rsidRPr="004751B3">
              <w:rPr>
                <w:rFonts w:ascii="Calibri" w:hAnsi="Calibri"/>
              </w:rPr>
              <w:t>Calavera y tibias cruzadas</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jc w:val="center"/>
              <w:rPr>
                <w:rFonts w:ascii="Calibri" w:hAnsi="Calibri"/>
              </w:rPr>
            </w:pPr>
            <w:r w:rsidRPr="004751B3">
              <w:rPr>
                <w:rFonts w:ascii="Calibri" w:hAnsi="Calibri"/>
              </w:rPr>
              <w:t>Calavera y tibias cruzadas</w:t>
            </w:r>
          </w:p>
          <w:p w:rsidR="00331916" w:rsidRPr="004751B3" w:rsidRDefault="00331916" w:rsidP="00C64241">
            <w:pPr>
              <w:jc w:val="center"/>
              <w:rPr>
                <w:rFonts w:ascii="Calibri" w:hAnsi="Calibri"/>
              </w:rPr>
            </w:pPr>
          </w:p>
        </w:tc>
        <w:tc>
          <w:tcPr>
            <w:tcW w:w="1641" w:type="dxa"/>
          </w:tcPr>
          <w:p w:rsidR="00331916" w:rsidRPr="004751B3" w:rsidRDefault="00331916" w:rsidP="00C64241">
            <w:pPr>
              <w:jc w:val="center"/>
              <w:rPr>
                <w:rFonts w:ascii="Calibri" w:hAnsi="Calibri"/>
              </w:rPr>
            </w:pPr>
            <w:r w:rsidRPr="004751B3">
              <w:rPr>
                <w:rFonts w:ascii="Calibri" w:hAnsi="Calibri"/>
              </w:rPr>
              <w:t>Calavera y tibias cruzadas</w:t>
            </w:r>
          </w:p>
          <w:p w:rsidR="00331916" w:rsidRPr="004751B3" w:rsidRDefault="00331916" w:rsidP="00C64241">
            <w:pPr>
              <w:jc w:val="center"/>
              <w:rPr>
                <w:rFonts w:ascii="Calibri" w:hAnsi="Calibri"/>
              </w:rPr>
            </w:pPr>
          </w:p>
        </w:tc>
        <w:tc>
          <w:tcPr>
            <w:tcW w:w="1756" w:type="dxa"/>
          </w:tcPr>
          <w:p w:rsidR="00331916" w:rsidRPr="004751B3" w:rsidRDefault="00331916" w:rsidP="00C64241">
            <w:pPr>
              <w:jc w:val="center"/>
              <w:rPr>
                <w:rFonts w:ascii="Calibri" w:hAnsi="Calibri"/>
              </w:rPr>
            </w:pPr>
            <w:r w:rsidRPr="004751B3">
              <w:rPr>
                <w:rFonts w:ascii="Calibri" w:hAnsi="Calibri"/>
              </w:rPr>
              <w:t>Signo de exclamación</w:t>
            </w:r>
          </w:p>
          <w:p w:rsidR="00331916" w:rsidRPr="004751B3" w:rsidRDefault="00331916" w:rsidP="00C64241">
            <w:pPr>
              <w:pStyle w:val="Prrafodelista"/>
              <w:ind w:left="0"/>
              <w:jc w:val="center"/>
              <w:rPr>
                <w:rFonts w:ascii="Calibri" w:hAnsi="Calibri"/>
                <w:sz w:val="22"/>
                <w:szCs w:val="22"/>
              </w:rPr>
            </w:pPr>
          </w:p>
        </w:tc>
        <w:tc>
          <w:tcPr>
            <w:tcW w:w="1649"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Sin símbolo</w:t>
            </w:r>
          </w:p>
        </w:tc>
      </w:tr>
      <w:tr w:rsidR="00331916" w:rsidRPr="004751B3" w:rsidTr="00C64241">
        <w:trPr>
          <w:trHeight w:val="552"/>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Palabra de advertencia</w:t>
            </w:r>
          </w:p>
        </w:tc>
        <w:tc>
          <w:tcPr>
            <w:tcW w:w="1641"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Peligro</w:t>
            </w:r>
          </w:p>
        </w:tc>
        <w:tc>
          <w:tcPr>
            <w:tcW w:w="1641"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Peligro</w:t>
            </w:r>
          </w:p>
        </w:tc>
        <w:tc>
          <w:tcPr>
            <w:tcW w:w="1641"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Peligro</w:t>
            </w:r>
          </w:p>
        </w:tc>
        <w:tc>
          <w:tcPr>
            <w:tcW w:w="1756"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Atención</w:t>
            </w:r>
          </w:p>
        </w:tc>
        <w:tc>
          <w:tcPr>
            <w:tcW w:w="1649"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Atención</w:t>
            </w:r>
          </w:p>
        </w:tc>
      </w:tr>
      <w:tr w:rsidR="00331916" w:rsidRPr="004751B3" w:rsidTr="00C64241">
        <w:trPr>
          <w:trHeight w:val="269"/>
        </w:trPr>
        <w:tc>
          <w:tcPr>
            <w:tcW w:w="10071" w:type="dxa"/>
            <w:gridSpan w:val="6"/>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INDICACION DE PELIGRO POR VIA DE INGRESO AL ORGANISMO</w:t>
            </w:r>
          </w:p>
        </w:tc>
      </w:tr>
      <w:tr w:rsidR="00331916" w:rsidRPr="004751B3" w:rsidTr="00C64241">
        <w:trPr>
          <w:trHeight w:val="1092"/>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 xml:space="preserve">Oral </w:t>
            </w:r>
          </w:p>
        </w:tc>
        <w:tc>
          <w:tcPr>
            <w:tcW w:w="1641" w:type="dxa"/>
          </w:tcPr>
          <w:p w:rsidR="00331916" w:rsidRPr="004751B3" w:rsidRDefault="00331916" w:rsidP="00C64241">
            <w:pPr>
              <w:jc w:val="center"/>
              <w:rPr>
                <w:rFonts w:ascii="Calibri" w:hAnsi="Calibri"/>
              </w:rPr>
            </w:pPr>
            <w:r w:rsidRPr="004751B3">
              <w:rPr>
                <w:rFonts w:ascii="Calibri" w:hAnsi="Calibri"/>
              </w:rPr>
              <w:t>Mortal en caso de ingestión</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jc w:val="center"/>
              <w:rPr>
                <w:rFonts w:ascii="Calibri" w:hAnsi="Calibri"/>
              </w:rPr>
            </w:pPr>
            <w:r w:rsidRPr="004751B3">
              <w:rPr>
                <w:rFonts w:ascii="Calibri" w:hAnsi="Calibri"/>
              </w:rPr>
              <w:t>Mortal en caso de ingestión</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jc w:val="center"/>
              <w:rPr>
                <w:rFonts w:ascii="Calibri" w:hAnsi="Calibri"/>
              </w:rPr>
            </w:pPr>
            <w:r w:rsidRPr="004751B3">
              <w:rPr>
                <w:rFonts w:ascii="Calibri" w:hAnsi="Calibri"/>
              </w:rPr>
              <w:t>Tóxico en caso de ingestión</w:t>
            </w:r>
          </w:p>
          <w:p w:rsidR="00331916" w:rsidRPr="004751B3" w:rsidRDefault="00331916" w:rsidP="00C64241">
            <w:pPr>
              <w:pStyle w:val="Prrafodelista"/>
              <w:ind w:left="0"/>
              <w:jc w:val="center"/>
              <w:rPr>
                <w:rFonts w:ascii="Calibri" w:hAnsi="Calibri"/>
                <w:sz w:val="22"/>
                <w:szCs w:val="22"/>
              </w:rPr>
            </w:pPr>
          </w:p>
        </w:tc>
        <w:tc>
          <w:tcPr>
            <w:tcW w:w="1756" w:type="dxa"/>
          </w:tcPr>
          <w:p w:rsidR="00331916" w:rsidRPr="004751B3" w:rsidRDefault="00331916" w:rsidP="00C64241">
            <w:pPr>
              <w:jc w:val="center"/>
              <w:rPr>
                <w:rFonts w:ascii="Calibri" w:hAnsi="Calibri"/>
              </w:rPr>
            </w:pPr>
            <w:r w:rsidRPr="004751B3">
              <w:rPr>
                <w:rFonts w:ascii="Calibri" w:hAnsi="Calibri"/>
              </w:rPr>
              <w:t>Nocivo en caso de ingestión</w:t>
            </w:r>
          </w:p>
          <w:p w:rsidR="00331916" w:rsidRPr="004751B3" w:rsidRDefault="00331916" w:rsidP="00C64241">
            <w:pPr>
              <w:pStyle w:val="Prrafodelista"/>
              <w:ind w:left="0"/>
              <w:jc w:val="center"/>
              <w:rPr>
                <w:rFonts w:ascii="Calibri" w:hAnsi="Calibri"/>
                <w:sz w:val="22"/>
                <w:szCs w:val="22"/>
              </w:rPr>
            </w:pPr>
          </w:p>
        </w:tc>
        <w:tc>
          <w:tcPr>
            <w:tcW w:w="1649"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Puede ser nocivo en caso de ingestión</w:t>
            </w:r>
          </w:p>
        </w:tc>
      </w:tr>
      <w:tr w:rsidR="00331916" w:rsidRPr="004751B3" w:rsidTr="00C64241">
        <w:trPr>
          <w:trHeight w:val="1106"/>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Cutánea</w:t>
            </w:r>
          </w:p>
        </w:tc>
        <w:tc>
          <w:tcPr>
            <w:tcW w:w="1641" w:type="dxa"/>
          </w:tcPr>
          <w:p w:rsidR="00331916" w:rsidRPr="004751B3" w:rsidRDefault="00331916" w:rsidP="00C64241">
            <w:pPr>
              <w:jc w:val="center"/>
              <w:rPr>
                <w:rFonts w:ascii="Calibri" w:hAnsi="Calibri"/>
              </w:rPr>
            </w:pPr>
            <w:r w:rsidRPr="004751B3">
              <w:rPr>
                <w:rFonts w:ascii="Calibri" w:hAnsi="Calibri"/>
              </w:rPr>
              <w:t>Mortal en contacto con la piel</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jc w:val="center"/>
              <w:rPr>
                <w:rFonts w:ascii="Calibri" w:hAnsi="Calibri"/>
              </w:rPr>
            </w:pPr>
            <w:r w:rsidRPr="004751B3">
              <w:rPr>
                <w:rFonts w:ascii="Calibri" w:hAnsi="Calibri"/>
              </w:rPr>
              <w:t>Mortal en contacto con la piel</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jc w:val="center"/>
              <w:rPr>
                <w:rFonts w:ascii="Calibri" w:hAnsi="Calibri"/>
              </w:rPr>
            </w:pPr>
            <w:r w:rsidRPr="004751B3">
              <w:rPr>
                <w:rFonts w:ascii="Calibri" w:hAnsi="Calibri"/>
              </w:rPr>
              <w:t>Tóxico en contacto con la piel</w:t>
            </w:r>
          </w:p>
          <w:p w:rsidR="00331916" w:rsidRPr="004751B3" w:rsidRDefault="00331916" w:rsidP="00C64241">
            <w:pPr>
              <w:pStyle w:val="Prrafodelista"/>
              <w:ind w:left="0"/>
              <w:jc w:val="center"/>
              <w:rPr>
                <w:rFonts w:ascii="Calibri" w:hAnsi="Calibri"/>
                <w:sz w:val="22"/>
                <w:szCs w:val="22"/>
              </w:rPr>
            </w:pPr>
          </w:p>
        </w:tc>
        <w:tc>
          <w:tcPr>
            <w:tcW w:w="1756" w:type="dxa"/>
          </w:tcPr>
          <w:p w:rsidR="00331916" w:rsidRPr="004751B3" w:rsidRDefault="00331916" w:rsidP="00C64241">
            <w:pPr>
              <w:jc w:val="center"/>
              <w:rPr>
                <w:rFonts w:ascii="Calibri" w:hAnsi="Calibri"/>
              </w:rPr>
            </w:pPr>
            <w:r w:rsidRPr="004751B3">
              <w:rPr>
                <w:rFonts w:ascii="Calibri" w:hAnsi="Calibri"/>
              </w:rPr>
              <w:t>Nocivo en contacto con la piel</w:t>
            </w:r>
          </w:p>
          <w:p w:rsidR="00331916" w:rsidRPr="004751B3" w:rsidRDefault="00331916" w:rsidP="00C64241">
            <w:pPr>
              <w:pStyle w:val="Prrafodelista"/>
              <w:ind w:left="0"/>
              <w:jc w:val="center"/>
              <w:rPr>
                <w:rFonts w:ascii="Calibri" w:hAnsi="Calibri"/>
                <w:sz w:val="22"/>
                <w:szCs w:val="22"/>
              </w:rPr>
            </w:pPr>
          </w:p>
        </w:tc>
        <w:tc>
          <w:tcPr>
            <w:tcW w:w="1649"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Puede ser nocivo en contacto con la piel</w:t>
            </w:r>
          </w:p>
        </w:tc>
      </w:tr>
      <w:tr w:rsidR="00331916" w:rsidRPr="004751B3" w:rsidTr="00C64241">
        <w:trPr>
          <w:trHeight w:val="821"/>
        </w:trPr>
        <w:tc>
          <w:tcPr>
            <w:tcW w:w="1739"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Por inhalación</w:t>
            </w:r>
          </w:p>
        </w:tc>
        <w:tc>
          <w:tcPr>
            <w:tcW w:w="1641" w:type="dxa"/>
          </w:tcPr>
          <w:p w:rsidR="00331916" w:rsidRPr="004751B3" w:rsidRDefault="00331916" w:rsidP="00C64241">
            <w:pPr>
              <w:tabs>
                <w:tab w:val="left" w:pos="927"/>
              </w:tabs>
              <w:jc w:val="center"/>
              <w:rPr>
                <w:rFonts w:ascii="Calibri" w:hAnsi="Calibri"/>
              </w:rPr>
            </w:pPr>
            <w:r w:rsidRPr="004751B3">
              <w:rPr>
                <w:rFonts w:ascii="Calibri" w:hAnsi="Calibri"/>
              </w:rPr>
              <w:t>Mortal si se inhala</w:t>
            </w:r>
          </w:p>
          <w:p w:rsidR="00331916" w:rsidRPr="004751B3" w:rsidRDefault="00331916" w:rsidP="00C64241">
            <w:pPr>
              <w:pStyle w:val="Prrafodelista"/>
              <w:tabs>
                <w:tab w:val="left" w:pos="927"/>
              </w:tabs>
              <w:ind w:left="0"/>
              <w:jc w:val="center"/>
              <w:rPr>
                <w:rFonts w:ascii="Calibri" w:hAnsi="Calibri"/>
                <w:sz w:val="22"/>
                <w:szCs w:val="22"/>
              </w:rPr>
            </w:pPr>
          </w:p>
        </w:tc>
        <w:tc>
          <w:tcPr>
            <w:tcW w:w="1641" w:type="dxa"/>
          </w:tcPr>
          <w:p w:rsidR="00331916" w:rsidRPr="004751B3" w:rsidRDefault="00331916" w:rsidP="00C64241">
            <w:pPr>
              <w:tabs>
                <w:tab w:val="left" w:pos="927"/>
              </w:tabs>
              <w:jc w:val="center"/>
              <w:rPr>
                <w:rFonts w:ascii="Calibri" w:hAnsi="Calibri"/>
              </w:rPr>
            </w:pPr>
            <w:r w:rsidRPr="004751B3">
              <w:rPr>
                <w:rFonts w:ascii="Calibri" w:hAnsi="Calibri"/>
              </w:rPr>
              <w:t>Mortal si se inhala</w:t>
            </w:r>
          </w:p>
          <w:p w:rsidR="00331916" w:rsidRPr="004751B3" w:rsidRDefault="00331916" w:rsidP="00C64241">
            <w:pPr>
              <w:pStyle w:val="Prrafodelista"/>
              <w:ind w:left="0"/>
              <w:jc w:val="center"/>
              <w:rPr>
                <w:rFonts w:ascii="Calibri" w:hAnsi="Calibri"/>
                <w:sz w:val="22"/>
                <w:szCs w:val="22"/>
              </w:rPr>
            </w:pPr>
          </w:p>
        </w:tc>
        <w:tc>
          <w:tcPr>
            <w:tcW w:w="1641" w:type="dxa"/>
          </w:tcPr>
          <w:p w:rsidR="00331916" w:rsidRPr="004751B3" w:rsidRDefault="00331916" w:rsidP="00C64241">
            <w:pPr>
              <w:tabs>
                <w:tab w:val="left" w:pos="927"/>
              </w:tabs>
              <w:jc w:val="center"/>
              <w:rPr>
                <w:rFonts w:ascii="Calibri" w:hAnsi="Calibri"/>
              </w:rPr>
            </w:pPr>
            <w:r w:rsidRPr="004751B3">
              <w:rPr>
                <w:rFonts w:ascii="Calibri" w:hAnsi="Calibri"/>
              </w:rPr>
              <w:t>Tóxico si se inhala</w:t>
            </w:r>
          </w:p>
          <w:p w:rsidR="00331916" w:rsidRPr="004751B3" w:rsidRDefault="00331916" w:rsidP="00C64241">
            <w:pPr>
              <w:pStyle w:val="Prrafodelista"/>
              <w:ind w:left="0"/>
              <w:jc w:val="center"/>
              <w:rPr>
                <w:rFonts w:ascii="Calibri" w:hAnsi="Calibri"/>
                <w:sz w:val="22"/>
                <w:szCs w:val="22"/>
              </w:rPr>
            </w:pPr>
          </w:p>
        </w:tc>
        <w:tc>
          <w:tcPr>
            <w:tcW w:w="1756" w:type="dxa"/>
          </w:tcPr>
          <w:p w:rsidR="00331916" w:rsidRPr="004751B3" w:rsidRDefault="00331916" w:rsidP="00C64241">
            <w:pPr>
              <w:tabs>
                <w:tab w:val="left" w:pos="927"/>
              </w:tabs>
              <w:jc w:val="center"/>
              <w:rPr>
                <w:rFonts w:ascii="Calibri" w:hAnsi="Calibri"/>
              </w:rPr>
            </w:pPr>
            <w:r w:rsidRPr="004751B3">
              <w:rPr>
                <w:rFonts w:ascii="Calibri" w:hAnsi="Calibri"/>
              </w:rPr>
              <w:t>Nocivo si se inhala</w:t>
            </w:r>
          </w:p>
          <w:p w:rsidR="00331916" w:rsidRPr="004751B3" w:rsidRDefault="00331916" w:rsidP="00C64241">
            <w:pPr>
              <w:pStyle w:val="Prrafodelista"/>
              <w:ind w:left="0"/>
              <w:jc w:val="center"/>
              <w:rPr>
                <w:rFonts w:ascii="Calibri" w:hAnsi="Calibri"/>
                <w:sz w:val="22"/>
                <w:szCs w:val="22"/>
              </w:rPr>
            </w:pPr>
          </w:p>
        </w:tc>
        <w:tc>
          <w:tcPr>
            <w:tcW w:w="1649"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Puede ser nocivo si se inhala</w:t>
            </w:r>
          </w:p>
        </w:tc>
      </w:tr>
    </w:tbl>
    <w:p w:rsidR="00331916" w:rsidRDefault="00331916" w:rsidP="00331916">
      <w:pPr>
        <w:pStyle w:val="Prrafodelista"/>
      </w:pPr>
    </w:p>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Corrosión/irritación cutánea</w:t>
      </w:r>
    </w:p>
    <w:p w:rsidR="00331916" w:rsidRPr="004751B3" w:rsidRDefault="00331916" w:rsidP="00331916">
      <w:pPr>
        <w:pStyle w:val="Prrafodelista"/>
        <w:rPr>
          <w:rFonts w:ascii="Calibri" w:hAnsi="Calibri"/>
          <w:sz w:val="22"/>
        </w:rPr>
      </w:pPr>
    </w:p>
    <w:tbl>
      <w:tblPr>
        <w:tblStyle w:val="Tablaconcuadrcula"/>
        <w:tblW w:w="10059" w:type="dxa"/>
        <w:tblInd w:w="-5" w:type="dxa"/>
        <w:tblLook w:val="04A0" w:firstRow="1" w:lastRow="0" w:firstColumn="1" w:lastColumn="0" w:noHBand="0" w:noVBand="1"/>
      </w:tblPr>
      <w:tblGrid>
        <w:gridCol w:w="1654"/>
        <w:gridCol w:w="1606"/>
        <w:gridCol w:w="1606"/>
        <w:gridCol w:w="1610"/>
        <w:gridCol w:w="1929"/>
        <w:gridCol w:w="1654"/>
      </w:tblGrid>
      <w:tr w:rsidR="00331916" w:rsidRPr="004751B3" w:rsidTr="00C64241">
        <w:trPr>
          <w:trHeight w:val="272"/>
        </w:trPr>
        <w:tc>
          <w:tcPr>
            <w:tcW w:w="10059" w:type="dxa"/>
            <w:gridSpan w:val="6"/>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72"/>
        </w:trPr>
        <w:tc>
          <w:tcPr>
            <w:tcW w:w="165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4822" w:type="dxa"/>
            <w:gridSpan w:val="3"/>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w:t>
            </w:r>
          </w:p>
        </w:tc>
        <w:tc>
          <w:tcPr>
            <w:tcW w:w="192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c>
          <w:tcPr>
            <w:tcW w:w="165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3</w:t>
            </w:r>
          </w:p>
        </w:tc>
      </w:tr>
      <w:tr w:rsidR="00331916" w:rsidRPr="004751B3" w:rsidTr="00C64241">
        <w:trPr>
          <w:trHeight w:val="272"/>
        </w:trPr>
        <w:tc>
          <w:tcPr>
            <w:tcW w:w="1654" w:type="dxa"/>
          </w:tcPr>
          <w:p w:rsidR="00331916" w:rsidRPr="004751B3" w:rsidRDefault="00331916" w:rsidP="00C64241">
            <w:pPr>
              <w:pStyle w:val="Prrafodelista"/>
              <w:ind w:left="0"/>
              <w:rPr>
                <w:rFonts w:ascii="Calibri" w:hAnsi="Calibri"/>
                <w:b/>
                <w:sz w:val="22"/>
              </w:rPr>
            </w:pPr>
          </w:p>
        </w:tc>
        <w:tc>
          <w:tcPr>
            <w:tcW w:w="160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1A</w:t>
            </w:r>
          </w:p>
        </w:tc>
        <w:tc>
          <w:tcPr>
            <w:tcW w:w="160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1B</w:t>
            </w:r>
          </w:p>
        </w:tc>
        <w:tc>
          <w:tcPr>
            <w:tcW w:w="1608"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1C</w:t>
            </w:r>
          </w:p>
        </w:tc>
        <w:tc>
          <w:tcPr>
            <w:tcW w:w="1929" w:type="dxa"/>
          </w:tcPr>
          <w:p w:rsidR="00331916" w:rsidRPr="004751B3" w:rsidRDefault="00331916" w:rsidP="00C64241">
            <w:pPr>
              <w:pStyle w:val="Prrafodelista"/>
              <w:ind w:left="0"/>
              <w:rPr>
                <w:rFonts w:ascii="Calibri" w:hAnsi="Calibri"/>
                <w:b/>
                <w:sz w:val="22"/>
              </w:rPr>
            </w:pPr>
          </w:p>
        </w:tc>
        <w:tc>
          <w:tcPr>
            <w:tcW w:w="1653" w:type="dxa"/>
          </w:tcPr>
          <w:p w:rsidR="00331916" w:rsidRPr="004751B3" w:rsidRDefault="00331916" w:rsidP="00C64241">
            <w:pPr>
              <w:pStyle w:val="Prrafodelista"/>
              <w:ind w:left="0"/>
              <w:rPr>
                <w:rFonts w:ascii="Calibri" w:hAnsi="Calibri"/>
                <w:b/>
                <w:sz w:val="22"/>
              </w:rPr>
            </w:pPr>
          </w:p>
        </w:tc>
      </w:tr>
      <w:tr w:rsidR="00331916" w:rsidRPr="004751B3" w:rsidTr="00C64241">
        <w:trPr>
          <w:trHeight w:val="272"/>
        </w:trPr>
        <w:tc>
          <w:tcPr>
            <w:tcW w:w="165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16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Corrosión</w:t>
            </w:r>
          </w:p>
        </w:tc>
        <w:tc>
          <w:tcPr>
            <w:tcW w:w="1606"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Corrosión</w:t>
            </w:r>
          </w:p>
        </w:tc>
        <w:tc>
          <w:tcPr>
            <w:tcW w:w="1608"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Corrosión</w:t>
            </w:r>
          </w:p>
        </w:tc>
        <w:tc>
          <w:tcPr>
            <w:tcW w:w="192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Signo de exclamación</w:t>
            </w:r>
          </w:p>
        </w:tc>
        <w:tc>
          <w:tcPr>
            <w:tcW w:w="1653"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Sin símbolo</w:t>
            </w:r>
          </w:p>
        </w:tc>
      </w:tr>
      <w:tr w:rsidR="00331916" w:rsidRPr="004751B3" w:rsidTr="00C64241">
        <w:trPr>
          <w:trHeight w:val="272"/>
        </w:trPr>
        <w:tc>
          <w:tcPr>
            <w:tcW w:w="165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16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w:t>
            </w:r>
          </w:p>
        </w:tc>
        <w:tc>
          <w:tcPr>
            <w:tcW w:w="1606"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1608"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192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Atención</w:t>
            </w:r>
          </w:p>
        </w:tc>
        <w:tc>
          <w:tcPr>
            <w:tcW w:w="1653"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Atención</w:t>
            </w:r>
          </w:p>
        </w:tc>
      </w:tr>
      <w:tr w:rsidR="00331916" w:rsidRPr="004751B3" w:rsidTr="00C64241">
        <w:trPr>
          <w:trHeight w:val="272"/>
        </w:trPr>
        <w:tc>
          <w:tcPr>
            <w:tcW w:w="165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16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graves quemaduras en la piel y lesiones oculares</w:t>
            </w:r>
          </w:p>
        </w:tc>
        <w:tc>
          <w:tcPr>
            <w:tcW w:w="16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graves quemaduras en la piel y lesiones oculares</w:t>
            </w:r>
          </w:p>
        </w:tc>
        <w:tc>
          <w:tcPr>
            <w:tcW w:w="1608"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graves quemaduras en la piel y lesiones oculares</w:t>
            </w:r>
          </w:p>
        </w:tc>
        <w:tc>
          <w:tcPr>
            <w:tcW w:w="192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 xml:space="preserve">Provoca irritación cutánea. </w:t>
            </w:r>
          </w:p>
        </w:tc>
        <w:tc>
          <w:tcPr>
            <w:tcW w:w="1653"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una leve irritación cutánea.</w:t>
            </w:r>
          </w:p>
        </w:tc>
      </w:tr>
    </w:tbl>
    <w:p w:rsidR="00331916" w:rsidRDefault="00331916" w:rsidP="00331916">
      <w:pPr>
        <w:pStyle w:val="Prrafodelista"/>
        <w:spacing w:after="160" w:line="259" w:lineRule="auto"/>
        <w:rPr>
          <w:b/>
        </w:rPr>
      </w:pPr>
    </w:p>
    <w:p w:rsidR="00331916" w:rsidRDefault="00331916" w:rsidP="00331916">
      <w:pPr>
        <w:pStyle w:val="Prrafodelista"/>
        <w:spacing w:after="160" w:line="259" w:lineRule="auto"/>
        <w:rPr>
          <w:b/>
        </w:rPr>
      </w:pPr>
    </w:p>
    <w:p w:rsidR="00331916" w:rsidRDefault="00331916" w:rsidP="00331916">
      <w:pPr>
        <w:pStyle w:val="Prrafodelista"/>
        <w:spacing w:after="160" w:line="259" w:lineRule="auto"/>
        <w:rPr>
          <w:b/>
        </w:rPr>
      </w:pPr>
    </w:p>
    <w:p w:rsidR="00331916" w:rsidRDefault="00331916" w:rsidP="00331916">
      <w:pPr>
        <w:pStyle w:val="Prrafodelista"/>
        <w:spacing w:after="160" w:line="259" w:lineRule="auto"/>
        <w:rPr>
          <w:b/>
        </w:rPr>
      </w:pPr>
    </w:p>
    <w:p w:rsidR="00331916" w:rsidRDefault="00331916" w:rsidP="00331916">
      <w:pPr>
        <w:pStyle w:val="Prrafodelista"/>
        <w:spacing w:after="160" w:line="259" w:lineRule="auto"/>
        <w:rPr>
          <w:b/>
        </w:rPr>
      </w:pPr>
    </w:p>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Lesiones oculares graves/irritación ocular</w:t>
      </w:r>
    </w:p>
    <w:p w:rsidR="00331916" w:rsidRPr="00BB52B4" w:rsidRDefault="00331916" w:rsidP="00331916">
      <w:pPr>
        <w:pStyle w:val="Prrafodelista"/>
        <w:rPr>
          <w:b/>
        </w:rPr>
      </w:pPr>
    </w:p>
    <w:tbl>
      <w:tblPr>
        <w:tblStyle w:val="Tablaconcuadrcula"/>
        <w:tblW w:w="9985" w:type="dxa"/>
        <w:tblInd w:w="-5" w:type="dxa"/>
        <w:tblLook w:val="04A0" w:firstRow="1" w:lastRow="0" w:firstColumn="1" w:lastColumn="0" w:noHBand="0" w:noVBand="1"/>
      </w:tblPr>
      <w:tblGrid>
        <w:gridCol w:w="1501"/>
        <w:gridCol w:w="2877"/>
        <w:gridCol w:w="3142"/>
        <w:gridCol w:w="2465"/>
      </w:tblGrid>
      <w:tr w:rsidR="00331916" w:rsidRPr="004751B3" w:rsidTr="00C64241">
        <w:trPr>
          <w:trHeight w:val="752"/>
        </w:trPr>
        <w:tc>
          <w:tcPr>
            <w:tcW w:w="9985" w:type="dxa"/>
            <w:gridSpan w:val="4"/>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752"/>
        </w:trPr>
        <w:tc>
          <w:tcPr>
            <w:tcW w:w="1501"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287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w:t>
            </w:r>
          </w:p>
        </w:tc>
        <w:tc>
          <w:tcPr>
            <w:tcW w:w="3142"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2A</w:t>
            </w:r>
          </w:p>
        </w:tc>
        <w:tc>
          <w:tcPr>
            <w:tcW w:w="246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3B</w:t>
            </w:r>
          </w:p>
        </w:tc>
      </w:tr>
      <w:tr w:rsidR="00331916" w:rsidRPr="004751B3" w:rsidTr="00C64241">
        <w:trPr>
          <w:trHeight w:val="752"/>
        </w:trPr>
        <w:tc>
          <w:tcPr>
            <w:tcW w:w="1501"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2877"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Corrosión</w:t>
            </w:r>
          </w:p>
        </w:tc>
        <w:tc>
          <w:tcPr>
            <w:tcW w:w="3142"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Signo de exclamación</w:t>
            </w:r>
          </w:p>
        </w:tc>
        <w:tc>
          <w:tcPr>
            <w:tcW w:w="2464"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Sin símbolo</w:t>
            </w:r>
          </w:p>
        </w:tc>
      </w:tr>
      <w:tr w:rsidR="00331916" w:rsidRPr="004751B3" w:rsidTr="00C64241">
        <w:trPr>
          <w:trHeight w:val="752"/>
        </w:trPr>
        <w:tc>
          <w:tcPr>
            <w:tcW w:w="1501"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287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w:t>
            </w:r>
          </w:p>
        </w:tc>
        <w:tc>
          <w:tcPr>
            <w:tcW w:w="3142"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Atención</w:t>
            </w:r>
          </w:p>
        </w:tc>
        <w:tc>
          <w:tcPr>
            <w:tcW w:w="2464"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Atención</w:t>
            </w:r>
          </w:p>
        </w:tc>
      </w:tr>
      <w:tr w:rsidR="00331916" w:rsidRPr="004751B3" w:rsidTr="00C64241">
        <w:trPr>
          <w:trHeight w:val="752"/>
        </w:trPr>
        <w:tc>
          <w:tcPr>
            <w:tcW w:w="1501"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287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 xml:space="preserve">Provoca lesiones oculares graves </w:t>
            </w:r>
          </w:p>
        </w:tc>
        <w:tc>
          <w:tcPr>
            <w:tcW w:w="3142"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irritación ocular grave</w:t>
            </w:r>
          </w:p>
        </w:tc>
        <w:tc>
          <w:tcPr>
            <w:tcW w:w="2464"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 xml:space="preserve">Provoca irritación ocular </w:t>
            </w:r>
          </w:p>
        </w:tc>
      </w:tr>
    </w:tbl>
    <w:p w:rsidR="00331916" w:rsidRPr="0008700C"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Sensibilización respiratoria y cutánea.</w:t>
      </w:r>
    </w:p>
    <w:p w:rsidR="00331916" w:rsidRPr="00BB52B4" w:rsidRDefault="00331916" w:rsidP="00331916">
      <w:pPr>
        <w:pStyle w:val="Prrafodelista"/>
        <w:rPr>
          <w:b/>
        </w:rPr>
      </w:pPr>
    </w:p>
    <w:tbl>
      <w:tblPr>
        <w:tblStyle w:val="Tablaconcuadrcula"/>
        <w:tblW w:w="10066" w:type="dxa"/>
        <w:tblInd w:w="-5" w:type="dxa"/>
        <w:tblLook w:val="04A0" w:firstRow="1" w:lastRow="0" w:firstColumn="1" w:lastColumn="0" w:noHBand="0" w:noVBand="1"/>
      </w:tblPr>
      <w:tblGrid>
        <w:gridCol w:w="2423"/>
        <w:gridCol w:w="3938"/>
        <w:gridCol w:w="3705"/>
      </w:tblGrid>
      <w:tr w:rsidR="00331916" w:rsidRPr="004751B3" w:rsidTr="00C64241">
        <w:trPr>
          <w:trHeight w:val="288"/>
        </w:trPr>
        <w:tc>
          <w:tcPr>
            <w:tcW w:w="10066" w:type="dxa"/>
            <w:gridSpan w:val="3"/>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CATEGORIA DE PELIGRO</w:t>
            </w:r>
          </w:p>
        </w:tc>
      </w:tr>
      <w:tr w:rsidR="00331916" w:rsidRPr="004751B3" w:rsidTr="00C64241">
        <w:trPr>
          <w:trHeight w:val="288"/>
        </w:trPr>
        <w:tc>
          <w:tcPr>
            <w:tcW w:w="2423"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Elementos</w:t>
            </w:r>
          </w:p>
        </w:tc>
        <w:tc>
          <w:tcPr>
            <w:tcW w:w="3938"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Sensibilización respiratoria categoría 1 y subcategoría 1A y 1B</w:t>
            </w:r>
          </w:p>
        </w:tc>
        <w:tc>
          <w:tcPr>
            <w:tcW w:w="3705"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Sensibilización cutánea categoría 1 y subcategoría 1A y 1B</w:t>
            </w:r>
          </w:p>
        </w:tc>
      </w:tr>
      <w:tr w:rsidR="00331916" w:rsidRPr="004751B3" w:rsidTr="00C64241">
        <w:trPr>
          <w:trHeight w:val="288"/>
        </w:trPr>
        <w:tc>
          <w:tcPr>
            <w:tcW w:w="2423"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Símbolo</w:t>
            </w:r>
          </w:p>
        </w:tc>
        <w:tc>
          <w:tcPr>
            <w:tcW w:w="3938"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Peligro para la salud</w:t>
            </w:r>
          </w:p>
        </w:tc>
        <w:tc>
          <w:tcPr>
            <w:tcW w:w="3705"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Signo de exclamación</w:t>
            </w:r>
          </w:p>
        </w:tc>
      </w:tr>
      <w:tr w:rsidR="00331916" w:rsidRPr="004751B3" w:rsidTr="00C64241">
        <w:trPr>
          <w:trHeight w:val="288"/>
        </w:trPr>
        <w:tc>
          <w:tcPr>
            <w:tcW w:w="2423"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Palabra de advertencia</w:t>
            </w:r>
          </w:p>
        </w:tc>
        <w:tc>
          <w:tcPr>
            <w:tcW w:w="3938"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sz w:val="22"/>
                <w:szCs w:val="22"/>
              </w:rPr>
              <w:t>Peligro</w:t>
            </w:r>
          </w:p>
        </w:tc>
        <w:tc>
          <w:tcPr>
            <w:tcW w:w="3705"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sz w:val="22"/>
                <w:szCs w:val="22"/>
              </w:rPr>
              <w:t>Atención</w:t>
            </w:r>
          </w:p>
        </w:tc>
      </w:tr>
      <w:tr w:rsidR="00331916" w:rsidRPr="004751B3" w:rsidTr="00C64241">
        <w:trPr>
          <w:trHeight w:val="288"/>
        </w:trPr>
        <w:tc>
          <w:tcPr>
            <w:tcW w:w="2423" w:type="dxa"/>
          </w:tcPr>
          <w:p w:rsidR="00331916" w:rsidRPr="004751B3" w:rsidRDefault="00331916" w:rsidP="00C64241">
            <w:pPr>
              <w:pStyle w:val="Prrafodelista"/>
              <w:ind w:left="0"/>
              <w:jc w:val="center"/>
              <w:rPr>
                <w:rFonts w:ascii="Calibri" w:hAnsi="Calibri"/>
                <w:b/>
                <w:sz w:val="22"/>
                <w:szCs w:val="22"/>
              </w:rPr>
            </w:pPr>
            <w:r w:rsidRPr="004751B3">
              <w:rPr>
                <w:rFonts w:ascii="Calibri" w:hAnsi="Calibri"/>
                <w:b/>
                <w:sz w:val="22"/>
                <w:szCs w:val="22"/>
              </w:rPr>
              <w:t>Indicación de peligro</w:t>
            </w:r>
          </w:p>
        </w:tc>
        <w:tc>
          <w:tcPr>
            <w:tcW w:w="3938"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Puede provocar síntomas de alergia o asma o dificultades respiratorias si se inhala</w:t>
            </w:r>
          </w:p>
        </w:tc>
        <w:tc>
          <w:tcPr>
            <w:tcW w:w="3705" w:type="dxa"/>
          </w:tcPr>
          <w:p w:rsidR="00331916" w:rsidRPr="004751B3" w:rsidRDefault="00331916" w:rsidP="00C64241">
            <w:pPr>
              <w:pStyle w:val="Prrafodelista"/>
              <w:ind w:left="0"/>
              <w:jc w:val="center"/>
              <w:rPr>
                <w:rFonts w:ascii="Calibri" w:hAnsi="Calibri"/>
                <w:sz w:val="22"/>
                <w:szCs w:val="22"/>
              </w:rPr>
            </w:pPr>
            <w:r w:rsidRPr="004751B3">
              <w:rPr>
                <w:rFonts w:ascii="Calibri" w:hAnsi="Calibri"/>
                <w:sz w:val="22"/>
                <w:szCs w:val="22"/>
              </w:rPr>
              <w:t>Puede provocar una reacción cutánea alérgica</w:t>
            </w:r>
          </w:p>
        </w:tc>
      </w:tr>
    </w:tbl>
    <w:p w:rsidR="00331916" w:rsidRPr="00BB52B4"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Mutagenicidad en células germinales</w:t>
      </w:r>
    </w:p>
    <w:p w:rsidR="00331916" w:rsidRPr="00BB346B" w:rsidRDefault="00331916" w:rsidP="00331916">
      <w:pPr>
        <w:pStyle w:val="Prrafodelista"/>
        <w:rPr>
          <w:b/>
        </w:rPr>
      </w:pPr>
    </w:p>
    <w:tbl>
      <w:tblPr>
        <w:tblStyle w:val="Tablaconcuadrcula"/>
        <w:tblW w:w="10069" w:type="dxa"/>
        <w:tblInd w:w="-5" w:type="dxa"/>
        <w:tblLook w:val="04A0" w:firstRow="1" w:lastRow="0" w:firstColumn="1" w:lastColumn="0" w:noHBand="0" w:noVBand="1"/>
      </w:tblPr>
      <w:tblGrid>
        <w:gridCol w:w="2423"/>
        <w:gridCol w:w="3939"/>
        <w:gridCol w:w="3707"/>
      </w:tblGrid>
      <w:tr w:rsidR="00331916" w:rsidRPr="004751B3" w:rsidTr="00C64241">
        <w:trPr>
          <w:trHeight w:val="287"/>
        </w:trPr>
        <w:tc>
          <w:tcPr>
            <w:tcW w:w="10069" w:type="dxa"/>
            <w:gridSpan w:val="3"/>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87"/>
        </w:trPr>
        <w:tc>
          <w:tcPr>
            <w:tcW w:w="242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393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1A y 1B</w:t>
            </w:r>
          </w:p>
        </w:tc>
        <w:tc>
          <w:tcPr>
            <w:tcW w:w="370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r>
      <w:tr w:rsidR="00331916" w:rsidRPr="004751B3" w:rsidTr="00C64241">
        <w:trPr>
          <w:trHeight w:val="287"/>
        </w:trPr>
        <w:tc>
          <w:tcPr>
            <w:tcW w:w="242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393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c>
          <w:tcPr>
            <w:tcW w:w="37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r>
      <w:tr w:rsidR="00331916" w:rsidRPr="004751B3" w:rsidTr="00C64241">
        <w:trPr>
          <w:trHeight w:val="287"/>
        </w:trPr>
        <w:tc>
          <w:tcPr>
            <w:tcW w:w="242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3939"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3706"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Atención</w:t>
            </w:r>
          </w:p>
        </w:tc>
      </w:tr>
      <w:tr w:rsidR="00331916" w:rsidRPr="004751B3" w:rsidTr="00C64241">
        <w:trPr>
          <w:trHeight w:val="287"/>
        </w:trPr>
        <w:tc>
          <w:tcPr>
            <w:tcW w:w="242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393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provocar defectos genéticos (indíquese la vía de exposición si se ha demostrado concluyentemente que ninguna otra vía es peligrosa)</w:t>
            </w:r>
          </w:p>
        </w:tc>
        <w:tc>
          <w:tcPr>
            <w:tcW w:w="37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Susceptible de provocar defectos genéticos (indíquese la vía de exposición, si se ha demostrado concluyente que ninguna otra vía es peligrosa)</w:t>
            </w:r>
          </w:p>
        </w:tc>
      </w:tr>
    </w:tbl>
    <w:p w:rsidR="00331916"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Carcinogenicidad</w:t>
      </w:r>
    </w:p>
    <w:p w:rsidR="00331916" w:rsidRPr="00BB346B" w:rsidRDefault="00331916" w:rsidP="00331916">
      <w:pPr>
        <w:pStyle w:val="Prrafodelista"/>
        <w:rPr>
          <w:b/>
        </w:rPr>
      </w:pPr>
    </w:p>
    <w:tbl>
      <w:tblPr>
        <w:tblStyle w:val="Tablaconcuadrcula"/>
        <w:tblW w:w="10146" w:type="dxa"/>
        <w:tblInd w:w="-5" w:type="dxa"/>
        <w:tblLook w:val="04A0" w:firstRow="1" w:lastRow="0" w:firstColumn="1" w:lastColumn="0" w:noHBand="0" w:noVBand="1"/>
      </w:tblPr>
      <w:tblGrid>
        <w:gridCol w:w="2442"/>
        <w:gridCol w:w="3969"/>
        <w:gridCol w:w="3735"/>
      </w:tblGrid>
      <w:tr w:rsidR="00331916" w:rsidRPr="004751B3" w:rsidTr="00C64241">
        <w:trPr>
          <w:trHeight w:val="288"/>
        </w:trPr>
        <w:tc>
          <w:tcPr>
            <w:tcW w:w="10146" w:type="dxa"/>
            <w:gridSpan w:val="3"/>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88"/>
        </w:trPr>
        <w:tc>
          <w:tcPr>
            <w:tcW w:w="2442"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396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1A y 1B</w:t>
            </w:r>
          </w:p>
        </w:tc>
        <w:tc>
          <w:tcPr>
            <w:tcW w:w="3734"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r>
      <w:tr w:rsidR="00331916" w:rsidRPr="004751B3" w:rsidTr="00C64241">
        <w:trPr>
          <w:trHeight w:val="288"/>
        </w:trPr>
        <w:tc>
          <w:tcPr>
            <w:tcW w:w="2442"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396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c>
          <w:tcPr>
            <w:tcW w:w="3734"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r>
      <w:tr w:rsidR="00331916" w:rsidRPr="004751B3" w:rsidTr="00C64241">
        <w:trPr>
          <w:trHeight w:val="288"/>
        </w:trPr>
        <w:tc>
          <w:tcPr>
            <w:tcW w:w="2442"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3969"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3734"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Atención</w:t>
            </w:r>
          </w:p>
        </w:tc>
      </w:tr>
      <w:tr w:rsidR="00331916" w:rsidRPr="004751B3" w:rsidTr="00C64241">
        <w:trPr>
          <w:trHeight w:val="288"/>
        </w:trPr>
        <w:tc>
          <w:tcPr>
            <w:tcW w:w="2442"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396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provocar cáncer (indíquese la vía de exposición si se ha demostrado concluyentemente que ninguna otra vía es peligrosa)</w:t>
            </w:r>
          </w:p>
        </w:tc>
        <w:tc>
          <w:tcPr>
            <w:tcW w:w="3734"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Susceptible de provocar cáncer (indíquese la vía de exposición, si se ha demostrado concluyente que ninguna otra vía es peligrosa)</w:t>
            </w:r>
          </w:p>
        </w:tc>
      </w:tr>
    </w:tbl>
    <w:p w:rsidR="00331916"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 xml:space="preserve">Toxicidad para la reproducción </w:t>
      </w:r>
    </w:p>
    <w:p w:rsidR="00331916" w:rsidRPr="00BB346B" w:rsidRDefault="00331916" w:rsidP="00331916">
      <w:pPr>
        <w:pStyle w:val="Prrafodelista"/>
        <w:rPr>
          <w:b/>
        </w:rPr>
      </w:pPr>
    </w:p>
    <w:tbl>
      <w:tblPr>
        <w:tblStyle w:val="Tablaconcuadrcula"/>
        <w:tblW w:w="10043" w:type="dxa"/>
        <w:tblInd w:w="-5" w:type="dxa"/>
        <w:tblLook w:val="04A0" w:firstRow="1" w:lastRow="0" w:firstColumn="1" w:lastColumn="0" w:noHBand="0" w:noVBand="1"/>
      </w:tblPr>
      <w:tblGrid>
        <w:gridCol w:w="1509"/>
        <w:gridCol w:w="2897"/>
        <w:gridCol w:w="3160"/>
        <w:gridCol w:w="2477"/>
      </w:tblGrid>
      <w:tr w:rsidR="00331916" w:rsidRPr="004751B3" w:rsidTr="00C64241">
        <w:trPr>
          <w:trHeight w:val="288"/>
        </w:trPr>
        <w:tc>
          <w:tcPr>
            <w:tcW w:w="10043" w:type="dxa"/>
            <w:gridSpan w:val="4"/>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88"/>
        </w:trPr>
        <w:tc>
          <w:tcPr>
            <w:tcW w:w="150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289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1A Y 1B</w:t>
            </w:r>
          </w:p>
        </w:tc>
        <w:tc>
          <w:tcPr>
            <w:tcW w:w="3160"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c>
          <w:tcPr>
            <w:tcW w:w="247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 xml:space="preserve">Categoría adicional para efectos sobre o a través de la lactancia </w:t>
            </w:r>
          </w:p>
        </w:tc>
      </w:tr>
      <w:tr w:rsidR="00331916" w:rsidRPr="004751B3" w:rsidTr="00C64241">
        <w:trPr>
          <w:trHeight w:val="288"/>
        </w:trPr>
        <w:tc>
          <w:tcPr>
            <w:tcW w:w="150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2897"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 para la salud</w:t>
            </w:r>
          </w:p>
        </w:tc>
        <w:tc>
          <w:tcPr>
            <w:tcW w:w="3160"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 para la salud</w:t>
            </w:r>
          </w:p>
        </w:tc>
        <w:tc>
          <w:tcPr>
            <w:tcW w:w="2476"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Sin símbolo</w:t>
            </w:r>
          </w:p>
        </w:tc>
      </w:tr>
      <w:tr w:rsidR="00331916" w:rsidRPr="004751B3" w:rsidTr="00C64241">
        <w:trPr>
          <w:trHeight w:val="288"/>
        </w:trPr>
        <w:tc>
          <w:tcPr>
            <w:tcW w:w="150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289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w:t>
            </w:r>
          </w:p>
        </w:tc>
        <w:tc>
          <w:tcPr>
            <w:tcW w:w="3160"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Atención</w:t>
            </w:r>
          </w:p>
        </w:tc>
        <w:tc>
          <w:tcPr>
            <w:tcW w:w="247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Sin palabra de advertencia.</w:t>
            </w:r>
          </w:p>
        </w:tc>
      </w:tr>
      <w:tr w:rsidR="00331916" w:rsidRPr="004751B3" w:rsidTr="00C64241">
        <w:trPr>
          <w:trHeight w:val="288"/>
        </w:trPr>
        <w:tc>
          <w:tcPr>
            <w:tcW w:w="150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289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perjudicar la fertilidad o dañar al feto (indíquese el efecto específico si se conoce) (indíquese la vía de exposición si se ha demostrado concluyentemente que ninguna otra vía es peligrosa)</w:t>
            </w:r>
          </w:p>
        </w:tc>
        <w:tc>
          <w:tcPr>
            <w:tcW w:w="3160"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Susceptible de perjudicar la fertilidad o dañar al feto (indíquese el efecto especifico si se conoce) (indíquese la vía de exposición si se ha demostrado concluyentemente que ninguna otra vía es peligrosa)</w:t>
            </w:r>
          </w:p>
        </w:tc>
        <w:tc>
          <w:tcPr>
            <w:tcW w:w="247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ser nocivo para los lactantes</w:t>
            </w:r>
          </w:p>
        </w:tc>
      </w:tr>
    </w:tbl>
    <w:p w:rsidR="00331916"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Toxicidad especifica de órganos blanco (exposición única)</w:t>
      </w:r>
    </w:p>
    <w:p w:rsidR="00331916" w:rsidRPr="00A377E5" w:rsidRDefault="00331916" w:rsidP="00331916">
      <w:pPr>
        <w:pStyle w:val="Prrafodelista"/>
        <w:rPr>
          <w:b/>
        </w:rPr>
      </w:pPr>
    </w:p>
    <w:tbl>
      <w:tblPr>
        <w:tblStyle w:val="Tablaconcuadrcula"/>
        <w:tblW w:w="10036" w:type="dxa"/>
        <w:tblInd w:w="-5" w:type="dxa"/>
        <w:tblLook w:val="04A0" w:firstRow="1" w:lastRow="0" w:firstColumn="1" w:lastColumn="0" w:noHBand="0" w:noVBand="1"/>
      </w:tblPr>
      <w:tblGrid>
        <w:gridCol w:w="1416"/>
        <w:gridCol w:w="2718"/>
        <w:gridCol w:w="2965"/>
        <w:gridCol w:w="2937"/>
      </w:tblGrid>
      <w:tr w:rsidR="00331916" w:rsidRPr="004751B3" w:rsidTr="00C64241">
        <w:trPr>
          <w:trHeight w:val="290"/>
        </w:trPr>
        <w:tc>
          <w:tcPr>
            <w:tcW w:w="10036" w:type="dxa"/>
            <w:gridSpan w:val="4"/>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90"/>
        </w:trPr>
        <w:tc>
          <w:tcPr>
            <w:tcW w:w="141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2718"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w:t>
            </w:r>
          </w:p>
        </w:tc>
        <w:tc>
          <w:tcPr>
            <w:tcW w:w="2965"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c>
          <w:tcPr>
            <w:tcW w:w="293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3</w:t>
            </w:r>
          </w:p>
        </w:tc>
      </w:tr>
      <w:tr w:rsidR="00331916" w:rsidRPr="004751B3" w:rsidTr="00C64241">
        <w:trPr>
          <w:trHeight w:val="290"/>
        </w:trPr>
        <w:tc>
          <w:tcPr>
            <w:tcW w:w="141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2718"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 para la salud</w:t>
            </w:r>
          </w:p>
        </w:tc>
        <w:tc>
          <w:tcPr>
            <w:tcW w:w="2965"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 para la salud</w:t>
            </w:r>
          </w:p>
        </w:tc>
        <w:tc>
          <w:tcPr>
            <w:tcW w:w="2937"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 xml:space="preserve">Signo de exclamación </w:t>
            </w:r>
          </w:p>
        </w:tc>
      </w:tr>
      <w:tr w:rsidR="00331916" w:rsidRPr="004751B3" w:rsidTr="00C64241">
        <w:trPr>
          <w:trHeight w:val="290"/>
        </w:trPr>
        <w:tc>
          <w:tcPr>
            <w:tcW w:w="141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2718"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w:t>
            </w:r>
          </w:p>
        </w:tc>
        <w:tc>
          <w:tcPr>
            <w:tcW w:w="2965"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w:t>
            </w:r>
          </w:p>
        </w:tc>
        <w:tc>
          <w:tcPr>
            <w:tcW w:w="293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 xml:space="preserve">Atención </w:t>
            </w:r>
          </w:p>
        </w:tc>
      </w:tr>
      <w:tr w:rsidR="00331916" w:rsidRPr="004751B3" w:rsidTr="00C64241">
        <w:trPr>
          <w:trHeight w:val="290"/>
        </w:trPr>
        <w:tc>
          <w:tcPr>
            <w:tcW w:w="141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2718" w:type="dxa"/>
          </w:tcPr>
          <w:p w:rsidR="00331916" w:rsidRPr="004751B3" w:rsidRDefault="00331916" w:rsidP="00C64241">
            <w:pPr>
              <w:pStyle w:val="Prrafodelista"/>
              <w:ind w:left="0"/>
              <w:jc w:val="both"/>
              <w:rPr>
                <w:rFonts w:ascii="Calibri" w:hAnsi="Calibri"/>
                <w:sz w:val="22"/>
              </w:rPr>
            </w:pPr>
            <w:r w:rsidRPr="004751B3">
              <w:rPr>
                <w:rFonts w:ascii="Calibri" w:hAnsi="Calibri"/>
                <w:sz w:val="22"/>
              </w:rPr>
              <w:t>Provoca daños en los órganos (o indíquense todos los órganos afectados si se conocen) (indíquese la vía de exposición si se demuestra que ninguna otra vía es peligrosa).</w:t>
            </w:r>
          </w:p>
        </w:tc>
        <w:tc>
          <w:tcPr>
            <w:tcW w:w="2965"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provocar daños en los órganos (o indíquese todos los órganos afectados si se conocen) (indíquese la vía de exposición si se demuestra concluyentemente que ninguna otra vía es peligrosa).</w:t>
            </w:r>
          </w:p>
        </w:tc>
        <w:tc>
          <w:tcPr>
            <w:tcW w:w="2937"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irritar las vías respiratorias o puede provocar somnolencia y vértigo.</w:t>
            </w:r>
          </w:p>
        </w:tc>
      </w:tr>
    </w:tbl>
    <w:p w:rsidR="00331916" w:rsidRDefault="00331916" w:rsidP="00331916"/>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Toxicidad especifica de órganos blanco (exposiciones repetidas)</w:t>
      </w:r>
    </w:p>
    <w:p w:rsidR="00331916" w:rsidRPr="004751B3" w:rsidRDefault="00331916" w:rsidP="00331916">
      <w:pPr>
        <w:pStyle w:val="Prrafodelista"/>
        <w:rPr>
          <w:rFonts w:ascii="Calibri" w:hAnsi="Calibri"/>
          <w:b/>
          <w:sz w:val="22"/>
        </w:rPr>
      </w:pPr>
    </w:p>
    <w:tbl>
      <w:tblPr>
        <w:tblStyle w:val="Tablaconcuadrcula"/>
        <w:tblW w:w="9916" w:type="dxa"/>
        <w:tblInd w:w="-5" w:type="dxa"/>
        <w:tblLook w:val="04A0" w:firstRow="1" w:lastRow="0" w:firstColumn="1" w:lastColumn="0" w:noHBand="0" w:noVBand="1"/>
      </w:tblPr>
      <w:tblGrid>
        <w:gridCol w:w="2387"/>
        <w:gridCol w:w="3879"/>
        <w:gridCol w:w="3650"/>
      </w:tblGrid>
      <w:tr w:rsidR="00331916" w:rsidRPr="004751B3" w:rsidTr="00C64241">
        <w:trPr>
          <w:trHeight w:val="294"/>
        </w:trPr>
        <w:tc>
          <w:tcPr>
            <w:tcW w:w="9916" w:type="dxa"/>
            <w:gridSpan w:val="3"/>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94"/>
        </w:trPr>
        <w:tc>
          <w:tcPr>
            <w:tcW w:w="238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3879"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w:t>
            </w:r>
          </w:p>
        </w:tc>
        <w:tc>
          <w:tcPr>
            <w:tcW w:w="3650"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r>
      <w:tr w:rsidR="00331916" w:rsidRPr="004751B3" w:rsidTr="00C64241">
        <w:trPr>
          <w:trHeight w:val="294"/>
        </w:trPr>
        <w:tc>
          <w:tcPr>
            <w:tcW w:w="238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387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c>
          <w:tcPr>
            <w:tcW w:w="3650"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r>
      <w:tr w:rsidR="00331916" w:rsidRPr="004751B3" w:rsidTr="00C64241">
        <w:trPr>
          <w:trHeight w:val="294"/>
        </w:trPr>
        <w:tc>
          <w:tcPr>
            <w:tcW w:w="238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3879"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3650"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Atención</w:t>
            </w:r>
          </w:p>
        </w:tc>
      </w:tr>
      <w:tr w:rsidR="00331916" w:rsidRPr="004751B3" w:rsidTr="00C64241">
        <w:trPr>
          <w:trHeight w:val="294"/>
        </w:trPr>
        <w:tc>
          <w:tcPr>
            <w:tcW w:w="2387"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3879"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Provoca daños en los órganos (indíquense todos los órganos afectados si se conocen) tras exposiciones prolongadas o repetidas (indíquese la vía de exposición si se ha demostrado concluyentemente que ninguna otra vía es peligrosa)</w:t>
            </w:r>
          </w:p>
        </w:tc>
      </w:tr>
    </w:tbl>
    <w:p w:rsidR="00331916" w:rsidRPr="004751B3" w:rsidRDefault="00331916" w:rsidP="00331916">
      <w:pPr>
        <w:rPr>
          <w:rFonts w:ascii="Calibri" w:hAnsi="Calibri"/>
          <w:sz w:val="20"/>
        </w:rPr>
      </w:pPr>
    </w:p>
    <w:p w:rsidR="00331916" w:rsidRPr="004751B3" w:rsidRDefault="00331916" w:rsidP="00331916">
      <w:pPr>
        <w:pStyle w:val="Prrafodelista"/>
        <w:numPr>
          <w:ilvl w:val="0"/>
          <w:numId w:val="17"/>
        </w:numPr>
        <w:spacing w:after="160" w:line="259" w:lineRule="auto"/>
        <w:rPr>
          <w:rFonts w:ascii="Calibri" w:hAnsi="Calibri"/>
          <w:b/>
          <w:sz w:val="22"/>
        </w:rPr>
      </w:pPr>
      <w:r w:rsidRPr="004751B3">
        <w:rPr>
          <w:rFonts w:ascii="Calibri" w:hAnsi="Calibri"/>
          <w:b/>
          <w:sz w:val="22"/>
        </w:rPr>
        <w:t xml:space="preserve">Peligro por aspiración </w:t>
      </w:r>
    </w:p>
    <w:p w:rsidR="00331916" w:rsidRPr="004751B3" w:rsidRDefault="00331916" w:rsidP="00331916">
      <w:pPr>
        <w:pStyle w:val="Prrafodelista"/>
        <w:rPr>
          <w:rFonts w:ascii="Calibri" w:hAnsi="Calibri"/>
          <w:b/>
          <w:sz w:val="22"/>
        </w:rPr>
      </w:pPr>
    </w:p>
    <w:tbl>
      <w:tblPr>
        <w:tblStyle w:val="Tablaconcuadrcula"/>
        <w:tblW w:w="9985" w:type="dxa"/>
        <w:tblInd w:w="-5" w:type="dxa"/>
        <w:tblLook w:val="04A0" w:firstRow="1" w:lastRow="0" w:firstColumn="1" w:lastColumn="0" w:noHBand="0" w:noVBand="1"/>
      </w:tblPr>
      <w:tblGrid>
        <w:gridCol w:w="2403"/>
        <w:gridCol w:w="3906"/>
        <w:gridCol w:w="3676"/>
      </w:tblGrid>
      <w:tr w:rsidR="00331916" w:rsidRPr="004751B3" w:rsidTr="00C64241">
        <w:trPr>
          <w:trHeight w:val="294"/>
        </w:trPr>
        <w:tc>
          <w:tcPr>
            <w:tcW w:w="9985" w:type="dxa"/>
            <w:gridSpan w:val="3"/>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CATEGORIA DE PELIGRO</w:t>
            </w:r>
          </w:p>
        </w:tc>
      </w:tr>
      <w:tr w:rsidR="00331916" w:rsidRPr="004751B3" w:rsidTr="00C64241">
        <w:trPr>
          <w:trHeight w:val="294"/>
        </w:trPr>
        <w:tc>
          <w:tcPr>
            <w:tcW w:w="240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Elementos</w:t>
            </w:r>
          </w:p>
        </w:tc>
        <w:tc>
          <w:tcPr>
            <w:tcW w:w="3906"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1</w:t>
            </w:r>
          </w:p>
        </w:tc>
        <w:tc>
          <w:tcPr>
            <w:tcW w:w="3675"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Categoría 2</w:t>
            </w:r>
          </w:p>
        </w:tc>
      </w:tr>
      <w:tr w:rsidR="00331916" w:rsidRPr="004751B3" w:rsidTr="00C64241">
        <w:trPr>
          <w:trHeight w:val="294"/>
        </w:trPr>
        <w:tc>
          <w:tcPr>
            <w:tcW w:w="240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Símbolo</w:t>
            </w:r>
          </w:p>
        </w:tc>
        <w:tc>
          <w:tcPr>
            <w:tcW w:w="39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c>
          <w:tcPr>
            <w:tcW w:w="3675"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Peligro para la salud</w:t>
            </w:r>
          </w:p>
        </w:tc>
      </w:tr>
      <w:tr w:rsidR="00331916" w:rsidRPr="004751B3" w:rsidTr="00C64241">
        <w:trPr>
          <w:trHeight w:val="294"/>
        </w:trPr>
        <w:tc>
          <w:tcPr>
            <w:tcW w:w="240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Palabra de advertencia</w:t>
            </w:r>
          </w:p>
        </w:tc>
        <w:tc>
          <w:tcPr>
            <w:tcW w:w="3906"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Peligro</w:t>
            </w:r>
          </w:p>
        </w:tc>
        <w:tc>
          <w:tcPr>
            <w:tcW w:w="3675" w:type="dxa"/>
          </w:tcPr>
          <w:p w:rsidR="00331916" w:rsidRPr="004751B3" w:rsidRDefault="00331916" w:rsidP="00C64241">
            <w:pPr>
              <w:pStyle w:val="Prrafodelista"/>
              <w:ind w:left="0"/>
              <w:jc w:val="center"/>
              <w:rPr>
                <w:rFonts w:ascii="Calibri" w:hAnsi="Calibri"/>
                <w:b/>
                <w:sz w:val="22"/>
              </w:rPr>
            </w:pPr>
            <w:r w:rsidRPr="004751B3">
              <w:rPr>
                <w:rFonts w:ascii="Calibri" w:hAnsi="Calibri"/>
                <w:sz w:val="22"/>
              </w:rPr>
              <w:t>Atención</w:t>
            </w:r>
          </w:p>
        </w:tc>
      </w:tr>
      <w:tr w:rsidR="00331916" w:rsidRPr="004751B3" w:rsidTr="00C64241">
        <w:trPr>
          <w:trHeight w:val="294"/>
        </w:trPr>
        <w:tc>
          <w:tcPr>
            <w:tcW w:w="2403" w:type="dxa"/>
          </w:tcPr>
          <w:p w:rsidR="00331916" w:rsidRPr="004751B3" w:rsidRDefault="00331916" w:rsidP="00C64241">
            <w:pPr>
              <w:pStyle w:val="Prrafodelista"/>
              <w:ind w:left="0"/>
              <w:jc w:val="center"/>
              <w:rPr>
                <w:rFonts w:ascii="Calibri" w:hAnsi="Calibri"/>
                <w:b/>
                <w:sz w:val="22"/>
              </w:rPr>
            </w:pPr>
            <w:r w:rsidRPr="004751B3">
              <w:rPr>
                <w:rFonts w:ascii="Calibri" w:hAnsi="Calibri"/>
                <w:b/>
                <w:sz w:val="22"/>
              </w:rPr>
              <w:t>Indicación de peligro</w:t>
            </w:r>
          </w:p>
        </w:tc>
        <w:tc>
          <w:tcPr>
            <w:tcW w:w="3906"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ser mortal en caso de ingestión y de penetración en las vías respiratorias</w:t>
            </w:r>
          </w:p>
        </w:tc>
        <w:tc>
          <w:tcPr>
            <w:tcW w:w="3675" w:type="dxa"/>
          </w:tcPr>
          <w:p w:rsidR="00331916" w:rsidRPr="004751B3" w:rsidRDefault="00331916" w:rsidP="00C64241">
            <w:pPr>
              <w:pStyle w:val="Prrafodelista"/>
              <w:ind w:left="0"/>
              <w:jc w:val="center"/>
              <w:rPr>
                <w:rFonts w:ascii="Calibri" w:hAnsi="Calibri"/>
                <w:sz w:val="22"/>
              </w:rPr>
            </w:pPr>
            <w:r w:rsidRPr="004751B3">
              <w:rPr>
                <w:rFonts w:ascii="Calibri" w:hAnsi="Calibri"/>
                <w:sz w:val="22"/>
              </w:rPr>
              <w:t>Puede ser nocivo en caso de ingestión y penetración en las vías respiratorias.</w:t>
            </w:r>
          </w:p>
        </w:tc>
      </w:tr>
    </w:tbl>
    <w:p w:rsidR="00331916" w:rsidRDefault="00331916" w:rsidP="00331916"/>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Pr="00CB44DB" w:rsidRDefault="00331916" w:rsidP="00331916">
      <w:pPr>
        <w:autoSpaceDE w:val="0"/>
        <w:autoSpaceDN w:val="0"/>
        <w:adjustRightInd w:val="0"/>
        <w:jc w:val="both"/>
        <w:rPr>
          <w:rFonts w:ascii="Calibri" w:hAnsi="Calibri" w:cs="Calibri"/>
          <w:b/>
        </w:rPr>
      </w:pPr>
      <w:r w:rsidRPr="00CB44DB">
        <w:rPr>
          <w:rFonts w:ascii="Calibri" w:hAnsi="Calibri" w:cs="Calibri"/>
          <w:b/>
        </w:rPr>
        <w:t>Formato1</w:t>
      </w:r>
      <w:r>
        <w:rPr>
          <w:rFonts w:ascii="Calibri" w:hAnsi="Calibri" w:cs="Calibri"/>
          <w:b/>
        </w:rPr>
        <w:t>. Etiquetas para residuos tipo CRETI.</w:t>
      </w:r>
    </w:p>
    <w:p w:rsidR="00331916" w:rsidRDefault="00331916" w:rsidP="00331916">
      <w:pPr>
        <w:autoSpaceDE w:val="0"/>
        <w:autoSpaceDN w:val="0"/>
        <w:adjustRightInd w:val="0"/>
        <w:jc w:val="both"/>
        <w:rPr>
          <w:rFonts w:ascii="Calibri" w:hAnsi="Calibri" w:cs="Calibri"/>
        </w:rPr>
      </w:pPr>
      <w:r w:rsidRPr="00CB44DB">
        <w:rPr>
          <w:rFonts w:ascii="Calibri" w:hAnsi="Calibri" w:cs="Calibri"/>
          <w:noProof/>
          <w:lang w:eastAsia="es-MX"/>
        </w:rPr>
        <w:drawing>
          <wp:inline distT="0" distB="0" distL="0" distR="0">
            <wp:extent cx="5061585" cy="6698382"/>
            <wp:effectExtent l="1905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1585" cy="6698382"/>
                    </a:xfrm>
                    <a:prstGeom prst="rect">
                      <a:avLst/>
                    </a:prstGeom>
                  </pic:spPr>
                </pic:pic>
              </a:graphicData>
            </a:graphic>
          </wp:inline>
        </w:drawing>
      </w:r>
    </w:p>
    <w:p w:rsidR="00331916" w:rsidRDefault="00331916" w:rsidP="00331916">
      <w:pPr>
        <w:autoSpaceDE w:val="0"/>
        <w:autoSpaceDN w:val="0"/>
        <w:adjustRightInd w:val="0"/>
        <w:jc w:val="both"/>
        <w:rPr>
          <w:rFonts w:ascii="Calibri" w:hAnsi="Calibri" w:cs="Calibri"/>
          <w:b/>
        </w:rPr>
      </w:pPr>
    </w:p>
    <w:p w:rsidR="00331916" w:rsidRDefault="00331916" w:rsidP="00331916">
      <w:pPr>
        <w:autoSpaceDE w:val="0"/>
        <w:autoSpaceDN w:val="0"/>
        <w:adjustRightInd w:val="0"/>
        <w:jc w:val="both"/>
        <w:rPr>
          <w:rFonts w:ascii="Calibri" w:hAnsi="Calibri" w:cs="Calibri"/>
          <w:b/>
        </w:rPr>
      </w:pPr>
    </w:p>
    <w:p w:rsidR="00331916" w:rsidRPr="00175E37" w:rsidRDefault="00331916" w:rsidP="00331916">
      <w:pPr>
        <w:autoSpaceDE w:val="0"/>
        <w:autoSpaceDN w:val="0"/>
        <w:adjustRightInd w:val="0"/>
        <w:jc w:val="both"/>
        <w:rPr>
          <w:rFonts w:ascii="Calibri" w:hAnsi="Calibri" w:cs="Calibri"/>
          <w:b/>
        </w:rPr>
      </w:pPr>
      <w:r>
        <w:rPr>
          <w:rFonts w:ascii="Calibri" w:hAnsi="Calibri" w:cs="Calibri"/>
          <w:b/>
        </w:rPr>
        <w:t xml:space="preserve">ANEXO 2.Identificación de residuos tipo CRETI. </w:t>
      </w:r>
      <w:r w:rsidRPr="00175E37">
        <w:rPr>
          <w:rFonts w:ascii="Calibri" w:hAnsi="Calibri" w:cs="Calibri"/>
          <w:b/>
        </w:rPr>
        <w:t>Grupos Reactivos.</w:t>
      </w:r>
    </w:p>
    <w:tbl>
      <w:tblPr>
        <w:tblStyle w:val="Tablaconcuadrcula"/>
        <w:tblW w:w="0" w:type="auto"/>
        <w:tblLayout w:type="fixed"/>
        <w:tblLook w:val="04A0" w:firstRow="1" w:lastRow="0" w:firstColumn="1" w:lastColumn="0" w:noHBand="0" w:noVBand="1"/>
      </w:tblPr>
      <w:tblGrid>
        <w:gridCol w:w="1129"/>
        <w:gridCol w:w="2835"/>
        <w:gridCol w:w="1134"/>
        <w:gridCol w:w="3730"/>
      </w:tblGrid>
      <w:tr w:rsidR="00331916" w:rsidRPr="00114478" w:rsidTr="00C64241">
        <w:tc>
          <w:tcPr>
            <w:tcW w:w="1129" w:type="dxa"/>
          </w:tcPr>
          <w:p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NUMERO</w:t>
            </w:r>
          </w:p>
        </w:tc>
        <w:tc>
          <w:tcPr>
            <w:tcW w:w="2835" w:type="dxa"/>
          </w:tcPr>
          <w:p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NOMBRE DEL GRUPO</w:t>
            </w:r>
          </w:p>
        </w:tc>
        <w:tc>
          <w:tcPr>
            <w:tcW w:w="1134" w:type="dxa"/>
          </w:tcPr>
          <w:p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NUMERO</w:t>
            </w:r>
          </w:p>
        </w:tc>
        <w:tc>
          <w:tcPr>
            <w:tcW w:w="3730" w:type="dxa"/>
          </w:tcPr>
          <w:p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NOMBRE DEL GRUPO</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minerales no oxidantes.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22</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Otros metales elementales o mezclados en forma de polvos vapores o partículas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minerales oxidantes.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23</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Otros metales elementales o aleaciones tales como láminas, varillas y moldes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orgánicos.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24</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Metales y compuesto de metales tóxicos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4</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Alcoholes y glicoles.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25</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Nitruros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5</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Aldehídos.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26</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Nitrilos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6</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Amidas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27</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Compuestos nitrados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7</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Aminas alifáticas y aromáticas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28</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alifácos no saturados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8</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Azo compuestos diazo compuestos e hidracinas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29</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alifácos saturados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9</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Carbamatos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30</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Peróxidos e hidroperóxidos orgánicos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Cústicos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31</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Fenoles y cresoles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11</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Cianuros.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32</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Organofosforados, fosfotoiatos y fosfodiatioatos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12</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Ditiocarbamatos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33</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Sulfuros inorgánicos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13</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Esteres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34</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Epóxidos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14</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Eteres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101</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Materiales inflamables y combustibles diversos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15</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Fluoruros inorgánicos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102</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Explosivos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16</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aromáticos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103</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Compuestos polimerizables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17</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Organo-halogenados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104</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Agentes oxidante fuertes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18</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Isocianatos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105</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Agentes reductores fuertes</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19</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Cetonas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106</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Agua y mezclas que contienen agua</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20</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Mecaptanos</w:t>
            </w:r>
          </w:p>
        </w:tc>
        <w:tc>
          <w:tcPr>
            <w:tcW w:w="1134"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107</w:t>
            </w:r>
          </w:p>
        </w:tc>
        <w:tc>
          <w:tcPr>
            <w:tcW w:w="3730"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Sustancias reactivas al agua.</w:t>
            </w:r>
          </w:p>
        </w:tc>
      </w:tr>
      <w:tr w:rsidR="00331916" w:rsidRPr="00972902" w:rsidTr="00C64241">
        <w:tc>
          <w:tcPr>
            <w:tcW w:w="1129"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21</w:t>
            </w:r>
          </w:p>
        </w:tc>
        <w:tc>
          <w:tcPr>
            <w:tcW w:w="2835" w:type="dxa"/>
          </w:tcPr>
          <w:p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Metales alalinos, alalinotérreos, elementales o mezclas</w:t>
            </w:r>
          </w:p>
        </w:tc>
        <w:tc>
          <w:tcPr>
            <w:tcW w:w="1134" w:type="dxa"/>
          </w:tcPr>
          <w:p w:rsidR="00331916" w:rsidRPr="00972902" w:rsidRDefault="00331916" w:rsidP="00C64241">
            <w:pPr>
              <w:autoSpaceDE w:val="0"/>
              <w:autoSpaceDN w:val="0"/>
              <w:adjustRightInd w:val="0"/>
              <w:jc w:val="center"/>
              <w:rPr>
                <w:rFonts w:cstheme="minorHAnsi"/>
                <w:sz w:val="16"/>
                <w:szCs w:val="16"/>
              </w:rPr>
            </w:pPr>
          </w:p>
        </w:tc>
        <w:tc>
          <w:tcPr>
            <w:tcW w:w="3730" w:type="dxa"/>
          </w:tcPr>
          <w:p w:rsidR="00331916" w:rsidRPr="00972902" w:rsidRDefault="00331916" w:rsidP="00C64241">
            <w:pPr>
              <w:autoSpaceDE w:val="0"/>
              <w:autoSpaceDN w:val="0"/>
              <w:adjustRightInd w:val="0"/>
              <w:jc w:val="center"/>
              <w:rPr>
                <w:rFonts w:cstheme="minorHAnsi"/>
                <w:sz w:val="16"/>
                <w:szCs w:val="16"/>
              </w:rPr>
            </w:pPr>
          </w:p>
        </w:tc>
      </w:tr>
    </w:tbl>
    <w:p w:rsidR="00331916" w:rsidRDefault="00331916" w:rsidP="00331916">
      <w:pPr>
        <w:spacing w:after="0" w:line="240" w:lineRule="auto"/>
        <w:rPr>
          <w:rFonts w:cstheme="minorHAnsi"/>
          <w:b/>
          <w:bCs/>
          <w:lang w:eastAsia="es-MX"/>
        </w:rPr>
      </w:pPr>
    </w:p>
    <w:p w:rsidR="00331916" w:rsidRDefault="00331916" w:rsidP="00331916">
      <w:pPr>
        <w:spacing w:after="0" w:line="240" w:lineRule="auto"/>
        <w:rPr>
          <w:rFonts w:cstheme="minorHAnsi"/>
          <w:b/>
          <w:bCs/>
          <w:lang w:eastAsia="es-MX"/>
        </w:rPr>
      </w:pPr>
    </w:p>
    <w:p w:rsidR="00331916" w:rsidRDefault="00331916" w:rsidP="00331916">
      <w:pPr>
        <w:spacing w:after="0" w:line="240" w:lineRule="auto"/>
        <w:rPr>
          <w:rFonts w:cstheme="minorHAnsi"/>
          <w:b/>
          <w:bCs/>
          <w:lang w:eastAsia="es-MX"/>
        </w:rPr>
      </w:pPr>
    </w:p>
    <w:p w:rsidR="00331916" w:rsidRPr="00300D1A" w:rsidRDefault="00331916" w:rsidP="00331916">
      <w:pPr>
        <w:spacing w:after="0" w:line="240" w:lineRule="auto"/>
        <w:rPr>
          <w:rFonts w:cstheme="minorHAnsi"/>
          <w:b/>
          <w:bCs/>
          <w:lang w:eastAsia="es-MX"/>
        </w:rPr>
      </w:pPr>
      <w:r w:rsidRPr="00972902">
        <w:rPr>
          <w:rFonts w:cstheme="minorHAnsi"/>
          <w:b/>
          <w:bCs/>
          <w:lang w:eastAsia="es-MX"/>
        </w:rPr>
        <w:t xml:space="preserve">ANEXO </w:t>
      </w:r>
      <w:r>
        <w:rPr>
          <w:rFonts w:cstheme="minorHAnsi"/>
          <w:b/>
          <w:bCs/>
          <w:lang w:eastAsia="es-MX"/>
        </w:rPr>
        <w:t>3</w:t>
      </w:r>
      <w:r w:rsidRPr="00972902">
        <w:rPr>
          <w:rFonts w:cstheme="minorHAnsi"/>
          <w:b/>
          <w:bCs/>
          <w:lang w:eastAsia="es-MX"/>
        </w:rPr>
        <w:t>. Tabla de incompatibilidad</w:t>
      </w:r>
    </w:p>
    <w:tbl>
      <w:tblPr>
        <w:tblW w:w="10201" w:type="dxa"/>
        <w:jc w:val="center"/>
        <w:tblCellMar>
          <w:left w:w="56" w:type="dxa"/>
          <w:right w:w="56" w:type="dxa"/>
        </w:tblCellMar>
        <w:tblLook w:val="04A0" w:firstRow="1" w:lastRow="0" w:firstColumn="1" w:lastColumn="0" w:noHBand="0" w:noVBand="1"/>
      </w:tblPr>
      <w:tblGrid>
        <w:gridCol w:w="880"/>
        <w:gridCol w:w="1948"/>
        <w:gridCol w:w="500"/>
        <w:gridCol w:w="502"/>
        <w:gridCol w:w="408"/>
        <w:gridCol w:w="93"/>
        <w:gridCol w:w="450"/>
        <w:gridCol w:w="450"/>
        <w:gridCol w:w="441"/>
        <w:gridCol w:w="441"/>
        <w:gridCol w:w="415"/>
        <w:gridCol w:w="441"/>
        <w:gridCol w:w="433"/>
        <w:gridCol w:w="450"/>
        <w:gridCol w:w="450"/>
        <w:gridCol w:w="361"/>
        <w:gridCol w:w="339"/>
        <w:gridCol w:w="330"/>
        <w:gridCol w:w="339"/>
        <w:gridCol w:w="530"/>
      </w:tblGrid>
      <w:tr w:rsidR="00331916" w:rsidRPr="00972902" w:rsidTr="00C64241">
        <w:trPr>
          <w:tblHeader/>
          <w:jc w:val="center"/>
        </w:trPr>
        <w:tc>
          <w:tcPr>
            <w:tcW w:w="980" w:type="dxa"/>
            <w:tcBorders>
              <w:top w:val="single" w:sz="4"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No.</w:t>
            </w:r>
          </w:p>
        </w:tc>
        <w:tc>
          <w:tcPr>
            <w:tcW w:w="2090" w:type="dxa"/>
            <w:tcBorders>
              <w:top w:val="single" w:sz="4" w:space="0" w:color="auto"/>
              <w:left w:val="single" w:sz="6"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REACTIVIDAD NOMBRE DEL GRUPO</w:t>
            </w:r>
          </w:p>
        </w:tc>
        <w:tc>
          <w:tcPr>
            <w:tcW w:w="510" w:type="dxa"/>
            <w:tcBorders>
              <w:top w:val="single" w:sz="4"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11" w:type="dxa"/>
            <w:gridSpan w:val="2"/>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4"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4" w:space="0" w:color="auto"/>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511" w:type="dxa"/>
            <w:gridSpan w:val="2"/>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Pr>
                <w:rFonts w:cstheme="minorHAnsi"/>
                <w:sz w:val="16"/>
                <w:szCs w:val="16"/>
                <w:lang w:eastAsia="es-MX"/>
              </w:rPr>
              <w:t>ANEXO 3</w:t>
            </w:r>
          </w:p>
        </w:tc>
      </w:tr>
      <w:tr w:rsidR="00331916" w:rsidRPr="00972902"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TABLA "B" DE INCOMPATIBILIDAD</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4</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Alcoholes y Glicolas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single" w:sz="6"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64" w:type="dxa"/>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96" w:type="dxa"/>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5</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Aldehídos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64" w:type="dxa"/>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96" w:type="dxa"/>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6</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Amidas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single" w:sz="6" w:space="0" w:color="auto"/>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Pr>
          <w:p w:rsidR="00331916" w:rsidRPr="00972902" w:rsidRDefault="00331916" w:rsidP="00C64241">
            <w:pPr>
              <w:spacing w:after="0" w:line="240" w:lineRule="auto"/>
              <w:rPr>
                <w:rFonts w:cstheme="minorHAnsi"/>
                <w:sz w:val="16"/>
                <w:szCs w:val="16"/>
                <w:lang w:eastAsia="es-MX"/>
              </w:rPr>
            </w:pPr>
          </w:p>
        </w:tc>
        <w:tc>
          <w:tcPr>
            <w:tcW w:w="364" w:type="dxa"/>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96" w:type="dxa"/>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7</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Aminas Alifáticas y Aromáticas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Pr>
          <w:p w:rsidR="00331916" w:rsidRPr="00972902" w:rsidRDefault="00331916" w:rsidP="00C64241">
            <w:pPr>
              <w:spacing w:after="0" w:line="240" w:lineRule="auto"/>
              <w:rPr>
                <w:rFonts w:cstheme="minorHAnsi"/>
                <w:sz w:val="16"/>
                <w:szCs w:val="16"/>
                <w:lang w:eastAsia="es-MX"/>
              </w:rPr>
            </w:pPr>
          </w:p>
        </w:tc>
        <w:tc>
          <w:tcPr>
            <w:tcW w:w="396" w:type="dxa"/>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8</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Azo y Diazo-Compuestos e Hidra</w:t>
            </w:r>
            <w:r w:rsidRPr="00972902">
              <w:rPr>
                <w:rFonts w:cstheme="minorHAnsi"/>
                <w:sz w:val="16"/>
                <w:szCs w:val="16"/>
                <w:lang w:eastAsia="es-MX"/>
              </w:rPr>
              <w:softHyphen/>
              <w:t>cinas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9</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Carbomatos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Cáusticos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11</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Cianuros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12</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Ditiocarbamatos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gfgt</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13</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Esteres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14</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Eteres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15</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Fluoruros Inorgánicos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16</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Hidrocarburos Aromáticos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nil"/>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17</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Compuestos Orgánicos Halogena</w:t>
            </w:r>
            <w:r w:rsidRPr="00972902">
              <w:rPr>
                <w:rFonts w:cstheme="minorHAnsi"/>
                <w:sz w:val="16"/>
                <w:szCs w:val="16"/>
                <w:lang w:eastAsia="es-MX"/>
              </w:rPr>
              <w:softHyphen/>
              <w:t>dos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17</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18</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Isocianatos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lFgt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HPG</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19</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Cetonas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20</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Mercaptanos, Sulfuros Orgáni</w:t>
            </w:r>
            <w:r w:rsidRPr="00972902">
              <w:rPr>
                <w:rFonts w:cstheme="minorHAnsi"/>
                <w:sz w:val="16"/>
                <w:szCs w:val="16"/>
                <w:lang w:eastAsia="es-MX"/>
              </w:rPr>
              <w:softHyphen/>
              <w:t>cos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21</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Alcalinos y Alcalino</w:t>
            </w:r>
            <w:r w:rsidRPr="00972902">
              <w:rPr>
                <w:rFonts w:cstheme="minorHAnsi"/>
                <w:sz w:val="16"/>
                <w:szCs w:val="16"/>
                <w:lang w:eastAsia="es-MX"/>
              </w:rPr>
              <w:softHyphen/>
              <w:t>térreos Elementales y aleacio</w:t>
            </w:r>
            <w:r w:rsidRPr="00972902">
              <w:rPr>
                <w:rFonts w:cstheme="minorHAnsi"/>
                <w:sz w:val="16"/>
                <w:szCs w:val="16"/>
                <w:lang w:eastAsia="es-MX"/>
              </w:rPr>
              <w:softHyphen/>
              <w:t>nes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22</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23</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elementales y aleacio</w:t>
            </w:r>
            <w:r w:rsidRPr="00972902">
              <w:rPr>
                <w:rFonts w:cstheme="minorHAnsi"/>
                <w:sz w:val="16"/>
                <w:szCs w:val="16"/>
                <w:lang w:eastAsia="es-MX"/>
              </w:rPr>
              <w:softHyphen/>
              <w:t>nes en forma de láminas, vari</w:t>
            </w:r>
            <w:r w:rsidRPr="00972902">
              <w:rPr>
                <w:rFonts w:cstheme="minorHAnsi"/>
                <w:sz w:val="16"/>
                <w:szCs w:val="16"/>
                <w:lang w:eastAsia="es-MX"/>
              </w:rPr>
              <w:softHyphen/>
              <w:t>llas, molduras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24</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y comp. Metalic. Tóx.</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25</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Nitruros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26</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Nitrilos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27</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Nitrocompuestos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28</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Hidrocarburos Alifáticos no saturados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29</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 Alifáticos saturados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30</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Peróxido e Hidroperóxido Org.</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31</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Fenoles y Cresoles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32</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Organofosfatos, Fosfoticátos y Fosfoditicátos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33</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Sulfuros Inorgánicos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34</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Epóxidos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101</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Materiales combustibles e in</w:t>
            </w:r>
            <w:r w:rsidRPr="00972902">
              <w:rPr>
                <w:rFonts w:cstheme="minorHAnsi"/>
                <w:sz w:val="16"/>
                <w:szCs w:val="16"/>
                <w:lang w:eastAsia="es-MX"/>
              </w:rPr>
              <w:noBreakHyphen/>
              <w:t xml:space="preserve"> flamables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102</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Explosivos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103</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Compuestos Polimerizables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104</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Agentes Oxidantes Fuertes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HEgt</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105</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Agentes Reductores Fuertes</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r>
      <w:tr w:rsidR="00331916" w:rsidRPr="00972902" w:rsidTr="00C64241">
        <w:trPr>
          <w:jc w:val="center"/>
        </w:trPr>
        <w:tc>
          <w:tcPr>
            <w:tcW w:w="980" w:type="dxa"/>
            <w:tcBorders>
              <w:top w:val="single" w:sz="6" w:space="0" w:color="auto"/>
              <w:left w:val="single" w:sz="4" w:space="0" w:color="auto"/>
              <w:bottom w:val="nil"/>
              <w:right w:val="nil"/>
            </w:tcBorders>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106</w:t>
            </w:r>
          </w:p>
        </w:tc>
        <w:tc>
          <w:tcPr>
            <w:tcW w:w="209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Agua y Mezclas Conteniendo Agua</w:t>
            </w:r>
          </w:p>
        </w:tc>
        <w:tc>
          <w:tcPr>
            <w:tcW w:w="5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1" w:type="dxa"/>
            <w:gridSpan w:val="2"/>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r>
      <w:tr w:rsidR="00331916" w:rsidRPr="00972902"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tcPr>
          <w:p w:rsidR="00331916" w:rsidRPr="00972902" w:rsidRDefault="00331916" w:rsidP="00C64241">
            <w:pPr>
              <w:spacing w:after="0" w:line="240" w:lineRule="auto"/>
              <w:rPr>
                <w:rFonts w:cstheme="minorHAnsi"/>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tcPr>
          <w:p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"EXTREMADAMENTE REACTIVO, NO SE MEZCLE CON NINGUN RESIDUO O MATERIAL QUIMICO"</w:t>
            </w:r>
          </w:p>
        </w:tc>
      </w:tr>
      <w:tr w:rsidR="00331916" w:rsidRPr="00972902" w:rsidTr="00C64241">
        <w:trPr>
          <w:jc w:val="center"/>
        </w:trPr>
        <w:tc>
          <w:tcPr>
            <w:tcW w:w="980" w:type="dxa"/>
            <w:tcBorders>
              <w:top w:val="single" w:sz="6" w:space="0" w:color="auto"/>
              <w:left w:val="single" w:sz="4"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p>
        </w:tc>
        <w:tc>
          <w:tcPr>
            <w:tcW w:w="2090"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p>
        </w:tc>
        <w:tc>
          <w:tcPr>
            <w:tcW w:w="510"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single" w:sz="6" w:space="0" w:color="auto"/>
              <w:left w:val="single" w:sz="6" w:space="0" w:color="auto"/>
              <w:bottom w:val="single" w:sz="4"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17</w:t>
            </w:r>
          </w:p>
        </w:tc>
      </w:tr>
    </w:tbl>
    <w:p w:rsidR="00331916" w:rsidRDefault="00331916" w:rsidP="00331916">
      <w:pPr>
        <w:autoSpaceDE w:val="0"/>
        <w:autoSpaceDN w:val="0"/>
        <w:adjustRightInd w:val="0"/>
        <w:rPr>
          <w:rFonts w:ascii="Calibri" w:hAnsi="Calibri" w:cs="Calibri"/>
        </w:rPr>
      </w:pPr>
    </w:p>
    <w:p w:rsidR="00331916" w:rsidRDefault="00331916" w:rsidP="00331916">
      <w:pPr>
        <w:spacing w:after="0" w:line="240" w:lineRule="auto"/>
        <w:jc w:val="center"/>
        <w:rPr>
          <w:rFonts w:cstheme="minorHAnsi"/>
          <w:b/>
          <w:bCs/>
          <w:szCs w:val="24"/>
          <w:lang w:eastAsia="es-MX"/>
        </w:rPr>
      </w:pPr>
      <w:r w:rsidRPr="00972902">
        <w:rPr>
          <w:rFonts w:cstheme="minorHAnsi"/>
          <w:b/>
          <w:bCs/>
          <w:szCs w:val="24"/>
          <w:lang w:eastAsia="es-MX"/>
        </w:rPr>
        <w:t>CONTINUACIÓN. Tabla de Incompatibilidad</w:t>
      </w:r>
    </w:p>
    <w:p w:rsidR="00331916" w:rsidRPr="00972902" w:rsidRDefault="00331916" w:rsidP="00331916">
      <w:pPr>
        <w:spacing w:after="0" w:line="240" w:lineRule="auto"/>
        <w:jc w:val="center"/>
        <w:rPr>
          <w:rFonts w:cstheme="minorHAnsi"/>
          <w:szCs w:val="24"/>
          <w:lang w:eastAsia="es-MX"/>
        </w:rPr>
      </w:pPr>
    </w:p>
    <w:tbl>
      <w:tblPr>
        <w:tblW w:w="10243" w:type="dxa"/>
        <w:jc w:val="center"/>
        <w:tblCellMar>
          <w:left w:w="56" w:type="dxa"/>
          <w:right w:w="56" w:type="dxa"/>
        </w:tblCellMar>
        <w:tblLook w:val="04A0" w:firstRow="1" w:lastRow="0" w:firstColumn="1" w:lastColumn="0" w:noHBand="0" w:noVBand="1"/>
      </w:tblPr>
      <w:tblGrid>
        <w:gridCol w:w="442"/>
        <w:gridCol w:w="361"/>
        <w:gridCol w:w="487"/>
        <w:gridCol w:w="512"/>
        <w:gridCol w:w="415"/>
        <w:gridCol w:w="348"/>
        <w:gridCol w:w="361"/>
        <w:gridCol w:w="512"/>
        <w:gridCol w:w="450"/>
        <w:gridCol w:w="348"/>
        <w:gridCol w:w="345"/>
        <w:gridCol w:w="345"/>
        <w:gridCol w:w="361"/>
        <w:gridCol w:w="433"/>
        <w:gridCol w:w="450"/>
        <w:gridCol w:w="509"/>
        <w:gridCol w:w="503"/>
        <w:gridCol w:w="503"/>
        <w:gridCol w:w="357"/>
        <w:gridCol w:w="509"/>
        <w:gridCol w:w="497"/>
        <w:gridCol w:w="481"/>
        <w:gridCol w:w="357"/>
        <w:gridCol w:w="357"/>
      </w:tblGrid>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88"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88"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single" w:sz="6" w:space="0" w:color="auto"/>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single" w:sz="6" w:space="0" w:color="auto"/>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HgfE</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HgfE</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HPgt</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34</w:t>
            </w:r>
          </w:p>
        </w:tc>
        <w:tc>
          <w:tcPr>
            <w:tcW w:w="1980" w:type="dxa"/>
            <w:gridSpan w:val="4"/>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HEgt</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GPH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HPE</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88"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360" w:type="dxa"/>
            <w:tcBorders>
              <w:top w:val="single" w:sz="6" w:space="0" w:color="auto"/>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nil"/>
              <w:left w:val="single" w:sz="6" w:space="0" w:color="auto"/>
              <w:bottom w:val="nil"/>
              <w:right w:val="nil"/>
            </w:tcBorders>
          </w:tcPr>
          <w:p w:rsidR="00331916" w:rsidRPr="00972902" w:rsidRDefault="00331916" w:rsidP="00C64241">
            <w:pPr>
              <w:spacing w:after="0" w:line="240" w:lineRule="auto"/>
              <w:rPr>
                <w:rFonts w:cstheme="minorHAnsi"/>
                <w:sz w:val="16"/>
                <w:szCs w:val="16"/>
                <w:lang w:eastAsia="es-MX"/>
              </w:rPr>
            </w:pPr>
          </w:p>
        </w:tc>
      </w:tr>
      <w:tr w:rsidR="00331916" w:rsidRPr="00972902" w:rsidTr="00C64241">
        <w:trPr>
          <w:jc w:val="center"/>
        </w:trPr>
        <w:tc>
          <w:tcPr>
            <w:tcW w:w="371"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single" w:sz="6"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107</w:t>
            </w:r>
          </w:p>
        </w:tc>
      </w:tr>
      <w:tr w:rsidR="00331916" w:rsidRPr="00972902" w:rsidTr="00C64241">
        <w:trPr>
          <w:jc w:val="center"/>
        </w:trPr>
        <w:tc>
          <w:tcPr>
            <w:tcW w:w="371"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34</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single" w:sz="6" w:space="0" w:color="auto"/>
              <w:left w:val="single" w:sz="6" w:space="0" w:color="auto"/>
              <w:bottom w:val="double" w:sz="6" w:space="0" w:color="auto"/>
              <w:right w:val="nil"/>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tcPr>
          <w:p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107</w:t>
            </w:r>
          </w:p>
        </w:tc>
      </w:tr>
    </w:tbl>
    <w:p w:rsidR="00331916" w:rsidRDefault="00331916" w:rsidP="00331916">
      <w:pPr>
        <w:autoSpaceDE w:val="0"/>
        <w:autoSpaceDN w:val="0"/>
        <w:adjustRightInd w:val="0"/>
        <w:rPr>
          <w:rFonts w:ascii="Calibri" w:hAnsi="Calibri" w:cs="Calibri"/>
          <w:b/>
        </w:rPr>
      </w:pPr>
    </w:p>
    <w:p w:rsidR="00331916" w:rsidRPr="00175E37" w:rsidRDefault="00331916" w:rsidP="00331916">
      <w:pPr>
        <w:autoSpaceDE w:val="0"/>
        <w:autoSpaceDN w:val="0"/>
        <w:adjustRightInd w:val="0"/>
        <w:rPr>
          <w:rFonts w:ascii="Calibri" w:hAnsi="Calibri" w:cs="Calibri"/>
          <w:b/>
        </w:rPr>
      </w:pPr>
      <w:r>
        <w:rPr>
          <w:rFonts w:ascii="Calibri" w:hAnsi="Calibri" w:cs="Calibri"/>
          <w:b/>
        </w:rPr>
        <w:t xml:space="preserve">ANEXO 4. </w:t>
      </w:r>
      <w:r w:rsidRPr="00175E37">
        <w:rPr>
          <w:rFonts w:ascii="Calibri" w:hAnsi="Calibri" w:cs="Calibri"/>
          <w:b/>
        </w:rPr>
        <w:t>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331916" w:rsidRPr="00B827B8" w:rsidTr="00C64241">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Código de</w:t>
            </w:r>
          </w:p>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Consecuencias de la Reacción</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Genera calor por reacción química.   </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fuego por reacciones exotérmicas violentas y por ignición de mezclas o de productos de la reacción.</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en grandes cantidades y puede producir presión y ruptura de los recipientes cerrados.</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tóxicos.</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inflamables.</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explosión debido a reacciones extremadamente vigorosas o suficientemente exotérmicas para detonar compuestos inestables o productos de reacción. </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polimerización violenta, generando calor extremo y gases tóxicos e inflamables. </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Solubilización de metales y compuestos metales tóxicos.</w:t>
            </w:r>
          </w:p>
        </w:tc>
      </w:tr>
      <w:tr w:rsidR="00331916" w:rsidRPr="00B827B8"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reacción desconocida. Sin embargo, debe considerarse como incompatible la mezcla de los residuos correspondientes a este código; hasta que se determine la reacción específica.</w:t>
            </w:r>
          </w:p>
        </w:tc>
      </w:tr>
    </w:tbl>
    <w:p w:rsidR="00331916" w:rsidRDefault="00331916" w:rsidP="00331916">
      <w:pPr>
        <w:spacing w:after="0" w:line="240" w:lineRule="auto"/>
        <w:jc w:val="both"/>
        <w:rPr>
          <w:rFonts w:ascii="Arial" w:hAnsi="Arial" w:cs="Arial"/>
          <w:color w:val="000000"/>
          <w:sz w:val="24"/>
          <w:szCs w:val="24"/>
          <w:lang w:eastAsia="es-MX"/>
        </w:rPr>
      </w:pPr>
    </w:p>
    <w:p w:rsidR="00331916" w:rsidRPr="004751B3" w:rsidRDefault="00331916" w:rsidP="00331916">
      <w:pPr>
        <w:pStyle w:val="Prrafodelista"/>
        <w:numPr>
          <w:ilvl w:val="0"/>
          <w:numId w:val="18"/>
        </w:numPr>
        <w:jc w:val="both"/>
        <w:rPr>
          <w:rFonts w:ascii="Calibri" w:eastAsia="Times New Roman" w:hAnsi="Calibri" w:cstheme="minorHAnsi"/>
          <w:b/>
          <w:color w:val="000000"/>
          <w:sz w:val="22"/>
          <w:szCs w:val="24"/>
          <w:lang w:eastAsia="es-MX"/>
        </w:rPr>
      </w:pPr>
      <w:r w:rsidRPr="004751B3">
        <w:rPr>
          <w:rFonts w:ascii="Calibri" w:eastAsia="Times New Roman" w:hAnsi="Calibri" w:cstheme="minorHAnsi"/>
          <w:b/>
          <w:color w:val="000000"/>
          <w:sz w:val="22"/>
          <w:szCs w:val="24"/>
          <w:lang w:eastAsia="es-MX"/>
        </w:rPr>
        <w:t>Sustancias Reactivas al agua</w:t>
      </w:r>
    </w:p>
    <w:p w:rsidR="00331916" w:rsidRPr="00972902" w:rsidRDefault="00331916" w:rsidP="00331916">
      <w:pPr>
        <w:spacing w:after="0" w:line="240" w:lineRule="auto"/>
        <w:jc w:val="both"/>
        <w:rPr>
          <w:rFonts w:cstheme="minorHAnsi"/>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Anhídrido acético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acetilo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acetilo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aquil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Alil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Aminoborohidruro de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Borohidruro de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Fluoruro de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Hipofosfuro de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Tetrahidroborato de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Triclorosilano de amilo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anisoílo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antimonio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antimonio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antimonio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antimonio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Trivinil antimonio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arsénico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arsénico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arsénico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Bario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Carburo de bario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bario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Sulfuro de bario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Dicloruro de fosfobenceno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benzoílo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Bencil 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Bencilo de sodio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berilio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Tetrahidroborato de berilio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bismuto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Borano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Bromoyoduro de boro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Dibromoyoduro de boro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boro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boro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boro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boro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boro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Monofluoruro de bromo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bromo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bromo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n-butilo de litio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n-butil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cadmio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cadmio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Calcio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Carburo de calcio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calcio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calcio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calcio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cesio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cesio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cesio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Dióxido de cloro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Monofluoruro de cloro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cloro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cloro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cloroacetilo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Cloro diisobutil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Clorofenil isocianato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cromilo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cobre</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Ciclohexinil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Ciclohexil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Decaborano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Diborano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Dietil diclorosilano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Dietilo de zinc</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Diisopropil berilio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Dimetil diclorosilano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Dimetil magnesio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Difenil diclorosilano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Difenil metano diisocianato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disulfurilo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Dodecil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dicloroarsina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diclorosilano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Monóxido de fluor</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Ácido fluorosulfónico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Hexadesil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Hexil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Ácido bromhídrico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Monocloruro de yodo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Litio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litio-aluminio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litio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Ferrosilicato de litio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litio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litio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Silicio-litio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Sesquibromuro de metil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Sesquicloruro de metil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 diclorosilano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Metilen diisocianato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Isocianato de metilo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metil magnesio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metil magnesio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Yoduro de metil magnesio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Antimonuro de níquel</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Nonil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Octadesil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 xml:space="preserve">Octil triclorosilano </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Fenil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Yoduro de fosfonio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Anhídrido fosfórico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Oxicloruro de fósforo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Pentasulfuro de fósforo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Trisulfuro de fósforo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Fósforo (rojo amorfo)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Oxibromuro de fósforo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Oxicloruro de fósforo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Pentacloruro de fósforo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Sesquisulfuro de fósforo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fósforo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fósforo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Polifenil polimetil isocianato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Potasio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potasio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potasio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potasio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Propil triclorosilano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pirosulfúrilo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Tetracloruro de silicio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plata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Sodio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sodio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sodio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sodio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Metilato de sodio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sodio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sodio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Aleaciones de sodio-potasio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estánico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Fluoruro de sulfonilo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Ácido sulfúrico (70%)</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zinc</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azufre</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azufre</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Tiróxido de azufre</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sulfurilo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etiocarbonilo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tionilo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tiofosforilo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Tetracloruro de titanio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Disocianato de tolueno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Triclorocilano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Triisobutil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aluminio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Tri-n-butil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Tri-n-butil borano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Trioctil aluminio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Tricloroborano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arsina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estibina</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arsina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estibina</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Tripropil estibina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Trisilil arsina</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Trivinil estibina</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vanadio</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Vinil triclorosilano</w:t>
            </w:r>
          </w:p>
        </w:tc>
      </w:tr>
      <w:tr w:rsidR="00331916" w:rsidRPr="00B827B8" w:rsidTr="00C64241">
        <w:trPr>
          <w:jc w:val="center"/>
        </w:trPr>
        <w:tc>
          <w:tcPr>
            <w:tcW w:w="3854"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zinc</w:t>
            </w:r>
          </w:p>
        </w:tc>
        <w:tc>
          <w:tcPr>
            <w:tcW w:w="4837" w:type="dxa"/>
          </w:tcPr>
          <w:p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zinc</w:t>
            </w:r>
          </w:p>
        </w:tc>
      </w:tr>
    </w:tbl>
    <w:p w:rsidR="00331916" w:rsidRDefault="00331916" w:rsidP="00331916">
      <w:pPr>
        <w:autoSpaceDE w:val="0"/>
        <w:autoSpaceDN w:val="0"/>
        <w:adjustRightInd w:val="0"/>
        <w:jc w:val="center"/>
        <w:rPr>
          <w:rFonts w:ascii="Calibri" w:hAnsi="Calibri" w:cs="Calibri"/>
          <w:sz w:val="40"/>
        </w:rPr>
      </w:pPr>
    </w:p>
    <w:p w:rsidR="00ED3F71" w:rsidRDefault="00ED3F71"/>
    <w:sectPr w:rsidR="00ED3F71" w:rsidSect="00BE64FB">
      <w:headerReference w:type="even" r:id="rId22"/>
      <w:headerReference w:type="default" r:id="rId23"/>
      <w:headerReference w:type="first" r:id="rId24"/>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BAD" w:rsidRDefault="002A4BAD" w:rsidP="000F6F83">
      <w:pPr>
        <w:spacing w:after="0" w:line="240" w:lineRule="auto"/>
      </w:pPr>
      <w:r>
        <w:separator/>
      </w:r>
    </w:p>
  </w:endnote>
  <w:endnote w:type="continuationSeparator" w:id="0">
    <w:p w:rsidR="002A4BAD" w:rsidRDefault="002A4BAD" w:rsidP="000F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60405020304"/>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yriad Pro">
    <w:charset w:val="00"/>
    <w:family w:val="auto"/>
    <w:pitch w:val="variable"/>
    <w:sig w:usb0="20000287" w:usb1="00000001" w:usb2="00000000" w:usb3="00000000" w:csb0="0000019F" w:csb1="00000000"/>
  </w:font>
  <w:font w:name="GillSans">
    <w:charset w:val="00"/>
    <w:family w:val="auto"/>
    <w:pitch w:val="variable"/>
    <w:sig w:usb0="80000267" w:usb1="00000000" w:usb2="00000000" w:usb3="00000000" w:csb0="000001F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BAD" w:rsidRDefault="002A4BAD" w:rsidP="000F6F83">
      <w:pPr>
        <w:spacing w:after="0" w:line="240" w:lineRule="auto"/>
      </w:pPr>
      <w:r>
        <w:separator/>
      </w:r>
    </w:p>
  </w:footnote>
  <w:footnote w:type="continuationSeparator" w:id="0">
    <w:p w:rsidR="002A4BAD" w:rsidRDefault="002A4BAD" w:rsidP="000F6F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01E" w:rsidRDefault="008B2672">
    <w:pPr>
      <w:pStyle w:val="Encabezado"/>
    </w:pPr>
    <w:r>
      <w:rPr>
        <w:noProof/>
        <w:lang w:eastAsia="es-MX"/>
      </w:rPr>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5059045" cy="5059045"/>
          <wp:effectExtent l="0" t="0" r="0" b="0"/>
          <wp:wrapNone/>
          <wp:docPr id="63" name="Imagen 63"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32" w:type="dxa"/>
      <w:tblInd w:w="-601" w:type="dxa"/>
      <w:tblLayout w:type="fixed"/>
      <w:tblLook w:val="04A0" w:firstRow="1" w:lastRow="0" w:firstColumn="1" w:lastColumn="0" w:noHBand="0" w:noVBand="1"/>
    </w:tblPr>
    <w:tblGrid>
      <w:gridCol w:w="3686"/>
      <w:gridCol w:w="5670"/>
      <w:gridCol w:w="1276"/>
    </w:tblGrid>
    <w:tr w:rsidR="0063201E" w:rsidRPr="00964B0F">
      <w:tc>
        <w:tcPr>
          <w:tcW w:w="3686" w:type="dxa"/>
        </w:tcPr>
        <w:p w:rsidR="0063201E" w:rsidRPr="00964B0F" w:rsidRDefault="008B2672" w:rsidP="00844183">
          <w:pPr>
            <w:pStyle w:val="Encabezado"/>
            <w:ind w:left="-249"/>
            <w:jc w:val="right"/>
            <w:rPr>
              <w:rFonts w:ascii="Arial" w:hAnsi="Arial" w:cs="Arial"/>
              <w:sz w:val="20"/>
            </w:rPr>
          </w:pPr>
          <w:r w:rsidRPr="00964B0F">
            <w:rPr>
              <w:rFonts w:ascii="Arial" w:hAnsi="Arial" w:cs="Arial"/>
              <w:noProof/>
              <w:sz w:val="20"/>
              <w:lang w:eastAsia="es-MX"/>
            </w:rPr>
            <w:drawing>
              <wp:anchor distT="0" distB="0" distL="114300" distR="114300" simplePos="0" relativeHeight="251659264" behindDoc="1" locked="0" layoutInCell="1" allowOverlap="1">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anchor>
            </w:drawing>
          </w:r>
        </w:p>
      </w:tc>
      <w:tc>
        <w:tcPr>
          <w:tcW w:w="5670" w:type="dxa"/>
        </w:tcPr>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8B2672" w:rsidP="00844183">
          <w:pPr>
            <w:pStyle w:val="Encabezado"/>
            <w:jc w:val="center"/>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60288" behindDoc="1" locked="0" layoutInCell="1" allowOverlap="1">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844183">
          <w:pPr>
            <w:pStyle w:val="Encabezado"/>
            <w:jc w:val="center"/>
            <w:rPr>
              <w:rFonts w:ascii="Arial" w:hAnsi="Arial" w:cs="Arial"/>
              <w:color w:val="595959"/>
              <w:sz w:val="14"/>
              <w:szCs w:val="16"/>
            </w:rPr>
          </w:pPr>
        </w:p>
        <w:p w:rsidR="0063201E" w:rsidRPr="00964B0F" w:rsidRDefault="00940E7E" w:rsidP="007B6802">
          <w:pPr>
            <w:pStyle w:val="Encabezado"/>
            <w:rPr>
              <w:rFonts w:ascii="Arial" w:hAnsi="Arial" w:cs="Arial"/>
              <w:color w:val="595959"/>
              <w:sz w:val="16"/>
              <w:szCs w:val="16"/>
            </w:rPr>
          </w:pPr>
        </w:p>
        <w:p w:rsidR="0063201E" w:rsidRPr="00964B0F" w:rsidRDefault="00940E7E" w:rsidP="00BE64FB">
          <w:pPr>
            <w:pStyle w:val="Encabezado"/>
            <w:jc w:val="right"/>
            <w:rPr>
              <w:rFonts w:ascii="Arial" w:hAnsi="Arial" w:cs="Arial"/>
              <w:color w:val="595959"/>
              <w:sz w:val="14"/>
              <w:szCs w:val="16"/>
            </w:rPr>
          </w:pPr>
        </w:p>
        <w:p w:rsidR="0063201E" w:rsidRPr="00964B0F" w:rsidRDefault="00940E7E" w:rsidP="00D311E5">
          <w:pPr>
            <w:pStyle w:val="Encabezado"/>
            <w:jc w:val="center"/>
            <w:rPr>
              <w:rFonts w:ascii="Arial" w:hAnsi="Arial" w:cs="Arial"/>
              <w:sz w:val="14"/>
              <w:szCs w:val="16"/>
            </w:rPr>
          </w:pPr>
        </w:p>
      </w:tc>
      <w:tc>
        <w:tcPr>
          <w:tcW w:w="1276" w:type="dxa"/>
        </w:tcPr>
        <w:p w:rsidR="0063201E" w:rsidRPr="00964B0F" w:rsidRDefault="008B2672" w:rsidP="001C1FCC">
          <w:pPr>
            <w:pStyle w:val="Encabezado"/>
            <w:ind w:left="156"/>
            <w:jc w:val="center"/>
            <w:rPr>
              <w:rFonts w:ascii="Arial" w:hAnsi="Arial" w:cs="Arial"/>
              <w:sz w:val="14"/>
              <w:szCs w:val="16"/>
            </w:rPr>
          </w:pPr>
          <w:r>
            <w:rPr>
              <w:rFonts w:ascii="Arial" w:hAnsi="Arial" w:cs="Arial"/>
              <w:noProof/>
              <w:color w:val="1F497D"/>
              <w:sz w:val="14"/>
              <w:szCs w:val="16"/>
              <w:lang w:eastAsia="es-MX"/>
            </w:rPr>
            <w:drawing>
              <wp:anchor distT="0" distB="0" distL="114300" distR="114300" simplePos="0" relativeHeight="251662336" behindDoc="1" locked="0" layoutInCell="0" allowOverlap="1">
                <wp:simplePos x="0" y="0"/>
                <wp:positionH relativeFrom="margin">
                  <wp:align>center</wp:align>
                </wp:positionH>
                <wp:positionV relativeFrom="margin">
                  <wp:align>center</wp:align>
                </wp:positionV>
                <wp:extent cx="5059045" cy="5059045"/>
                <wp:effectExtent l="0" t="0" r="0" b="0"/>
                <wp:wrapNone/>
                <wp:docPr id="62" name="Imagen 62"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SIDENCI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tc>
    </w:tr>
  </w:tbl>
  <w:tbl>
    <w:tblPr>
      <w:tblStyle w:val="Tablaconcuadrcula"/>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63201E" w:rsidRPr="00964B0F">
      <w:trPr>
        <w:trHeight w:val="669"/>
      </w:trPr>
      <w:tc>
        <w:tcPr>
          <w:tcW w:w="3621" w:type="dxa"/>
          <w:vMerge w:val="restart"/>
        </w:tcPr>
        <w:p w:rsidR="0063201E" w:rsidRDefault="00940E7E" w:rsidP="00B31A59">
          <w:pPr>
            <w:pStyle w:val="Encabezado"/>
            <w:jc w:val="right"/>
            <w:rPr>
              <w:rFonts w:ascii="Arial" w:hAnsi="Arial" w:cs="Arial"/>
              <w:color w:val="595959"/>
              <w:sz w:val="14"/>
              <w:szCs w:val="16"/>
            </w:rPr>
          </w:pPr>
        </w:p>
        <w:p w:rsidR="0063201E" w:rsidRPr="00964B0F" w:rsidRDefault="00940E7E" w:rsidP="00B31A59">
          <w:pPr>
            <w:pStyle w:val="Encabezado"/>
            <w:rPr>
              <w:rFonts w:ascii="Arial" w:hAnsi="Arial" w:cs="Arial"/>
              <w:color w:val="595959"/>
              <w:sz w:val="14"/>
              <w:szCs w:val="16"/>
            </w:rPr>
          </w:pPr>
        </w:p>
      </w:tc>
      <w:tc>
        <w:tcPr>
          <w:tcW w:w="3621" w:type="dxa"/>
          <w:vAlign w:val="center"/>
        </w:tcPr>
        <w:p w:rsidR="0063201E" w:rsidRPr="00E00B09" w:rsidRDefault="008B2672" w:rsidP="008C1317">
          <w:pPr>
            <w:pStyle w:val="Encabezado"/>
            <w:jc w:val="center"/>
            <w:rPr>
              <w:rFonts w:ascii="Arial" w:hAnsi="Arial" w:cs="Arial"/>
              <w:color w:val="595959"/>
            </w:rPr>
          </w:pPr>
          <w:r>
            <w:rPr>
              <w:rFonts w:ascii="Arial" w:hAnsi="Arial" w:cs="Arial"/>
              <w:color w:val="595959"/>
            </w:rPr>
            <w:t>Manu</w:t>
          </w:r>
          <w:r w:rsidR="000F6F83">
            <w:rPr>
              <w:rFonts w:ascii="Arial" w:hAnsi="Arial" w:cs="Arial"/>
              <w:color w:val="595959"/>
            </w:rPr>
            <w:t xml:space="preserve">al de manejo de sustancias Químicas </w:t>
          </w:r>
          <w:r w:rsidR="00811B92">
            <w:rPr>
              <w:rFonts w:ascii="Arial" w:hAnsi="Arial" w:cs="Arial"/>
              <w:color w:val="595959"/>
            </w:rPr>
            <w:t>Peligrosas.</w:t>
          </w:r>
        </w:p>
      </w:tc>
      <w:tc>
        <w:tcPr>
          <w:tcW w:w="1810" w:type="dxa"/>
          <w:vMerge w:val="restart"/>
        </w:tcPr>
        <w:p w:rsidR="0063201E" w:rsidRPr="00964B0F" w:rsidRDefault="00940E7E" w:rsidP="00B31A59">
          <w:pPr>
            <w:pStyle w:val="Encabezado"/>
            <w:jc w:val="right"/>
            <w:rPr>
              <w:rFonts w:ascii="Arial" w:hAnsi="Arial" w:cs="Arial"/>
              <w:color w:val="595959"/>
              <w:sz w:val="14"/>
              <w:szCs w:val="16"/>
            </w:rPr>
          </w:pPr>
        </w:p>
      </w:tc>
      <w:tc>
        <w:tcPr>
          <w:tcW w:w="1811" w:type="dxa"/>
        </w:tcPr>
        <w:p w:rsidR="0063201E" w:rsidRPr="00E00B09" w:rsidRDefault="008B2672" w:rsidP="00B31A59">
          <w:pPr>
            <w:pStyle w:val="Encabezado"/>
            <w:jc w:val="center"/>
            <w:rPr>
              <w:rFonts w:ascii="Arial" w:hAnsi="Arial" w:cs="Arial"/>
              <w:color w:val="595959"/>
              <w:sz w:val="16"/>
              <w:szCs w:val="16"/>
            </w:rPr>
          </w:pPr>
          <w:r w:rsidRPr="00E00B09">
            <w:rPr>
              <w:rFonts w:ascii="Arial" w:hAnsi="Arial" w:cs="Arial"/>
              <w:color w:val="595959"/>
              <w:sz w:val="16"/>
              <w:szCs w:val="16"/>
            </w:rPr>
            <w:t>Código</w:t>
          </w:r>
        </w:p>
      </w:tc>
    </w:tr>
    <w:tr w:rsidR="0063201E" w:rsidRPr="00964B0F">
      <w:trPr>
        <w:trHeight w:val="669"/>
      </w:trPr>
      <w:tc>
        <w:tcPr>
          <w:tcW w:w="3621" w:type="dxa"/>
          <w:vMerge/>
        </w:tcPr>
        <w:p w:rsidR="0063201E" w:rsidRPr="00964B0F" w:rsidRDefault="00940E7E" w:rsidP="00B31A59">
          <w:pPr>
            <w:pStyle w:val="Encabezado"/>
            <w:jc w:val="right"/>
            <w:rPr>
              <w:rFonts w:ascii="Arial" w:hAnsi="Arial" w:cs="Arial"/>
              <w:color w:val="595959"/>
              <w:sz w:val="14"/>
              <w:szCs w:val="16"/>
            </w:rPr>
          </w:pPr>
        </w:p>
      </w:tc>
      <w:tc>
        <w:tcPr>
          <w:tcW w:w="3621" w:type="dxa"/>
          <w:vAlign w:val="center"/>
        </w:tcPr>
        <w:p w:rsidR="0063201E" w:rsidRPr="00964B0F" w:rsidRDefault="008B2672" w:rsidP="00B31A59">
          <w:pPr>
            <w:pStyle w:val="Encabezado"/>
            <w:jc w:val="center"/>
            <w:rPr>
              <w:rFonts w:ascii="Arial" w:hAnsi="Arial" w:cs="Arial"/>
              <w:color w:val="595959"/>
            </w:rPr>
          </w:pPr>
          <w:r w:rsidRPr="00964B0F">
            <w:rPr>
              <w:rFonts w:ascii="Arial" w:hAnsi="Arial" w:cs="Arial"/>
              <w:color w:val="595959"/>
            </w:rPr>
            <w:t>LABORATORIO DE INVESTIGACIÓN EN INMUNOLOGÍA Y PROTEÓMICA</w:t>
          </w:r>
        </w:p>
      </w:tc>
      <w:tc>
        <w:tcPr>
          <w:tcW w:w="1810" w:type="dxa"/>
          <w:vMerge/>
        </w:tcPr>
        <w:p w:rsidR="0063201E" w:rsidRPr="00964B0F" w:rsidRDefault="00940E7E" w:rsidP="00B31A59">
          <w:pPr>
            <w:pStyle w:val="Encabezado"/>
            <w:jc w:val="right"/>
            <w:rPr>
              <w:rFonts w:ascii="Arial" w:hAnsi="Arial" w:cs="Arial"/>
              <w:color w:val="595959"/>
              <w:sz w:val="14"/>
              <w:szCs w:val="16"/>
            </w:rPr>
          </w:pPr>
        </w:p>
      </w:tc>
      <w:tc>
        <w:tcPr>
          <w:tcW w:w="1811" w:type="dxa"/>
          <w:vAlign w:val="center"/>
        </w:tcPr>
        <w:p w:rsidR="0063201E" w:rsidRPr="00E00B09" w:rsidRDefault="008B2672" w:rsidP="00B31A59">
          <w:pPr>
            <w:pStyle w:val="Encabezado"/>
            <w:jc w:val="center"/>
            <w:rPr>
              <w:rFonts w:ascii="Arial" w:hAnsi="Arial" w:cs="Arial"/>
              <w:color w:val="595959"/>
              <w:sz w:val="16"/>
              <w:szCs w:val="16"/>
            </w:rPr>
          </w:pPr>
          <w:r w:rsidRPr="00E00B09">
            <w:rPr>
              <w:rFonts w:ascii="Arial" w:hAnsi="Arial" w:cs="Arial"/>
              <w:color w:val="595959"/>
              <w:sz w:val="16"/>
              <w:szCs w:val="16"/>
            </w:rPr>
            <w:t>Rev. 00</w:t>
          </w:r>
        </w:p>
      </w:tc>
    </w:tr>
    <w:tr w:rsidR="0063201E" w:rsidRPr="00964B0F">
      <w:trPr>
        <w:trHeight w:val="717"/>
      </w:trPr>
      <w:tc>
        <w:tcPr>
          <w:tcW w:w="3621" w:type="dxa"/>
          <w:vMerge/>
        </w:tcPr>
        <w:p w:rsidR="0063201E" w:rsidRPr="00964B0F" w:rsidRDefault="00940E7E" w:rsidP="00B31A59">
          <w:pPr>
            <w:pStyle w:val="Encabezado"/>
            <w:jc w:val="right"/>
            <w:rPr>
              <w:rFonts w:ascii="Arial" w:hAnsi="Arial" w:cs="Arial"/>
              <w:color w:val="595959"/>
              <w:sz w:val="14"/>
              <w:szCs w:val="16"/>
            </w:rPr>
          </w:pPr>
        </w:p>
      </w:tc>
      <w:tc>
        <w:tcPr>
          <w:tcW w:w="3621" w:type="dxa"/>
          <w:vAlign w:val="center"/>
        </w:tcPr>
        <w:p w:rsidR="0063201E" w:rsidRPr="00964B0F" w:rsidRDefault="008B2672" w:rsidP="00B31A59">
          <w:pPr>
            <w:pStyle w:val="Encabezado"/>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rsidR="0063201E" w:rsidRPr="00964B0F" w:rsidRDefault="00940E7E" w:rsidP="00B31A59">
          <w:pPr>
            <w:pStyle w:val="Encabezado"/>
            <w:jc w:val="right"/>
            <w:rPr>
              <w:rFonts w:ascii="Arial" w:hAnsi="Arial" w:cs="Arial"/>
              <w:color w:val="595959"/>
              <w:sz w:val="14"/>
              <w:szCs w:val="16"/>
            </w:rPr>
          </w:pPr>
        </w:p>
      </w:tc>
      <w:tc>
        <w:tcPr>
          <w:tcW w:w="1811" w:type="dxa"/>
        </w:tcPr>
        <w:p w:rsidR="0063201E" w:rsidRPr="00E00B09" w:rsidRDefault="008B2672" w:rsidP="00B31A59">
          <w:pPr>
            <w:pStyle w:val="Encabezado"/>
            <w:jc w:val="center"/>
            <w:rPr>
              <w:rFonts w:ascii="Arial" w:hAnsi="Arial" w:cs="Arial"/>
              <w:color w:val="595959"/>
              <w:sz w:val="16"/>
              <w:szCs w:val="16"/>
            </w:rPr>
          </w:pPr>
          <w:r w:rsidRPr="00E00B09">
            <w:rPr>
              <w:rFonts w:ascii="Arial" w:hAnsi="Arial" w:cs="Arial"/>
              <w:color w:val="595959"/>
              <w:sz w:val="16"/>
              <w:szCs w:val="16"/>
            </w:rPr>
            <w:t>Hoja</w:t>
          </w:r>
        </w:p>
        <w:p w:rsidR="0063201E" w:rsidRPr="00E00B09" w:rsidRDefault="00940E7E" w:rsidP="00B31A59">
          <w:pPr>
            <w:pStyle w:val="Encabezado"/>
            <w:jc w:val="center"/>
            <w:rPr>
              <w:rFonts w:ascii="Arial" w:hAnsi="Arial" w:cs="Arial"/>
              <w:color w:val="595959"/>
              <w:sz w:val="16"/>
              <w:szCs w:val="16"/>
            </w:rPr>
          </w:pPr>
        </w:p>
        <w:p w:rsidR="0063201E" w:rsidRPr="00E00B09" w:rsidRDefault="00251C45" w:rsidP="00B31A59">
          <w:pPr>
            <w:pStyle w:val="Encabezado"/>
            <w:jc w:val="center"/>
            <w:rPr>
              <w:rFonts w:ascii="Arial" w:hAnsi="Arial" w:cs="Arial"/>
              <w:color w:val="595959"/>
              <w:sz w:val="16"/>
              <w:szCs w:val="16"/>
            </w:rPr>
          </w:pPr>
          <w:r>
            <w:rPr>
              <w:sz w:val="22"/>
              <w:szCs w:val="22"/>
            </w:rPr>
            <w:fldChar w:fldCharType="begin"/>
          </w:r>
          <w:r w:rsidR="008B2672">
            <w:instrText xml:space="preserve"> PAGE  \* MERGEFORMAT </w:instrText>
          </w:r>
          <w:r>
            <w:rPr>
              <w:sz w:val="22"/>
              <w:szCs w:val="22"/>
            </w:rPr>
            <w:fldChar w:fldCharType="separate"/>
          </w:r>
          <w:r w:rsidR="00940E7E" w:rsidRPr="00940E7E">
            <w:rPr>
              <w:rFonts w:ascii="Arial" w:hAnsi="Arial" w:cs="Arial"/>
              <w:noProof/>
              <w:color w:val="595959"/>
              <w:sz w:val="16"/>
              <w:szCs w:val="16"/>
            </w:rPr>
            <w:t>6</w:t>
          </w:r>
          <w:r>
            <w:rPr>
              <w:rFonts w:ascii="Arial" w:hAnsi="Arial" w:cs="Arial"/>
              <w:noProof/>
              <w:color w:val="595959"/>
              <w:sz w:val="16"/>
              <w:szCs w:val="16"/>
            </w:rPr>
            <w:fldChar w:fldCharType="end"/>
          </w:r>
          <w:r w:rsidR="008B2672" w:rsidRPr="008E3235">
            <w:rPr>
              <w:rFonts w:ascii="Arial" w:hAnsi="Arial" w:cs="Arial"/>
              <w:color w:val="595959"/>
              <w:sz w:val="16"/>
              <w:szCs w:val="16"/>
            </w:rPr>
            <w:t xml:space="preserve"> de </w:t>
          </w:r>
          <w:r w:rsidR="00940E7E">
            <w:fldChar w:fldCharType="begin"/>
          </w:r>
          <w:r w:rsidR="00940E7E">
            <w:instrText xml:space="preserve"> SECTIONPAGES  \* MERGEFORMAT </w:instrText>
          </w:r>
          <w:r w:rsidR="00940E7E">
            <w:fldChar w:fldCharType="separate"/>
          </w:r>
          <w:r w:rsidR="00940E7E" w:rsidRPr="00940E7E">
            <w:rPr>
              <w:rFonts w:ascii="Arial" w:hAnsi="Arial" w:cs="Arial"/>
              <w:noProof/>
              <w:color w:val="595959"/>
              <w:sz w:val="16"/>
              <w:szCs w:val="16"/>
            </w:rPr>
            <w:t>18</w:t>
          </w:r>
          <w:r w:rsidR="00940E7E">
            <w:rPr>
              <w:rFonts w:ascii="Arial" w:hAnsi="Arial" w:cs="Arial"/>
              <w:noProof/>
              <w:color w:val="595959"/>
              <w:sz w:val="16"/>
              <w:szCs w:val="16"/>
            </w:rPr>
            <w:fldChar w:fldCharType="end"/>
          </w:r>
        </w:p>
      </w:tc>
    </w:tr>
  </w:tbl>
  <w:p w:rsidR="0063201E" w:rsidRPr="00964B0F" w:rsidRDefault="00940E7E" w:rsidP="007B6802">
    <w:pPr>
      <w:pStyle w:val="Encabezado"/>
      <w:tabs>
        <w:tab w:val="clear" w:pos="4252"/>
        <w:tab w:val="clear" w:pos="8504"/>
        <w:tab w:val="center" w:pos="3085"/>
        <w:tab w:val="right" w:pos="8755"/>
      </w:tabs>
      <w:rPr>
        <w:rFonts w:ascii="Arial" w:hAnsi="Arial" w:cs="Arial"/>
        <w:noProof/>
        <w:sz w:val="18"/>
        <w:szCs w:val="16"/>
      </w:rPr>
    </w:pPr>
  </w:p>
  <w:p w:rsidR="0063201E" w:rsidRPr="00964B0F" w:rsidRDefault="00940E7E" w:rsidP="008D4A1F">
    <w:pPr>
      <w:pStyle w:val="Encabezado"/>
      <w:tabs>
        <w:tab w:val="clear" w:pos="8504"/>
      </w:tabs>
      <w:rPr>
        <w:rFonts w:ascii="Arial" w:hAnsi="Arial" w:cs="Arial"/>
        <w:b/>
        <w:sz w:val="2"/>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01E" w:rsidRDefault="008B2672">
    <w:pPr>
      <w:pStyle w:val="Encabezado"/>
    </w:pPr>
    <w:r>
      <w:rPr>
        <w:noProof/>
        <w:lang w:eastAsia="es-MX"/>
      </w:rP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059045" cy="5059045"/>
          <wp:effectExtent l="0" t="0" r="0" b="0"/>
          <wp:wrapNone/>
          <wp:docPr id="61" name="Imagen 61"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65E7BCA"/>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9">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20"/>
  </w:num>
  <w:num w:numId="5">
    <w:abstractNumId w:val="17"/>
  </w:num>
  <w:num w:numId="6">
    <w:abstractNumId w:val="6"/>
  </w:num>
  <w:num w:numId="7">
    <w:abstractNumId w:val="2"/>
  </w:num>
  <w:num w:numId="8">
    <w:abstractNumId w:val="7"/>
  </w:num>
  <w:num w:numId="9">
    <w:abstractNumId w:val="1"/>
  </w:num>
  <w:num w:numId="10">
    <w:abstractNumId w:val="5"/>
  </w:num>
  <w:num w:numId="11">
    <w:abstractNumId w:val="18"/>
  </w:num>
  <w:num w:numId="12">
    <w:abstractNumId w:val="13"/>
  </w:num>
  <w:num w:numId="13">
    <w:abstractNumId w:val="16"/>
  </w:num>
  <w:num w:numId="14">
    <w:abstractNumId w:val="19"/>
  </w:num>
  <w:num w:numId="15">
    <w:abstractNumId w:val="3"/>
  </w:num>
  <w:num w:numId="16">
    <w:abstractNumId w:val="12"/>
  </w:num>
  <w:num w:numId="17">
    <w:abstractNumId w:val="15"/>
  </w:num>
  <w:num w:numId="18">
    <w:abstractNumId w:val="8"/>
  </w:num>
  <w:num w:numId="19">
    <w:abstractNumId w:val="9"/>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916"/>
    <w:rsid w:val="000F6F83"/>
    <w:rsid w:val="001A0D67"/>
    <w:rsid w:val="00230A5F"/>
    <w:rsid w:val="00251C45"/>
    <w:rsid w:val="002A4BAD"/>
    <w:rsid w:val="002C2F6D"/>
    <w:rsid w:val="00331916"/>
    <w:rsid w:val="00437738"/>
    <w:rsid w:val="004A7542"/>
    <w:rsid w:val="00593487"/>
    <w:rsid w:val="00696D78"/>
    <w:rsid w:val="00716094"/>
    <w:rsid w:val="00751F28"/>
    <w:rsid w:val="00772DB5"/>
    <w:rsid w:val="00811B92"/>
    <w:rsid w:val="008B2672"/>
    <w:rsid w:val="00940E7E"/>
    <w:rsid w:val="009F6358"/>
    <w:rsid w:val="00AF3A5F"/>
    <w:rsid w:val="00C829A5"/>
    <w:rsid w:val="00DC1CDD"/>
    <w:rsid w:val="00E849AF"/>
    <w:rsid w:val="00ED3F71"/>
    <w:rsid w:val="00FE71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36"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916"/>
    <w:rPr>
      <w:rFonts w:ascii="Times New Roman" w:eastAsia="Times New Roman" w:hAnsi="Times New Roman" w:cs="Verdana"/>
    </w:rPr>
  </w:style>
  <w:style w:type="paragraph" w:styleId="Ttulo3">
    <w:name w:val="heading 3"/>
    <w:basedOn w:val="Normal"/>
    <w:next w:val="Normal"/>
    <w:link w:val="Ttulo3Car"/>
    <w:semiHidden/>
    <w:unhideWhenUsed/>
    <w:qFormat/>
    <w:rsid w:val="00331916"/>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Ttulo6">
    <w:name w:val="heading 6"/>
    <w:basedOn w:val="Normal"/>
    <w:next w:val="Normal"/>
    <w:link w:val="Ttulo6Car"/>
    <w:semiHidden/>
    <w:unhideWhenUsed/>
    <w:qFormat/>
    <w:rsid w:val="00331916"/>
    <w:pPr>
      <w:spacing w:before="240" w:after="60" w:line="240" w:lineRule="auto"/>
      <w:outlineLvl w:val="5"/>
    </w:pPr>
    <w:rPr>
      <w:rFonts w:ascii="Calibri" w:hAnsi="Calibri"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semiHidden/>
    <w:rsid w:val="00331916"/>
    <w:rPr>
      <w:rFonts w:ascii="Cambria" w:eastAsia="Times New Roman" w:hAnsi="Cambria" w:cs="Times New Roman"/>
      <w:b/>
      <w:bCs/>
      <w:color w:val="4F81BD"/>
      <w:sz w:val="20"/>
      <w:szCs w:val="20"/>
      <w:lang w:val="es-ES" w:eastAsia="es-ES"/>
    </w:rPr>
  </w:style>
  <w:style w:type="character" w:customStyle="1" w:styleId="Ttulo6Car">
    <w:name w:val="Título 6 Car"/>
    <w:basedOn w:val="Fuentedeprrafopredeter"/>
    <w:link w:val="Ttulo6"/>
    <w:semiHidden/>
    <w:rsid w:val="00331916"/>
    <w:rPr>
      <w:rFonts w:ascii="Calibri" w:eastAsia="Times New Roman" w:hAnsi="Calibri" w:cs="Times New Roman"/>
      <w:b/>
      <w:bCs/>
      <w:lang w:val="es-ES" w:eastAsia="es-ES"/>
    </w:rPr>
  </w:style>
  <w:style w:type="paragraph" w:styleId="Encabezado">
    <w:name w:val="header"/>
    <w:basedOn w:val="Normal"/>
    <w:link w:val="EncabezadoCar"/>
    <w:uiPriority w:val="99"/>
    <w:unhideWhenUsed/>
    <w:rsid w:val="003319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1916"/>
    <w:rPr>
      <w:rFonts w:ascii="Times New Roman" w:eastAsia="Times New Roman" w:hAnsi="Times New Roman" w:cs="Verdana"/>
    </w:rPr>
  </w:style>
  <w:style w:type="paragraph" w:styleId="Piedepgina">
    <w:name w:val="footer"/>
    <w:basedOn w:val="Normal"/>
    <w:link w:val="PiedepginaCar"/>
    <w:unhideWhenUsed/>
    <w:rsid w:val="00331916"/>
    <w:pPr>
      <w:tabs>
        <w:tab w:val="center" w:pos="4252"/>
        <w:tab w:val="right" w:pos="8504"/>
      </w:tabs>
      <w:spacing w:after="0" w:line="240" w:lineRule="auto"/>
    </w:pPr>
  </w:style>
  <w:style w:type="character" w:customStyle="1" w:styleId="PiedepginaCar">
    <w:name w:val="Pie de página Car"/>
    <w:basedOn w:val="Fuentedeprrafopredeter"/>
    <w:link w:val="Piedepgina"/>
    <w:rsid w:val="00331916"/>
    <w:rPr>
      <w:rFonts w:ascii="Times New Roman" w:eastAsia="Times New Roman" w:hAnsi="Times New Roman" w:cs="Verdana"/>
    </w:rPr>
  </w:style>
  <w:style w:type="paragraph" w:styleId="Textodeglobo">
    <w:name w:val="Balloon Text"/>
    <w:basedOn w:val="Normal"/>
    <w:link w:val="TextodegloboCar"/>
    <w:uiPriority w:val="99"/>
    <w:semiHidden/>
    <w:unhideWhenUsed/>
    <w:rsid w:val="003319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916"/>
    <w:rPr>
      <w:rFonts w:ascii="Tahoma" w:eastAsia="Times New Roman" w:hAnsi="Tahoma" w:cs="Tahoma"/>
      <w:sz w:val="16"/>
      <w:szCs w:val="16"/>
    </w:rPr>
  </w:style>
  <w:style w:type="table" w:styleId="Tablaconcuadrcula">
    <w:name w:val="Table Grid"/>
    <w:basedOn w:val="Tablanormal"/>
    <w:uiPriority w:val="39"/>
    <w:rsid w:val="00331916"/>
    <w:pPr>
      <w:spacing w:after="0" w:line="240" w:lineRule="auto"/>
    </w:pPr>
    <w:rPr>
      <w:rFonts w:ascii="Calibri" w:eastAsia="Calibri" w:hAnsi="Calibri" w:cs="Times New Roman"/>
      <w:sz w:val="20"/>
      <w:szCs w:val="20"/>
      <w:lang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31916"/>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331916"/>
    <w:pPr>
      <w:spacing w:before="100" w:beforeAutospacing="1" w:after="100" w:afterAutospacing="1" w:line="240" w:lineRule="auto"/>
    </w:pPr>
    <w:rPr>
      <w:rFonts w:cs="Times New Roman"/>
      <w:sz w:val="24"/>
      <w:szCs w:val="24"/>
      <w:lang w:val="es-ES" w:eastAsia="es-ES"/>
    </w:rPr>
  </w:style>
  <w:style w:type="character" w:styleId="Hipervnculo">
    <w:name w:val="Hyperlink"/>
    <w:unhideWhenUsed/>
    <w:rsid w:val="00331916"/>
    <w:rPr>
      <w:color w:val="0000FF"/>
      <w:u w:val="single"/>
    </w:rPr>
  </w:style>
  <w:style w:type="character" w:styleId="Textoennegrita">
    <w:name w:val="Strong"/>
    <w:uiPriority w:val="22"/>
    <w:qFormat/>
    <w:rsid w:val="00331916"/>
    <w:rPr>
      <w:b/>
      <w:bCs/>
    </w:rPr>
  </w:style>
  <w:style w:type="paragraph" w:styleId="Prrafodelista">
    <w:name w:val="List Paragraph"/>
    <w:basedOn w:val="Normal"/>
    <w:uiPriority w:val="34"/>
    <w:qFormat/>
    <w:rsid w:val="00331916"/>
    <w:pPr>
      <w:spacing w:after="0" w:line="240" w:lineRule="auto"/>
      <w:ind w:left="720"/>
      <w:contextualSpacing/>
    </w:pPr>
    <w:rPr>
      <w:rFonts w:ascii="Times" w:eastAsia="Times" w:hAnsi="Times" w:cs="Times New Roman"/>
      <w:sz w:val="24"/>
      <w:szCs w:val="20"/>
      <w:lang w:eastAsia="es-ES"/>
    </w:rPr>
  </w:style>
  <w:style w:type="paragraph" w:styleId="Sinespaciado">
    <w:name w:val="No Spacing"/>
    <w:uiPriority w:val="1"/>
    <w:qFormat/>
    <w:rsid w:val="00331916"/>
    <w:pPr>
      <w:spacing w:after="0" w:line="240" w:lineRule="auto"/>
    </w:pPr>
    <w:rPr>
      <w:rFonts w:ascii="Calibri" w:eastAsia="Times New Roman" w:hAnsi="Calibri" w:cs="Times New Roman"/>
      <w:sz w:val="24"/>
      <w:szCs w:val="24"/>
      <w:lang w:val="es-ES_tradnl" w:eastAsia="ja-JP"/>
    </w:rPr>
  </w:style>
  <w:style w:type="paragraph" w:styleId="Textoindependiente">
    <w:name w:val="Body Text"/>
    <w:basedOn w:val="Normal"/>
    <w:link w:val="TextoindependienteCar"/>
    <w:rsid w:val="00331916"/>
    <w:pPr>
      <w:spacing w:after="0" w:line="240" w:lineRule="auto"/>
      <w:jc w:val="both"/>
    </w:pPr>
    <w:rPr>
      <w:rFonts w:cs="Times New Roman"/>
      <w:sz w:val="20"/>
      <w:szCs w:val="20"/>
      <w:lang w:val="es-ES" w:eastAsia="es-ES"/>
    </w:rPr>
  </w:style>
  <w:style w:type="character" w:customStyle="1" w:styleId="TextoindependienteCar">
    <w:name w:val="Texto independiente Car"/>
    <w:basedOn w:val="Fuentedeprrafopredeter"/>
    <w:link w:val="Textoindependiente"/>
    <w:rsid w:val="00331916"/>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331916"/>
  </w:style>
  <w:style w:type="paragraph" w:customStyle="1" w:styleId="Direccindelremitente">
    <w:name w:val="Dirección del remitente"/>
    <w:basedOn w:val="Sinespaciado"/>
    <w:uiPriority w:val="2"/>
    <w:unhideWhenUsed/>
    <w:qFormat/>
    <w:rsid w:val="00331916"/>
    <w:pPr>
      <w:spacing w:after="200"/>
    </w:pPr>
    <w:rPr>
      <w:color w:val="1F497D"/>
      <w:sz w:val="23"/>
      <w:szCs w:val="23"/>
      <w:lang w:val="es-ES" w:eastAsia="en-US"/>
    </w:rPr>
  </w:style>
  <w:style w:type="paragraph" w:customStyle="1" w:styleId="Seccin">
    <w:name w:val="Sección"/>
    <w:basedOn w:val="Normal"/>
    <w:uiPriority w:val="2"/>
    <w:qFormat/>
    <w:rsid w:val="00331916"/>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331916"/>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331916"/>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Fuentedeprrafopredeter"/>
    <w:rsid w:val="00331916"/>
  </w:style>
  <w:style w:type="paragraph" w:customStyle="1" w:styleId="titulointerior1">
    <w:name w:val="titulo_interior1"/>
    <w:basedOn w:val="Normal"/>
    <w:rsid w:val="00331916"/>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331916"/>
    <w:pPr>
      <w:spacing w:after="120" w:line="240" w:lineRule="auto"/>
      <w:ind w:left="120"/>
    </w:pPr>
    <w:rPr>
      <w:rFonts w:cs="Times New Roman"/>
      <w:color w:val="414040"/>
      <w:sz w:val="20"/>
      <w:szCs w:val="20"/>
      <w:lang w:val="es-ES" w:eastAsia="es-ES"/>
    </w:rPr>
  </w:style>
  <w:style w:type="paragraph" w:styleId="Listaconvietas">
    <w:name w:val="List Bullet"/>
    <w:basedOn w:val="Normal"/>
    <w:uiPriority w:val="36"/>
    <w:unhideWhenUsed/>
    <w:qFormat/>
    <w:rsid w:val="00331916"/>
    <w:pPr>
      <w:numPr>
        <w:numId w:val="1"/>
      </w:numPr>
      <w:spacing w:after="180" w:line="264" w:lineRule="auto"/>
    </w:pPr>
    <w:rPr>
      <w:rFonts w:ascii="Calibri" w:hAnsi="Calibri" w:cs="Times New Roman"/>
      <w:sz w:val="24"/>
      <w:szCs w:val="24"/>
      <w:lang w:val="es-ES"/>
    </w:rPr>
  </w:style>
  <w:style w:type="paragraph" w:styleId="Textodebloque">
    <w:name w:val="Block Text"/>
    <w:basedOn w:val="Normal"/>
    <w:rsid w:val="00331916"/>
    <w:pPr>
      <w:spacing w:after="0" w:line="240" w:lineRule="auto"/>
      <w:ind w:left="1410" w:right="49" w:hanging="1410"/>
      <w:jc w:val="both"/>
    </w:pPr>
    <w:rPr>
      <w:rFonts w:ascii="Arial" w:hAnsi="Arial" w:cs="Times New Roman"/>
      <w:sz w:val="24"/>
      <w:szCs w:val="20"/>
      <w:lang w:val="en-US" w:eastAsia="es-ES"/>
    </w:rPr>
  </w:style>
  <w:style w:type="paragraph" w:styleId="TDC1">
    <w:name w:val="toc 1"/>
    <w:basedOn w:val="Normal"/>
    <w:next w:val="Normal"/>
    <w:autoRedefine/>
    <w:rsid w:val="00331916"/>
    <w:pPr>
      <w:tabs>
        <w:tab w:val="right" w:leader="dot" w:pos="8720"/>
      </w:tabs>
      <w:spacing w:after="0" w:line="240" w:lineRule="auto"/>
      <w:jc w:val="both"/>
    </w:pPr>
    <w:rPr>
      <w:rFonts w:ascii="Arial" w:hAnsi="Arial" w:cs="Arial"/>
      <w:sz w:val="20"/>
      <w:szCs w:val="20"/>
      <w:lang w:val="es-ES" w:eastAsia="es-ES"/>
    </w:rPr>
  </w:style>
  <w:style w:type="paragraph" w:styleId="Listaconvietas2">
    <w:name w:val="List Bullet 2"/>
    <w:basedOn w:val="Normal"/>
    <w:rsid w:val="00331916"/>
    <w:pPr>
      <w:numPr>
        <w:numId w:val="2"/>
      </w:numPr>
      <w:spacing w:after="0" w:line="240" w:lineRule="auto"/>
      <w:contextualSpacing/>
    </w:pPr>
    <w:rPr>
      <w:rFonts w:cs="Times New Roman"/>
      <w:sz w:val="24"/>
      <w:szCs w:val="24"/>
      <w:lang w:val="en-US" w:eastAsia="es-ES"/>
    </w:rPr>
  </w:style>
  <w:style w:type="character" w:customStyle="1" w:styleId="ref2">
    <w:name w:val="ref2"/>
    <w:basedOn w:val="Fuentedeprrafopredeter"/>
    <w:rsid w:val="00331916"/>
  </w:style>
  <w:style w:type="paragraph" w:customStyle="1" w:styleId="Pa0">
    <w:name w:val="Pa0"/>
    <w:basedOn w:val="Normal"/>
    <w:next w:val="Normal"/>
    <w:uiPriority w:val="99"/>
    <w:rsid w:val="00331916"/>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331916"/>
    <w:rPr>
      <w:rFonts w:cs="Myriad Pro"/>
      <w:color w:val="000000"/>
      <w:sz w:val="20"/>
      <w:szCs w:val="20"/>
    </w:rPr>
  </w:style>
  <w:style w:type="paragraph" w:customStyle="1" w:styleId="Pa1">
    <w:name w:val="Pa1"/>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styleId="Textoindependiente2">
    <w:name w:val="Body Text 2"/>
    <w:basedOn w:val="Normal"/>
    <w:link w:val="Textoindependiente2Car"/>
    <w:uiPriority w:val="99"/>
    <w:semiHidden/>
    <w:unhideWhenUsed/>
    <w:rsid w:val="00331916"/>
    <w:pPr>
      <w:spacing w:after="120" w:line="480" w:lineRule="auto"/>
    </w:pPr>
  </w:style>
  <w:style w:type="character" w:customStyle="1" w:styleId="Textoindependiente2Car">
    <w:name w:val="Texto independiente 2 Car"/>
    <w:basedOn w:val="Fuentedeprrafopredeter"/>
    <w:link w:val="Textoindependiente2"/>
    <w:uiPriority w:val="99"/>
    <w:semiHidden/>
    <w:rsid w:val="00331916"/>
    <w:rPr>
      <w:rFonts w:ascii="Times New Roman" w:eastAsia="Times New Roman" w:hAnsi="Times New Roman" w:cs="Verdana"/>
    </w:rPr>
  </w:style>
  <w:style w:type="character" w:customStyle="1" w:styleId="yiv9983933545msid1774">
    <w:name w:val="yiv9983933545ms__id1774"/>
    <w:rsid w:val="00331916"/>
  </w:style>
  <w:style w:type="table" w:customStyle="1" w:styleId="Tabladecuadrcula7concolores-nfasis51">
    <w:name w:val="Tabla de cuadrícula 7 con colores - Énfasis 51"/>
    <w:basedOn w:val="Tablanormal"/>
    <w:uiPriority w:val="52"/>
    <w:rsid w:val="00331916"/>
    <w:pPr>
      <w:spacing w:after="0" w:line="240" w:lineRule="auto"/>
    </w:pPr>
    <w:rPr>
      <w:rFonts w:ascii="Calibri" w:eastAsia="Calibri" w:hAnsi="Calibri" w:cs="Times New Roman"/>
      <w:color w:val="31849B" w:themeColor="accent5" w:themeShade="BF"/>
      <w:sz w:val="20"/>
      <w:szCs w:val="20"/>
      <w:lang w:eastAsia="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jpeg"/><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5893</Words>
  <Characters>32414</Characters>
  <Application>Microsoft Office Word</Application>
  <DocSecurity>0</DocSecurity>
  <Lines>270</Lines>
  <Paragraphs>76</Paragraphs>
  <ScaleCrop>false</ScaleCrop>
  <Company/>
  <LinksUpToDate>false</LinksUpToDate>
  <CharactersWithSpaces>38231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LABORATORIO CENTRAL</cp:lastModifiedBy>
  <cp:revision>3</cp:revision>
  <dcterms:created xsi:type="dcterms:W3CDTF">2019-07-12T16:36:00Z</dcterms:created>
  <dcterms:modified xsi:type="dcterms:W3CDTF">2019-07-12T19:07:00Z</dcterms:modified>
</cp:coreProperties>
</file>