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ЮГОРСКИЙ ГОСУДАРСТВЕННЫЙ УНИВЕРСИТЕТ</w:t>
      </w:r>
    </w:p>
    <w:p w:rsid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УТВЕРЖДАЮ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Директор института_____________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____________  __________________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>Подпись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>ФИО</w:t>
      </w:r>
    </w:p>
    <w:p w:rsidR="00B53EC7" w:rsidRPr="00B53EC7" w:rsidRDefault="00B53EC7" w:rsidP="00990104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>М.П.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"_____"__________________20__ г.</w:t>
      </w:r>
    </w:p>
    <w:p w:rsid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Рабочая программа дисциплины (модуля)</w:t>
      </w:r>
    </w:p>
    <w:p w:rsidR="003F2171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</w:p>
    <w:p w:rsidR="00B53EC7" w:rsidRPr="00D17FDA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3F2171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 xml:space="preserve"> </w:t>
      </w:r>
      <w:r w:rsidR="00F05168" w:rsidRPr="00F05168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Б1.В</w:t>
      </w:r>
      <w:r w:rsidR="00F05168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.ОД.8</w:t>
      </w:r>
      <w:r w:rsidR="00F05168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ab/>
        <w:t>Системы реального времени</w:t>
      </w:r>
    </w:p>
    <w:p w:rsidR="00B53EC7" w:rsidRPr="00D17FDA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Default="000B65CF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0B65CF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09.03.01 - Информатика и вычислительная техника</w:t>
      </w:r>
    </w:p>
    <w:p w:rsidR="009340B1" w:rsidRPr="00D17FDA" w:rsidRDefault="009340B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</w:p>
    <w:p w:rsidR="00C90AAE" w:rsidRPr="00C90AAE" w:rsidRDefault="00C90AAE" w:rsidP="00C90A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C90AAE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Программа подготовки</w:t>
      </w:r>
    </w:p>
    <w:p w:rsidR="00C90AAE" w:rsidRPr="00C90AAE" w:rsidRDefault="00C90AAE" w:rsidP="00C90A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C90AAE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Академический бакалавриат /Прикладной бакалавриат</w:t>
      </w:r>
    </w:p>
    <w:p w:rsidR="00D17CEB" w:rsidRPr="00D17CEB" w:rsidRDefault="00D17CEB" w:rsidP="00D17CE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</w:p>
    <w:p w:rsidR="003F2171" w:rsidRPr="00D17FDA" w:rsidRDefault="003F2171" w:rsidP="00D17CE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17FDA">
        <w:rPr>
          <w:rFonts w:ascii="Times New Roman" w:eastAsia="Times New Roman" w:hAnsi="Times New Roman" w:cs="Times New Roman"/>
          <w:noProof/>
          <w:sz w:val="24"/>
          <w:szCs w:val="24"/>
        </w:rPr>
        <w:t>Форма обучения</w:t>
      </w:r>
    </w:p>
    <w:p w:rsidR="00B53EC7" w:rsidRPr="003F2171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D17FDA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 xml:space="preserve"> </w:t>
      </w:r>
      <w:r w:rsidR="00B53EC7" w:rsidRPr="00D17FDA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(</w:t>
      </w:r>
      <w:r w:rsidR="000B65CF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очная</w:t>
      </w:r>
      <w:r w:rsidR="00B53EC7" w:rsidRPr="00D17FDA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)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Квалификация (степень) выпускника</w:t>
      </w:r>
    </w:p>
    <w:p w:rsidR="00B53EC7" w:rsidRPr="003F2171" w:rsidRDefault="00B90AA5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(бакалавр</w:t>
      </w:r>
      <w:r w:rsidR="003F2171" w:rsidRPr="003F2171"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  <w:t>)</w:t>
      </w:r>
    </w:p>
    <w:p w:rsidR="00E019D9" w:rsidRDefault="00E019D9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Год набора___</w:t>
      </w:r>
      <w:r w:rsidR="00E70AE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201</w:t>
      </w:r>
      <w:r w:rsidR="00C90AAE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="00E70AE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</w:t>
      </w: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10243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"/>
        <w:gridCol w:w="4248"/>
        <w:gridCol w:w="431"/>
        <w:gridCol w:w="829"/>
        <w:gridCol w:w="1080"/>
        <w:gridCol w:w="1080"/>
        <w:gridCol w:w="1084"/>
        <w:gridCol w:w="713"/>
        <w:gridCol w:w="672"/>
      </w:tblGrid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  <w:vMerge w:val="restar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5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Объём занятий, час</w:t>
            </w:r>
          </w:p>
        </w:tc>
        <w:tc>
          <w:tcPr>
            <w:tcW w:w="1385" w:type="dxa"/>
            <w:gridSpan w:val="2"/>
            <w:vMerge w:val="restart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Заочная форма обучения</w:t>
            </w: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  <w:vMerge/>
          </w:tcPr>
          <w:p w:rsidR="00B53EC7" w:rsidRPr="00B53EC7" w:rsidRDefault="00B53EC7" w:rsidP="0099010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53EC7" w:rsidRPr="00B53EC7" w:rsidRDefault="002E0FB9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B53EC7"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сего</w:t>
            </w:r>
          </w:p>
        </w:tc>
        <w:tc>
          <w:tcPr>
            <w:tcW w:w="1080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0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385" w:type="dxa"/>
            <w:gridSpan w:val="2"/>
            <w:vMerge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260" w:type="dxa"/>
            <w:gridSpan w:val="2"/>
          </w:tcPr>
          <w:p w:rsidR="00B53EC7" w:rsidRPr="00203807" w:rsidRDefault="00813A41" w:rsidP="00813A41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B53EC7" w:rsidRPr="00B53EC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  <w:gridSpan w:val="2"/>
          </w:tcPr>
          <w:p w:rsidR="00B53EC7" w:rsidRPr="0020380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  <w:gridSpan w:val="2"/>
          </w:tcPr>
          <w:p w:rsidR="00B53EC7" w:rsidRPr="0020380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03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="00813A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B53EC7" w:rsidRPr="00B53EC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  <w:gridSpan w:val="2"/>
          </w:tcPr>
          <w:p w:rsidR="00B53EC7" w:rsidRPr="0020380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038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1080" w:type="dxa"/>
          </w:tcPr>
          <w:p w:rsidR="00B53EC7" w:rsidRPr="00B53EC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260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(</w:t>
            </w:r>
            <w:proofErr w:type="spellStart"/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проект/работа </w:t>
            </w:r>
          </w:p>
        </w:tc>
        <w:tc>
          <w:tcPr>
            <w:tcW w:w="1260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gridSpan w:val="2"/>
          </w:tcPr>
          <w:p w:rsidR="00B53EC7" w:rsidRPr="00B53EC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80" w:type="dxa"/>
          </w:tcPr>
          <w:p w:rsidR="00B53EC7" w:rsidRPr="00B53EC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3B5D84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контроль</w:t>
            </w:r>
            <w:r w:rsidR="004775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(промежуточная аттестация)</w:t>
            </w: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0" w:type="dxa"/>
            <w:gridSpan w:val="2"/>
          </w:tcPr>
          <w:p w:rsidR="00B53EC7" w:rsidRPr="00B53EC7" w:rsidRDefault="00E70AE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  <w:r w:rsidR="0020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(36)</w:t>
            </w:r>
          </w:p>
        </w:tc>
        <w:tc>
          <w:tcPr>
            <w:tcW w:w="1080" w:type="dxa"/>
          </w:tcPr>
          <w:p w:rsidR="00B53EC7" w:rsidRPr="00B53EC7" w:rsidRDefault="0020380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3B5D8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672" w:type="dxa"/>
        </w:trPr>
        <w:tc>
          <w:tcPr>
            <w:tcW w:w="4785" w:type="dxa"/>
            <w:gridSpan w:val="3"/>
          </w:tcPr>
          <w:p w:rsid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Документ: 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разработки: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изменений:</w:t>
            </w:r>
          </w:p>
        </w:tc>
        <w:tc>
          <w:tcPr>
            <w:tcW w:w="4786" w:type="dxa"/>
            <w:gridSpan w:val="5"/>
          </w:tcPr>
          <w:p w:rsid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Номер и дата регистрации в У</w:t>
            </w:r>
            <w:r w:rsidR="00561F64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МО</w:t>
            </w: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E073B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Ханты-Мансийск</w:t>
      </w:r>
      <w:r w:rsidR="001E07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20</w:t>
      </w:r>
      <w:r w:rsidR="000B65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16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Год </w:t>
      </w:r>
    </w:p>
    <w:p w:rsidR="00B53EC7" w:rsidRPr="00B53EC7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 w:type="page"/>
      </w:r>
      <w:r w:rsidR="00B53EC7"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Рабочая программа учебной дисциплины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Предисловие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F2171" w:rsidRPr="00CF0D6A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1. </w:t>
      </w:r>
      <w:proofErr w:type="gramStart"/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Программа разработана в соответствии с требованиями Федерального закона от 27.12.2012 г. № 273-ФЗ «Об образовании в Российской Федерации»,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 xml:space="preserve">Приказом Минобрнауки России от 19 декабря 2013 г. №1367 «Об утверждении порядка организации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магистратуры», Федерального государственного образовательного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 xml:space="preserve">стандарта высшего образования (ФГОС ВО) по направлению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>подготовки/ специальности</w:t>
      </w:r>
      <w:r w:rsidR="000B65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0B65CF" w:rsidRPr="000B65CF">
        <w:rPr>
          <w:rFonts w:ascii="Times New Roman" w:eastAsia="Times New Roman" w:hAnsi="Times New Roman" w:cs="Times New Roman"/>
          <w:noProof/>
          <w:sz w:val="24"/>
          <w:szCs w:val="24"/>
        </w:rPr>
        <w:t>09.03.01 - Информатика и вычислительная</w:t>
      </w:r>
      <w:proofErr w:type="gramEnd"/>
      <w:r w:rsidR="000B65CF" w:rsidRPr="000B65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техника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  <w:t>(код и наименование)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утвержденного ____________ ____________________________________________________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  <w:t>(дата и номер государственной регистрации)</w:t>
      </w:r>
    </w:p>
    <w:p w:rsidR="00B53EC7" w:rsidRPr="00CF0D6A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ОДОБРЕНА на заседании обеспечивающей кафедры</w:t>
      </w:r>
    </w:p>
    <w:p w:rsidR="00B53EC7" w:rsidRPr="00B53EC7" w:rsidRDefault="000B65CF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</w:t>
      </w:r>
      <w:r w:rsidRPr="000B65CF">
        <w:rPr>
          <w:rFonts w:ascii="Times New Roman" w:eastAsia="Times New Roman" w:hAnsi="Times New Roman" w:cs="Times New Roman"/>
          <w:noProof/>
          <w:sz w:val="24"/>
          <w:szCs w:val="24"/>
        </w:rPr>
        <w:t>СОИМиУ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>протокол  №  _____ от ____________.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(наименование кафедры)                                                                               (дата)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2.  Разработчик (и)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0B65CF" w:rsidP="000B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к.т.н.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__________________________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>Е.А. Годовников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3. Зав. обеспечивающей кафедрой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0B65CF" w:rsidP="000B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к.ф.-м.н., доцент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__________________________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В.В. Бурлуцкий 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4. Рабочая программа СОГЛАСОВАНА с выпускающей(-ими) кафедрой(-ами)  направлений по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дготовки/специальности;  СООТВЕТСТВУЕТ ФГОС В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О по направлению подготовки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, действующему учебному плану.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Зав. выпускающей кафедрой направления подготовки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0B65CF" w:rsidRPr="000B65CF">
        <w:rPr>
          <w:rFonts w:ascii="Times New Roman" w:eastAsia="Times New Roman" w:hAnsi="Times New Roman" w:cs="Times New Roman"/>
          <w:noProof/>
          <w:sz w:val="24"/>
          <w:szCs w:val="24"/>
        </w:rPr>
        <w:t>09.03.01 - Информатика и вычислительная техника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(код и наименование направления)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0B65CF" w:rsidRPr="00B53EC7" w:rsidRDefault="000B65CF" w:rsidP="000B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к.ф.-м.н., доцент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__________________________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В.В. Бурлуцкий 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Директор Науч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ной библиотеки      ___________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______________   _____________________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                    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br w:type="page"/>
      </w: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Цели освоения дисциплины</w:t>
      </w:r>
    </w:p>
    <w:p w:rsidR="00B53EC7" w:rsidRPr="00B53EC7" w:rsidRDefault="00B53EC7" w:rsidP="00990104">
      <w:pPr>
        <w:spacing w:after="0" w:line="240" w:lineRule="auto"/>
        <w:ind w:left="1069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F05168" w:rsidRDefault="00B53EC7" w:rsidP="00F05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Целями освоения </w:t>
      </w:r>
      <w:r w:rsidRPr="00B53EC7">
        <w:rPr>
          <w:rFonts w:ascii="Times New Roman" w:eastAsia="Times New Roman" w:hAnsi="Times New Roman" w:cs="Times New Roman"/>
          <w:noProof/>
          <w:spacing w:val="-3"/>
          <w:sz w:val="24"/>
          <w:szCs w:val="24"/>
        </w:rPr>
        <w:t>дисциплин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ы (</w:t>
      </w:r>
      <w:r w:rsidRPr="00E702F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модуля) </w:t>
      </w:r>
      <w:r w:rsidR="00F05168" w:rsidRPr="00F051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Овладение  указанным  видом  профессиональной  деятельности  и  соответствующими профессиональными и общими компетенциями </w:t>
      </w:r>
    </w:p>
    <w:p w:rsidR="00BA1C79" w:rsidRPr="00BA1C79" w:rsidRDefault="00B53EC7" w:rsidP="00F05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b/>
          <w:noProof/>
          <w:sz w:val="24"/>
          <w:szCs w:val="24"/>
        </w:rPr>
        <w:t>Место дисциплины в структуре ООП</w:t>
      </w:r>
    </w:p>
    <w:p w:rsidR="00BA1C79" w:rsidRPr="00BA1C79" w:rsidRDefault="00BA1C79" w:rsidP="009901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A1C79" w:rsidRPr="00BA1C79" w:rsidRDefault="00BA1C79" w:rsidP="008B14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Дисциплина </w:t>
      </w:r>
      <w:r w:rsidR="00CF0D6A">
        <w:rPr>
          <w:rFonts w:ascii="Times New Roman" w:eastAsia="Times New Roman" w:hAnsi="Times New Roman" w:cs="Times New Roman"/>
          <w:i/>
          <w:noProof/>
          <w:sz w:val="24"/>
          <w:szCs w:val="24"/>
          <w:u w:val="single"/>
        </w:rPr>
        <w:t xml:space="preserve"> </w:t>
      </w:r>
      <w:r w:rsidR="00F05168">
        <w:rPr>
          <w:rFonts w:ascii="Times New Roman" w:eastAsia="Times New Roman" w:hAnsi="Times New Roman" w:cs="Times New Roman"/>
          <w:i/>
          <w:noProof/>
          <w:sz w:val="24"/>
          <w:szCs w:val="24"/>
          <w:u w:val="single"/>
        </w:rPr>
        <w:t>Системы реального времени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u w:val="single"/>
        </w:rPr>
        <w:t xml:space="preserve"> </w:t>
      </w: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относится к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u w:val="single"/>
        </w:rPr>
        <w:t>ва</w:t>
      </w:r>
      <w:r w:rsidRPr="00BA1C79">
        <w:rPr>
          <w:rFonts w:ascii="Times New Roman" w:eastAsia="Times New Roman" w:hAnsi="Times New Roman" w:cs="Times New Roman"/>
          <w:i/>
          <w:noProof/>
          <w:sz w:val="24"/>
          <w:szCs w:val="24"/>
          <w:u w:val="single"/>
        </w:rPr>
        <w:t>риативной</w:t>
      </w: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части блока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Б1</w:t>
      </w: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учебного плана. </w:t>
      </w: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Перечень предшествующих и последующих дисциплин, формирующих общекультурные и  профессиональные компетенции </w:t>
      </w:r>
      <w:r w:rsidRPr="00BA1C79"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(перечень и виды компетенций определяются ФГОС ВО) </w:t>
      </w: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</w:rPr>
      </w:pPr>
      <w:r w:rsidRPr="00BA1C79">
        <w:rPr>
          <w:rFonts w:ascii="Times New Roman" w:eastAsia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6"/>
        <w:gridCol w:w="2204"/>
        <w:gridCol w:w="3355"/>
        <w:gridCol w:w="3226"/>
      </w:tblGrid>
      <w:tr w:rsidR="00BA1C79" w:rsidRPr="00A76F6C" w:rsidTr="002E272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A76F6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A76F6C"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  <w:proofErr w:type="gramStart"/>
            <w:r w:rsidRPr="00A76F6C">
              <w:rPr>
                <w:rFonts w:ascii="Times New Roman" w:eastAsia="Times New Roman" w:hAnsi="Times New Roman" w:cs="Times New Roman"/>
                <w:b/>
              </w:rPr>
              <w:t>п</w:t>
            </w:r>
            <w:proofErr w:type="gramEnd"/>
            <w:r w:rsidRPr="00A76F6C"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 w:rsidRPr="00A76F6C">
              <w:rPr>
                <w:rFonts w:ascii="Times New Roman" w:eastAsia="Times New Roman" w:hAnsi="Times New Roman" w:cs="Times New Roman"/>
                <w:b/>
              </w:rPr>
              <w:t>п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A76F6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A76F6C">
              <w:rPr>
                <w:rFonts w:ascii="Times New Roman" w:eastAsia="Times New Roman" w:hAnsi="Times New Roman" w:cs="Times New Roman"/>
                <w:b/>
              </w:rPr>
              <w:t>Наименование компетенции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A76F6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A76F6C">
              <w:rPr>
                <w:rFonts w:ascii="Times New Roman" w:eastAsia="Times New Roman" w:hAnsi="Times New Roman" w:cs="Times New Roman"/>
                <w:b/>
              </w:rPr>
              <w:t>Предшествующие дисциплины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A76F6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A76F6C">
              <w:rPr>
                <w:rFonts w:ascii="Times New Roman" w:eastAsia="Times New Roman" w:hAnsi="Times New Roman" w:cs="Times New Roman"/>
                <w:b/>
              </w:rPr>
              <w:t>Последующие дисциплины (группы дисциплин)</w:t>
            </w:r>
          </w:p>
        </w:tc>
      </w:tr>
      <w:tr w:rsidR="00BA1C79" w:rsidRPr="00A76F6C" w:rsidTr="002E2722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C79" w:rsidRPr="00A76F6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6F6C">
              <w:rPr>
                <w:rFonts w:ascii="Times New Roman" w:eastAsia="Times New Roman" w:hAnsi="Times New Roman" w:cs="Times New Roman"/>
              </w:rPr>
              <w:t>Профессиональные компетенции</w:t>
            </w:r>
          </w:p>
        </w:tc>
      </w:tr>
      <w:tr w:rsidR="00BA1C79" w:rsidRPr="00A76F6C" w:rsidTr="002E272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A76F6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A76F6C" w:rsidRDefault="008B1471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6F6C">
              <w:rPr>
                <w:rFonts w:ascii="Times New Roman" w:eastAsia="Times New Roman" w:hAnsi="Times New Roman" w:cs="Times New Roman"/>
              </w:rPr>
              <w:t>ПК-</w:t>
            </w:r>
            <w:r w:rsidR="00F05168" w:rsidRPr="00A76F6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 xml:space="preserve">Администрирование операционных систем </w:t>
            </w:r>
            <w:proofErr w:type="spellStart"/>
            <w:r w:rsidRPr="00813A41">
              <w:rPr>
                <w:rFonts w:ascii="Times New Roman" w:eastAsia="Times New Roman" w:hAnsi="Times New Roman" w:cs="Times New Roman"/>
              </w:rPr>
              <w:t>Windows</w:t>
            </w:r>
            <w:proofErr w:type="spellEnd"/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Сети ЭВМ и телекоммуникации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Основы программирования (</w:t>
            </w:r>
            <w:proofErr w:type="spellStart"/>
            <w:r w:rsidRPr="00813A41"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 w:rsidRPr="00813A41">
              <w:rPr>
                <w:rFonts w:ascii="Times New Roman" w:eastAsia="Times New Roman" w:hAnsi="Times New Roman" w:cs="Times New Roman"/>
              </w:rPr>
              <w:t>)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 xml:space="preserve">Цифровая </w:t>
            </w:r>
            <w:proofErr w:type="spellStart"/>
            <w:r w:rsidRPr="00813A41">
              <w:rPr>
                <w:rFonts w:ascii="Times New Roman" w:eastAsia="Times New Roman" w:hAnsi="Times New Roman" w:cs="Times New Roman"/>
              </w:rPr>
              <w:t>схемотехника</w:t>
            </w:r>
            <w:proofErr w:type="spellEnd"/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Сетевые технологии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Основы программирования (С)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Объектно-ориентированное программирование (C++)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 xml:space="preserve">Администрирование операционных систем </w:t>
            </w:r>
            <w:proofErr w:type="spellStart"/>
            <w:r w:rsidRPr="00813A41">
              <w:rPr>
                <w:rFonts w:ascii="Times New Roman" w:eastAsia="Times New Roman" w:hAnsi="Times New Roman" w:cs="Times New Roman"/>
              </w:rPr>
              <w:t>Linux</w:t>
            </w:r>
            <w:proofErr w:type="spellEnd"/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Языки программирования низкого уровня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Программирование микропроцессорных систем управления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Основы программирования (</w:t>
            </w:r>
            <w:proofErr w:type="spellStart"/>
            <w:r w:rsidRPr="00813A41">
              <w:rPr>
                <w:rFonts w:ascii="Times New Roman" w:eastAsia="Times New Roman" w:hAnsi="Times New Roman" w:cs="Times New Roman"/>
              </w:rPr>
              <w:t>Delphi</w:t>
            </w:r>
            <w:proofErr w:type="spellEnd"/>
            <w:r w:rsidRPr="00813A41">
              <w:rPr>
                <w:rFonts w:ascii="Times New Roman" w:eastAsia="Times New Roman" w:hAnsi="Times New Roman" w:cs="Times New Roman"/>
              </w:rPr>
              <w:t>)</w:t>
            </w:r>
          </w:p>
          <w:p w:rsidR="00BA1C79" w:rsidRPr="00A76F6C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Процедурное программирование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Государственная итоговая аттестация</w:t>
            </w:r>
            <w:r w:rsidRPr="00813A4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13A41" w:rsidRPr="00813A41" w:rsidRDefault="00813A41" w:rsidP="00813A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3A41">
              <w:rPr>
                <w:rFonts w:ascii="Times New Roman" w:eastAsia="Times New Roman" w:hAnsi="Times New Roman" w:cs="Times New Roman"/>
              </w:rPr>
              <w:t>Проектирование АСОИУ</w:t>
            </w:r>
          </w:p>
          <w:p w:rsidR="00BA1C79" w:rsidRPr="00A76F6C" w:rsidRDefault="00BA1C79" w:rsidP="00F051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2E2722" w:rsidRPr="00BA1C79" w:rsidTr="003B5D84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BA1C79" w:rsidRDefault="002E2722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6F6C">
              <w:rPr>
                <w:rFonts w:ascii="Times New Roman" w:eastAsia="Times New Roman" w:hAnsi="Times New Roman" w:cs="Times New Roman"/>
              </w:rPr>
              <w:t xml:space="preserve">и другие компетенции предусмотренные ФГОС </w:t>
            </w:r>
            <w:proofErr w:type="gramStart"/>
            <w:r w:rsidRPr="00A76F6C">
              <w:rPr>
                <w:rFonts w:ascii="Times New Roman" w:eastAsia="Times New Roman" w:hAnsi="Times New Roman" w:cs="Times New Roman"/>
              </w:rPr>
              <w:t>ВО</w:t>
            </w:r>
            <w:proofErr w:type="gramEnd"/>
          </w:p>
        </w:tc>
      </w:tr>
    </w:tbl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6A43" w:rsidRDefault="00B56A43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Компетенции обучающегося, формируемые в результате освоения дисциплины (модуля).</w:t>
      </w:r>
    </w:p>
    <w:p w:rsidR="00E86C4D" w:rsidRPr="00E86C4D" w:rsidRDefault="00E86C4D" w:rsidP="00E86C4D">
      <w:pPr>
        <w:pStyle w:val="tekstob"/>
      </w:pPr>
      <w:r w:rsidRPr="00E86C4D">
        <w:t>В результате освоения дисциплины Архитектура ЭВМ формируются части компетенций: ПК-5, ПК-6.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575E0C" w:rsidRPr="00575E0C" w:rsidRDefault="00575E0C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>Таблица 2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>Перечень планируемых результатов обучения по дисциплине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ab"/>
        <w:tblW w:w="5000" w:type="pct"/>
        <w:tblLook w:val="04A0"/>
      </w:tblPr>
      <w:tblGrid>
        <w:gridCol w:w="2093"/>
        <w:gridCol w:w="2978"/>
        <w:gridCol w:w="4500"/>
      </w:tblGrid>
      <w:tr w:rsidR="0074402F" w:rsidRPr="00A76F6C" w:rsidTr="00880CDE">
        <w:tc>
          <w:tcPr>
            <w:tcW w:w="2649" w:type="pct"/>
            <w:gridSpan w:val="2"/>
          </w:tcPr>
          <w:p w:rsidR="0074402F" w:rsidRPr="00A76F6C" w:rsidRDefault="0074402F" w:rsidP="0072199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</w:rPr>
              <w:t>Планируемые результаты освоения ООП (компетенции), достижение которых обеспечивает дисциплина</w:t>
            </w:r>
          </w:p>
        </w:tc>
        <w:tc>
          <w:tcPr>
            <w:tcW w:w="2351" w:type="pct"/>
            <w:vMerge w:val="restart"/>
          </w:tcPr>
          <w:p w:rsidR="0074402F" w:rsidRPr="00A76F6C" w:rsidRDefault="0074402F" w:rsidP="0072199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</w:rPr>
              <w:t>Перечень планируемых результатов обучения по дисциплине</w:t>
            </w:r>
          </w:p>
        </w:tc>
      </w:tr>
      <w:tr w:rsidR="0074402F" w:rsidRPr="00A76F6C" w:rsidTr="00880CDE">
        <w:tc>
          <w:tcPr>
            <w:tcW w:w="1093" w:type="pct"/>
          </w:tcPr>
          <w:p w:rsidR="0074402F" w:rsidRPr="00A76F6C" w:rsidRDefault="0074402F" w:rsidP="00990104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</w:rPr>
              <w:t>Коды компетенции</w:t>
            </w:r>
          </w:p>
        </w:tc>
        <w:tc>
          <w:tcPr>
            <w:tcW w:w="1556" w:type="pct"/>
          </w:tcPr>
          <w:p w:rsidR="0074402F" w:rsidRPr="00A76F6C" w:rsidRDefault="0074402F" w:rsidP="0099010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</w:rPr>
              <w:t xml:space="preserve"> Содержание компетенций</w:t>
            </w:r>
          </w:p>
        </w:tc>
        <w:tc>
          <w:tcPr>
            <w:tcW w:w="2351" w:type="pct"/>
            <w:vMerge/>
          </w:tcPr>
          <w:p w:rsidR="0074402F" w:rsidRPr="00A76F6C" w:rsidRDefault="0074402F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74402F" w:rsidTr="00880CDE">
        <w:tc>
          <w:tcPr>
            <w:tcW w:w="1093" w:type="pct"/>
          </w:tcPr>
          <w:p w:rsidR="0074402F" w:rsidRPr="00A76F6C" w:rsidRDefault="00E86C4D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ПК-</w:t>
            </w:r>
            <w:r w:rsidR="00F05168"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556" w:type="pct"/>
          </w:tcPr>
          <w:p w:rsidR="0074402F" w:rsidRPr="00A76F6C" w:rsidRDefault="00F05168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2351" w:type="pct"/>
          </w:tcPr>
          <w:p w:rsidR="0074402F" w:rsidRPr="00A76F6C" w:rsidRDefault="0074402F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A76F6C">
              <w:rPr>
                <w:rFonts w:ascii="Times New Roman" w:eastAsia="Times New Roman" w:hAnsi="Times New Roman" w:cs="Times New Roman"/>
                <w:b/>
                <w:noProof/>
              </w:rPr>
              <w:t>Знать:</w:t>
            </w:r>
          </w:p>
          <w:p w:rsidR="00E86C4D" w:rsidRDefault="00A76F6C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</w:t>
            </w:r>
            <w:r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сновные типы ПЛК</w:t>
            </w:r>
          </w:p>
          <w:p w:rsidR="00A76F6C" w:rsidRPr="00A76F6C" w:rsidRDefault="00A76F6C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</w:p>
          <w:p w:rsidR="0074402F" w:rsidRPr="00A76F6C" w:rsidRDefault="0074402F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  <w:r w:rsidRPr="00A76F6C">
              <w:rPr>
                <w:rFonts w:ascii="Times New Roman" w:eastAsia="Times New Roman" w:hAnsi="Times New Roman" w:cs="Times New Roman"/>
                <w:b/>
                <w:noProof/>
              </w:rPr>
              <w:t>Уметь</w:t>
            </w:r>
            <w:r w:rsidRPr="00A76F6C">
              <w:rPr>
                <w:rFonts w:ascii="Times New Roman" w:eastAsia="Times New Roman" w:hAnsi="Times New Roman" w:cs="Times New Roman"/>
                <w:noProof/>
              </w:rPr>
              <w:t xml:space="preserve">: </w:t>
            </w:r>
          </w:p>
          <w:p w:rsidR="00E86C4D" w:rsidRDefault="00A76F6C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настраивать и сопрягать ПЛК в систему АСУ ТП</w:t>
            </w:r>
          </w:p>
          <w:p w:rsidR="00A76F6C" w:rsidRPr="00A76F6C" w:rsidRDefault="00A76F6C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</w:p>
          <w:p w:rsidR="00A76F6C" w:rsidRDefault="0074402F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6F6C">
              <w:rPr>
                <w:rFonts w:ascii="Times New Roman" w:eastAsia="Times New Roman" w:hAnsi="Times New Roman" w:cs="Times New Roman"/>
                <w:b/>
                <w:noProof/>
              </w:rPr>
              <w:t>Владеть</w:t>
            </w:r>
            <w:r w:rsidRPr="00A76F6C">
              <w:rPr>
                <w:rFonts w:ascii="Times New Roman" w:eastAsia="Times New Roman" w:hAnsi="Times New Roman" w:cs="Times New Roman"/>
                <w:noProof/>
              </w:rPr>
              <w:t>:</w:t>
            </w:r>
            <w:r w:rsidR="00A76F6C"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E86C4D" w:rsidRPr="0074402F" w:rsidRDefault="00A76F6C" w:rsidP="00A76F6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  <w:r w:rsidRPr="00A76F6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Владеть навыками программирования ПЛК</w:t>
            </w:r>
          </w:p>
        </w:tc>
      </w:tr>
    </w:tbl>
    <w:p w:rsidR="00B56A43" w:rsidRDefault="00B56A43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 xml:space="preserve">Структура и содержание дисциплины </w:t>
      </w:r>
      <w:r w:rsid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(модуля).</w:t>
      </w:r>
    </w:p>
    <w:p w:rsidR="0074402F" w:rsidRPr="00B53EC7" w:rsidRDefault="0074402F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4.1. Структура дисциплины</w:t>
      </w:r>
    </w:p>
    <w:p w:rsidR="0074402F" w:rsidRP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Общая трудоем</w:t>
      </w:r>
      <w:r w:rsidR="002E0FB9">
        <w:rPr>
          <w:rFonts w:ascii="Times New Roman" w:eastAsia="Times New Roman" w:hAnsi="Times New Roman" w:cs="Times New Roman"/>
          <w:noProof/>
          <w:sz w:val="24"/>
          <w:szCs w:val="24"/>
        </w:rPr>
        <w:t>кость дисциплины составляет 7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зачетных единиц </w:t>
      </w:r>
      <w:r w:rsidR="002E0FB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252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ч.</w:t>
      </w:r>
    </w:p>
    <w:p w:rsidR="00024676" w:rsidRDefault="00024676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24676" w:rsidRPr="00575E0C" w:rsidRDefault="00024676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24676" w:rsidRDefault="00024676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1" w:name="_Toc385491865"/>
      <w:r w:rsidRPr="00024676">
        <w:rPr>
          <w:rFonts w:ascii="Times New Roman" w:eastAsia="Times New Roman" w:hAnsi="Times New Roman" w:cs="Times New Roman"/>
          <w:noProof/>
          <w:sz w:val="24"/>
          <w:szCs w:val="24"/>
        </w:rPr>
        <w:t>Объём дисциплины по видам учебных занятий</w:t>
      </w:r>
      <w:bookmarkEnd w:id="1"/>
      <w:r w:rsidR="00385DD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85DD1" w:rsidRPr="00385DD1">
        <w:rPr>
          <w:rFonts w:ascii="Times New Roman" w:eastAsia="Times New Roman" w:hAnsi="Times New Roman" w:cs="Times New Roman"/>
          <w:i/>
          <w:noProof/>
          <w:sz w:val="20"/>
          <w:szCs w:val="24"/>
        </w:rPr>
        <w:t>(очная форма обучения/заочная форма обучения)</w:t>
      </w:r>
    </w:p>
    <w:p w:rsidR="00CF0D6A" w:rsidRDefault="00CF0D6A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ab"/>
        <w:tblW w:w="9606" w:type="dxa"/>
        <w:tblLook w:val="04A0"/>
      </w:tblPr>
      <w:tblGrid>
        <w:gridCol w:w="4428"/>
        <w:gridCol w:w="1080"/>
        <w:gridCol w:w="1598"/>
        <w:gridCol w:w="1080"/>
        <w:gridCol w:w="501"/>
        <w:gridCol w:w="451"/>
        <w:gridCol w:w="468"/>
      </w:tblGrid>
      <w:tr w:rsidR="00CF0D6A" w:rsidTr="00CF0D6A">
        <w:tc>
          <w:tcPr>
            <w:tcW w:w="4503" w:type="dxa"/>
            <w:vMerge w:val="restart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CF0D6A" w:rsidRDefault="00CF0D6A" w:rsidP="0072199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Контактная работа</w:t>
            </w:r>
          </w:p>
        </w:tc>
        <w:tc>
          <w:tcPr>
            <w:tcW w:w="2064" w:type="dxa"/>
            <w:gridSpan w:val="4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Семестр</w:t>
            </w:r>
          </w:p>
        </w:tc>
      </w:tr>
      <w:tr w:rsidR="00CF0D6A" w:rsidTr="00CF0D6A">
        <w:tc>
          <w:tcPr>
            <w:tcW w:w="4503" w:type="dxa"/>
            <w:vMerge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  <w:vMerge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CF0D6A" w:rsidRDefault="008B1471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Лекции</w:t>
            </w:r>
          </w:p>
        </w:tc>
        <w:tc>
          <w:tcPr>
            <w:tcW w:w="0" w:type="auto"/>
          </w:tcPr>
          <w:p w:rsidR="00253B8C" w:rsidRDefault="00813A41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28</w:t>
            </w: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28</w:t>
            </w: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  <w:r w:rsidR="00813A4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42</w:t>
            </w: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42</w:t>
            </w: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Самостоятельная работа (всего)</w:t>
            </w:r>
          </w:p>
        </w:tc>
        <w:tc>
          <w:tcPr>
            <w:tcW w:w="0" w:type="auto"/>
          </w:tcPr>
          <w:p w:rsidR="00253B8C" w:rsidRDefault="00253B8C" w:rsidP="00253B8C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38</w:t>
            </w: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38</w:t>
            </w: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том числе: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Реферат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38</w:t>
            </w: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38</w:t>
            </w: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пр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омежуточной аттестации (зачет</w:t>
            </w: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экзамен (час.))</w:t>
            </w:r>
          </w:p>
        </w:tc>
        <w:tc>
          <w:tcPr>
            <w:tcW w:w="0" w:type="auto"/>
          </w:tcPr>
          <w:p w:rsidR="00253B8C" w:rsidRDefault="00253B8C" w:rsidP="009A3E17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Экзамен (36)</w:t>
            </w: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Экзамен (36)</w:t>
            </w: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3B8C" w:rsidTr="00CF0D6A">
        <w:tc>
          <w:tcPr>
            <w:tcW w:w="4503" w:type="dxa"/>
          </w:tcPr>
          <w:p w:rsidR="00253B8C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ИТОГО: </w:t>
            </w:r>
          </w:p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час.</w:t>
            </w:r>
          </w:p>
          <w:p w:rsidR="00253B8C" w:rsidRPr="00024676" w:rsidRDefault="00253B8C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Зач. Ед.</w:t>
            </w:r>
          </w:p>
        </w:tc>
        <w:tc>
          <w:tcPr>
            <w:tcW w:w="0" w:type="auto"/>
          </w:tcPr>
          <w:p w:rsidR="00253B8C" w:rsidRDefault="00253B8C" w:rsidP="009A3E17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144 / 7</w:t>
            </w:r>
          </w:p>
        </w:tc>
        <w:tc>
          <w:tcPr>
            <w:tcW w:w="1604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253B8C" w:rsidRDefault="00253B8C" w:rsidP="00ED088E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144 / 7</w:t>
            </w:r>
          </w:p>
        </w:tc>
        <w:tc>
          <w:tcPr>
            <w:tcW w:w="510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253B8C" w:rsidRDefault="00253B8C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8B1471" w:rsidRDefault="008B1471" w:rsidP="008B1471">
      <w:pPr>
        <w:keepNext/>
        <w:keepLine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AD1E7E" w:rsidP="008B1471">
      <w:pPr>
        <w:keepNext/>
        <w:keepLine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4.2 </w:t>
      </w:r>
      <w:r w:rsidR="00B53EC7"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теоретического раздела дисциплины (модуля)</w:t>
      </w:r>
    </w:p>
    <w:p w:rsidR="00B53EC7" w:rsidRPr="00B53EC7" w:rsidRDefault="00B53EC7" w:rsidP="008B14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4</w:t>
      </w:r>
    </w:p>
    <w:p w:rsidR="00AD1E7E" w:rsidRDefault="00B53EC7" w:rsidP="005913A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Лекции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8194"/>
        <w:gridCol w:w="992"/>
      </w:tblGrid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94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Системы реального времени (СРВ) основные понятия, определения, классификация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Задачи в СРВ. 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Периодические, апериодические (асинхронные) спорадические фоновые задачи и аппендикс. Планирование задач СРВ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Моделирование СРВ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Операционные системы реального времени</w:t>
            </w:r>
            <w:proofErr w:type="gramStart"/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gramEnd"/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5913AC">
              <w:rPr>
                <w:rFonts w:ascii="Times New Roman" w:eastAsia="+mn-ea" w:hAnsi="Times New Roman" w:cs="Times New Roman"/>
                <w:sz w:val="24"/>
                <w:szCs w:val="24"/>
              </w:rPr>
              <w:t>м</w:t>
            </w:r>
            <w:proofErr w:type="gramEnd"/>
            <w:r w:rsidRPr="005913AC">
              <w:rPr>
                <w:rFonts w:ascii="Times New Roman" w:eastAsia="+mn-ea" w:hAnsi="Times New Roman" w:cs="Times New Roman"/>
                <w:sz w:val="24"/>
                <w:szCs w:val="24"/>
              </w:rPr>
              <w:t>онолитная,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AC">
              <w:rPr>
                <w:rFonts w:ascii="Times New Roman" w:eastAsia="+mn-ea" w:hAnsi="Times New Roman" w:cs="Times New Roman"/>
                <w:sz w:val="24"/>
                <w:szCs w:val="24"/>
              </w:rPr>
              <w:t>на основе микроядра,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AC">
              <w:rPr>
                <w:rFonts w:ascii="Times New Roman" w:eastAsia="+mn-ea" w:hAnsi="Times New Roman" w:cs="Times New Roman"/>
                <w:sz w:val="24"/>
                <w:szCs w:val="24"/>
              </w:rPr>
              <w:t xml:space="preserve">объектно-ориентированная. </w:t>
            </w:r>
            <w:r w:rsidRPr="005913AC">
              <w:rPr>
                <w:rFonts w:ascii="Times New Roman" w:eastAsia="+mn-ea" w:hAnsi="Times New Roman" w:cs="Times New Roman"/>
                <w:b/>
                <w:bCs/>
                <w:sz w:val="24"/>
                <w:szCs w:val="24"/>
              </w:rPr>
              <w:t>Процессы и потоки. Синхронизация задач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АСУ ТП и диспетчерское управление. </w:t>
            </w: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SCADA</w:t>
            </w: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характеристики 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SCADA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. Человеко-машинный интерфейс.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Языки стандарта </w:t>
            </w: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IEC</w:t>
            </w: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61131-3  (МЭК 61131-3). 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Структурированный текст (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). Релейные диаграммы (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). Функциональные блоковые диаграммы (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FBD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). Последовательные функциональные схемы (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SFC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).Список инструкций (IL).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Промышленные сети и </w:t>
            </w:r>
            <w:proofErr w:type="gramStart"/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контроллеры</w:t>
            </w:r>
            <w:proofErr w:type="gramEnd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Промышленные сети и интерфейсы. Общие сведения о промышленных сетях. Интерфейсы RS-485, RS-422 и RS-232. Интерфейс «токовая петля». Промышленный 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Ethernet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протокол 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Modbus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Режимы передачи RTU и ASCII. 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DCON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Программируемые логические контроллеры. </w:t>
            </w:r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Типы, виды Архитектура ПЛК. ПЛК </w:t>
            </w:r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OMRON</w:t>
            </w:r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CP1L-M30D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OPC</w:t>
            </w: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-сервер. 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Помехи. </w:t>
            </w:r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Помехи из сети электроснабжения. Защита от сетевых помех. Статическое электричество. Заземление. Модели компонентов систем автоматизации. Паразитные 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кондуктивные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связи. Индуктивные и емкостные связи. Методы заземления и экранирования. Гальванически развязанные цепи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ПИД-регуляторы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Идентификация моделей динамических систем. Классический 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ПИД-регулятор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gramStart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П-</w:t>
            </w:r>
            <w:proofErr w:type="gramEnd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ПИ-, </w:t>
            </w:r>
            <w:proofErr w:type="spellStart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ПД-регулятор</w:t>
            </w:r>
            <w:proofErr w:type="spellEnd"/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Особенности реальных регуляторов. Настройка параметров регулятора</w:t>
            </w:r>
          </w:p>
        </w:tc>
        <w:tc>
          <w:tcPr>
            <w:tcW w:w="992" w:type="dxa"/>
          </w:tcPr>
          <w:p w:rsidR="005913AC" w:rsidRPr="005913AC" w:rsidRDefault="00813A41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913AC" w:rsidRPr="005913AC" w:rsidTr="005913AC">
        <w:tc>
          <w:tcPr>
            <w:tcW w:w="561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94" w:type="dxa"/>
            <w:vAlign w:val="center"/>
          </w:tcPr>
          <w:p w:rsidR="005913AC" w:rsidRPr="005913AC" w:rsidRDefault="005913AC" w:rsidP="005913AC">
            <w:pPr>
              <w:widowControl w:val="0"/>
              <w:spacing w:after="0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Встраиваемые вычислительные  системы (ВВС).</w:t>
            </w:r>
            <w:r w:rsidRPr="005913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Классификация ВВС. Механизмы реального времени. Типовая структура процессора для ВВС. АЦП</w:t>
            </w:r>
          </w:p>
        </w:tc>
        <w:tc>
          <w:tcPr>
            <w:tcW w:w="992" w:type="dxa"/>
          </w:tcPr>
          <w:p w:rsidR="005913AC" w:rsidRPr="005913AC" w:rsidRDefault="005913AC" w:rsidP="005913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913AC" w:rsidRDefault="005913AC" w:rsidP="005913A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8B1471" w:rsidRPr="00F83CD2" w:rsidRDefault="008B14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AD1E7E" w:rsidRDefault="00AD1E7E" w:rsidP="00B56A43">
      <w:pPr>
        <w:keepNext/>
        <w:keepLine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4.3 </w:t>
      </w:r>
      <w:r w:rsidR="00B53EC7" w:rsidRPr="00AD1E7E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практического раздела дисциплины (модуля)</w:t>
      </w:r>
    </w:p>
    <w:p w:rsidR="00740666" w:rsidRDefault="00B53EC7" w:rsidP="00740666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5</w:t>
      </w:r>
      <w:r w:rsidR="00740666" w:rsidRPr="00740666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B53EC7" w:rsidRPr="00740666" w:rsidRDefault="00740666" w:rsidP="0074066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Лабораторные работы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2"/>
        <w:gridCol w:w="1126"/>
        <w:gridCol w:w="5670"/>
        <w:gridCol w:w="850"/>
        <w:gridCol w:w="1559"/>
      </w:tblGrid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ЛР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раздела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 и краткое содержание лабораторных работ</w:t>
            </w:r>
          </w:p>
        </w:tc>
        <w:tc>
          <w:tcPr>
            <w:tcW w:w="85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Кол-во часов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отчетности</w:t>
            </w:r>
          </w:p>
        </w:tc>
      </w:tr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параллельного выполнения задач в ОСРВ 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QNX</w:t>
            </w:r>
          </w:p>
        </w:tc>
        <w:tc>
          <w:tcPr>
            <w:tcW w:w="85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Письменный отчет</w:t>
            </w:r>
          </w:p>
        </w:tc>
      </w:tr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2,4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Синхронизация параллельно выполняемых задач в ОСРВ 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QNX</w:t>
            </w:r>
          </w:p>
        </w:tc>
        <w:tc>
          <w:tcPr>
            <w:tcW w:w="85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Письменный отчет</w:t>
            </w:r>
          </w:p>
        </w:tc>
      </w:tr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5,6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SCADA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Trace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740666" w:rsidRPr="00740666" w:rsidRDefault="00813A41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Письменный отчет</w:t>
            </w:r>
          </w:p>
        </w:tc>
      </w:tr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6,8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ind w:firstLine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6Изучение программируемого контроллера </w:t>
            </w:r>
            <w:proofErr w:type="spellStart"/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omron</w:t>
            </w:r>
            <w:proofErr w:type="spellEnd"/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06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CP1L-M30D</w:t>
            </w:r>
          </w:p>
        </w:tc>
        <w:tc>
          <w:tcPr>
            <w:tcW w:w="85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Письменный отчет</w:t>
            </w:r>
          </w:p>
        </w:tc>
      </w:tr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протокола 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85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Письменный отчет</w:t>
            </w:r>
          </w:p>
        </w:tc>
      </w:tr>
      <w:tr w:rsidR="00740666" w:rsidRPr="00740666" w:rsidTr="00740666">
        <w:tc>
          <w:tcPr>
            <w:tcW w:w="542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126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временных функций в микропроцессорах 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ARM</w:t>
            </w: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таймера</w:t>
            </w:r>
          </w:p>
        </w:tc>
        <w:tc>
          <w:tcPr>
            <w:tcW w:w="850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Письменный отчет</w:t>
            </w:r>
          </w:p>
        </w:tc>
      </w:tr>
    </w:tbl>
    <w:p w:rsidR="00B53EC7" w:rsidRPr="00B53EC7" w:rsidRDefault="00B53EC7" w:rsidP="00B56A43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2E2722" w:rsidRDefault="002E2722" w:rsidP="002E2722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2E2722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6</w:t>
      </w:r>
    </w:p>
    <w:p w:rsidR="00740666" w:rsidRPr="00740666" w:rsidRDefault="00740666" w:rsidP="0074066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0666">
        <w:rPr>
          <w:rFonts w:ascii="Times New Roman" w:eastAsia="Times New Roman" w:hAnsi="Times New Roman" w:cs="Times New Roman"/>
          <w:b/>
          <w:sz w:val="24"/>
          <w:szCs w:val="24"/>
        </w:rPr>
        <w:t>Организованная самостоятельная работа</w:t>
      </w:r>
    </w:p>
    <w:p w:rsidR="00740666" w:rsidRPr="00740666" w:rsidRDefault="00740666" w:rsidP="00740666">
      <w:pPr>
        <w:widowControl w:val="0"/>
        <w:spacing w:after="0" w:line="240" w:lineRule="auto"/>
        <w:ind w:firstLine="400"/>
        <w:rPr>
          <w:rFonts w:ascii="Times New Roman" w:eastAsia="Times New Roman" w:hAnsi="Times New Roman" w:cs="Times New Roman"/>
          <w:sz w:val="24"/>
          <w:szCs w:val="24"/>
        </w:rPr>
      </w:pPr>
      <w:r w:rsidRPr="00740666">
        <w:rPr>
          <w:rFonts w:ascii="Times New Roman" w:eastAsia="Times New Roman" w:hAnsi="Times New Roman" w:cs="Times New Roman"/>
          <w:sz w:val="24"/>
          <w:szCs w:val="24"/>
        </w:rPr>
        <w:t>Таблица№4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9"/>
        <w:gridCol w:w="5595"/>
        <w:gridCol w:w="1155"/>
        <w:gridCol w:w="1948"/>
      </w:tblGrid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раздела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Вопросы, выносимые на самостоятельное изучение</w:t>
            </w:r>
          </w:p>
        </w:tc>
        <w:tc>
          <w:tcPr>
            <w:tcW w:w="1155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отчетности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10-11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OSI</w:t>
            </w:r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10-11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 промышленной сети CAN</w:t>
            </w:r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Автоматизация опасных промышленных объектов</w:t>
            </w:r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Аппаратное резервирование ПЛК</w:t>
            </w:r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Аппаратное резервирование промышленных сетей</w:t>
            </w:r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Модификации </w:t>
            </w:r>
            <w:proofErr w:type="spellStart"/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ПИД-регуляторов</w:t>
            </w:r>
            <w:proofErr w:type="spellEnd"/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740666" w:rsidRPr="00740666" w:rsidTr="00740666">
        <w:tc>
          <w:tcPr>
            <w:tcW w:w="1049" w:type="dxa"/>
          </w:tcPr>
          <w:p w:rsidR="00740666" w:rsidRPr="00740666" w:rsidRDefault="00740666" w:rsidP="007406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5" w:type="dxa"/>
          </w:tcPr>
          <w:p w:rsidR="00740666" w:rsidRPr="00740666" w:rsidRDefault="00740666" w:rsidP="0074066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Нечеткая логика и нечеткий регулятор</w:t>
            </w:r>
          </w:p>
        </w:tc>
        <w:tc>
          <w:tcPr>
            <w:tcW w:w="1155" w:type="dxa"/>
          </w:tcPr>
          <w:p w:rsidR="00740666" w:rsidRPr="00740666" w:rsidRDefault="003A6EA1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8" w:type="dxa"/>
          </w:tcPr>
          <w:p w:rsidR="00740666" w:rsidRPr="00740666" w:rsidRDefault="00740666" w:rsidP="003A6EA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66"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</w:tr>
    </w:tbl>
    <w:p w:rsidR="00740666" w:rsidRPr="00740666" w:rsidRDefault="00740666" w:rsidP="00740666">
      <w:pPr>
        <w:widowControl w:val="0"/>
        <w:tabs>
          <w:tab w:val="left" w:pos="851"/>
          <w:tab w:val="left" w:pos="1134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0C02" w:rsidRPr="001544C5" w:rsidRDefault="00B53EC7" w:rsidP="00990104">
      <w:pPr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Образовательные технологии, используемые при различных видах учебной работы</w:t>
      </w:r>
      <w:r w:rsidR="00570C02" w:rsidRPr="00570C02">
        <w:rPr>
          <w:rFonts w:ascii="Times New Roman" w:eastAsia="Times New Roman" w:hAnsi="Times New Roman" w:cs="Times New Roman"/>
          <w:i/>
          <w:noProof/>
          <w:sz w:val="24"/>
          <w:szCs w:val="24"/>
        </w:rPr>
        <w:t>.</w:t>
      </w:r>
    </w:p>
    <w:p w:rsidR="001544C5" w:rsidRPr="00570C02" w:rsidRDefault="001544C5" w:rsidP="001544C5">
      <w:pPr>
        <w:tabs>
          <w:tab w:val="left" w:pos="709"/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570C0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8</w:t>
      </w:r>
    </w:p>
    <w:p w:rsidR="00B53EC7" w:rsidRPr="00B53EC7" w:rsidRDefault="00B53EC7" w:rsidP="00990104">
      <w:pPr>
        <w:widowControl w:val="0"/>
        <w:tabs>
          <w:tab w:val="num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Интерактивные формы занятий</w:t>
      </w:r>
    </w:p>
    <w:p w:rsidR="00B53EC7" w:rsidRPr="00B53EC7" w:rsidRDefault="00B53EC7" w:rsidP="0099010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9"/>
        <w:gridCol w:w="905"/>
        <w:gridCol w:w="4874"/>
        <w:gridCol w:w="1943"/>
      </w:tblGrid>
      <w:tr w:rsidR="00B53EC7" w:rsidRPr="00B53EC7" w:rsidTr="003B5D84">
        <w:tc>
          <w:tcPr>
            <w:tcW w:w="96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Вид занятия</w:t>
            </w:r>
          </w:p>
        </w:tc>
        <w:tc>
          <w:tcPr>
            <w:tcW w:w="473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Тема</w:t>
            </w:r>
          </w:p>
        </w:tc>
        <w:tc>
          <w:tcPr>
            <w:tcW w:w="2546" w:type="pct"/>
            <w:vAlign w:val="center"/>
          </w:tcPr>
          <w:p w:rsidR="00B53EC7" w:rsidRPr="00B53EC7" w:rsidRDefault="00B53EC7" w:rsidP="00990104">
            <w:pPr>
              <w:tabs>
                <w:tab w:val="left" w:pos="33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Интерактивные формы проведения</w:t>
            </w:r>
          </w:p>
        </w:tc>
        <w:tc>
          <w:tcPr>
            <w:tcW w:w="1015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Кол-во часов</w:t>
            </w:r>
          </w:p>
        </w:tc>
      </w:tr>
      <w:tr w:rsidR="00B53EC7" w:rsidRPr="00B53EC7" w:rsidTr="003B5D84">
        <w:tc>
          <w:tcPr>
            <w:tcW w:w="96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54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BB414B" w:rsidRPr="00BB414B" w:rsidRDefault="00BB414B" w:rsidP="0099010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B414B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</w:rPr>
        <w:t> </w:t>
      </w:r>
      <w:r w:rsidRPr="00BB414B"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 </w:t>
      </w:r>
    </w:p>
    <w:p w:rsidR="00B53EC7" w:rsidRPr="00B53EC7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Учебно-методическое обеспечение самостоятельной работы студентов. Оценочные средства для текущего контроля успеваемости, промежуточной аттестации по итогам освоения дисциплины.</w:t>
      </w:r>
    </w:p>
    <w:p w:rsidR="00990104" w:rsidRDefault="00990104" w:rsidP="0099010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0518B4" w:rsidRPr="000518B4" w:rsidRDefault="000518B4" w:rsidP="000518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0518B4">
        <w:rPr>
          <w:rFonts w:ascii="Times New Roman" w:eastAsia="Times New Roman" w:hAnsi="Times New Roman" w:cs="Times New Roman"/>
          <w:b/>
          <w:noProof/>
          <w:sz w:val="24"/>
          <w:szCs w:val="24"/>
        </w:rPr>
        <w:t>Перечень оценочных средств для текущего контроля освоения дисциплины</w:t>
      </w:r>
    </w:p>
    <w:p w:rsidR="000518B4" w:rsidRPr="000518B4" w:rsidRDefault="000518B4" w:rsidP="000518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0518B4" w:rsidRPr="000518B4" w:rsidRDefault="000518B4" w:rsidP="000518B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518B4">
        <w:rPr>
          <w:rFonts w:ascii="Times New Roman" w:eastAsia="Times New Roman" w:hAnsi="Times New Roman" w:cs="Times New Roman"/>
          <w:i/>
          <w:noProof/>
          <w:sz w:val="24"/>
          <w:szCs w:val="24"/>
        </w:rPr>
        <w:tab/>
      </w:r>
      <w:r w:rsidRPr="000518B4">
        <w:rPr>
          <w:rFonts w:ascii="Times New Roman" w:eastAsia="Times New Roman" w:hAnsi="Times New Roman" w:cs="Times New Roman"/>
          <w:noProof/>
          <w:sz w:val="24"/>
          <w:szCs w:val="24"/>
        </w:rPr>
        <w:t>Текущая аттестация студентов производится в дискретные временные интервалы лектором и преподавателем (ями), ведущими лабораторные работы по дисциплине в следующих формах:</w:t>
      </w:r>
    </w:p>
    <w:p w:rsidR="000518B4" w:rsidRPr="000518B4" w:rsidRDefault="000518B4" w:rsidP="000518B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518B4">
        <w:rPr>
          <w:rFonts w:ascii="Times New Roman" w:eastAsia="Times New Roman" w:hAnsi="Times New Roman" w:cs="Times New Roman"/>
          <w:noProof/>
          <w:sz w:val="24"/>
          <w:szCs w:val="24"/>
        </w:rPr>
        <w:t>выполнение лабораторных работ;</w:t>
      </w:r>
    </w:p>
    <w:p w:rsidR="000518B4" w:rsidRPr="000518B4" w:rsidRDefault="000518B4" w:rsidP="000518B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518B4" w:rsidRPr="000518B4" w:rsidRDefault="000518B4" w:rsidP="000518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0518B4">
        <w:rPr>
          <w:rFonts w:ascii="Times New Roman" w:eastAsia="Times New Roman" w:hAnsi="Times New Roman" w:cs="Times New Roman"/>
          <w:b/>
          <w:noProof/>
          <w:sz w:val="24"/>
          <w:szCs w:val="24"/>
        </w:rPr>
        <w:t>Состав фонда оценочных средств для проведения промежуточной аттестации обучающихся по дисциплине</w:t>
      </w:r>
    </w:p>
    <w:p w:rsidR="000518B4" w:rsidRPr="000518B4" w:rsidRDefault="000518B4" w:rsidP="000518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0518B4" w:rsidRPr="000518B4" w:rsidRDefault="000518B4" w:rsidP="000518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0518B4">
        <w:rPr>
          <w:rFonts w:ascii="Times New Roman" w:eastAsia="Times New Roman" w:hAnsi="Times New Roman" w:cs="Times New Roman"/>
          <w:noProof/>
          <w:sz w:val="24"/>
          <w:szCs w:val="24"/>
        </w:rPr>
        <w:t>Промежуточная аттестация по результатам семестров по дисциплине проходит в форме устного экзамена. Включает в себя ответ на теоретические вопросы и решения задачи</w:t>
      </w:r>
    </w:p>
    <w:p w:rsidR="000518B4" w:rsidRPr="000518B4" w:rsidRDefault="000518B4" w:rsidP="000518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0518B4" w:rsidRPr="00426A4F" w:rsidRDefault="000518B4" w:rsidP="000518B4">
      <w:pPr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26A4F">
        <w:rPr>
          <w:rFonts w:ascii="Times New Roman" w:eastAsia="Times New Roman" w:hAnsi="Times New Roman" w:cs="Times New Roman"/>
          <w:b/>
          <w:noProof/>
          <w:sz w:val="24"/>
          <w:szCs w:val="24"/>
        </w:rPr>
        <w:t>Вопросы для  аттестации по дисциплине (экзамен) по итогам освоения дисциплины.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Классификация систем реального времени. Средства разработки систем РВ. Понятие систем реального времени. Организация систем РВ. Требования к системам реального времени. Общие характеристики систем РВ.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Классификация приложений систем РВ.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Надежность в СРВ.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Задачи в СРВ.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Планирование задач. Общие принципы планирования задач.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Алгоритмы планирования периодических задач.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Алгоритмы планирования спорадических и апериодических задач Планировщик заданий. Алгоритм функционирования планировщика. Анализ построенного списка задач.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Алгоритмы 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EDF</w:t>
      </w:r>
      <w:r w:rsidRPr="00426A4F">
        <w:rPr>
          <w:rFonts w:ascii="Times New Roman" w:hAnsi="Times New Roman" w:cs="Times New Roman"/>
          <w:bCs/>
          <w:sz w:val="24"/>
          <w:szCs w:val="24"/>
        </w:rPr>
        <w:t>, LLF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Адаптивная  диспетчеризация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Моделирование систем РВ Проблема моделирования сетей при случайном доступе.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Применение модели реального времени. Модель реального Мира.</w:t>
      </w:r>
      <w:r w:rsidRPr="00426A4F">
        <w:rPr>
          <w:rFonts w:ascii="Times New Roman" w:hAnsi="Times New Roman" w:cs="Times New Roman"/>
          <w:sz w:val="24"/>
          <w:szCs w:val="24"/>
        </w:rPr>
        <w:t xml:space="preserve"> </w:t>
      </w:r>
      <w:r w:rsidRPr="00426A4F">
        <w:rPr>
          <w:rFonts w:ascii="Times New Roman" w:hAnsi="Times New Roman" w:cs="Times New Roman"/>
          <w:bCs/>
          <w:sz w:val="24"/>
          <w:szCs w:val="24"/>
        </w:rPr>
        <w:t>Моделирование СРВ.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Алгоритм оценки систем реального времени. Оптимизация системы реального времени.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Моделирование распределенных систем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Операционные системы реального времени. Архитектуры ОСРВ.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Операционные системы реального времени. Применение. Особенности. Особенности функционирования ОС РВ. Достоинства и недостатки ОСРВ.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Виды операционных систем реального времени. 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QNX</w:t>
      </w:r>
      <w:r w:rsidRPr="00426A4F">
        <w:rPr>
          <w:rFonts w:ascii="Times New Roman" w:hAnsi="Times New Roman" w:cs="Times New Roman"/>
          <w:bCs/>
          <w:sz w:val="24"/>
          <w:szCs w:val="24"/>
        </w:rPr>
        <w:t>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Синхронизация в системах реального времени. Принципы разделения ресурсов в СРВ. «Смертельный захват» «Гонки» «Инверсия приоритетов».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lastRenderedPageBreak/>
        <w:t>Синхронизация по времени, по событию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Семафоры, </w:t>
      </w:r>
      <w:proofErr w:type="spellStart"/>
      <w:r w:rsidRPr="00426A4F">
        <w:rPr>
          <w:rFonts w:ascii="Times New Roman" w:hAnsi="Times New Roman" w:cs="Times New Roman"/>
          <w:bCs/>
          <w:sz w:val="24"/>
          <w:szCs w:val="24"/>
        </w:rPr>
        <w:t>Mutex</w:t>
      </w:r>
      <w:proofErr w:type="spellEnd"/>
      <w:r w:rsidRPr="00426A4F">
        <w:rPr>
          <w:rFonts w:ascii="Times New Roman" w:hAnsi="Times New Roman" w:cs="Times New Roman"/>
          <w:bCs/>
          <w:sz w:val="24"/>
          <w:szCs w:val="24"/>
        </w:rPr>
        <w:t>, барьеры и т.д.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Свойства задач.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Процессы и потоки – отличия, особенности, достоинства/недостатки.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Взаимоблокировки. Выгружаемые и невыгружаемые ресурсы.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Условия возникновения взаимоблокировок.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Граф ресурсов.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Стратегии решения проблемы взаимоблокировок.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Обнаружение тупиков и восстановление работоспособности системы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Концепция безопасных состояний</w:t>
      </w:r>
      <w:r w:rsidRPr="00426A4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Алгоритм банкира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Предотвращение взаимоблокировок.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Средства создания операторского интерфейса автоматизированных систем (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SCADA</w:t>
      </w:r>
      <w:r w:rsidRPr="00426A4F">
        <w:rPr>
          <w:rFonts w:ascii="Times New Roman" w:hAnsi="Times New Roman" w:cs="Times New Roman"/>
          <w:bCs/>
          <w:sz w:val="24"/>
          <w:szCs w:val="24"/>
        </w:rPr>
        <w:t xml:space="preserve">-приложения). Применение. Особенности. Возможности и средства, присущие 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SCADA</w:t>
      </w:r>
      <w:r w:rsidRPr="00426A4F">
        <w:rPr>
          <w:rFonts w:ascii="Times New Roman" w:hAnsi="Times New Roman" w:cs="Times New Roman"/>
          <w:bCs/>
          <w:sz w:val="24"/>
          <w:szCs w:val="24"/>
        </w:rPr>
        <w:t xml:space="preserve">-пакетам.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Состав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SCADA. </w:t>
      </w:r>
      <w:r w:rsidRPr="00426A4F">
        <w:rPr>
          <w:rFonts w:ascii="Times New Roman" w:hAnsi="Times New Roman" w:cs="Times New Roman"/>
          <w:bCs/>
          <w:sz w:val="24"/>
          <w:szCs w:val="24"/>
        </w:rPr>
        <w:t>Виды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SCADA. 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Характеристика 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SCADA Trace Mode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6A4F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426A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A4F">
        <w:rPr>
          <w:rFonts w:ascii="Times New Roman" w:hAnsi="Times New Roman" w:cs="Times New Roman"/>
          <w:sz w:val="24"/>
          <w:szCs w:val="24"/>
          <w:lang w:val="en-US"/>
        </w:rPr>
        <w:t>стандарта</w:t>
      </w:r>
      <w:proofErr w:type="spellEnd"/>
      <w:r w:rsidRPr="00426A4F">
        <w:rPr>
          <w:rFonts w:ascii="Times New Roman" w:hAnsi="Times New Roman" w:cs="Times New Roman"/>
          <w:sz w:val="24"/>
          <w:szCs w:val="24"/>
          <w:lang w:val="en-US"/>
        </w:rPr>
        <w:t xml:space="preserve"> IEC 61131-3  (МЭК 61131-3)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6A4F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426A4F">
        <w:rPr>
          <w:rFonts w:ascii="Times New Roman" w:hAnsi="Times New Roman" w:cs="Times New Roman"/>
          <w:sz w:val="24"/>
          <w:szCs w:val="24"/>
          <w:lang w:val="en-US"/>
        </w:rPr>
        <w:t>тандарт</w:t>
      </w:r>
      <w:proofErr w:type="spellEnd"/>
      <w:r w:rsidRPr="00426A4F">
        <w:rPr>
          <w:rFonts w:ascii="Times New Roman" w:hAnsi="Times New Roman" w:cs="Times New Roman"/>
          <w:sz w:val="24"/>
          <w:szCs w:val="24"/>
          <w:lang w:val="en-US"/>
        </w:rPr>
        <w:t xml:space="preserve"> МЭК 61804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426A4F">
        <w:rPr>
          <w:rFonts w:ascii="Times New Roman" w:hAnsi="Times New Roman" w:cs="Times New Roman"/>
          <w:sz w:val="24"/>
          <w:szCs w:val="24"/>
          <w:lang w:val="en-US"/>
        </w:rPr>
        <w:t>LD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426A4F">
        <w:rPr>
          <w:rFonts w:ascii="Times New Roman" w:hAnsi="Times New Roman" w:cs="Times New Roman"/>
          <w:sz w:val="24"/>
          <w:szCs w:val="24"/>
          <w:lang w:val="en-US"/>
        </w:rPr>
        <w:t>FBD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6A4F">
        <w:rPr>
          <w:rFonts w:ascii="Times New Roman" w:hAnsi="Times New Roman" w:cs="Times New Roman"/>
          <w:sz w:val="24"/>
          <w:szCs w:val="24"/>
          <w:lang w:val="en-US"/>
        </w:rPr>
        <w:t>Промышленные</w:t>
      </w:r>
      <w:proofErr w:type="spellEnd"/>
      <w:r w:rsidRPr="00426A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A4F">
        <w:rPr>
          <w:rFonts w:ascii="Times New Roman" w:hAnsi="Times New Roman" w:cs="Times New Roman"/>
          <w:sz w:val="24"/>
          <w:szCs w:val="24"/>
          <w:lang w:val="en-US"/>
        </w:rPr>
        <w:t>сети</w:t>
      </w:r>
      <w:proofErr w:type="spellEnd"/>
      <w:r w:rsidRPr="00426A4F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26A4F">
        <w:rPr>
          <w:rFonts w:ascii="Times New Roman" w:hAnsi="Times New Roman" w:cs="Times New Roman"/>
          <w:sz w:val="24"/>
          <w:szCs w:val="24"/>
          <w:lang w:val="en-US"/>
        </w:rPr>
        <w:t>интерфейсы</w:t>
      </w:r>
      <w:proofErr w:type="spellEnd"/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Промышленные контроллеры. Виды, назначение, состав.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ПЛК фирмы OMRON. Обзор внутренней структуры модуля ЦПУ. Архитектура ввода/вывода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ПЛК фирмы OMRON. </w:t>
      </w:r>
      <w:r w:rsidRPr="00426A4F">
        <w:rPr>
          <w:rFonts w:ascii="Times New Roman" w:hAnsi="Times New Roman" w:cs="Times New Roman"/>
          <w:sz w:val="24"/>
          <w:szCs w:val="24"/>
        </w:rPr>
        <w:t>Обзор областей данных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ПЛК фирмы OMRON. </w:t>
      </w:r>
      <w:r w:rsidRPr="00426A4F">
        <w:rPr>
          <w:rFonts w:ascii="Times New Roman" w:hAnsi="Times New Roman" w:cs="Times New Roman"/>
          <w:sz w:val="24"/>
          <w:szCs w:val="24"/>
        </w:rPr>
        <w:t>Основные принципы программирования.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ПЛК фирмы OMRON. Программы и задачи.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Обзор стандарта ОРС.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Сетевое взаимодействие между объектами.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RS-232.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RS422/485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CAN – </w:t>
      </w: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интерфейс 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 xml:space="preserve">Интерфейс </w:t>
      </w:r>
      <w:r w:rsidRPr="00426A4F">
        <w:rPr>
          <w:rFonts w:ascii="Times New Roman" w:hAnsi="Times New Roman" w:cs="Times New Roman"/>
          <w:bCs/>
          <w:sz w:val="24"/>
          <w:szCs w:val="24"/>
          <w:lang w:val="en-US"/>
        </w:rPr>
        <w:t>MODBUS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Интерфейс PROFIBUS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Протокол связи </w:t>
      </w:r>
      <w:proofErr w:type="spellStart"/>
      <w:r w:rsidRPr="00426A4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4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4F">
        <w:rPr>
          <w:rFonts w:ascii="Times New Roman" w:hAnsi="Times New Roman" w:cs="Times New Roman"/>
          <w:sz w:val="24"/>
          <w:szCs w:val="24"/>
        </w:rPr>
        <w:t>Link</w:t>
      </w:r>
      <w:proofErr w:type="spellEnd"/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Протокол DCON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Характеристики помех. Путь проникновения сетевой помехи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Защита от сетевых помех. Статическое электричество.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Заземление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Источники и приемники сигнала. Модели компонентов систем автоматизации.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 Паразитные </w:t>
      </w:r>
      <w:proofErr w:type="spellStart"/>
      <w:r w:rsidRPr="00426A4F">
        <w:rPr>
          <w:rFonts w:ascii="Times New Roman" w:hAnsi="Times New Roman" w:cs="Times New Roman"/>
          <w:sz w:val="24"/>
          <w:szCs w:val="24"/>
        </w:rPr>
        <w:t>кондуктивные</w:t>
      </w:r>
      <w:proofErr w:type="spellEnd"/>
      <w:r w:rsidRPr="00426A4F">
        <w:rPr>
          <w:rFonts w:ascii="Times New Roman" w:hAnsi="Times New Roman" w:cs="Times New Roman"/>
          <w:sz w:val="24"/>
          <w:szCs w:val="24"/>
        </w:rPr>
        <w:t xml:space="preserve"> связи.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Индуктивные и емкостные связи.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Методы заземления.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Методы экранирования.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Идентификация моделей динамических систем. Модель первого порядка.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Идентификация моделей динамических систем. Модель второго порядка.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Идентификация моделей динамических систем. Модель в переменных состояниях.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Идентификация моделей динамических систем. Выбор тестовых сигналов.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Классический </w:t>
      </w:r>
      <w:proofErr w:type="spellStart"/>
      <w:r w:rsidRPr="00426A4F">
        <w:rPr>
          <w:rFonts w:ascii="Times New Roman" w:hAnsi="Times New Roman" w:cs="Times New Roman"/>
          <w:sz w:val="24"/>
          <w:szCs w:val="24"/>
        </w:rPr>
        <w:t>ПИД-регулятор</w:t>
      </w:r>
      <w:proofErr w:type="spellEnd"/>
      <w:r w:rsidRPr="00426A4F">
        <w:rPr>
          <w:rFonts w:ascii="Times New Roman" w:hAnsi="Times New Roman" w:cs="Times New Roman"/>
          <w:sz w:val="24"/>
          <w:szCs w:val="24"/>
        </w:rPr>
        <w:t>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6A4F">
        <w:rPr>
          <w:rFonts w:ascii="Times New Roman" w:hAnsi="Times New Roman" w:cs="Times New Roman"/>
          <w:sz w:val="24"/>
          <w:szCs w:val="24"/>
        </w:rPr>
        <w:t>П-регулятор</w:t>
      </w:r>
      <w:proofErr w:type="spellEnd"/>
      <w:r w:rsidRPr="00426A4F">
        <w:rPr>
          <w:rFonts w:ascii="Times New Roman" w:hAnsi="Times New Roman" w:cs="Times New Roman"/>
          <w:sz w:val="24"/>
          <w:szCs w:val="24"/>
        </w:rPr>
        <w:t>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ПИ-регулятор.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6A4F">
        <w:rPr>
          <w:rFonts w:ascii="Times New Roman" w:hAnsi="Times New Roman" w:cs="Times New Roman"/>
          <w:sz w:val="24"/>
          <w:szCs w:val="24"/>
        </w:rPr>
        <w:lastRenderedPageBreak/>
        <w:t>ПД-регулятор</w:t>
      </w:r>
      <w:proofErr w:type="spellEnd"/>
      <w:r w:rsidRPr="00426A4F">
        <w:rPr>
          <w:rFonts w:ascii="Times New Roman" w:hAnsi="Times New Roman" w:cs="Times New Roman"/>
          <w:sz w:val="24"/>
          <w:szCs w:val="24"/>
        </w:rPr>
        <w:t>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Особенности реальных регуляторов.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Качество регулирования.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Настройка параметров регулятора по методу </w:t>
      </w:r>
      <w:proofErr w:type="spellStart"/>
      <w:r w:rsidRPr="00426A4F">
        <w:rPr>
          <w:rFonts w:ascii="Times New Roman" w:hAnsi="Times New Roman" w:cs="Times New Roman"/>
          <w:sz w:val="24"/>
          <w:szCs w:val="24"/>
        </w:rPr>
        <w:t>Зиглера</w:t>
      </w:r>
      <w:proofErr w:type="spellEnd"/>
      <w:r w:rsidRPr="00426A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26A4F">
        <w:rPr>
          <w:rFonts w:ascii="Times New Roman" w:hAnsi="Times New Roman" w:cs="Times New Roman"/>
          <w:sz w:val="24"/>
          <w:szCs w:val="24"/>
        </w:rPr>
        <w:t>Никольса</w:t>
      </w:r>
      <w:proofErr w:type="spellEnd"/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Настройка параметров регулятора по методу CHR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Ручная настройка</w:t>
      </w:r>
      <w:r w:rsidRPr="00426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A4F">
        <w:rPr>
          <w:rFonts w:ascii="Times New Roman" w:hAnsi="Times New Roman" w:cs="Times New Roman"/>
          <w:sz w:val="24"/>
          <w:szCs w:val="24"/>
        </w:rPr>
        <w:t>параметров регулятора.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Классификация ВВС.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Аналого-цифровой преобразователь. Основные параметры.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Параллельные АЦП. АЦП последовательного приближения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Механизмы реального времени (обзор)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Механизмы реального времени. Таймер.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Сигма-дельта АЦП. Интегрирующие АЦП.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Статические параметры АЦП.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>Динамические параметры АЦП.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bCs/>
          <w:sz w:val="24"/>
          <w:szCs w:val="24"/>
        </w:rPr>
        <w:t>Устройства связи с объектом.</w:t>
      </w:r>
    </w:p>
    <w:p w:rsidR="00426A4F" w:rsidRPr="00426A4F" w:rsidRDefault="00426A4F" w:rsidP="00426A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A4F">
        <w:rPr>
          <w:rFonts w:ascii="Times New Roman" w:hAnsi="Times New Roman" w:cs="Times New Roman"/>
          <w:sz w:val="24"/>
          <w:szCs w:val="24"/>
        </w:rPr>
        <w:t xml:space="preserve">Датчики. </w:t>
      </w:r>
    </w:p>
    <w:p w:rsidR="000518B4" w:rsidRDefault="000518B4" w:rsidP="00426A4F">
      <w:pPr>
        <w:pStyle w:val="ad"/>
        <w:suppressAutoHyphens/>
        <w:spacing w:after="0" w:line="240" w:lineRule="auto"/>
      </w:pPr>
    </w:p>
    <w:p w:rsidR="008156DC" w:rsidRPr="00B53EC7" w:rsidRDefault="008156DC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3EC7" w:rsidRPr="00B53EC7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Учебно-методическое и информационное обеспечение дисциплины (модуля)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156DC" w:rsidRDefault="008156DC" w:rsidP="00990104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7.1. Перечень основной и дополнительной учебной литературы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</w:pPr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>Соснин О.М. Основы автоматизации технологических процессов и производств [Текст] : учеб</w:t>
      </w:r>
      <w:proofErr w:type="gramStart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>.</w:t>
      </w:r>
      <w:proofErr w:type="gramEnd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 xml:space="preserve"> </w:t>
      </w:r>
      <w:proofErr w:type="gramStart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>п</w:t>
      </w:r>
      <w:proofErr w:type="gramEnd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>особие для студентов вузов, обучающихся по специальности «Автоматизация технологических процессов и производств (машиностроение)» направления подготовки «Автоматизированные технологии и производства» / О. М. Соснин. - 2-е изд., стер. - Москва</w:t>
      </w:r>
      <w:proofErr w:type="gramStart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 xml:space="preserve"> :</w:t>
      </w:r>
      <w:proofErr w:type="gramEnd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 xml:space="preserve"> Академия, 2009. - 239 </w:t>
      </w:r>
      <w:proofErr w:type="gramStart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>с</w:t>
      </w:r>
      <w:proofErr w:type="gramEnd"/>
      <w:r w:rsidRPr="00110B2E">
        <w:rPr>
          <w:rFonts w:ascii="Liberation Serif" w:eastAsia="Droid Sans Fallback" w:hAnsi="Liberation Serif" w:cs="Lohit Hindi"/>
          <w:b/>
          <w:sz w:val="24"/>
          <w:szCs w:val="24"/>
          <w:lang w:eastAsia="zh-CN" w:bidi="hi-IN"/>
        </w:rPr>
        <w:t>.</w:t>
      </w:r>
    </w:p>
    <w:p w:rsidR="00110B2E" w:rsidRPr="00110B2E" w:rsidRDefault="00110B2E" w:rsidP="00110B2E">
      <w:pPr>
        <w:spacing w:after="0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2E" w:rsidRPr="00110B2E" w:rsidRDefault="00110B2E" w:rsidP="00110B2E">
      <w:pPr>
        <w:spacing w:after="0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b/>
          <w:sz w:val="24"/>
          <w:szCs w:val="24"/>
        </w:rPr>
        <w:t>Основная литература: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Федоров, Ю. Н. Справочник инженера по АСУТП [Текст] : проектирование и разработка :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учеб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практ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>. пособие / Ю. Н. Федоров. - Москва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 Инфр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а-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 Инженерия, 2008. - 926 с.</w:t>
      </w:r>
    </w:p>
    <w:p w:rsidR="00110B2E" w:rsidRPr="00110B2E" w:rsidRDefault="00110B2E" w:rsidP="00110B2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0B2E" w:rsidRPr="00110B2E" w:rsidRDefault="00110B2E" w:rsidP="00110B2E">
      <w:pPr>
        <w:spacing w:after="0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b/>
          <w:sz w:val="24"/>
          <w:szCs w:val="24"/>
        </w:rPr>
        <w:t>Дополнительная литература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>Денисенко В. В. Компьютерное  управление технологическим процессом, экспериментом, оборудованием. – М.: Горячая линия–Телеком, 2009. – 608 с., ил.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Федоров Ю.Н.  Справочник инженера по АСУТП. Проектирование и разработка. – М.: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Инфра-Инженерия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>, 2008 г.– 928 стр.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>Нестеров A.Л. Проектирование АСУТП. Книга 1. – СПб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.: 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ДЕАН, 2006 – 544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>Нестеров A.Л. Проектирование АСУТП. Книга 2. – СПб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.: 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ДЕАН, 2009 – 944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Федоров Ю.Н. Порядок создания, модернизации и сопровождения АСУТП. – М.: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Инфра-Инженерия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>, 2011 – 576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О. М. Соснин Основы автоматизации технологических процессов и производств. 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–М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.: Академия, 2007 – 240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Громаков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 Е.И. Проектирование автоматизированных систем. Курсовое проектирование Учебно-методическое пособие. Томск: Изд-во Томского политехнического ун-та, 2009. 84 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Ерофеева, Е.В. Системы управления технологическими процессами и информационные технологии: учеб. пособие / Е.В. Ерофеева, Б.А. Головушкин; Иван.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гос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хим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технол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 ун-т. – Иваново, 2013. – 80 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Проектирование автоматизированных систем: метод. указания к практическим занятиям для студентов специальности 220301 «Автоматизация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техно-логических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 процессов и производств» / Сост.: Е.В. Ерофеева; Иван.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гос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хим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технол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>. ун-т. – Иваново, 2009. – 48с.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b/>
          <w:bCs/>
          <w:sz w:val="24"/>
          <w:szCs w:val="24"/>
        </w:rPr>
        <w:t>Многофункциональный контроллер ТКМ410</w:t>
      </w: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: Методические указания / Сост.: П.Н.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Грименицкий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, А.Н. Лабутин; Иван.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гос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хим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технол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 ун-т. - Иваново, 2009. - 72 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Грименицкий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, П. Н. </w:t>
      </w:r>
      <w:r w:rsidRPr="00110B2E">
        <w:rPr>
          <w:rFonts w:ascii="Times New Roman" w:eastAsia="Times New Roman" w:hAnsi="Times New Roman" w:cs="Times New Roman"/>
          <w:b/>
          <w:bCs/>
          <w:sz w:val="24"/>
          <w:szCs w:val="24"/>
        </w:rPr>
        <w:t>Расчет параметров настройки цифровых регуляторов</w:t>
      </w: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: учеб. пособие для студентов специальности «Автоматизация технологических процессов и производств» / П. Н.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Грименицкий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, А.Н. Лабутин, Б.А. Головушкин; Иван.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гос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хим</w:t>
      </w:r>
      <w:proofErr w:type="gramStart"/>
      <w:r w:rsidRPr="00110B2E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110B2E">
        <w:rPr>
          <w:rFonts w:ascii="Times New Roman" w:eastAsia="Times New Roman" w:hAnsi="Times New Roman" w:cs="Times New Roman"/>
          <w:sz w:val="24"/>
          <w:szCs w:val="24"/>
        </w:rPr>
        <w:t>технол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>. ун-т. – Иваново, 2008. – 48 с. ISBN 978-5-9616-0295-1</w:t>
      </w:r>
    </w:p>
    <w:p w:rsidR="00110B2E" w:rsidRPr="00110B2E" w:rsidRDefault="00110B2E" w:rsidP="00110B2E">
      <w:pPr>
        <w:spacing w:after="0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B2E" w:rsidRPr="00110B2E" w:rsidRDefault="00110B2E" w:rsidP="00110B2E">
      <w:pPr>
        <w:spacing w:after="0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b/>
          <w:sz w:val="24"/>
          <w:szCs w:val="24"/>
        </w:rPr>
        <w:t>Электронные ресурсы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Энциклопедия АСУ ТП </w:t>
      </w:r>
      <w:r w:rsidRPr="00110B2E">
        <w:rPr>
          <w:rFonts w:ascii="Times New Roman" w:eastAsia="Times New Roman" w:hAnsi="Times New Roman" w:cs="Times New Roman"/>
          <w:sz w:val="24"/>
          <w:szCs w:val="24"/>
        </w:rPr>
        <w:t>http://www.bookasutp.ru/</w:t>
      </w:r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Пришла пора интеллектуальных датчиков </w:t>
      </w:r>
      <w:hyperlink r:id="rId8" w:history="1">
        <w:r w:rsidRPr="00110B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http://www.asutp.ru/?p=600428</w:t>
        </w:r>
      </w:hyperlink>
    </w:p>
    <w:p w:rsidR="00110B2E" w:rsidRPr="00110B2E" w:rsidRDefault="00110B2E" w:rsidP="00110B2E">
      <w:pPr>
        <w:widowControl w:val="0"/>
        <w:numPr>
          <w:ilvl w:val="0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>ПРОЕКТИРОВАНИЕ АВТОМАТИЗИРОВАННЫХ СИСТЕМ http://ani-studio.narod.ru/BOX/Flash/Study/Automation/HTML-Themes/ThemeViewer.htm</w:t>
      </w:r>
    </w:p>
    <w:p w:rsidR="00110B2E" w:rsidRPr="00110B2E" w:rsidRDefault="00110B2E" w:rsidP="00110B2E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0B2E" w:rsidRPr="00110B2E" w:rsidRDefault="00110B2E" w:rsidP="00110B2E">
      <w:pPr>
        <w:widowControl w:val="0"/>
        <w:tabs>
          <w:tab w:val="left" w:pos="720"/>
        </w:tabs>
        <w:spacing w:after="0" w:line="240" w:lineRule="auto"/>
        <w:ind w:left="720" w:hanging="3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110B2E">
        <w:rPr>
          <w:rFonts w:ascii="Times New Roman" w:eastAsia="Times New Roman" w:hAnsi="Times New Roman" w:cs="Times New Roman"/>
          <w:b/>
          <w:sz w:val="24"/>
          <w:szCs w:val="24"/>
        </w:rPr>
        <w:t xml:space="preserve">. Материально-техническое обеспечение дисциплины (модуля) </w:t>
      </w:r>
      <w:r w:rsidRPr="00110B2E">
        <w:rPr>
          <w:rFonts w:ascii="Times New Roman" w:eastAsia="Times New Roman" w:hAnsi="Times New Roman" w:cs="Times New Roman"/>
          <w:sz w:val="24"/>
          <w:szCs w:val="24"/>
        </w:rPr>
        <w:t>Системы реального времени</w:t>
      </w:r>
    </w:p>
    <w:p w:rsidR="00110B2E" w:rsidRPr="00110B2E" w:rsidRDefault="00110B2E" w:rsidP="00110B2E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Учебный компьютерный класс под управлением операционной системы </w:t>
      </w:r>
      <w:proofErr w:type="spellStart"/>
      <w:r w:rsidRPr="00110B2E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110B2E">
        <w:rPr>
          <w:rFonts w:ascii="Times New Roman" w:eastAsia="Times New Roman" w:hAnsi="Times New Roman" w:cs="Times New Roman"/>
          <w:sz w:val="24"/>
          <w:szCs w:val="24"/>
        </w:rPr>
        <w:t xml:space="preserve"> XP (или выше). Лабораторный стенд САУ-МАКС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</w:p>
    <w:p w:rsidR="001544C5" w:rsidRDefault="001544C5"/>
    <w:p w:rsidR="001544C5" w:rsidRPr="001544C5" w:rsidRDefault="001544C5" w:rsidP="001544C5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r w:rsidRPr="001544C5">
        <w:rPr>
          <w:rFonts w:ascii="Times New Roman" w:eastAsia="Times New Roman" w:hAnsi="Times New Roman" w:cs="Times New Roman"/>
          <w:b/>
          <w:sz w:val="24"/>
          <w:szCs w:val="24"/>
        </w:rPr>
        <w:tab/>
        <w:t>Лист дополнений и изменений, внесенных в рабочую программу</w:t>
      </w:r>
    </w:p>
    <w:p w:rsidR="001544C5" w:rsidRPr="001544C5" w:rsidRDefault="001544C5" w:rsidP="001544C5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Дополнения изменения в рабочей программе на 20__/20__ </w:t>
      </w:r>
      <w:proofErr w:type="spellStart"/>
      <w:r w:rsidRPr="001544C5">
        <w:rPr>
          <w:rFonts w:ascii="Times New Roman" w:eastAsia="Times New Roman" w:hAnsi="Times New Roman" w:cs="Times New Roman"/>
          <w:sz w:val="24"/>
          <w:szCs w:val="24"/>
        </w:rPr>
        <w:t>уч.г</w:t>
      </w:r>
      <w:proofErr w:type="spellEnd"/>
      <w:r w:rsidRPr="00154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В рабочую программу вносятся следующие изменения: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1)_________________________________________________;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2)_________________________________________________;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3)_________________________________________________.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Изменения, внесенные в рабочую программу, ОДОБРЕНЫ   на   заседании   обеспечивающей кафедры «_________________»  протокол  №  _____ </w:t>
      </w:r>
      <w:proofErr w:type="gramStart"/>
      <w:r w:rsidRPr="001544C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_________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44C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Pr="001544C5">
        <w:rPr>
          <w:rFonts w:ascii="Times New Roman" w:eastAsia="Times New Roman" w:hAnsi="Times New Roman" w:cs="Times New Roman"/>
          <w:sz w:val="20"/>
          <w:szCs w:val="20"/>
        </w:rPr>
        <w:t xml:space="preserve">    (наименование кафедры)                                                            (дата)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Разработчи</w:t>
      </w:r>
      <w:proofErr w:type="gramStart"/>
      <w:r w:rsidRPr="001544C5">
        <w:rPr>
          <w:rFonts w:ascii="Times New Roman" w:eastAsia="Times New Roman" w:hAnsi="Times New Roman" w:cs="Times New Roman"/>
          <w:sz w:val="24"/>
          <w:szCs w:val="24"/>
        </w:rPr>
        <w:t>к(</w:t>
      </w:r>
      <w:proofErr w:type="gramEnd"/>
      <w:r w:rsidRPr="001544C5">
        <w:rPr>
          <w:rFonts w:ascii="Times New Roman" w:eastAsia="Times New Roman" w:hAnsi="Times New Roman" w:cs="Times New Roman"/>
          <w:sz w:val="24"/>
          <w:szCs w:val="24"/>
        </w:rPr>
        <w:t>и)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/>
      </w:tblPr>
      <w:tblGrid>
        <w:gridCol w:w="3658"/>
        <w:gridCol w:w="2952"/>
        <w:gridCol w:w="2961"/>
      </w:tblGrid>
      <w:tr w:rsidR="001544C5" w:rsidRPr="001544C5" w:rsidTr="003B5D84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Зав. обеспечивающей кафедрой 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/>
      </w:tblPr>
      <w:tblGrid>
        <w:gridCol w:w="3708"/>
        <w:gridCol w:w="2881"/>
        <w:gridCol w:w="2982"/>
      </w:tblGrid>
      <w:tr w:rsidR="001544C5" w:rsidRPr="001544C5" w:rsidTr="003B5D84">
        <w:tc>
          <w:tcPr>
            <w:tcW w:w="193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05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58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Зав. выпускающей кафедрой направления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/специальности 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44C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                                                                                    (код и наименование направления/специальности)</w:t>
      </w:r>
    </w:p>
    <w:tbl>
      <w:tblPr>
        <w:tblW w:w="5000" w:type="pct"/>
        <w:tblInd w:w="-106" w:type="dxa"/>
        <w:tblLook w:val="0000"/>
      </w:tblPr>
      <w:tblGrid>
        <w:gridCol w:w="3189"/>
        <w:gridCol w:w="469"/>
        <w:gridCol w:w="2722"/>
        <w:gridCol w:w="230"/>
        <w:gridCol w:w="2961"/>
      </w:tblGrid>
      <w:tr w:rsidR="001544C5" w:rsidRPr="001544C5" w:rsidTr="003B5D84">
        <w:tc>
          <w:tcPr>
            <w:tcW w:w="1911" w:type="pct"/>
            <w:gridSpan w:val="2"/>
          </w:tcPr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  <w:gridSpan w:val="2"/>
          </w:tcPr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  <w:tr w:rsidR="001544C5" w:rsidRPr="001544C5" w:rsidTr="003B5D84">
        <w:tc>
          <w:tcPr>
            <w:tcW w:w="1666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/>
      </w:tblPr>
      <w:tblGrid>
        <w:gridCol w:w="3658"/>
        <w:gridCol w:w="2952"/>
        <w:gridCol w:w="2961"/>
      </w:tblGrid>
      <w:tr w:rsidR="001544C5" w:rsidRPr="001544C5" w:rsidTr="003B5D84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Директор Научной библиотеки      </w:t>
            </w:r>
          </w:p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</w:tcPr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3B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C06354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sectPr w:rsidR="00C06354" w:rsidRPr="001544C5" w:rsidSect="0007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A3B" w:rsidRDefault="00244A3B" w:rsidP="001544C5">
      <w:pPr>
        <w:spacing w:after="0" w:line="240" w:lineRule="auto"/>
      </w:pPr>
      <w:r>
        <w:separator/>
      </w:r>
    </w:p>
  </w:endnote>
  <w:endnote w:type="continuationSeparator" w:id="0">
    <w:p w:rsidR="00244A3B" w:rsidRDefault="00244A3B" w:rsidP="0015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DFMincho-UB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A3B" w:rsidRDefault="00244A3B" w:rsidP="001544C5">
      <w:pPr>
        <w:spacing w:after="0" w:line="240" w:lineRule="auto"/>
      </w:pPr>
      <w:r>
        <w:separator/>
      </w:r>
    </w:p>
  </w:footnote>
  <w:footnote w:type="continuationSeparator" w:id="0">
    <w:p w:rsidR="00244A3B" w:rsidRDefault="00244A3B" w:rsidP="00154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3102921"/>
    <w:multiLevelType w:val="hybridMultilevel"/>
    <w:tmpl w:val="81EE2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B3D09"/>
    <w:multiLevelType w:val="hybridMultilevel"/>
    <w:tmpl w:val="A7E6BBEC"/>
    <w:lvl w:ilvl="0" w:tplc="0600A1D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A0F1D"/>
    <w:multiLevelType w:val="hybridMultilevel"/>
    <w:tmpl w:val="0BEEE63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5C4F7D1A"/>
    <w:multiLevelType w:val="hybridMultilevel"/>
    <w:tmpl w:val="66043154"/>
    <w:lvl w:ilvl="0" w:tplc="0419000F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A007A"/>
    <w:multiLevelType w:val="hybridMultilevel"/>
    <w:tmpl w:val="8EB06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3EC7"/>
    <w:rsid w:val="00002E63"/>
    <w:rsid w:val="00024676"/>
    <w:rsid w:val="00025BA0"/>
    <w:rsid w:val="00045853"/>
    <w:rsid w:val="000518B4"/>
    <w:rsid w:val="00077B05"/>
    <w:rsid w:val="000A27A8"/>
    <w:rsid w:val="000B65CF"/>
    <w:rsid w:val="00110B2E"/>
    <w:rsid w:val="00117608"/>
    <w:rsid w:val="0012552C"/>
    <w:rsid w:val="001544C5"/>
    <w:rsid w:val="00154746"/>
    <w:rsid w:val="001951E7"/>
    <w:rsid w:val="001E073B"/>
    <w:rsid w:val="001E27A3"/>
    <w:rsid w:val="00203807"/>
    <w:rsid w:val="00244A3B"/>
    <w:rsid w:val="00253B8C"/>
    <w:rsid w:val="002B035A"/>
    <w:rsid w:val="002E0FB9"/>
    <w:rsid w:val="002E2722"/>
    <w:rsid w:val="00312E0D"/>
    <w:rsid w:val="0032508D"/>
    <w:rsid w:val="003618BF"/>
    <w:rsid w:val="00385DD1"/>
    <w:rsid w:val="0039366F"/>
    <w:rsid w:val="00396E34"/>
    <w:rsid w:val="003A6EA1"/>
    <w:rsid w:val="003B5D84"/>
    <w:rsid w:val="003F2171"/>
    <w:rsid w:val="00426A4F"/>
    <w:rsid w:val="004536EA"/>
    <w:rsid w:val="00477542"/>
    <w:rsid w:val="004C47F4"/>
    <w:rsid w:val="004C6990"/>
    <w:rsid w:val="004C6BD1"/>
    <w:rsid w:val="004F2B9F"/>
    <w:rsid w:val="004F6519"/>
    <w:rsid w:val="00561F64"/>
    <w:rsid w:val="00570C02"/>
    <w:rsid w:val="00575E0C"/>
    <w:rsid w:val="0058166C"/>
    <w:rsid w:val="005913AC"/>
    <w:rsid w:val="005918DE"/>
    <w:rsid w:val="005C1181"/>
    <w:rsid w:val="00601538"/>
    <w:rsid w:val="00634DF4"/>
    <w:rsid w:val="00642CE8"/>
    <w:rsid w:val="0067577F"/>
    <w:rsid w:val="00684A70"/>
    <w:rsid w:val="006C6C92"/>
    <w:rsid w:val="00716DF6"/>
    <w:rsid w:val="00721995"/>
    <w:rsid w:val="00740666"/>
    <w:rsid w:val="0074402F"/>
    <w:rsid w:val="007B0A84"/>
    <w:rsid w:val="007B53D2"/>
    <w:rsid w:val="007C7E33"/>
    <w:rsid w:val="00813A41"/>
    <w:rsid w:val="008156DC"/>
    <w:rsid w:val="00880CDE"/>
    <w:rsid w:val="008A2681"/>
    <w:rsid w:val="008B1471"/>
    <w:rsid w:val="008B76FD"/>
    <w:rsid w:val="008C3DCE"/>
    <w:rsid w:val="0090550A"/>
    <w:rsid w:val="00927713"/>
    <w:rsid w:val="009340B1"/>
    <w:rsid w:val="00951793"/>
    <w:rsid w:val="00990104"/>
    <w:rsid w:val="00995FDA"/>
    <w:rsid w:val="0099674D"/>
    <w:rsid w:val="009A3E17"/>
    <w:rsid w:val="009C2DFB"/>
    <w:rsid w:val="009C32A5"/>
    <w:rsid w:val="009D7DB8"/>
    <w:rsid w:val="00A21E39"/>
    <w:rsid w:val="00A41ACC"/>
    <w:rsid w:val="00A70481"/>
    <w:rsid w:val="00A76F6C"/>
    <w:rsid w:val="00AD1E7E"/>
    <w:rsid w:val="00AE305E"/>
    <w:rsid w:val="00AF2502"/>
    <w:rsid w:val="00B51753"/>
    <w:rsid w:val="00B53EC7"/>
    <w:rsid w:val="00B56A43"/>
    <w:rsid w:val="00B804FB"/>
    <w:rsid w:val="00B87B27"/>
    <w:rsid w:val="00B90AA5"/>
    <w:rsid w:val="00BA1C79"/>
    <w:rsid w:val="00BB414B"/>
    <w:rsid w:val="00C06354"/>
    <w:rsid w:val="00C32887"/>
    <w:rsid w:val="00C33B50"/>
    <w:rsid w:val="00C63A4A"/>
    <w:rsid w:val="00C90AAE"/>
    <w:rsid w:val="00C92733"/>
    <w:rsid w:val="00CA47AC"/>
    <w:rsid w:val="00CD24A1"/>
    <w:rsid w:val="00CF0D6A"/>
    <w:rsid w:val="00D17CEB"/>
    <w:rsid w:val="00D17FDA"/>
    <w:rsid w:val="00D3397A"/>
    <w:rsid w:val="00D34124"/>
    <w:rsid w:val="00D72F58"/>
    <w:rsid w:val="00DF176F"/>
    <w:rsid w:val="00E019D9"/>
    <w:rsid w:val="00E61AC9"/>
    <w:rsid w:val="00E65AC5"/>
    <w:rsid w:val="00E702F3"/>
    <w:rsid w:val="00E70AE7"/>
    <w:rsid w:val="00E86C4D"/>
    <w:rsid w:val="00EB6A0D"/>
    <w:rsid w:val="00EC6C94"/>
    <w:rsid w:val="00ED1B76"/>
    <w:rsid w:val="00F008EA"/>
    <w:rsid w:val="00F039A3"/>
    <w:rsid w:val="00F05168"/>
    <w:rsid w:val="00F14FF4"/>
    <w:rsid w:val="00F83CD2"/>
    <w:rsid w:val="00FA1B67"/>
    <w:rsid w:val="00FB151B"/>
    <w:rsid w:val="00FD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7B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3F2171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3F21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3F21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F21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F2171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F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F2171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59"/>
    <w:rsid w:val="00744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Содержимое таблицы"/>
    <w:basedOn w:val="a0"/>
    <w:rsid w:val="000246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ad">
    <w:name w:val="List Paragraph"/>
    <w:basedOn w:val="a0"/>
    <w:qFormat/>
    <w:rsid w:val="00570C02"/>
    <w:pPr>
      <w:ind w:left="720"/>
      <w:contextualSpacing/>
    </w:pPr>
  </w:style>
  <w:style w:type="paragraph" w:customStyle="1" w:styleId="Style1">
    <w:name w:val="Style1"/>
    <w:basedOn w:val="a0"/>
    <w:rsid w:val="008156DC"/>
    <w:pPr>
      <w:widowControl w:val="0"/>
      <w:autoSpaceDE w:val="0"/>
      <w:spacing w:after="0" w:line="265" w:lineRule="exac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список с точками"/>
    <w:basedOn w:val="a0"/>
    <w:rsid w:val="008156DC"/>
    <w:pPr>
      <w:numPr>
        <w:numId w:val="4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e">
    <w:name w:val="footnote text"/>
    <w:basedOn w:val="a0"/>
    <w:link w:val="af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1544C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1544C5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1544C5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1544C5"/>
    <w:rPr>
      <w:vertAlign w:val="superscript"/>
    </w:rPr>
  </w:style>
  <w:style w:type="paragraph" w:customStyle="1" w:styleId="tekstob">
    <w:name w:val="tekstob"/>
    <w:basedOn w:val="a0"/>
    <w:rsid w:val="00E8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Normal (Web)"/>
    <w:basedOn w:val="a0"/>
    <w:uiPriority w:val="99"/>
    <w:semiHidden/>
    <w:unhideWhenUsed/>
    <w:rsid w:val="0072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1"/>
    <w:uiPriority w:val="99"/>
    <w:unhideWhenUsed/>
    <w:rsid w:val="00AE305E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F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25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utp.ru/?p=6004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C8165-B6D6-4B14-94DD-C9417699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a_slyagina</dc:creator>
  <cp:lastModifiedBy>Judchin</cp:lastModifiedBy>
  <cp:revision>4</cp:revision>
  <cp:lastPrinted>2015-05-05T10:53:00Z</cp:lastPrinted>
  <dcterms:created xsi:type="dcterms:W3CDTF">2016-11-17T17:52:00Z</dcterms:created>
  <dcterms:modified xsi:type="dcterms:W3CDTF">2016-11-17T17:59:00Z</dcterms:modified>
</cp:coreProperties>
</file>