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0C9A" w:rsidRDefault="00A50C9A" w:rsidP="00982FCE">
      <w:pPr>
        <w:jc w:val="center"/>
      </w:pPr>
      <w:bookmarkStart w:id="0" w:name="_GoBack"/>
      <w:bookmarkEnd w:id="0"/>
      <w:r>
        <w:t>МИНИСТЕРСТВО ОБРАЗОВАНИЯ И НАУКИ РОССИЙСКОЙ ФЕДЕР</w:t>
      </w:r>
      <w:r>
        <w:t>А</w:t>
      </w:r>
      <w:r>
        <w:t>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A50C9A">
      <w:pPr>
        <w:jc w:val="center"/>
      </w:pPr>
      <w:r>
        <w:t>высшего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Б.Н.Ельцина</w:t>
      </w:r>
      <w:r>
        <w:t>»</w:t>
      </w:r>
    </w:p>
    <w:p w:rsidR="00A50C9A" w:rsidRDefault="00A50C9A"/>
    <w:p w:rsidR="00A50C9A" w:rsidRDefault="00A50C9A">
      <w:pPr>
        <w:jc w:val="right"/>
      </w:pPr>
    </w:p>
    <w:p w:rsidR="00A50C9A" w:rsidRDefault="00A50C9A">
      <w:pPr>
        <w:jc w:val="center"/>
      </w:pPr>
    </w:p>
    <w:p w:rsidR="00BA01AC" w:rsidRDefault="00BA01AC">
      <w:pPr>
        <w:jc w:val="center"/>
      </w:pPr>
    </w:p>
    <w:p w:rsidR="00BA01AC" w:rsidRDefault="00BA01AC">
      <w:pPr>
        <w:jc w:val="center"/>
      </w:pPr>
    </w:p>
    <w:p w:rsidR="00BA01AC" w:rsidRDefault="00BA01AC">
      <w:pPr>
        <w:jc w:val="center"/>
      </w:pPr>
    </w:p>
    <w:p w:rsidR="00BA01AC" w:rsidRDefault="00BA01AC">
      <w:pPr>
        <w:jc w:val="center"/>
      </w:pPr>
    </w:p>
    <w:p w:rsidR="00BA01AC" w:rsidRDefault="00BA01AC">
      <w:pPr>
        <w:jc w:val="center"/>
      </w:pPr>
    </w:p>
    <w:p w:rsidR="00A50C9A" w:rsidRDefault="00A50C9A">
      <w:pPr>
        <w:jc w:val="center"/>
        <w:rPr>
          <w:b/>
        </w:rPr>
      </w:pPr>
    </w:p>
    <w:p w:rsidR="00A50C9A" w:rsidRDefault="00A50C9A">
      <w:pPr>
        <w:jc w:val="center"/>
        <w:rPr>
          <w:b/>
        </w:rPr>
      </w:pPr>
    </w:p>
    <w:p w:rsidR="00A50C9A" w:rsidRDefault="00A50C9A">
      <w:pPr>
        <w:jc w:val="center"/>
        <w:rPr>
          <w:b/>
        </w:rPr>
      </w:pPr>
    </w:p>
    <w:p w:rsidR="00A50C9A" w:rsidRDefault="00A50C9A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A50C9A" w:rsidRPr="005D4863" w:rsidRDefault="00F34E60" w:rsidP="00D002CE">
      <w:pPr>
        <w:jc w:val="center"/>
        <w:rPr>
          <w:caps/>
          <w:spacing w:val="-15"/>
        </w:rPr>
      </w:pPr>
      <w:r w:rsidRPr="005D4863">
        <w:rPr>
          <w:caps/>
        </w:rPr>
        <w:t>Инструменты моделирования бизнес-процессов</w:t>
      </w:r>
    </w:p>
    <w:p w:rsidR="00A50C9A" w:rsidRDefault="00A50C9A">
      <w:pPr>
        <w:jc w:val="center"/>
      </w:pPr>
      <w:r>
        <w:rPr>
          <w:spacing w:val="-15"/>
        </w:rPr>
        <w:t xml:space="preserve"> </w:t>
      </w:r>
    </w:p>
    <w:p w:rsidR="00A50C9A" w:rsidRDefault="00A50C9A" w:rsidP="006D50CF">
      <w:pPr>
        <w:jc w:val="center"/>
        <w:rPr>
          <w:spacing w:val="-12"/>
        </w:rPr>
      </w:pPr>
    </w:p>
    <w:p w:rsidR="00A50C9A" w:rsidRDefault="00A50C9A">
      <w:pPr>
        <w:jc w:val="center"/>
        <w:rPr>
          <w:spacing w:val="-12"/>
        </w:rPr>
      </w:pPr>
    </w:p>
    <w:p w:rsidR="00A50C9A" w:rsidRDefault="00A50C9A" w:rsidP="00706259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4252"/>
      </w:tblGrid>
      <w:tr w:rsidR="005F2CCD" w:rsidTr="005D4863">
        <w:trPr>
          <w:trHeight w:val="146"/>
        </w:trPr>
        <w:tc>
          <w:tcPr>
            <w:tcW w:w="5070" w:type="dxa"/>
            <w:shd w:val="clear" w:color="auto" w:fill="auto"/>
          </w:tcPr>
          <w:p w:rsidR="005F2CCD" w:rsidRPr="008F33BC" w:rsidRDefault="005F2CCD" w:rsidP="00EB3FC2">
            <w:pPr>
              <w:rPr>
                <w:b/>
              </w:rPr>
            </w:pPr>
            <w:r w:rsidRPr="008F33BC">
              <w:rPr>
                <w:b/>
              </w:rPr>
              <w:t xml:space="preserve">Перечень сведений о </w:t>
            </w:r>
            <w:r w:rsidR="00706259" w:rsidRPr="008F33BC">
              <w:rPr>
                <w:b/>
              </w:rPr>
              <w:t>рабочей программе дисципл</w:t>
            </w:r>
            <w:r w:rsidR="00706259" w:rsidRPr="008F33BC">
              <w:rPr>
                <w:b/>
              </w:rPr>
              <w:t>и</w:t>
            </w:r>
            <w:r w:rsidR="00706259" w:rsidRPr="008F33BC">
              <w:rPr>
                <w:b/>
              </w:rPr>
              <w:t>ны</w:t>
            </w:r>
          </w:p>
        </w:tc>
        <w:tc>
          <w:tcPr>
            <w:tcW w:w="4252" w:type="dxa"/>
            <w:shd w:val="clear" w:color="auto" w:fill="auto"/>
          </w:tcPr>
          <w:p w:rsidR="005F2CCD" w:rsidRPr="008F33BC" w:rsidRDefault="005F2CCD" w:rsidP="008F33B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5F2CCD" w:rsidTr="005D4863">
        <w:trPr>
          <w:trHeight w:val="328"/>
        </w:trPr>
        <w:tc>
          <w:tcPr>
            <w:tcW w:w="5070" w:type="dxa"/>
            <w:shd w:val="clear" w:color="auto" w:fill="auto"/>
          </w:tcPr>
          <w:p w:rsidR="005D4863" w:rsidRDefault="005F2CCD" w:rsidP="00754E53">
            <w:r w:rsidRPr="008F33BC">
              <w:rPr>
                <w:b/>
              </w:rPr>
              <w:t>Модуль</w:t>
            </w:r>
            <w:r w:rsidRPr="009F4598">
              <w:t xml:space="preserve"> </w:t>
            </w:r>
          </w:p>
          <w:p w:rsidR="00BD5826" w:rsidRPr="009F4598" w:rsidRDefault="0070647F" w:rsidP="00754E53">
            <w:r>
              <w:t>М</w:t>
            </w:r>
            <w:r w:rsidRPr="0070647F">
              <w:t>оделирование бизнес-процессов</w:t>
            </w:r>
          </w:p>
          <w:p w:rsidR="005F2CCD" w:rsidRPr="009F4598" w:rsidRDefault="005F2CCD" w:rsidP="00754E53"/>
        </w:tc>
        <w:tc>
          <w:tcPr>
            <w:tcW w:w="4252" w:type="dxa"/>
            <w:shd w:val="clear" w:color="auto" w:fill="auto"/>
          </w:tcPr>
          <w:p w:rsidR="006334AB" w:rsidRPr="009F4598" w:rsidRDefault="005F2CCD" w:rsidP="006334AB">
            <w:r w:rsidRPr="008F33BC">
              <w:rPr>
                <w:b/>
              </w:rPr>
              <w:t>Код модуля</w:t>
            </w:r>
          </w:p>
          <w:p w:rsidR="005F2CCD" w:rsidRPr="009F4598" w:rsidRDefault="005F2CCD" w:rsidP="00CF6B42"/>
        </w:tc>
      </w:tr>
      <w:tr w:rsidR="005F2CCD" w:rsidTr="005D4863">
        <w:trPr>
          <w:trHeight w:val="328"/>
        </w:trPr>
        <w:tc>
          <w:tcPr>
            <w:tcW w:w="5070" w:type="dxa"/>
            <w:shd w:val="clear" w:color="auto" w:fill="auto"/>
          </w:tcPr>
          <w:p w:rsidR="005F2CCD" w:rsidRPr="009F4598" w:rsidRDefault="005F2CCD" w:rsidP="0070647F">
            <w:r w:rsidRPr="008F33BC">
              <w:rPr>
                <w:b/>
              </w:rPr>
              <w:t>Образовательная программа</w:t>
            </w:r>
            <w:r w:rsidR="0070647F">
              <w:t xml:space="preserve"> </w:t>
            </w:r>
            <w:r w:rsidR="006334AB">
              <w:br/>
            </w:r>
            <w:r w:rsidR="0070647F" w:rsidRPr="00E43C0C">
              <w:t>Программная инжен</w:t>
            </w:r>
            <w:r w:rsidR="0070647F" w:rsidRPr="00E43C0C">
              <w:t>е</w:t>
            </w:r>
            <w:r w:rsidR="0070647F" w:rsidRPr="00E43C0C">
              <w:t>рия</w:t>
            </w:r>
          </w:p>
        </w:tc>
        <w:tc>
          <w:tcPr>
            <w:tcW w:w="4252" w:type="dxa"/>
            <w:shd w:val="clear" w:color="auto" w:fill="auto"/>
          </w:tcPr>
          <w:p w:rsidR="006334AB" w:rsidRPr="009F4598" w:rsidRDefault="005F2CCD" w:rsidP="006334AB">
            <w:r w:rsidRPr="008F33BC">
              <w:rPr>
                <w:b/>
              </w:rPr>
              <w:t>Код ОП</w:t>
            </w:r>
          </w:p>
          <w:p w:rsidR="005F2CCD" w:rsidRPr="009F4598" w:rsidRDefault="005F2CCD" w:rsidP="00CF6B42"/>
        </w:tc>
      </w:tr>
      <w:tr w:rsidR="005F2CCD" w:rsidTr="005D4863">
        <w:trPr>
          <w:trHeight w:val="328"/>
        </w:trPr>
        <w:tc>
          <w:tcPr>
            <w:tcW w:w="5070" w:type="dxa"/>
            <w:shd w:val="clear" w:color="auto" w:fill="auto"/>
          </w:tcPr>
          <w:p w:rsidR="005D4863" w:rsidRDefault="005F2CCD" w:rsidP="0070647F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5F2CCD" w:rsidRPr="009F4598" w:rsidRDefault="0070647F" w:rsidP="0070647F">
            <w:r w:rsidRPr="00430100">
              <w:t>Программная инженерия</w:t>
            </w:r>
          </w:p>
        </w:tc>
        <w:tc>
          <w:tcPr>
            <w:tcW w:w="4252" w:type="dxa"/>
            <w:vMerge w:val="restart"/>
            <w:shd w:val="clear" w:color="auto" w:fill="auto"/>
          </w:tcPr>
          <w:p w:rsidR="005D4863" w:rsidRDefault="005F2CCD" w:rsidP="005D4863">
            <w:r w:rsidRPr="008F33BC">
              <w:rPr>
                <w:b/>
              </w:rPr>
              <w:t>Код направления и уровня подг</w:t>
            </w:r>
            <w:r w:rsidRPr="008F33BC">
              <w:rPr>
                <w:b/>
              </w:rPr>
              <w:t>о</w:t>
            </w:r>
            <w:r w:rsidRPr="008F33BC">
              <w:rPr>
                <w:b/>
              </w:rPr>
              <w:t>товки</w:t>
            </w:r>
          </w:p>
          <w:p w:rsidR="005F2CCD" w:rsidRPr="009F4598" w:rsidRDefault="005D4863" w:rsidP="005D4863">
            <w:r>
              <w:t>0</w:t>
            </w:r>
            <w:r w:rsidR="0070647F" w:rsidRPr="0070647F">
              <w:t>9.03.04</w:t>
            </w:r>
          </w:p>
        </w:tc>
      </w:tr>
      <w:tr w:rsidR="005F2CCD" w:rsidTr="005D4863">
        <w:trPr>
          <w:trHeight w:val="328"/>
        </w:trPr>
        <w:tc>
          <w:tcPr>
            <w:tcW w:w="5070" w:type="dxa"/>
            <w:shd w:val="clear" w:color="auto" w:fill="auto"/>
          </w:tcPr>
          <w:p w:rsidR="005F2CCD" w:rsidRPr="005D4863" w:rsidRDefault="005F2CCD" w:rsidP="0070647F">
            <w:pPr>
              <w:rPr>
                <w:lang w:val="en-US"/>
              </w:rPr>
            </w:pPr>
            <w:r w:rsidRPr="008F33BC">
              <w:rPr>
                <w:b/>
              </w:rPr>
              <w:t>Уровень подготовки</w:t>
            </w:r>
            <w:r w:rsidR="005D4863">
              <w:t xml:space="preserve"> бакалавриат</w:t>
            </w:r>
          </w:p>
        </w:tc>
        <w:tc>
          <w:tcPr>
            <w:tcW w:w="4252" w:type="dxa"/>
            <w:vMerge/>
            <w:shd w:val="clear" w:color="auto" w:fill="auto"/>
          </w:tcPr>
          <w:p w:rsidR="005F2CCD" w:rsidRPr="009F4598" w:rsidRDefault="005F2CCD" w:rsidP="00CF6B42"/>
        </w:tc>
      </w:tr>
      <w:tr w:rsidR="005F2CCD" w:rsidTr="005D4863">
        <w:trPr>
          <w:trHeight w:val="328"/>
        </w:trPr>
        <w:tc>
          <w:tcPr>
            <w:tcW w:w="5070" w:type="dxa"/>
            <w:shd w:val="clear" w:color="auto" w:fill="auto"/>
          </w:tcPr>
          <w:p w:rsidR="005F2CCD" w:rsidRPr="008F33BC" w:rsidRDefault="005F2CCD" w:rsidP="00754E5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</w:p>
        </w:tc>
        <w:tc>
          <w:tcPr>
            <w:tcW w:w="4252" w:type="dxa"/>
            <w:shd w:val="clear" w:color="auto" w:fill="auto"/>
          </w:tcPr>
          <w:p w:rsidR="005D4863" w:rsidRDefault="005F2CCD" w:rsidP="0070647F">
            <w:pPr>
              <w:jc w:val="both"/>
            </w:pPr>
            <w:r w:rsidRPr="008F33BC">
              <w:rPr>
                <w:b/>
              </w:rPr>
              <w:t>Реквизиты приказа Минобрнауки РФ о</w:t>
            </w:r>
            <w:r w:rsidR="00706259" w:rsidRPr="008F33BC">
              <w:rPr>
                <w:b/>
              </w:rPr>
              <w:t xml:space="preserve">б утверждении </w:t>
            </w:r>
            <w:r w:rsidRPr="008F33BC">
              <w:rPr>
                <w:b/>
              </w:rPr>
              <w:t xml:space="preserve"> ФГОС ВО</w:t>
            </w:r>
            <w:r w:rsidR="0070647F">
              <w:t xml:space="preserve">: </w:t>
            </w:r>
          </w:p>
          <w:p w:rsidR="00940923" w:rsidRPr="0070647F" w:rsidRDefault="0070647F" w:rsidP="0070647F">
            <w:pPr>
              <w:jc w:val="both"/>
            </w:pPr>
            <w:r w:rsidRPr="00E43C0C">
              <w:t>12.03.2015, №229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 w:rsidP="008F4A3F"/>
    <w:p w:rsidR="007E78C2" w:rsidRDefault="007E78C2" w:rsidP="008F4A3F"/>
    <w:p w:rsidR="007E78C2" w:rsidRDefault="007E78C2" w:rsidP="008F4A3F"/>
    <w:p w:rsidR="007E78C2" w:rsidRDefault="007E78C2" w:rsidP="008F4A3F"/>
    <w:p w:rsidR="007E78C2" w:rsidRDefault="007E78C2" w:rsidP="008F4A3F"/>
    <w:p w:rsidR="007E78C2" w:rsidRDefault="007E78C2" w:rsidP="008F4A3F"/>
    <w:p w:rsidR="007E78C2" w:rsidRDefault="007E78C2" w:rsidP="008F4A3F"/>
    <w:p w:rsidR="005D4863" w:rsidRDefault="005D4863" w:rsidP="008F4A3F"/>
    <w:p w:rsidR="005D4863" w:rsidRDefault="005D4863" w:rsidP="008F4A3F"/>
    <w:p w:rsidR="005D4863" w:rsidRDefault="005D4863" w:rsidP="008F4A3F"/>
    <w:p w:rsidR="005D4863" w:rsidRDefault="005D4863" w:rsidP="008F4A3F"/>
    <w:p w:rsidR="005D4863" w:rsidRDefault="00A50C9A">
      <w:pPr>
        <w:jc w:val="center"/>
        <w:rPr>
          <w:b/>
          <w:bCs/>
        </w:rPr>
      </w:pPr>
      <w:r w:rsidRPr="00D7018E">
        <w:rPr>
          <w:b/>
          <w:bCs/>
        </w:rPr>
        <w:t>Екатеринбург, 20</w:t>
      </w:r>
      <w:r w:rsidR="0070647F">
        <w:rPr>
          <w:b/>
          <w:bCs/>
        </w:rPr>
        <w:t>16</w:t>
      </w:r>
    </w:p>
    <w:p w:rsidR="00A50C9A" w:rsidRDefault="005D4863" w:rsidP="005D4863">
      <w:pPr>
        <w:ind w:firstLine="709"/>
      </w:pPr>
      <w:r>
        <w:rPr>
          <w:b/>
          <w:bCs/>
        </w:rPr>
        <w:br w:type="page"/>
      </w:r>
      <w:r w:rsidR="00A50C9A"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268"/>
        <w:gridCol w:w="1276"/>
        <w:gridCol w:w="1559"/>
        <w:gridCol w:w="2268"/>
        <w:gridCol w:w="1560"/>
      </w:tblGrid>
      <w:tr w:rsidR="00A50C9A" w:rsidTr="005D48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50C9A" w:rsidTr="005D48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A50C9A">
            <w:pPr>
              <w:ind w:right="2"/>
              <w:jc w:val="center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5D4863">
            <w:pPr>
              <w:snapToGrid w:val="0"/>
              <w:ind w:right="2"/>
              <w:jc w:val="center"/>
            </w:pPr>
            <w:r>
              <w:t>Лимановская Оксана Викторовна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5D4863">
            <w:pPr>
              <w:snapToGrid w:val="0"/>
              <w:ind w:right="2"/>
              <w:jc w:val="center"/>
            </w:pPr>
            <w:r>
              <w:t>к. х. 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5D4863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D7018E" w:rsidRDefault="005D4863">
            <w:pPr>
              <w:snapToGrid w:val="0"/>
              <w:ind w:right="2"/>
              <w:jc w:val="center"/>
            </w:pPr>
            <w:r>
              <w:t>Интеллектуальных информационных технологий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Default="00A50C9A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shd w:val="clear" w:color="auto" w:fill="FFFFFF"/>
        <w:ind w:right="2"/>
      </w:pPr>
    </w:p>
    <w:p w:rsidR="00A50C9A" w:rsidRDefault="00A50C9A">
      <w:pPr>
        <w:jc w:val="both"/>
        <w:rPr>
          <w:b/>
        </w:rPr>
      </w:pPr>
      <w:r>
        <w:t xml:space="preserve"> </w:t>
      </w:r>
    </w:p>
    <w:p w:rsidR="00A50C9A" w:rsidRPr="0024460E" w:rsidRDefault="00A50C9A">
      <w:pPr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 w:rsidR="00980CF7">
        <w:rPr>
          <w:b/>
        </w:rPr>
        <w:t xml:space="preserve">                                  </w:t>
      </w:r>
      <w:r w:rsidRPr="0024460E">
        <w:rPr>
          <w:b/>
        </w:rPr>
        <w:t xml:space="preserve">                 </w:t>
      </w:r>
      <w:r w:rsidR="005D4863">
        <w:rPr>
          <w:b/>
        </w:rPr>
        <w:t xml:space="preserve">    </w:t>
      </w:r>
      <w:r w:rsidR="005D4863" w:rsidRPr="005D4863">
        <w:t>О. В. Лимановская</w:t>
      </w:r>
    </w:p>
    <w:p w:rsidR="00A50C9A" w:rsidRPr="0024460E" w:rsidRDefault="00A50C9A">
      <w:pPr>
        <w:jc w:val="both"/>
        <w:rPr>
          <w:b/>
        </w:rPr>
      </w:pPr>
    </w:p>
    <w:p w:rsidR="00A50C9A" w:rsidRPr="0024460E" w:rsidRDefault="00A50C9A">
      <w:pPr>
        <w:jc w:val="both"/>
      </w:pPr>
      <w:r w:rsidRPr="0024460E">
        <w:rPr>
          <w:b/>
        </w:rPr>
        <w:t xml:space="preserve">Рекомендовано учебно-методическим советом </w:t>
      </w:r>
      <w:r w:rsidR="005D4863">
        <w:rPr>
          <w:b/>
        </w:rPr>
        <w:t>И</w:t>
      </w:r>
      <w:r w:rsidRPr="0024460E">
        <w:rPr>
          <w:b/>
        </w:rPr>
        <w:t>нститута</w:t>
      </w:r>
      <w:r w:rsidR="00A34926">
        <w:rPr>
          <w:b/>
        </w:rPr>
        <w:t xml:space="preserve"> фундаментального образов</w:t>
      </w:r>
      <w:r w:rsidR="00A34926">
        <w:rPr>
          <w:b/>
        </w:rPr>
        <w:t>а</w:t>
      </w:r>
      <w:r w:rsidR="00A34926">
        <w:rPr>
          <w:b/>
        </w:rPr>
        <w:t>ния</w:t>
      </w:r>
    </w:p>
    <w:p w:rsidR="00A50C9A" w:rsidRPr="0024460E" w:rsidRDefault="00A50C9A">
      <w:pPr>
        <w:jc w:val="both"/>
      </w:pPr>
    </w:p>
    <w:p w:rsidR="00A50C9A" w:rsidRPr="0024460E" w:rsidRDefault="00A50C9A">
      <w:pPr>
        <w:jc w:val="both"/>
      </w:pPr>
      <w:r w:rsidRPr="0024460E">
        <w:t>Председатель учебно-методического совета</w:t>
      </w:r>
      <w:r w:rsidRPr="0024460E">
        <w:tab/>
        <w:t xml:space="preserve">                                             </w:t>
      </w:r>
      <w:r w:rsidR="006334AB">
        <w:t>Т.</w:t>
      </w:r>
      <w:r w:rsidR="005D4863">
        <w:t xml:space="preserve"> </w:t>
      </w:r>
      <w:r w:rsidR="006334AB">
        <w:t>И. Алферь</w:t>
      </w:r>
      <w:r w:rsidR="006334AB">
        <w:t>е</w:t>
      </w:r>
      <w:r w:rsidR="006334AB">
        <w:t>ва</w:t>
      </w:r>
    </w:p>
    <w:p w:rsidR="00A50C9A" w:rsidRPr="0024460E" w:rsidRDefault="00A50C9A">
      <w:pPr>
        <w:jc w:val="both"/>
        <w:rPr>
          <w:spacing w:val="-3"/>
        </w:rPr>
      </w:pPr>
      <w:r w:rsidRPr="0024460E">
        <w:t>Протокол № ______   от __________ г.</w:t>
      </w:r>
    </w:p>
    <w:p w:rsidR="00A50C9A" w:rsidRPr="0024460E" w:rsidRDefault="00A50C9A">
      <w:pPr>
        <w:jc w:val="both"/>
        <w:rPr>
          <w:spacing w:val="-3"/>
        </w:rPr>
      </w:pPr>
    </w:p>
    <w:p w:rsidR="00ED7327" w:rsidRPr="0024460E" w:rsidRDefault="00ED7327" w:rsidP="00ED7327">
      <w:pPr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ED7327" w:rsidRPr="0024460E" w:rsidRDefault="00ED7327" w:rsidP="00ED7327">
      <w:pPr>
        <w:jc w:val="both"/>
      </w:pPr>
    </w:p>
    <w:p w:rsidR="00ED7327" w:rsidRDefault="00D7018E" w:rsidP="00ED7327">
      <w:pPr>
        <w:jc w:val="both"/>
      </w:pPr>
      <w:r w:rsidRPr="009F4598">
        <w:t>Д</w:t>
      </w:r>
      <w:r w:rsidR="005D4863">
        <w:t>ирекция образовательных программ</w:t>
      </w:r>
    </w:p>
    <w:p w:rsidR="00ED7327" w:rsidRDefault="00ED7327" w:rsidP="00ED7327">
      <w:pPr>
        <w:jc w:val="both"/>
        <w:rPr>
          <w:spacing w:val="-3"/>
        </w:rPr>
      </w:pPr>
    </w:p>
    <w:p w:rsidR="00A50C9A" w:rsidRPr="00C65C57" w:rsidRDefault="00A50C9A">
      <w:pPr>
        <w:rPr>
          <w:caps/>
          <w:color w:val="FF0000"/>
        </w:rPr>
      </w:pPr>
      <w:r w:rsidRPr="00C65C57">
        <w:rPr>
          <w:color w:val="FF0000"/>
        </w:rPr>
        <w:t xml:space="preserve">  </w:t>
      </w:r>
    </w:p>
    <w:p w:rsidR="00A50C9A" w:rsidRPr="003D0DE1" w:rsidRDefault="00A50C9A" w:rsidP="00BA01AC">
      <w:pPr>
        <w:pStyle w:val="11"/>
        <w:pageBreakBefore/>
        <w:numPr>
          <w:ilvl w:val="0"/>
          <w:numId w:val="12"/>
        </w:numPr>
        <w:spacing w:before="0" w:after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 w:rsidR="005D4863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 ИНСТРУМЕНТЫ МОДЕЛИРОВАНИЯ БИЗНЕС-ПРОЦЕССОВ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</w:p>
    <w:p w:rsidR="00A50C9A" w:rsidRDefault="00A50C9A" w:rsidP="005D4863">
      <w:pPr>
        <w:pStyle w:val="2"/>
        <w:numPr>
          <w:ilvl w:val="0"/>
          <w:numId w:val="8"/>
        </w:numPr>
        <w:tabs>
          <w:tab w:val="clear" w:pos="720"/>
        </w:tabs>
        <w:ind w:left="0" w:firstLine="709"/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0F40C9" w:rsidRDefault="005A3702" w:rsidP="005D4863">
      <w:pPr>
        <w:ind w:firstLine="709"/>
        <w:jc w:val="both"/>
      </w:pPr>
      <w:r>
        <w:t>Дисциплина входит в модуль «</w:t>
      </w:r>
      <w:r w:rsidRPr="006E443A">
        <w:t>Моделирование бизнес-процессов</w:t>
      </w:r>
      <w:r>
        <w:t xml:space="preserve">», читается в </w:t>
      </w:r>
      <w:r w:rsidR="005D4863">
        <w:t>7</w:t>
      </w:r>
      <w:r>
        <w:t xml:space="preserve"> семес</w:t>
      </w:r>
      <w:r>
        <w:t>т</w:t>
      </w:r>
      <w:r>
        <w:t xml:space="preserve">ре.  </w:t>
      </w:r>
      <w:r w:rsidR="005D4863">
        <w:t>Дисциплина ф</w:t>
      </w:r>
      <w:r>
        <w:t xml:space="preserve">ормирует представление у обучающихся об области моделирования и реинжиниринга бизнес-процессов. </w:t>
      </w:r>
      <w:r w:rsidR="005D4863">
        <w:t xml:space="preserve"> Студенты изучают </w:t>
      </w:r>
      <w:r>
        <w:t>основны</w:t>
      </w:r>
      <w:r w:rsidR="005D4863">
        <w:t>е</w:t>
      </w:r>
      <w:r>
        <w:t xml:space="preserve"> поняти</w:t>
      </w:r>
      <w:r w:rsidR="005D4863">
        <w:t>я</w:t>
      </w:r>
      <w:r>
        <w:t>, принцип</w:t>
      </w:r>
      <w:r w:rsidR="005D4863">
        <w:t>ы</w:t>
      </w:r>
      <w:r>
        <w:t xml:space="preserve"> и особенност</w:t>
      </w:r>
      <w:r w:rsidR="005D4863">
        <w:t>и</w:t>
      </w:r>
      <w:r>
        <w:t xml:space="preserve"> моделиров</w:t>
      </w:r>
      <w:r>
        <w:t>а</w:t>
      </w:r>
      <w:r w:rsidR="005D4863">
        <w:t>ния, получают</w:t>
      </w:r>
      <w:r>
        <w:t xml:space="preserve"> навыки использования современных информационных технологий и с</w:t>
      </w:r>
      <w:r>
        <w:t>и</w:t>
      </w:r>
      <w:r>
        <w:t>стемного анализа.</w:t>
      </w:r>
    </w:p>
    <w:p w:rsidR="005A3702" w:rsidRDefault="005A3702" w:rsidP="005D4863">
      <w:pPr>
        <w:ind w:firstLine="709"/>
        <w:jc w:val="both"/>
        <w:rPr>
          <w:b/>
        </w:rPr>
      </w:pPr>
    </w:p>
    <w:p w:rsidR="000F40C9" w:rsidRPr="009F4598" w:rsidRDefault="000F40C9" w:rsidP="005D4863">
      <w:pPr>
        <w:ind w:firstLine="709"/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Pr="009F4598">
        <w:t xml:space="preserve"> - </w:t>
      </w:r>
      <w:r w:rsidR="003D0DE1">
        <w:t>ру</w:t>
      </w:r>
      <w:r w:rsidR="006334AB">
        <w:t>сский язык.</w:t>
      </w:r>
    </w:p>
    <w:p w:rsidR="00A50C9A" w:rsidRPr="009F4598" w:rsidRDefault="000F40C9" w:rsidP="005D4863">
      <w:pPr>
        <w:pStyle w:val="2"/>
        <w:ind w:firstLine="709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E917CE" w:rsidRDefault="00D7018E" w:rsidP="005D4863">
      <w:pPr>
        <w:ind w:firstLine="709"/>
        <w:rPr>
          <w:spacing w:val="-5"/>
        </w:rPr>
      </w:pPr>
      <w:r w:rsidRPr="009F4598">
        <w:rPr>
          <w:spacing w:val="-5"/>
        </w:rPr>
        <w:t>Результатом обучения в рамках дисциплины</w:t>
      </w:r>
      <w:r>
        <w:rPr>
          <w:color w:val="FF0000"/>
          <w:spacing w:val="-5"/>
        </w:rPr>
        <w:t xml:space="preserve"> </w:t>
      </w:r>
      <w:r w:rsidR="00E917CE" w:rsidRPr="00C65C57">
        <w:rPr>
          <w:spacing w:val="-5"/>
        </w:rPr>
        <w:t xml:space="preserve"> является формирование у студента следу</w:t>
      </w:r>
      <w:r w:rsidR="00E917CE" w:rsidRPr="00C65C57">
        <w:rPr>
          <w:spacing w:val="-5"/>
        </w:rPr>
        <w:t>ю</w:t>
      </w:r>
      <w:r w:rsidR="00E917CE" w:rsidRPr="00C65C57">
        <w:rPr>
          <w:spacing w:val="-5"/>
        </w:rPr>
        <w:t>щих компетенций:</w:t>
      </w:r>
    </w:p>
    <w:p w:rsidR="00E62903" w:rsidRPr="00E62903" w:rsidRDefault="00E62903" w:rsidP="005D4863">
      <w:pPr>
        <w:numPr>
          <w:ilvl w:val="0"/>
          <w:numId w:val="30"/>
        </w:numPr>
        <w:ind w:left="709"/>
        <w:rPr>
          <w:spacing w:val="-5"/>
        </w:rPr>
      </w:pPr>
      <w:r w:rsidRPr="00E62903">
        <w:rPr>
          <w:spacing w:val="-5"/>
        </w:rPr>
        <w:t>ПК-17 – способность выполнить начальную оценку степени трудности, рисков, затрат и сформировать рабочий график;</w:t>
      </w:r>
    </w:p>
    <w:p w:rsidR="00E62903" w:rsidRPr="00E62903" w:rsidRDefault="00E62903" w:rsidP="005D4863">
      <w:pPr>
        <w:numPr>
          <w:ilvl w:val="0"/>
          <w:numId w:val="30"/>
        </w:numPr>
        <w:ind w:left="709"/>
        <w:rPr>
          <w:spacing w:val="-5"/>
        </w:rPr>
      </w:pPr>
      <w:r w:rsidRPr="00E62903">
        <w:rPr>
          <w:spacing w:val="-5"/>
        </w:rPr>
        <w:t>ПК-18 – способность готовить коммерческие п</w:t>
      </w:r>
      <w:r w:rsidR="00E258DF">
        <w:rPr>
          <w:spacing w:val="-5"/>
        </w:rPr>
        <w:t>редложения с вариантами решения;</w:t>
      </w:r>
    </w:p>
    <w:p w:rsidR="00E62903" w:rsidRPr="00E62903" w:rsidRDefault="00E62903" w:rsidP="005D4863">
      <w:pPr>
        <w:numPr>
          <w:ilvl w:val="0"/>
          <w:numId w:val="30"/>
        </w:numPr>
        <w:ind w:left="709"/>
        <w:rPr>
          <w:spacing w:val="-5"/>
        </w:rPr>
      </w:pPr>
      <w:r w:rsidRPr="00E62903">
        <w:rPr>
          <w:spacing w:val="-5"/>
        </w:rPr>
        <w:t>ПК-16 – способность формализовать предметную область программного проекта и разраб</w:t>
      </w:r>
      <w:r w:rsidRPr="00E62903">
        <w:rPr>
          <w:spacing w:val="-5"/>
        </w:rPr>
        <w:t>о</w:t>
      </w:r>
      <w:r w:rsidRPr="00E62903">
        <w:rPr>
          <w:spacing w:val="-5"/>
        </w:rPr>
        <w:t>тать спецификации для компонентов программного продукта;</w:t>
      </w:r>
    </w:p>
    <w:p w:rsidR="00E62903" w:rsidRDefault="00E62903" w:rsidP="005D4863">
      <w:pPr>
        <w:numPr>
          <w:ilvl w:val="0"/>
          <w:numId w:val="30"/>
        </w:numPr>
        <w:ind w:left="709"/>
        <w:rPr>
          <w:spacing w:val="-5"/>
        </w:rPr>
      </w:pPr>
      <w:r w:rsidRPr="00E62903">
        <w:rPr>
          <w:spacing w:val="-5"/>
        </w:rPr>
        <w:t>ДПК-1 – способность разрабатывать техническое задание, управлять требованиями, взаим</w:t>
      </w:r>
      <w:r w:rsidRPr="00E62903">
        <w:rPr>
          <w:spacing w:val="-5"/>
        </w:rPr>
        <w:t>о</w:t>
      </w:r>
      <w:r w:rsidRPr="00E62903">
        <w:rPr>
          <w:spacing w:val="-5"/>
        </w:rPr>
        <w:t>действовать с заказчиком.</w:t>
      </w:r>
    </w:p>
    <w:p w:rsidR="00A50C9A" w:rsidRPr="008938FD" w:rsidRDefault="00A50C9A" w:rsidP="005D4863">
      <w:pPr>
        <w:ind w:firstLine="709"/>
        <w:rPr>
          <w:iCs/>
        </w:rPr>
      </w:pPr>
      <w:r w:rsidRPr="008938FD">
        <w:fldChar w:fldCharType="begin"/>
      </w:r>
      <w:r w:rsidRPr="008938FD">
        <w:instrText xml:space="preserve"> TC "Требования к результатам освоения дисциплины" \l 2 </w:instrText>
      </w:r>
      <w:r w:rsidRPr="008938FD">
        <w:fldChar w:fldCharType="end"/>
      </w:r>
    </w:p>
    <w:p w:rsidR="00ED24EA" w:rsidRPr="008938FD" w:rsidRDefault="00A50C9A" w:rsidP="005D4863">
      <w:pPr>
        <w:ind w:firstLine="709"/>
        <w:rPr>
          <w:spacing w:val="-5"/>
        </w:rPr>
      </w:pPr>
      <w:r w:rsidRPr="008938FD">
        <w:rPr>
          <w:iCs/>
        </w:rPr>
        <w:t>В результате освоения дисциплины студент должен:</w:t>
      </w:r>
    </w:p>
    <w:p w:rsidR="007E78C2" w:rsidRDefault="007E78C2" w:rsidP="005D4863">
      <w:pPr>
        <w:ind w:firstLine="709"/>
        <w:rPr>
          <w:spacing w:val="-5"/>
        </w:rPr>
      </w:pPr>
    </w:p>
    <w:p w:rsidR="00A50C9A" w:rsidRDefault="00A50C9A" w:rsidP="005D4863">
      <w:pPr>
        <w:ind w:firstLine="709"/>
        <w:rPr>
          <w:spacing w:val="-5"/>
        </w:rPr>
      </w:pPr>
      <w:r w:rsidRPr="008938FD">
        <w:rPr>
          <w:spacing w:val="-5"/>
        </w:rPr>
        <w:t>Знать</w:t>
      </w:r>
      <w:r w:rsidR="00E917CE">
        <w:rPr>
          <w:spacing w:val="-5"/>
        </w:rPr>
        <w:t>:</w:t>
      </w:r>
      <w:r w:rsidR="00163577">
        <w:rPr>
          <w:spacing w:val="-5"/>
        </w:rPr>
        <w:t xml:space="preserve"> </w:t>
      </w:r>
    </w:p>
    <w:p w:rsidR="00163577" w:rsidRDefault="00163577" w:rsidP="001717A7">
      <w:pPr>
        <w:numPr>
          <w:ilvl w:val="0"/>
          <w:numId w:val="31"/>
        </w:numPr>
        <w:ind w:left="709"/>
        <w:rPr>
          <w:spacing w:val="-5"/>
        </w:rPr>
      </w:pPr>
      <w:r>
        <w:rPr>
          <w:spacing w:val="-5"/>
        </w:rPr>
        <w:t>методы моделирования</w:t>
      </w:r>
      <w:r w:rsidR="00CC4B0B">
        <w:rPr>
          <w:spacing w:val="-5"/>
        </w:rPr>
        <w:t xml:space="preserve"> и анализа </w:t>
      </w:r>
      <w:r>
        <w:rPr>
          <w:spacing w:val="-5"/>
        </w:rPr>
        <w:t>бизнес-процессов;</w:t>
      </w:r>
    </w:p>
    <w:p w:rsidR="00163577" w:rsidRDefault="00163577" w:rsidP="001717A7">
      <w:pPr>
        <w:numPr>
          <w:ilvl w:val="0"/>
          <w:numId w:val="31"/>
        </w:numPr>
        <w:ind w:left="709"/>
        <w:rPr>
          <w:spacing w:val="-5"/>
        </w:rPr>
      </w:pPr>
      <w:r>
        <w:rPr>
          <w:spacing w:val="-5"/>
        </w:rPr>
        <w:t>основы системного анализа;</w:t>
      </w:r>
    </w:p>
    <w:p w:rsidR="00163577" w:rsidRDefault="00163577" w:rsidP="001717A7">
      <w:pPr>
        <w:numPr>
          <w:ilvl w:val="0"/>
          <w:numId w:val="31"/>
        </w:numPr>
        <w:ind w:left="709"/>
        <w:rPr>
          <w:spacing w:val="-5"/>
        </w:rPr>
      </w:pPr>
      <w:r>
        <w:rPr>
          <w:spacing w:val="-5"/>
        </w:rPr>
        <w:t>принципы моделирования бизнес-процессов;</w:t>
      </w:r>
    </w:p>
    <w:p w:rsidR="00CC4B0B" w:rsidRDefault="00CC4B0B" w:rsidP="001717A7">
      <w:pPr>
        <w:numPr>
          <w:ilvl w:val="0"/>
          <w:numId w:val="31"/>
        </w:numPr>
        <w:ind w:left="709"/>
      </w:pPr>
      <w:r>
        <w:t>построение моделирование процессов CASE-средствами;</w:t>
      </w:r>
    </w:p>
    <w:p w:rsidR="00D87498" w:rsidRDefault="00D87498" w:rsidP="001717A7">
      <w:pPr>
        <w:numPr>
          <w:ilvl w:val="0"/>
          <w:numId w:val="31"/>
        </w:numPr>
        <w:ind w:left="709"/>
      </w:pPr>
      <w:r w:rsidRPr="00D87498">
        <w:t>жизненные циклы информационных систем в представлении различных метод</w:t>
      </w:r>
      <w:r w:rsidRPr="00D87498">
        <w:t>о</w:t>
      </w:r>
      <w:r>
        <w:t>логий</w:t>
      </w:r>
      <w:r w:rsidRPr="00D87498">
        <w:t>;</w:t>
      </w:r>
    </w:p>
    <w:p w:rsidR="00CC4B0B" w:rsidRDefault="00CC4B0B" w:rsidP="001717A7">
      <w:pPr>
        <w:numPr>
          <w:ilvl w:val="0"/>
          <w:numId w:val="31"/>
        </w:numPr>
        <w:ind w:left="709"/>
        <w:rPr>
          <w:spacing w:val="-5"/>
        </w:rPr>
      </w:pPr>
      <w:r>
        <w:t>основные этапы, методологии и технологии при моделировании бизнес-процессов.</w:t>
      </w:r>
    </w:p>
    <w:p w:rsidR="007E78C2" w:rsidRDefault="007E78C2" w:rsidP="005D4863">
      <w:pPr>
        <w:ind w:firstLine="709"/>
        <w:rPr>
          <w:spacing w:val="-5"/>
        </w:rPr>
      </w:pPr>
    </w:p>
    <w:p w:rsidR="00A50C9A" w:rsidRDefault="00A50C9A" w:rsidP="005D4863">
      <w:pPr>
        <w:ind w:firstLine="709"/>
        <w:rPr>
          <w:spacing w:val="-5"/>
        </w:rPr>
      </w:pPr>
      <w:r w:rsidRPr="008938FD">
        <w:rPr>
          <w:spacing w:val="-5"/>
        </w:rPr>
        <w:t>Уметь</w:t>
      </w:r>
      <w:r w:rsidR="00E917CE">
        <w:rPr>
          <w:spacing w:val="-5"/>
        </w:rPr>
        <w:t>:</w:t>
      </w:r>
    </w:p>
    <w:p w:rsidR="000778CA" w:rsidRDefault="000778CA" w:rsidP="001717A7">
      <w:pPr>
        <w:numPr>
          <w:ilvl w:val="0"/>
          <w:numId w:val="32"/>
        </w:numPr>
        <w:rPr>
          <w:spacing w:val="-5"/>
        </w:rPr>
      </w:pPr>
      <w:r>
        <w:rPr>
          <w:spacing w:val="-5"/>
        </w:rPr>
        <w:t>анализировать бизнес-процессы;</w:t>
      </w:r>
    </w:p>
    <w:p w:rsidR="000778CA" w:rsidRDefault="000778CA" w:rsidP="001717A7">
      <w:pPr>
        <w:numPr>
          <w:ilvl w:val="0"/>
          <w:numId w:val="32"/>
        </w:numPr>
        <w:rPr>
          <w:spacing w:val="-5"/>
        </w:rPr>
      </w:pPr>
      <w:r>
        <w:rPr>
          <w:spacing w:val="-5"/>
        </w:rPr>
        <w:t>строить диаграммы</w:t>
      </w:r>
      <w:r w:rsidR="00AF1144">
        <w:rPr>
          <w:spacing w:val="-5"/>
        </w:rPr>
        <w:t>, модели</w:t>
      </w:r>
      <w:r>
        <w:rPr>
          <w:spacing w:val="-5"/>
        </w:rPr>
        <w:t xml:space="preserve"> бизнес-процессов</w:t>
      </w:r>
      <w:r w:rsidRPr="000778CA">
        <w:rPr>
          <w:spacing w:val="-5"/>
        </w:rPr>
        <w:t xml:space="preserve"> </w:t>
      </w:r>
      <w:r>
        <w:rPr>
          <w:spacing w:val="-5"/>
        </w:rPr>
        <w:t>по методолог</w:t>
      </w:r>
      <w:r>
        <w:rPr>
          <w:spacing w:val="-5"/>
        </w:rPr>
        <w:t>и</w:t>
      </w:r>
      <w:r>
        <w:rPr>
          <w:spacing w:val="-5"/>
        </w:rPr>
        <w:t>ям;</w:t>
      </w:r>
    </w:p>
    <w:p w:rsidR="000778CA" w:rsidRPr="00CC4B0B" w:rsidRDefault="000778CA" w:rsidP="001717A7">
      <w:pPr>
        <w:numPr>
          <w:ilvl w:val="0"/>
          <w:numId w:val="32"/>
        </w:numPr>
        <w:rPr>
          <w:spacing w:val="-5"/>
        </w:rPr>
      </w:pPr>
      <w:r>
        <w:t>анализировать исходную информацию для описания моделей бизнес-процессов</w:t>
      </w:r>
      <w:r w:rsidR="00CC4B0B">
        <w:t>;</w:t>
      </w:r>
    </w:p>
    <w:p w:rsidR="00CC4B0B" w:rsidRPr="000778CA" w:rsidRDefault="00CC4B0B" w:rsidP="001717A7">
      <w:pPr>
        <w:numPr>
          <w:ilvl w:val="0"/>
          <w:numId w:val="32"/>
        </w:numPr>
        <w:rPr>
          <w:spacing w:val="-5"/>
        </w:rPr>
      </w:pPr>
      <w:r>
        <w:t>пользоваться терминологией, методами и</w:t>
      </w:r>
      <w:r w:rsidR="00392804">
        <w:t xml:space="preserve"> процессами предметной области.</w:t>
      </w:r>
    </w:p>
    <w:p w:rsidR="007E78C2" w:rsidRDefault="007E78C2" w:rsidP="005D4863">
      <w:pPr>
        <w:ind w:firstLine="709"/>
        <w:rPr>
          <w:spacing w:val="-5"/>
        </w:rPr>
      </w:pPr>
    </w:p>
    <w:p w:rsidR="00967502" w:rsidRDefault="00D7018E" w:rsidP="005D4863">
      <w:pPr>
        <w:ind w:firstLine="709"/>
      </w:pPr>
      <w:r w:rsidRPr="009F4598">
        <w:rPr>
          <w:spacing w:val="-5"/>
        </w:rPr>
        <w:t>Владеть (д</w:t>
      </w:r>
      <w:r w:rsidR="00E917CE" w:rsidRPr="009F4598">
        <w:rPr>
          <w:spacing w:val="-5"/>
        </w:rPr>
        <w:t>емонстрировать навыки и опыт деятельности</w:t>
      </w:r>
      <w:r w:rsidRPr="009F4598">
        <w:rPr>
          <w:spacing w:val="-5"/>
        </w:rPr>
        <w:t>)</w:t>
      </w:r>
      <w:r w:rsidR="00E917CE" w:rsidRPr="009F4598">
        <w:rPr>
          <w:spacing w:val="-5"/>
        </w:rPr>
        <w:t>:</w:t>
      </w:r>
      <w:r w:rsidR="00A50C9A" w:rsidRPr="00C65C57">
        <w:rPr>
          <w:spacing w:val="-5"/>
        </w:rPr>
        <w:t xml:space="preserve"> </w:t>
      </w:r>
      <w:r w:rsidR="001717A7">
        <w:rPr>
          <w:spacing w:val="-5"/>
        </w:rPr>
        <w:t xml:space="preserve"> </w:t>
      </w:r>
      <w:r w:rsidR="000778CA">
        <w:rPr>
          <w:spacing w:val="-5"/>
        </w:rPr>
        <w:t>методологией построения модел</w:t>
      </w:r>
      <w:r w:rsidR="006334AB">
        <w:rPr>
          <w:spacing w:val="-5"/>
        </w:rPr>
        <w:t>ей бизнес-процессов организаций.</w:t>
      </w:r>
    </w:p>
    <w:p w:rsidR="001717A7" w:rsidRDefault="001717A7" w:rsidP="001717A7">
      <w:pPr>
        <w:pStyle w:val="2"/>
        <w:rPr>
          <w:rFonts w:ascii="Times New Roman" w:hAnsi="Times New Roman" w:cs="Times New Roman"/>
          <w:i w:val="0"/>
          <w:iCs w:val="0"/>
          <w:sz w:val="24"/>
          <w:lang w:val="ru-RU"/>
        </w:rPr>
      </w:pPr>
    </w:p>
    <w:p w:rsidR="00A50C9A" w:rsidRDefault="001717A7" w:rsidP="005D4863">
      <w:pPr>
        <w:pStyle w:val="2"/>
        <w:numPr>
          <w:ilvl w:val="1"/>
          <w:numId w:val="15"/>
        </w:numPr>
        <w:ind w:left="0" w:firstLine="709"/>
        <w:rPr>
          <w:rFonts w:ascii="Times New Roman" w:hAnsi="Times New Roman" w:cs="Times New Roman"/>
          <w:b w:val="0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br w:type="page"/>
      </w:r>
      <w:r w:rsidR="00480B6E"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967502" w:rsidP="005D4863">
      <w:pPr>
        <w:ind w:firstLine="709"/>
      </w:pPr>
      <w:r>
        <w:t>Очная форма обучения.</w:t>
      </w:r>
    </w:p>
    <w:p w:rsidR="00967502" w:rsidRPr="00967502" w:rsidRDefault="00967502"/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111"/>
        <w:gridCol w:w="1418"/>
        <w:gridCol w:w="1275"/>
        <w:gridCol w:w="2127"/>
      </w:tblGrid>
      <w:tr w:rsidR="001717A7" w:rsidRPr="001717A7" w:rsidTr="00495BA8">
        <w:trPr>
          <w:trHeight w:val="789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1717A7" w:rsidRPr="001717A7" w:rsidRDefault="001717A7" w:rsidP="001717A7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1717A7">
              <w:rPr>
                <w:b/>
                <w:bCs/>
                <w:color w:val="000000"/>
              </w:rPr>
              <w:t>№</w:t>
            </w:r>
          </w:p>
          <w:p w:rsidR="001717A7" w:rsidRPr="001717A7" w:rsidRDefault="001717A7" w:rsidP="001717A7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1717A7">
              <w:rPr>
                <w:b/>
                <w:bCs/>
                <w:color w:val="000000"/>
              </w:rPr>
              <w:t>п/п</w:t>
            </w:r>
          </w:p>
        </w:tc>
        <w:tc>
          <w:tcPr>
            <w:tcW w:w="411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717A7" w:rsidRPr="001717A7" w:rsidRDefault="001717A7" w:rsidP="001717A7">
            <w:pPr>
              <w:jc w:val="center"/>
              <w:rPr>
                <w:b/>
                <w:bCs/>
                <w:color w:val="000000"/>
              </w:rPr>
            </w:pPr>
            <w:r w:rsidRPr="001717A7">
              <w:rPr>
                <w:b/>
                <w:bCs/>
                <w:color w:val="000000"/>
              </w:rPr>
              <w:t>Виды учебной работы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717A7" w:rsidRPr="001717A7" w:rsidRDefault="001717A7" w:rsidP="001717A7">
            <w:pPr>
              <w:jc w:val="center"/>
              <w:rPr>
                <w:b/>
                <w:bCs/>
                <w:color w:val="000000"/>
              </w:rPr>
            </w:pPr>
            <w:r w:rsidRPr="001717A7">
              <w:rPr>
                <w:b/>
                <w:bCs/>
                <w:color w:val="000000"/>
              </w:rPr>
              <w:t>Объем дисц</w:t>
            </w:r>
            <w:r w:rsidRPr="001717A7">
              <w:rPr>
                <w:b/>
                <w:bCs/>
                <w:color w:val="000000"/>
              </w:rPr>
              <w:t>и</w:t>
            </w:r>
            <w:r w:rsidRPr="001717A7">
              <w:rPr>
                <w:b/>
                <w:bCs/>
                <w:color w:val="000000"/>
              </w:rPr>
              <w:t>плины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717A7" w:rsidRPr="001717A7" w:rsidRDefault="001717A7" w:rsidP="001717A7">
            <w:pPr>
              <w:jc w:val="center"/>
            </w:pPr>
            <w:r w:rsidRPr="001717A7">
              <w:rPr>
                <w:b/>
                <w:bCs/>
                <w:color w:val="000000"/>
              </w:rPr>
              <w:t>Распределение об</w:t>
            </w:r>
            <w:r w:rsidRPr="001717A7">
              <w:rPr>
                <w:b/>
                <w:bCs/>
                <w:color w:val="000000"/>
              </w:rPr>
              <w:t>ъ</w:t>
            </w:r>
            <w:r w:rsidRPr="001717A7">
              <w:rPr>
                <w:b/>
                <w:bCs/>
                <w:color w:val="000000"/>
              </w:rPr>
              <w:t>ема дисциплины по семес</w:t>
            </w:r>
            <w:r w:rsidRPr="001717A7">
              <w:rPr>
                <w:b/>
                <w:bCs/>
                <w:color w:val="000000"/>
              </w:rPr>
              <w:t>т</w:t>
            </w:r>
            <w:r w:rsidRPr="001717A7">
              <w:rPr>
                <w:b/>
                <w:bCs/>
                <w:color w:val="000000"/>
              </w:rPr>
              <w:t>рам (час.)</w:t>
            </w:r>
          </w:p>
        </w:tc>
      </w:tr>
      <w:tr w:rsidR="001717A7" w:rsidRPr="001717A7" w:rsidTr="00495BA8">
        <w:trPr>
          <w:trHeight w:val="60"/>
        </w:trPr>
        <w:tc>
          <w:tcPr>
            <w:tcW w:w="567" w:type="dxa"/>
            <w:vMerge/>
            <w:tcBorders>
              <w:left w:val="single" w:sz="4" w:space="0" w:color="000000"/>
              <w:bottom w:val="single" w:sz="8" w:space="0" w:color="000000"/>
            </w:tcBorders>
            <w:vAlign w:val="center"/>
          </w:tcPr>
          <w:p w:rsidR="001717A7" w:rsidRPr="001717A7" w:rsidRDefault="001717A7" w:rsidP="001717A7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111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717A7" w:rsidRPr="001717A7" w:rsidRDefault="001717A7" w:rsidP="001717A7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717A7" w:rsidRPr="001717A7" w:rsidRDefault="001717A7" w:rsidP="001717A7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1717A7">
              <w:rPr>
                <w:b/>
                <w:bCs/>
                <w:color w:val="000000"/>
              </w:rPr>
              <w:t>Всего ч</w:t>
            </w:r>
            <w:r w:rsidRPr="001717A7">
              <w:rPr>
                <w:b/>
                <w:bCs/>
                <w:color w:val="000000"/>
              </w:rPr>
              <w:t>а</w:t>
            </w:r>
            <w:r w:rsidRPr="001717A7">
              <w:rPr>
                <w:b/>
                <w:bCs/>
                <w:color w:val="000000"/>
              </w:rPr>
              <w:t>сов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17A7" w:rsidRPr="001717A7" w:rsidRDefault="001717A7" w:rsidP="001717A7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1717A7">
              <w:rPr>
                <w:b/>
                <w:bCs/>
                <w:color w:val="000000"/>
              </w:rPr>
              <w:t>В  т.ч. ко</w:t>
            </w:r>
            <w:r w:rsidRPr="001717A7">
              <w:rPr>
                <w:b/>
                <w:bCs/>
                <w:color w:val="000000"/>
              </w:rPr>
              <w:t>н</w:t>
            </w:r>
            <w:r w:rsidRPr="001717A7">
              <w:rPr>
                <w:b/>
                <w:bCs/>
                <w:color w:val="000000"/>
              </w:rPr>
              <w:t>тактная работа (час.)*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7A7" w:rsidRPr="001717A7" w:rsidRDefault="001717A7" w:rsidP="001717A7">
            <w:pPr>
              <w:snapToGrid w:val="0"/>
              <w:jc w:val="center"/>
              <w:rPr>
                <w:bCs/>
                <w:color w:val="000000"/>
              </w:rPr>
            </w:pPr>
            <w:r w:rsidRPr="001717A7">
              <w:rPr>
                <w:bCs/>
                <w:color w:val="000000"/>
              </w:rPr>
              <w:t>7 семестр</w:t>
            </w:r>
          </w:p>
        </w:tc>
      </w:tr>
      <w:tr w:rsidR="00967502" w:rsidRPr="001717A7" w:rsidTr="00495BA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67502" w:rsidRPr="001717A7" w:rsidRDefault="00967502" w:rsidP="00EE386B">
            <w:pPr>
              <w:rPr>
                <w:b/>
                <w:bCs/>
                <w:color w:val="000000"/>
              </w:rPr>
            </w:pPr>
            <w:r w:rsidRPr="001717A7">
              <w:rPr>
                <w:b/>
                <w:bCs/>
                <w:color w:val="000000"/>
              </w:rPr>
              <w:t>1.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502" w:rsidRPr="001717A7" w:rsidRDefault="00967502" w:rsidP="00EE386B">
            <w:pPr>
              <w:rPr>
                <w:b/>
                <w:bCs/>
                <w:color w:val="000000"/>
              </w:rPr>
            </w:pPr>
            <w:r w:rsidRPr="001717A7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502" w:rsidRPr="001717A7" w:rsidRDefault="001717A7" w:rsidP="002F44D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68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7502" w:rsidRPr="001717A7" w:rsidRDefault="001717A7" w:rsidP="002F44D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502" w:rsidRPr="001717A7" w:rsidRDefault="001717A7" w:rsidP="002F44D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68</w:t>
            </w:r>
          </w:p>
        </w:tc>
      </w:tr>
      <w:tr w:rsidR="00967502" w:rsidRPr="001717A7" w:rsidTr="00495BA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67502" w:rsidRPr="001717A7" w:rsidRDefault="00967502" w:rsidP="00EE386B">
            <w:pPr>
              <w:rPr>
                <w:b/>
                <w:color w:val="000000"/>
              </w:rPr>
            </w:pPr>
            <w:r w:rsidRPr="001717A7">
              <w:rPr>
                <w:b/>
                <w:color w:val="000000"/>
              </w:rPr>
              <w:t>2.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502" w:rsidRPr="001717A7" w:rsidRDefault="00967502" w:rsidP="00EE386B">
            <w:pPr>
              <w:rPr>
                <w:color w:val="000000"/>
              </w:rPr>
            </w:pPr>
            <w:r w:rsidRPr="001717A7">
              <w:rPr>
                <w:color w:val="000000"/>
              </w:rPr>
              <w:t>Лекции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502" w:rsidRPr="001717A7" w:rsidRDefault="001717A7" w:rsidP="002F44D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7502" w:rsidRPr="001717A7" w:rsidRDefault="001717A7" w:rsidP="002F44D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502" w:rsidRPr="001717A7" w:rsidRDefault="001717A7" w:rsidP="002F44D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967502" w:rsidRPr="001717A7" w:rsidTr="00495BA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67502" w:rsidRPr="001717A7" w:rsidRDefault="00967502" w:rsidP="00EE386B">
            <w:pPr>
              <w:rPr>
                <w:b/>
                <w:color w:val="000000"/>
              </w:rPr>
            </w:pPr>
            <w:r w:rsidRPr="001717A7">
              <w:rPr>
                <w:b/>
                <w:color w:val="000000"/>
              </w:rPr>
              <w:t>3.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502" w:rsidRPr="001717A7" w:rsidRDefault="00967502" w:rsidP="00EE386B">
            <w:pPr>
              <w:rPr>
                <w:color w:val="000000"/>
              </w:rPr>
            </w:pPr>
            <w:r w:rsidRPr="001717A7">
              <w:rPr>
                <w:color w:val="000000"/>
              </w:rPr>
              <w:t>Практические занятия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502" w:rsidRPr="001717A7" w:rsidRDefault="001717A7" w:rsidP="002F44D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7502" w:rsidRPr="001717A7" w:rsidRDefault="001717A7" w:rsidP="002F44D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502" w:rsidRPr="001717A7" w:rsidRDefault="001717A7" w:rsidP="002F44D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67502" w:rsidRPr="001717A7" w:rsidTr="00495BA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67502" w:rsidRPr="001717A7" w:rsidRDefault="00967502" w:rsidP="00EE386B">
            <w:pPr>
              <w:rPr>
                <w:b/>
                <w:color w:val="000000"/>
              </w:rPr>
            </w:pPr>
            <w:r w:rsidRPr="001717A7">
              <w:rPr>
                <w:b/>
                <w:color w:val="000000"/>
              </w:rPr>
              <w:t>4.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502" w:rsidRPr="001717A7" w:rsidRDefault="00967502" w:rsidP="00EE386B">
            <w:pPr>
              <w:rPr>
                <w:color w:val="000000"/>
              </w:rPr>
            </w:pPr>
            <w:r w:rsidRPr="001717A7">
              <w:rPr>
                <w:color w:val="000000"/>
              </w:rPr>
              <w:t>Лабораторные работы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502" w:rsidRPr="001717A7" w:rsidRDefault="001717A7" w:rsidP="002F44D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7502" w:rsidRPr="001717A7" w:rsidRDefault="001717A7" w:rsidP="002F44D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502" w:rsidRPr="001717A7" w:rsidRDefault="001717A7" w:rsidP="002F44D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967502" w:rsidRPr="001717A7" w:rsidTr="00495BA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67502" w:rsidRPr="001717A7" w:rsidRDefault="00967502" w:rsidP="00EE386B">
            <w:pPr>
              <w:rPr>
                <w:b/>
                <w:bCs/>
                <w:color w:val="000000"/>
              </w:rPr>
            </w:pPr>
            <w:r w:rsidRPr="001717A7">
              <w:rPr>
                <w:b/>
                <w:bCs/>
                <w:color w:val="000000"/>
              </w:rPr>
              <w:t>5.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502" w:rsidRPr="001717A7" w:rsidRDefault="00967502" w:rsidP="00EE386B">
            <w:pPr>
              <w:rPr>
                <w:b/>
                <w:bCs/>
                <w:color w:val="000000"/>
              </w:rPr>
            </w:pPr>
            <w:r w:rsidRPr="001717A7">
              <w:rPr>
                <w:b/>
                <w:bCs/>
                <w:color w:val="000000"/>
              </w:rPr>
              <w:t>Самостоятельная работа студе</w:t>
            </w:r>
            <w:r w:rsidRPr="001717A7">
              <w:rPr>
                <w:b/>
                <w:bCs/>
                <w:color w:val="000000"/>
              </w:rPr>
              <w:t>н</w:t>
            </w:r>
            <w:r w:rsidRPr="001717A7">
              <w:rPr>
                <w:b/>
                <w:bCs/>
                <w:color w:val="000000"/>
              </w:rPr>
              <w:t>тов, включая все виды текущей  атт</w:t>
            </w:r>
            <w:r w:rsidRPr="001717A7">
              <w:rPr>
                <w:b/>
                <w:bCs/>
                <w:color w:val="000000"/>
              </w:rPr>
              <w:t>е</w:t>
            </w:r>
            <w:r w:rsidRPr="001717A7"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502" w:rsidRPr="001717A7" w:rsidRDefault="001717A7" w:rsidP="002F44D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7502" w:rsidRPr="001717A7" w:rsidRDefault="001717A7" w:rsidP="002F44D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10,20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502" w:rsidRPr="001717A7" w:rsidRDefault="001717A7" w:rsidP="002F44D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148</w:t>
            </w:r>
          </w:p>
        </w:tc>
      </w:tr>
      <w:tr w:rsidR="00967502" w:rsidRPr="001717A7" w:rsidTr="00495BA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67502" w:rsidRPr="001717A7" w:rsidRDefault="00967502" w:rsidP="00EE386B">
            <w:pPr>
              <w:rPr>
                <w:b/>
                <w:bCs/>
                <w:color w:val="000000"/>
              </w:rPr>
            </w:pPr>
            <w:r w:rsidRPr="001717A7">
              <w:rPr>
                <w:b/>
                <w:bCs/>
                <w:color w:val="000000"/>
              </w:rPr>
              <w:t>6.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502" w:rsidRPr="001717A7" w:rsidRDefault="00967502" w:rsidP="00EE386B">
            <w:pPr>
              <w:rPr>
                <w:color w:val="000000"/>
              </w:rPr>
            </w:pPr>
            <w:r w:rsidRPr="001717A7">
              <w:rPr>
                <w:b/>
                <w:bCs/>
                <w:color w:val="000000"/>
              </w:rPr>
              <w:t>Промежуточная а</w:t>
            </w:r>
            <w:r w:rsidRPr="001717A7">
              <w:rPr>
                <w:b/>
                <w:bCs/>
                <w:color w:val="000000"/>
              </w:rPr>
              <w:t>т</w:t>
            </w:r>
            <w:r w:rsidRPr="001717A7">
              <w:rPr>
                <w:b/>
                <w:bCs/>
                <w:color w:val="000000"/>
              </w:rPr>
              <w:t>тестация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502" w:rsidRPr="001717A7" w:rsidRDefault="001717A7" w:rsidP="002F44D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7502" w:rsidRPr="001717A7" w:rsidRDefault="001717A7" w:rsidP="002F44D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502" w:rsidRPr="001717A7" w:rsidRDefault="001717A7" w:rsidP="002F44D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Э</w:t>
            </w:r>
          </w:p>
        </w:tc>
      </w:tr>
      <w:tr w:rsidR="00967502" w:rsidRPr="001717A7" w:rsidTr="00495BA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67502" w:rsidRPr="001717A7" w:rsidRDefault="00967502" w:rsidP="00EE386B">
            <w:pPr>
              <w:rPr>
                <w:b/>
                <w:bCs/>
                <w:color w:val="000000"/>
              </w:rPr>
            </w:pPr>
            <w:r w:rsidRPr="001717A7">
              <w:rPr>
                <w:b/>
                <w:bCs/>
                <w:color w:val="000000"/>
              </w:rPr>
              <w:t>7.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502" w:rsidRPr="001717A7" w:rsidRDefault="00967502" w:rsidP="00EE386B">
            <w:pPr>
              <w:rPr>
                <w:color w:val="000000"/>
              </w:rPr>
            </w:pPr>
            <w:r w:rsidRPr="001717A7">
              <w:rPr>
                <w:b/>
                <w:bCs/>
                <w:color w:val="000000"/>
              </w:rPr>
              <w:t>Общий объем  по учебному плану, час.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7502" w:rsidRPr="001717A7" w:rsidRDefault="001717A7" w:rsidP="002F44D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7502" w:rsidRPr="001717A7" w:rsidRDefault="001717A7" w:rsidP="002F44D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80,53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502" w:rsidRPr="001717A7" w:rsidRDefault="001717A7" w:rsidP="002F44D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216</w:t>
            </w:r>
          </w:p>
        </w:tc>
      </w:tr>
      <w:tr w:rsidR="00967502" w:rsidRPr="001717A7" w:rsidTr="00495BA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67502" w:rsidRPr="001717A7" w:rsidRDefault="00967502" w:rsidP="00EE386B">
            <w:pPr>
              <w:rPr>
                <w:b/>
                <w:bCs/>
                <w:color w:val="000000"/>
              </w:rPr>
            </w:pPr>
            <w:r w:rsidRPr="001717A7">
              <w:rPr>
                <w:b/>
                <w:bCs/>
                <w:color w:val="000000"/>
              </w:rPr>
              <w:t>8.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7502" w:rsidRPr="001717A7" w:rsidRDefault="00967502" w:rsidP="00EE386B">
            <w:pPr>
              <w:rPr>
                <w:color w:val="000000"/>
              </w:rPr>
            </w:pPr>
            <w:r w:rsidRPr="001717A7">
              <w:rPr>
                <w:b/>
                <w:bCs/>
                <w:color w:val="000000"/>
              </w:rPr>
              <w:t>Общий объем  по учебному плану, з.е.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7502" w:rsidRPr="001717A7" w:rsidRDefault="001717A7" w:rsidP="002F44D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7502" w:rsidRPr="001717A7" w:rsidRDefault="001717A7" w:rsidP="002F44D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502" w:rsidRPr="001717A7" w:rsidRDefault="001717A7" w:rsidP="002F44D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</w:tbl>
    <w:p w:rsidR="00CF34E4" w:rsidRPr="00982FCE" w:rsidRDefault="007313C1" w:rsidP="00C51EA9">
      <w:pPr>
        <w:pStyle w:val="11"/>
        <w:spacing w:before="0" w:after="0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 w:rsidRPr="00982FCE">
        <w:rPr>
          <w:rFonts w:ascii="Times New Roman" w:hAnsi="Times New Roman" w:cs="Times New Roman"/>
          <w:b w:val="0"/>
          <w:bCs w:val="0"/>
          <w:caps/>
          <w:sz w:val="24"/>
          <w:szCs w:val="24"/>
          <w:lang w:val="ru-RU"/>
        </w:rPr>
        <w:t>*</w:t>
      </w:r>
      <w:r w:rsidR="00EE386B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Контактная работа</w:t>
      </w:r>
      <w:r w:rsidR="00EE386B" w:rsidRPr="00982FCE">
        <w:rPr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составляет:</w:t>
      </w:r>
    </w:p>
    <w:p w:rsidR="00EE386B" w:rsidRPr="00982FCE" w:rsidRDefault="00CF34E4" w:rsidP="00982FCE">
      <w:pPr>
        <w:pStyle w:val="11"/>
        <w:spacing w:before="0" w:after="0"/>
        <w:ind w:firstLine="709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в п/п 2,3,4 -  количество часов, равное </w:t>
      </w:r>
      <w:r w:rsidR="00EE386B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объему соответствующего вида занятий; </w:t>
      </w:r>
    </w:p>
    <w:p w:rsidR="00A50C9A" w:rsidRPr="00982FCE" w:rsidRDefault="00EE386B" w:rsidP="00982FCE">
      <w:pPr>
        <w:pStyle w:val="11"/>
        <w:spacing w:before="0" w:after="0"/>
        <w:ind w:firstLine="709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в п.5 – 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количество часов, равное  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сумме объема времени, выделенного преподавателю на консультации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в группе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(15% от объема аудиторных занятий) и  объема времени, выделенного преподавателю на руководство ку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р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совой раб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о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той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/проектом одного студента</w:t>
      </w:r>
      <w:r w:rsidR="00230581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, если она предусмотрена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EE386B" w:rsidRPr="00EE386B" w:rsidRDefault="00CF34E4" w:rsidP="00982FCE">
      <w:pPr>
        <w:ind w:firstLine="709"/>
        <w:rPr>
          <w:sz w:val="20"/>
          <w:szCs w:val="20"/>
        </w:rPr>
      </w:pPr>
      <w:r w:rsidRPr="00982FCE">
        <w:rPr>
          <w:sz w:val="20"/>
          <w:szCs w:val="20"/>
        </w:rPr>
        <w:t>в</w:t>
      </w:r>
      <w:r w:rsidR="00EE386B" w:rsidRPr="00982FCE">
        <w:rPr>
          <w:sz w:val="20"/>
          <w:szCs w:val="20"/>
        </w:rPr>
        <w:t xml:space="preserve"> п.6 –</w:t>
      </w:r>
      <w:r w:rsidRPr="00982FCE">
        <w:t xml:space="preserve"> </w:t>
      </w:r>
      <w:r w:rsidRPr="00982FCE">
        <w:rPr>
          <w:sz w:val="20"/>
          <w:szCs w:val="20"/>
        </w:rPr>
        <w:t xml:space="preserve">количество часов, равное  </w:t>
      </w:r>
      <w:r w:rsidR="00EE386B" w:rsidRPr="00982FCE">
        <w:rPr>
          <w:sz w:val="20"/>
          <w:szCs w:val="20"/>
        </w:rPr>
        <w:t>сумме объема времени, выделенного</w:t>
      </w:r>
      <w:r w:rsidRPr="00982FCE">
        <w:rPr>
          <w:sz w:val="20"/>
          <w:szCs w:val="20"/>
        </w:rPr>
        <w:t xml:space="preserve"> преподавателю на проведение с</w:t>
      </w:r>
      <w:r w:rsidRPr="00982FCE">
        <w:rPr>
          <w:sz w:val="20"/>
          <w:szCs w:val="20"/>
        </w:rPr>
        <w:t>о</w:t>
      </w:r>
      <w:r w:rsidRPr="00982FCE">
        <w:rPr>
          <w:sz w:val="20"/>
          <w:szCs w:val="20"/>
        </w:rPr>
        <w:t>ответствующего вида промежуточной аттестации одного студента и объема времени, выделенного в рамках ди</w:t>
      </w:r>
      <w:r w:rsidRPr="00982FCE">
        <w:rPr>
          <w:sz w:val="20"/>
          <w:szCs w:val="20"/>
        </w:rPr>
        <w:t>с</w:t>
      </w:r>
      <w:r w:rsidRPr="00982FCE">
        <w:rPr>
          <w:sz w:val="20"/>
          <w:szCs w:val="20"/>
        </w:rPr>
        <w:t>циплины на руководство проектом по м</w:t>
      </w:r>
      <w:r w:rsidRPr="00982FCE">
        <w:rPr>
          <w:sz w:val="20"/>
          <w:szCs w:val="20"/>
        </w:rPr>
        <w:t>о</w:t>
      </w:r>
      <w:r w:rsidRPr="00982FCE">
        <w:rPr>
          <w:sz w:val="20"/>
          <w:szCs w:val="20"/>
        </w:rPr>
        <w:t>дулю (если он предусмотрен) одного студента.</w:t>
      </w:r>
    </w:p>
    <w:p w:rsidR="00EE386B" w:rsidRPr="00EE386B" w:rsidRDefault="00EE386B" w:rsidP="00EE386B"/>
    <w:p w:rsidR="00231906" w:rsidRPr="00231906" w:rsidRDefault="00A50C9A" w:rsidP="00231906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</w:p>
    <w:p w:rsidR="00231906" w:rsidRPr="00231906" w:rsidRDefault="00231906" w:rsidP="00231906">
      <w:pPr>
        <w:pStyle w:val="2"/>
        <w:spacing w:before="0" w:after="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C03154" w:rsidRPr="00EB3FC2" w:rsidTr="00BA7B03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3154" w:rsidRPr="00EB3FC2" w:rsidRDefault="00C03154" w:rsidP="00BA7B03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C03154" w:rsidRPr="00EB3FC2" w:rsidRDefault="00C03154" w:rsidP="00BA7B03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3154" w:rsidRPr="00EB3FC2" w:rsidRDefault="00C03154" w:rsidP="00BA7B03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C03154" w:rsidRPr="00EB3FC2" w:rsidRDefault="00C03154" w:rsidP="00BA7B03">
            <w:pPr>
              <w:jc w:val="center"/>
              <w:rPr>
                <w:b/>
              </w:rPr>
            </w:pPr>
            <w:r w:rsidRPr="00EB3FC2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3154" w:rsidRPr="00EB3FC2" w:rsidRDefault="00C03154" w:rsidP="00BA7B03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C03154" w:rsidRPr="00DF1D79" w:rsidTr="00BA7B03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3154" w:rsidRPr="00894451" w:rsidRDefault="00C03154" w:rsidP="00BA7B03">
            <w:pPr>
              <w:snapToGrid w:val="0"/>
              <w:jc w:val="center"/>
            </w:pPr>
            <w:r w:rsidRPr="00894451"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3154" w:rsidRPr="00894451" w:rsidRDefault="00C03154" w:rsidP="00BA7B03">
            <w:pPr>
              <w:shd w:val="clear" w:color="auto" w:fill="FFFFFF"/>
              <w:snapToGrid w:val="0"/>
              <w:jc w:val="center"/>
            </w:pPr>
            <w:r w:rsidRPr="00894451">
              <w:t>Бизнес-процессы, Реинж</w:t>
            </w:r>
            <w:r w:rsidRPr="00894451">
              <w:t>и</w:t>
            </w:r>
            <w:r w:rsidRPr="00894451">
              <w:t>ниринг</w:t>
            </w:r>
            <w:r w:rsidR="006334AB">
              <w:t xml:space="preserve"> и оптимизация бизнес процессов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3154" w:rsidRPr="00894451" w:rsidRDefault="00C03154" w:rsidP="00BA7B03">
            <w:pPr>
              <w:snapToGrid w:val="0"/>
              <w:jc w:val="center"/>
            </w:pPr>
          </w:p>
        </w:tc>
      </w:tr>
      <w:tr w:rsidR="00C03154" w:rsidRPr="00DF1D79" w:rsidTr="00BA7B03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3154" w:rsidRPr="00894451" w:rsidRDefault="00C03154" w:rsidP="00BA7B03">
            <w:pPr>
              <w:snapToGrid w:val="0"/>
              <w:jc w:val="center"/>
            </w:pPr>
            <w:r w:rsidRPr="00894451">
              <w:t>Р1Т1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3154" w:rsidRPr="00894451" w:rsidRDefault="00C03154" w:rsidP="00BA7B03">
            <w:pPr>
              <w:shd w:val="clear" w:color="auto" w:fill="FFFFFF"/>
              <w:snapToGrid w:val="0"/>
              <w:jc w:val="center"/>
            </w:pPr>
            <w:r w:rsidRPr="00894451">
              <w:t>Бизнес процессы, осно</w:t>
            </w:r>
            <w:r w:rsidRPr="00894451">
              <w:t>в</w:t>
            </w:r>
            <w:r w:rsidRPr="00894451">
              <w:t>ные понятия и определ</w:t>
            </w:r>
            <w:r w:rsidRPr="00894451">
              <w:t>е</w:t>
            </w:r>
            <w:r w:rsidR="006334AB">
              <w:t>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3154" w:rsidRPr="00894451" w:rsidRDefault="00C03154" w:rsidP="0096616D">
            <w:pPr>
              <w:snapToGrid w:val="0"/>
              <w:jc w:val="center"/>
            </w:pPr>
            <w:r>
              <w:t xml:space="preserve">Понятие процесса, бизнес-системы, </w:t>
            </w:r>
            <w:r w:rsidRPr="00894451">
              <w:t xml:space="preserve">бизнес-процесса. </w:t>
            </w:r>
            <w:r>
              <w:t xml:space="preserve">Виды </w:t>
            </w:r>
            <w:r w:rsidRPr="00894451">
              <w:t>бизнес-процессов</w:t>
            </w:r>
            <w:r>
              <w:t>.</w:t>
            </w:r>
          </w:p>
        </w:tc>
      </w:tr>
      <w:tr w:rsidR="00C03154" w:rsidRPr="00DF1D79" w:rsidTr="00BA7B03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3154" w:rsidRPr="00894451" w:rsidRDefault="00C03154" w:rsidP="00BA7B03">
            <w:pPr>
              <w:snapToGrid w:val="0"/>
              <w:jc w:val="center"/>
            </w:pPr>
            <w:r w:rsidRPr="00894451">
              <w:t>Р1Т2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3154" w:rsidRPr="00894451" w:rsidRDefault="006334AB" w:rsidP="00BA7B03">
            <w:pPr>
              <w:shd w:val="clear" w:color="auto" w:fill="FFFFFF"/>
              <w:snapToGrid w:val="0"/>
              <w:jc w:val="center"/>
            </w:pPr>
            <w:r>
              <w:t>Реинжиниринг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3154" w:rsidRPr="00894451" w:rsidRDefault="00C03154" w:rsidP="00BA7B03">
            <w:pPr>
              <w:snapToGrid w:val="0"/>
              <w:jc w:val="center"/>
            </w:pPr>
            <w:r>
              <w:t>Понятие р</w:t>
            </w:r>
            <w:r w:rsidRPr="00894451">
              <w:t>еинжиниринг</w:t>
            </w:r>
            <w:r>
              <w:t xml:space="preserve">, деловая процедура, </w:t>
            </w:r>
            <w:r w:rsidRPr="00894451">
              <w:t>бизнес-инжиниринг</w:t>
            </w:r>
            <w:r>
              <w:t xml:space="preserve">. Базовые принципы реинжиниринга бизнес-процессов. </w:t>
            </w:r>
          </w:p>
        </w:tc>
      </w:tr>
      <w:tr w:rsidR="00C03154" w:rsidRPr="00DF1D79" w:rsidTr="00BA7B03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3154" w:rsidRPr="00894451" w:rsidRDefault="00C03154" w:rsidP="00BA7B03">
            <w:pPr>
              <w:snapToGrid w:val="0"/>
              <w:jc w:val="center"/>
            </w:pPr>
            <w:r w:rsidRPr="00894451">
              <w:t>Р1Т3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3154" w:rsidRPr="00894451" w:rsidRDefault="006334AB" w:rsidP="00BA7B03">
            <w:pPr>
              <w:shd w:val="clear" w:color="auto" w:fill="FFFFFF"/>
              <w:snapToGrid w:val="0"/>
              <w:jc w:val="center"/>
            </w:pPr>
            <w:r>
              <w:t>Оптимизация бизнес-процессов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3154" w:rsidRPr="00894451" w:rsidRDefault="00C03154" w:rsidP="00BA7B03">
            <w:pPr>
              <w:snapToGrid w:val="0"/>
              <w:jc w:val="center"/>
            </w:pPr>
            <w:r>
              <w:t>Понятие оптимизации бизнес-процессов. Плюсы и минусы оптимизации бизнес-процессов.</w:t>
            </w:r>
            <w:r w:rsidRPr="00894451">
              <w:t xml:space="preserve"> Источники идей для оптимизации. Ошибки при оптимизации</w:t>
            </w:r>
            <w:r>
              <w:t>.</w:t>
            </w:r>
          </w:p>
        </w:tc>
      </w:tr>
      <w:tr w:rsidR="00C03154" w:rsidRPr="00C57086" w:rsidTr="00BA7B03">
        <w:trPr>
          <w:trHeight w:val="262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3154" w:rsidRPr="00894451" w:rsidRDefault="00C03154" w:rsidP="00BA7B03">
            <w:pPr>
              <w:snapToGrid w:val="0"/>
              <w:jc w:val="center"/>
            </w:pPr>
            <w:r w:rsidRPr="00894451"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3154" w:rsidRPr="00894451" w:rsidRDefault="00C03154" w:rsidP="0096616D">
            <w:pPr>
              <w:shd w:val="clear" w:color="auto" w:fill="FFFFFF"/>
              <w:snapToGrid w:val="0"/>
              <w:jc w:val="center"/>
            </w:pPr>
            <w:r w:rsidRPr="00894451">
              <w:t>Моделирование би</w:t>
            </w:r>
            <w:r w:rsidRPr="00894451">
              <w:t>з</w:t>
            </w:r>
            <w:r w:rsidRPr="00894451">
              <w:t>нес</w:t>
            </w:r>
            <w:r w:rsidR="0096616D">
              <w:t>-</w:t>
            </w:r>
            <w:r w:rsidR="006334AB">
              <w:t>процессов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3154" w:rsidRPr="00894451" w:rsidRDefault="00C03154" w:rsidP="00BA7B03">
            <w:pPr>
              <w:snapToGrid w:val="0"/>
              <w:jc w:val="center"/>
            </w:pPr>
          </w:p>
        </w:tc>
      </w:tr>
      <w:tr w:rsidR="00C03154" w:rsidRPr="008A37F4" w:rsidTr="00BA7B03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3154" w:rsidRPr="008A37F4" w:rsidRDefault="00C03154" w:rsidP="00BA7B03">
            <w:pPr>
              <w:snapToGrid w:val="0"/>
              <w:jc w:val="center"/>
            </w:pPr>
            <w:r w:rsidRPr="008A37F4">
              <w:t>Р2Т1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3154" w:rsidRPr="008A37F4" w:rsidRDefault="0096616D" w:rsidP="00BA7B03">
            <w:pPr>
              <w:shd w:val="clear" w:color="auto" w:fill="FFFFFF"/>
              <w:snapToGrid w:val="0"/>
              <w:jc w:val="center"/>
            </w:pPr>
            <w:r w:rsidRPr="008A37F4">
              <w:t>Методология IDEF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3154" w:rsidRPr="008A37F4" w:rsidRDefault="00841A61" w:rsidP="00841A61">
            <w:pPr>
              <w:snapToGrid w:val="0"/>
              <w:jc w:val="center"/>
            </w:pPr>
            <w:r>
              <w:t>Введение в м</w:t>
            </w:r>
            <w:r w:rsidR="008A37F4" w:rsidRPr="008A37F4">
              <w:t>оделирование</w:t>
            </w:r>
            <w:r w:rsidR="0096616D" w:rsidRPr="008A37F4">
              <w:t xml:space="preserve">. </w:t>
            </w:r>
            <w:r>
              <w:t xml:space="preserve">Описание методологии. </w:t>
            </w:r>
            <w:r w:rsidR="0096616D" w:rsidRPr="008A37F4">
              <w:t>Н</w:t>
            </w:r>
            <w:r w:rsidR="0096616D" w:rsidRPr="008A37F4">
              <w:t>о</w:t>
            </w:r>
            <w:r w:rsidR="0096616D" w:rsidRPr="008A37F4">
              <w:t>тации</w:t>
            </w:r>
            <w:r w:rsidR="008A37F4" w:rsidRPr="008A37F4">
              <w:t xml:space="preserve"> IDEF0</w:t>
            </w:r>
            <w:r w:rsidR="008A37F4">
              <w:t>,</w:t>
            </w:r>
            <w:r w:rsidR="0096616D" w:rsidRPr="008A37F4">
              <w:t xml:space="preserve"> </w:t>
            </w:r>
            <w:r w:rsidR="0096616D" w:rsidRPr="008A37F4">
              <w:rPr>
                <w:lang w:val="en-US"/>
              </w:rPr>
              <w:t>IDEF</w:t>
            </w:r>
            <w:r w:rsidR="0096616D" w:rsidRPr="008A37F4">
              <w:t xml:space="preserve">3, </w:t>
            </w:r>
            <w:r w:rsidR="0096616D" w:rsidRPr="008A37F4">
              <w:rPr>
                <w:lang w:val="en-US"/>
              </w:rPr>
              <w:t>DFD</w:t>
            </w:r>
            <w:r w:rsidR="0096616D" w:rsidRPr="008A37F4">
              <w:t>.</w:t>
            </w:r>
          </w:p>
        </w:tc>
      </w:tr>
      <w:tr w:rsidR="00841A61" w:rsidRPr="008A37F4" w:rsidTr="00BA7B03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1A61" w:rsidRPr="008A37F4" w:rsidRDefault="00D13E6B" w:rsidP="00BA7B03">
            <w:pPr>
              <w:snapToGrid w:val="0"/>
              <w:jc w:val="center"/>
            </w:pPr>
            <w:r>
              <w:t>Р2Т2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41A61" w:rsidRPr="008A37F4" w:rsidRDefault="00841A61" w:rsidP="00BA7B03">
            <w:pPr>
              <w:shd w:val="clear" w:color="auto" w:fill="FFFFFF"/>
              <w:snapToGrid w:val="0"/>
              <w:jc w:val="center"/>
            </w:pPr>
            <w:r w:rsidRPr="00841A61">
              <w:t>Методология</w:t>
            </w:r>
            <w:r>
              <w:t xml:space="preserve"> </w:t>
            </w:r>
            <w:r w:rsidRPr="00841A61">
              <w:t>IDEF0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1A61" w:rsidRPr="008A37F4" w:rsidRDefault="00841A61" w:rsidP="008A37F4">
            <w:pPr>
              <w:snapToGrid w:val="0"/>
              <w:jc w:val="center"/>
            </w:pPr>
            <w:r w:rsidRPr="00841A61">
              <w:t>Моделирование. Нотации IDEF0</w:t>
            </w:r>
          </w:p>
        </w:tc>
      </w:tr>
      <w:tr w:rsidR="00C03154" w:rsidRPr="008A37F4" w:rsidTr="00BA7B03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3154" w:rsidRPr="008A37F4" w:rsidRDefault="00D13E6B" w:rsidP="00BA7B03">
            <w:pPr>
              <w:snapToGrid w:val="0"/>
              <w:jc w:val="center"/>
            </w:pPr>
            <w:r>
              <w:t>Р2Т3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3154" w:rsidRPr="008A37F4" w:rsidRDefault="008A37F4" w:rsidP="00BA7B03">
            <w:pPr>
              <w:shd w:val="clear" w:color="auto" w:fill="FFFFFF"/>
              <w:snapToGrid w:val="0"/>
              <w:jc w:val="center"/>
            </w:pPr>
            <w:r w:rsidRPr="008A37F4">
              <w:t>Методология IDEF1X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3154" w:rsidRPr="008A37F4" w:rsidRDefault="008A37F4" w:rsidP="008A37F4">
            <w:pPr>
              <w:snapToGrid w:val="0"/>
              <w:jc w:val="center"/>
            </w:pPr>
            <w:r w:rsidRPr="008A37F4">
              <w:t xml:space="preserve">Нотации IDEF1X . </w:t>
            </w:r>
            <w:r w:rsidRPr="008A37F4">
              <w:rPr>
                <w:i/>
              </w:rPr>
              <w:t>(Типы сущностей и иерархия наследования.)</w:t>
            </w:r>
          </w:p>
        </w:tc>
      </w:tr>
      <w:tr w:rsidR="008A37F4" w:rsidRPr="008A37F4" w:rsidTr="00BA7B03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37F4" w:rsidRPr="008A37F4" w:rsidRDefault="00D13E6B" w:rsidP="00BA7B03">
            <w:pPr>
              <w:snapToGrid w:val="0"/>
              <w:jc w:val="center"/>
            </w:pPr>
            <w:r>
              <w:t>Р2Т4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37F4" w:rsidRPr="008A37F4" w:rsidRDefault="008A37F4" w:rsidP="00BA7B03">
            <w:pPr>
              <w:shd w:val="clear" w:color="auto" w:fill="FFFFFF"/>
              <w:snapToGrid w:val="0"/>
              <w:jc w:val="center"/>
            </w:pPr>
            <w:r w:rsidRPr="008A37F4">
              <w:t>Методология ARIS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7F4" w:rsidRPr="008A37F4" w:rsidRDefault="008A37F4" w:rsidP="008A37F4">
            <w:pPr>
              <w:snapToGrid w:val="0"/>
              <w:jc w:val="center"/>
            </w:pPr>
            <w:r>
              <w:t>Нотация и возможности</w:t>
            </w:r>
            <w:r w:rsidRPr="008A37F4">
              <w:t xml:space="preserve"> </w:t>
            </w:r>
            <w:r w:rsidRPr="008A37F4">
              <w:rPr>
                <w:lang w:val="en-US"/>
              </w:rPr>
              <w:t>ARIS</w:t>
            </w:r>
            <w:r w:rsidRPr="008A37F4">
              <w:t>.</w:t>
            </w:r>
          </w:p>
        </w:tc>
      </w:tr>
    </w:tbl>
    <w:p w:rsidR="00C03154" w:rsidRDefault="00C03154">
      <w:pPr>
        <w:rPr>
          <w:caps/>
        </w:rPr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  <w:r w:rsidR="006026C4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для очной формы обучения. </w:t>
      </w:r>
    </w:p>
    <w:p w:rsidR="00A50C9A" w:rsidRDefault="00A50C9A">
      <w:pPr>
        <w:jc w:val="both"/>
      </w:pPr>
    </w:p>
    <w:p w:rsidR="00A50C9A" w:rsidRDefault="00A50C9A">
      <w:pPr>
        <w:jc w:val="both"/>
      </w:pPr>
    </w:p>
    <w:p w:rsidR="00A50C9A" w:rsidRDefault="00A50C9A">
      <w:pPr>
        <w:jc w:val="both"/>
      </w:pPr>
    </w:p>
    <w:p w:rsidR="00A50C9A" w:rsidRDefault="00A50C9A">
      <w:pPr>
        <w:sectPr w:rsidR="00A50C9A" w:rsidSect="005D4863">
          <w:footerReference w:type="default" r:id="rId8"/>
          <w:type w:val="continuous"/>
          <w:pgSz w:w="11906" w:h="16838"/>
          <w:pgMar w:top="1134" w:right="850" w:bottom="1134" w:left="1701" w:header="720" w:footer="406" w:gutter="0"/>
          <w:cols w:space="720"/>
          <w:titlePg/>
          <w:docGrid w:linePitch="600" w:charSpace="32768"/>
        </w:sectPr>
      </w:pPr>
    </w:p>
    <w:tbl>
      <w:tblPr>
        <w:tblpPr w:leftFromText="180" w:rightFromText="180" w:vertAnchor="page" w:horzAnchor="margin" w:tblpY="1756"/>
        <w:tblW w:w="50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4"/>
        <w:gridCol w:w="1987"/>
        <w:gridCol w:w="566"/>
        <w:gridCol w:w="430"/>
        <w:gridCol w:w="419"/>
        <w:gridCol w:w="286"/>
        <w:gridCol w:w="424"/>
        <w:gridCol w:w="566"/>
        <w:gridCol w:w="534"/>
        <w:gridCol w:w="430"/>
        <w:gridCol w:w="283"/>
        <w:gridCol w:w="430"/>
        <w:gridCol w:w="433"/>
        <w:gridCol w:w="380"/>
        <w:gridCol w:w="392"/>
        <w:gridCol w:w="395"/>
        <w:gridCol w:w="395"/>
        <w:gridCol w:w="395"/>
        <w:gridCol w:w="392"/>
        <w:gridCol w:w="395"/>
        <w:gridCol w:w="395"/>
        <w:gridCol w:w="398"/>
        <w:gridCol w:w="392"/>
        <w:gridCol w:w="236"/>
        <w:gridCol w:w="189"/>
        <w:gridCol w:w="522"/>
        <w:gridCol w:w="395"/>
        <w:gridCol w:w="451"/>
        <w:gridCol w:w="401"/>
        <w:gridCol w:w="395"/>
        <w:gridCol w:w="398"/>
        <w:gridCol w:w="360"/>
      </w:tblGrid>
      <w:tr w:rsidR="00887E84" w:rsidRPr="001717A7" w:rsidTr="006C4006">
        <w:trPr>
          <w:trHeight w:val="209"/>
        </w:trPr>
        <w:tc>
          <w:tcPr>
            <w:tcW w:w="3945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05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Объем модуля (зач.ед.):</w:t>
            </w:r>
            <w:r w:rsidR="001717A7">
              <w:rPr>
                <w:sz w:val="16"/>
                <w:szCs w:val="16"/>
              </w:rPr>
              <w:t xml:space="preserve"> 9</w:t>
            </w:r>
          </w:p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Объем ди</w:t>
            </w:r>
            <w:r w:rsidRPr="001717A7">
              <w:rPr>
                <w:sz w:val="16"/>
                <w:szCs w:val="16"/>
              </w:rPr>
              <w:t>с</w:t>
            </w:r>
            <w:r w:rsidRPr="001717A7">
              <w:rPr>
                <w:sz w:val="16"/>
                <w:szCs w:val="16"/>
              </w:rPr>
              <w:t>циплины (зач.ед.):</w:t>
            </w:r>
            <w:r w:rsidR="001717A7">
              <w:rPr>
                <w:sz w:val="16"/>
                <w:szCs w:val="16"/>
              </w:rPr>
              <w:t xml:space="preserve"> 6</w:t>
            </w:r>
          </w:p>
        </w:tc>
      </w:tr>
      <w:tr w:rsidR="001717A7" w:rsidRPr="001717A7" w:rsidTr="006C4006">
        <w:trPr>
          <w:trHeight w:val="495"/>
        </w:trPr>
        <w:tc>
          <w:tcPr>
            <w:tcW w:w="109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1717A7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1717A7" w:rsidRDefault="00887E84" w:rsidP="001717A7">
            <w:pPr>
              <w:jc w:val="center"/>
              <w:rPr>
                <w:b/>
                <w:sz w:val="16"/>
                <w:szCs w:val="16"/>
              </w:rPr>
            </w:pPr>
            <w:r w:rsidRPr="001717A7">
              <w:rPr>
                <w:b/>
                <w:sz w:val="16"/>
                <w:szCs w:val="16"/>
              </w:rPr>
              <w:t>Аудито</w:t>
            </w:r>
            <w:r w:rsidRPr="001717A7">
              <w:rPr>
                <w:b/>
                <w:sz w:val="16"/>
                <w:szCs w:val="16"/>
              </w:rPr>
              <w:t>р</w:t>
            </w:r>
            <w:r w:rsidRPr="001717A7">
              <w:rPr>
                <w:b/>
                <w:sz w:val="16"/>
                <w:szCs w:val="16"/>
              </w:rPr>
              <w:t>ные зан</w:t>
            </w:r>
            <w:r w:rsidRPr="001717A7">
              <w:rPr>
                <w:b/>
                <w:sz w:val="16"/>
                <w:szCs w:val="16"/>
              </w:rPr>
              <w:t>я</w:t>
            </w:r>
            <w:r w:rsidRPr="001717A7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37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1717A7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C4006" w:rsidRPr="001717A7" w:rsidTr="006C4006">
        <w:trPr>
          <w:trHeight w:val="556"/>
        </w:trPr>
        <w:tc>
          <w:tcPr>
            <w:tcW w:w="229" w:type="pct"/>
            <w:vMerge w:val="restart"/>
            <w:shd w:val="clear" w:color="auto" w:fill="auto"/>
            <w:textDirection w:val="btLr"/>
            <w:vAlign w:val="center"/>
          </w:tcPr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674" w:type="pct"/>
            <w:vMerge w:val="restart"/>
            <w:shd w:val="clear" w:color="auto" w:fill="auto"/>
            <w:vAlign w:val="center"/>
          </w:tcPr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92" w:type="pct"/>
            <w:vMerge w:val="restart"/>
            <w:shd w:val="clear" w:color="auto" w:fill="auto"/>
            <w:textDirection w:val="btLr"/>
            <w:vAlign w:val="center"/>
          </w:tcPr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1717A7">
              <w:rPr>
                <w:b/>
                <w:sz w:val="16"/>
                <w:szCs w:val="16"/>
              </w:rPr>
              <w:t>Всего по разделу, т</w:t>
            </w:r>
            <w:r w:rsidRPr="001717A7">
              <w:rPr>
                <w:b/>
                <w:sz w:val="16"/>
                <w:szCs w:val="16"/>
              </w:rPr>
              <w:t>е</w:t>
            </w:r>
            <w:r w:rsidRPr="001717A7">
              <w:rPr>
                <w:b/>
                <w:sz w:val="16"/>
                <w:szCs w:val="16"/>
              </w:rPr>
              <w:t>ме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1717A7">
              <w:rPr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2" w:type="pct"/>
            <w:vMerge w:val="restart"/>
            <w:shd w:val="clear" w:color="auto" w:fill="auto"/>
            <w:textDirection w:val="btLr"/>
            <w:vAlign w:val="center"/>
          </w:tcPr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Лекции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92" w:type="pct"/>
            <w:vMerge w:val="restart"/>
            <w:shd w:val="clear" w:color="auto" w:fill="auto"/>
            <w:textDirection w:val="btLr"/>
            <w:vAlign w:val="center"/>
          </w:tcPr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1717A7">
              <w:rPr>
                <w:b/>
                <w:sz w:val="16"/>
                <w:szCs w:val="16"/>
              </w:rPr>
              <w:t>Всего  самостоятельной работы ст</w:t>
            </w:r>
            <w:r w:rsidRPr="001717A7">
              <w:rPr>
                <w:b/>
                <w:sz w:val="16"/>
                <w:szCs w:val="16"/>
              </w:rPr>
              <w:t>у</w:t>
            </w:r>
            <w:r w:rsidRPr="001717A7">
              <w:rPr>
                <w:b/>
                <w:sz w:val="16"/>
                <w:szCs w:val="16"/>
              </w:rPr>
              <w:t>дентов (час.)</w:t>
            </w:r>
          </w:p>
        </w:tc>
        <w:tc>
          <w:tcPr>
            <w:tcW w:w="716" w:type="pct"/>
            <w:gridSpan w:val="5"/>
            <w:shd w:val="clear" w:color="auto" w:fill="auto"/>
            <w:vAlign w:val="center"/>
          </w:tcPr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Подготовка к аудиторным з</w:t>
            </w:r>
            <w:r w:rsidRPr="001717A7">
              <w:rPr>
                <w:sz w:val="16"/>
                <w:szCs w:val="16"/>
              </w:rPr>
              <w:t>а</w:t>
            </w:r>
            <w:r w:rsidRPr="001717A7">
              <w:rPr>
                <w:sz w:val="16"/>
                <w:szCs w:val="16"/>
              </w:rPr>
              <w:t>нятиям (час.)</w:t>
            </w:r>
          </w:p>
        </w:tc>
        <w:tc>
          <w:tcPr>
            <w:tcW w:w="1477" w:type="pct"/>
            <w:gridSpan w:val="12"/>
            <w:shd w:val="clear" w:color="auto" w:fill="auto"/>
            <w:vAlign w:val="center"/>
          </w:tcPr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Выполнение самостоятельных внеаудиторных р</w:t>
            </w:r>
            <w:r w:rsidRPr="001717A7">
              <w:rPr>
                <w:sz w:val="16"/>
                <w:szCs w:val="16"/>
              </w:rPr>
              <w:t>а</w:t>
            </w:r>
            <w:r w:rsidRPr="001717A7">
              <w:rPr>
                <w:sz w:val="16"/>
                <w:szCs w:val="16"/>
              </w:rPr>
              <w:t>бот (колич.)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Подготовка к ко</w:t>
            </w:r>
            <w:r w:rsidRPr="001717A7">
              <w:rPr>
                <w:sz w:val="16"/>
                <w:szCs w:val="16"/>
              </w:rPr>
              <w:t>н</w:t>
            </w:r>
            <w:r w:rsidRPr="001717A7">
              <w:rPr>
                <w:sz w:val="16"/>
                <w:szCs w:val="16"/>
              </w:rPr>
              <w:t>трольным мер</w:t>
            </w:r>
            <w:r w:rsidRPr="001717A7">
              <w:rPr>
                <w:sz w:val="16"/>
                <w:szCs w:val="16"/>
              </w:rPr>
              <w:t>о</w:t>
            </w:r>
            <w:r w:rsidRPr="001717A7">
              <w:rPr>
                <w:sz w:val="16"/>
                <w:szCs w:val="16"/>
              </w:rPr>
              <w:t>прият</w:t>
            </w:r>
            <w:r w:rsidRPr="001717A7">
              <w:rPr>
                <w:sz w:val="16"/>
                <w:szCs w:val="16"/>
              </w:rPr>
              <w:t>и</w:t>
            </w:r>
            <w:r w:rsidRPr="001717A7">
              <w:rPr>
                <w:sz w:val="16"/>
                <w:szCs w:val="16"/>
              </w:rPr>
              <w:t>ям текущей аттестации (к</w:t>
            </w:r>
            <w:r w:rsidRPr="001717A7">
              <w:rPr>
                <w:sz w:val="16"/>
                <w:szCs w:val="16"/>
              </w:rPr>
              <w:t>о</w:t>
            </w:r>
            <w:r w:rsidRPr="001717A7">
              <w:rPr>
                <w:sz w:val="16"/>
                <w:szCs w:val="16"/>
              </w:rPr>
              <w:t>лич.)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Подг</w:t>
            </w:r>
            <w:r w:rsidRPr="001717A7">
              <w:rPr>
                <w:sz w:val="16"/>
                <w:szCs w:val="16"/>
              </w:rPr>
              <w:t>о</w:t>
            </w:r>
            <w:r w:rsidRPr="001717A7">
              <w:rPr>
                <w:sz w:val="16"/>
                <w:szCs w:val="16"/>
              </w:rPr>
              <w:t>товка к</w:t>
            </w:r>
          </w:p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промеж</w:t>
            </w:r>
            <w:r w:rsidRPr="001717A7">
              <w:rPr>
                <w:sz w:val="16"/>
                <w:szCs w:val="16"/>
              </w:rPr>
              <w:t>у</w:t>
            </w:r>
            <w:r w:rsidRPr="001717A7">
              <w:rPr>
                <w:sz w:val="16"/>
                <w:szCs w:val="16"/>
              </w:rPr>
              <w:t>точной аттест</w:t>
            </w:r>
            <w:r w:rsidRPr="001717A7">
              <w:rPr>
                <w:sz w:val="16"/>
                <w:szCs w:val="16"/>
              </w:rPr>
              <w:t>а</w:t>
            </w:r>
            <w:r w:rsidRPr="001717A7">
              <w:rPr>
                <w:sz w:val="16"/>
                <w:szCs w:val="16"/>
              </w:rPr>
              <w:t>ции по дисц</w:t>
            </w:r>
            <w:r w:rsidRPr="001717A7">
              <w:rPr>
                <w:sz w:val="16"/>
                <w:szCs w:val="16"/>
              </w:rPr>
              <w:t>и</w:t>
            </w:r>
            <w:r w:rsidRPr="001717A7">
              <w:rPr>
                <w:sz w:val="16"/>
                <w:szCs w:val="16"/>
              </w:rPr>
              <w:t>плине (час.)</w:t>
            </w:r>
          </w:p>
        </w:tc>
        <w:tc>
          <w:tcPr>
            <w:tcW w:w="257" w:type="pct"/>
            <w:gridSpan w:val="2"/>
            <w:shd w:val="clear" w:color="auto" w:fill="auto"/>
          </w:tcPr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Подг</w:t>
            </w:r>
            <w:r w:rsidRPr="001717A7">
              <w:rPr>
                <w:sz w:val="16"/>
                <w:szCs w:val="16"/>
              </w:rPr>
              <w:t>о</w:t>
            </w:r>
            <w:r w:rsidRPr="001717A7">
              <w:rPr>
                <w:sz w:val="16"/>
                <w:szCs w:val="16"/>
              </w:rPr>
              <w:t>товка в ра</w:t>
            </w:r>
            <w:r w:rsidRPr="001717A7">
              <w:rPr>
                <w:sz w:val="16"/>
                <w:szCs w:val="16"/>
              </w:rPr>
              <w:t>м</w:t>
            </w:r>
            <w:r w:rsidRPr="001717A7">
              <w:rPr>
                <w:sz w:val="16"/>
                <w:szCs w:val="16"/>
              </w:rPr>
              <w:t>ках дисц</w:t>
            </w:r>
            <w:r w:rsidRPr="001717A7">
              <w:rPr>
                <w:sz w:val="16"/>
                <w:szCs w:val="16"/>
              </w:rPr>
              <w:t>и</w:t>
            </w:r>
            <w:r w:rsidRPr="001717A7">
              <w:rPr>
                <w:sz w:val="16"/>
                <w:szCs w:val="16"/>
              </w:rPr>
              <w:t>плины к пром</w:t>
            </w:r>
            <w:r w:rsidRPr="001717A7">
              <w:rPr>
                <w:sz w:val="16"/>
                <w:szCs w:val="16"/>
              </w:rPr>
              <w:t>е</w:t>
            </w:r>
            <w:r w:rsidRPr="001717A7">
              <w:rPr>
                <w:sz w:val="16"/>
                <w:szCs w:val="16"/>
              </w:rPr>
              <w:t>жуто</w:t>
            </w:r>
            <w:r w:rsidRPr="001717A7">
              <w:rPr>
                <w:sz w:val="16"/>
                <w:szCs w:val="16"/>
              </w:rPr>
              <w:t>ч</w:t>
            </w:r>
            <w:r w:rsidRPr="001717A7">
              <w:rPr>
                <w:sz w:val="16"/>
                <w:szCs w:val="16"/>
              </w:rPr>
              <w:t>ной атт</w:t>
            </w:r>
            <w:r w:rsidRPr="001717A7">
              <w:rPr>
                <w:sz w:val="16"/>
                <w:szCs w:val="16"/>
              </w:rPr>
              <w:t>е</w:t>
            </w:r>
            <w:r w:rsidRPr="001717A7">
              <w:rPr>
                <w:sz w:val="16"/>
                <w:szCs w:val="16"/>
              </w:rPr>
              <w:t>стации по м</w:t>
            </w:r>
            <w:r w:rsidRPr="001717A7">
              <w:rPr>
                <w:sz w:val="16"/>
                <w:szCs w:val="16"/>
              </w:rPr>
              <w:t>о</w:t>
            </w:r>
            <w:r w:rsidRPr="001717A7">
              <w:rPr>
                <w:sz w:val="16"/>
                <w:szCs w:val="16"/>
              </w:rPr>
              <w:t>дулю (час.)</w:t>
            </w:r>
          </w:p>
        </w:tc>
      </w:tr>
      <w:tr w:rsidR="006C4006" w:rsidRPr="001717A7" w:rsidTr="006C4006">
        <w:trPr>
          <w:trHeight w:val="2500"/>
        </w:trPr>
        <w:tc>
          <w:tcPr>
            <w:tcW w:w="229" w:type="pct"/>
            <w:vMerge/>
            <w:shd w:val="clear" w:color="auto" w:fill="auto"/>
            <w:vAlign w:val="center"/>
          </w:tcPr>
          <w:p w:rsidR="00020546" w:rsidRPr="001717A7" w:rsidRDefault="00020546" w:rsidP="001717A7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74" w:type="pct"/>
            <w:vMerge/>
            <w:shd w:val="clear" w:color="auto" w:fill="auto"/>
            <w:vAlign w:val="center"/>
          </w:tcPr>
          <w:p w:rsidR="00020546" w:rsidRPr="001717A7" w:rsidRDefault="00020546" w:rsidP="001717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vMerge/>
            <w:shd w:val="clear" w:color="auto" w:fill="auto"/>
            <w:vAlign w:val="center"/>
          </w:tcPr>
          <w:p w:rsidR="00020546" w:rsidRPr="001717A7" w:rsidRDefault="00020546" w:rsidP="001717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020546" w:rsidRPr="001717A7" w:rsidRDefault="00020546" w:rsidP="001717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vAlign w:val="center"/>
          </w:tcPr>
          <w:p w:rsidR="00020546" w:rsidRPr="001717A7" w:rsidRDefault="00020546" w:rsidP="001717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020546" w:rsidRPr="001717A7" w:rsidRDefault="00020546" w:rsidP="001717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vAlign w:val="center"/>
          </w:tcPr>
          <w:p w:rsidR="00020546" w:rsidRPr="001717A7" w:rsidRDefault="00020546" w:rsidP="001717A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vMerge/>
            <w:shd w:val="clear" w:color="auto" w:fill="auto"/>
            <w:textDirection w:val="btLr"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1" w:type="pct"/>
            <w:shd w:val="clear" w:color="auto" w:fill="auto"/>
            <w:textDirection w:val="btLr"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1717A7">
              <w:rPr>
                <w:b/>
                <w:sz w:val="16"/>
                <w:szCs w:val="16"/>
              </w:rPr>
              <w:t>Всего (час.)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Лекция</w:t>
            </w:r>
          </w:p>
        </w:tc>
        <w:tc>
          <w:tcPr>
            <w:tcW w:w="96" w:type="pct"/>
            <w:shd w:val="clear" w:color="auto" w:fill="auto"/>
            <w:textDirection w:val="btLr"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Н/и семинар, семинар-конфер., коллоквиум (маг</w:t>
            </w:r>
            <w:r w:rsidRPr="001717A7">
              <w:rPr>
                <w:sz w:val="16"/>
                <w:szCs w:val="16"/>
              </w:rPr>
              <w:t>и</w:t>
            </w:r>
            <w:r w:rsidRPr="001717A7">
              <w:rPr>
                <w:sz w:val="16"/>
                <w:szCs w:val="16"/>
              </w:rPr>
              <w:t>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020546" w:rsidRPr="001717A7" w:rsidRDefault="00020546" w:rsidP="001717A7">
            <w:pPr>
              <w:ind w:left="113" w:right="113"/>
              <w:jc w:val="center"/>
              <w:rPr>
                <w:sz w:val="16"/>
                <w:szCs w:val="16"/>
              </w:rPr>
            </w:pPr>
            <w:r w:rsidRPr="001717A7">
              <w:rPr>
                <w:b/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Реферат, эссе, творч. раб</w:t>
            </w:r>
            <w:r w:rsidRPr="001717A7">
              <w:rPr>
                <w:sz w:val="16"/>
                <w:szCs w:val="16"/>
              </w:rPr>
              <w:t>о</w:t>
            </w:r>
            <w:r w:rsidRPr="001717A7">
              <w:rPr>
                <w:sz w:val="16"/>
                <w:szCs w:val="16"/>
              </w:rPr>
              <w:t>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Дома</w:t>
            </w:r>
            <w:r w:rsidRPr="001717A7">
              <w:rPr>
                <w:sz w:val="16"/>
                <w:szCs w:val="16"/>
              </w:rPr>
              <w:t>ш</w:t>
            </w:r>
            <w:r w:rsidRPr="001717A7">
              <w:rPr>
                <w:sz w:val="16"/>
                <w:szCs w:val="16"/>
              </w:rPr>
              <w:t>няя работа на иностр. языке*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4" w:type="pct"/>
            <w:gridSpan w:val="2"/>
            <w:shd w:val="clear" w:color="auto" w:fill="auto"/>
            <w:textDirection w:val="btLr"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7" w:type="pct"/>
            <w:shd w:val="clear" w:color="auto" w:fill="auto"/>
            <w:textDirection w:val="btL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1717A7">
              <w:rPr>
                <w:b/>
                <w:sz w:val="16"/>
                <w:szCs w:val="16"/>
              </w:rPr>
              <w:t>Всего (час.)</w:t>
            </w:r>
          </w:p>
          <w:p w:rsidR="00020546" w:rsidRPr="001717A7" w:rsidRDefault="00020546" w:rsidP="001717A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3" w:type="pct"/>
            <w:shd w:val="clear" w:color="auto" w:fill="auto"/>
            <w:textDirection w:val="btL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Экз</w:t>
            </w:r>
            <w:r w:rsidRPr="001717A7">
              <w:rPr>
                <w:sz w:val="16"/>
                <w:szCs w:val="16"/>
              </w:rPr>
              <w:t>а</w:t>
            </w:r>
            <w:r w:rsidRPr="001717A7">
              <w:rPr>
                <w:sz w:val="16"/>
                <w:szCs w:val="16"/>
              </w:rPr>
              <w:t>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Интегрированный экзамен по м</w:t>
            </w:r>
            <w:r w:rsidRPr="001717A7">
              <w:rPr>
                <w:sz w:val="16"/>
                <w:szCs w:val="16"/>
              </w:rPr>
              <w:t>о</w:t>
            </w:r>
            <w:r w:rsidRPr="001717A7">
              <w:rPr>
                <w:sz w:val="16"/>
                <w:szCs w:val="16"/>
              </w:rPr>
              <w:t>дулю</w:t>
            </w:r>
          </w:p>
        </w:tc>
        <w:tc>
          <w:tcPr>
            <w:tcW w:w="122" w:type="pct"/>
            <w:vMerge w:val="restart"/>
            <w:shd w:val="clear" w:color="auto" w:fill="auto"/>
            <w:textDirection w:val="btL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Проект по  модулю</w:t>
            </w:r>
          </w:p>
        </w:tc>
      </w:tr>
      <w:tr w:rsidR="006C4006" w:rsidRPr="001717A7" w:rsidTr="006C4006">
        <w:trPr>
          <w:trHeight w:val="209"/>
        </w:trPr>
        <w:tc>
          <w:tcPr>
            <w:tcW w:w="229" w:type="pct"/>
            <w:shd w:val="clear" w:color="auto" w:fill="auto"/>
            <w:noWrap/>
          </w:tcPr>
          <w:p w:rsidR="00EB3F8B" w:rsidRPr="001717A7" w:rsidRDefault="00EB3F8B" w:rsidP="001717A7">
            <w:pPr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Р1Т1</w:t>
            </w:r>
          </w:p>
        </w:tc>
        <w:tc>
          <w:tcPr>
            <w:tcW w:w="674" w:type="pct"/>
            <w:shd w:val="clear" w:color="auto" w:fill="auto"/>
          </w:tcPr>
          <w:p w:rsidR="00EB3F8B" w:rsidRPr="001717A7" w:rsidRDefault="00EB3F8B" w:rsidP="001717A7">
            <w:pPr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Бизнес процессы, осно</w:t>
            </w:r>
            <w:r w:rsidRPr="001717A7">
              <w:rPr>
                <w:sz w:val="16"/>
                <w:szCs w:val="16"/>
              </w:rPr>
              <w:t>в</w:t>
            </w:r>
            <w:r w:rsidRPr="001717A7">
              <w:rPr>
                <w:sz w:val="16"/>
                <w:szCs w:val="16"/>
              </w:rPr>
              <w:t>ные понятия и определ</w:t>
            </w:r>
            <w:r w:rsidRPr="001717A7">
              <w:rPr>
                <w:sz w:val="16"/>
                <w:szCs w:val="16"/>
              </w:rPr>
              <w:t>е</w:t>
            </w:r>
            <w:r w:rsidRPr="001717A7">
              <w:rPr>
                <w:sz w:val="16"/>
                <w:szCs w:val="16"/>
              </w:rPr>
              <w:t>ния</w:t>
            </w:r>
          </w:p>
        </w:tc>
        <w:tc>
          <w:tcPr>
            <w:tcW w:w="192" w:type="pct"/>
            <w:shd w:val="clear" w:color="auto" w:fill="auto"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46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2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7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4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2" w:type="pct"/>
            <w:shd w:val="clear" w:color="auto" w:fill="auto"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81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6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6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7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3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vMerge/>
            <w:shd w:val="clear" w:color="auto" w:fill="auto"/>
            <w:textDirection w:val="btLr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C4006" w:rsidRPr="001717A7" w:rsidTr="006C4006">
        <w:trPr>
          <w:trHeight w:val="209"/>
        </w:trPr>
        <w:tc>
          <w:tcPr>
            <w:tcW w:w="229" w:type="pct"/>
            <w:shd w:val="clear" w:color="auto" w:fill="auto"/>
            <w:noWrap/>
          </w:tcPr>
          <w:p w:rsidR="00EB3F8B" w:rsidRPr="001717A7" w:rsidRDefault="00EB3F8B" w:rsidP="001717A7">
            <w:pPr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Р1Т2</w:t>
            </w:r>
          </w:p>
        </w:tc>
        <w:tc>
          <w:tcPr>
            <w:tcW w:w="674" w:type="pct"/>
            <w:shd w:val="clear" w:color="auto" w:fill="auto"/>
          </w:tcPr>
          <w:p w:rsidR="00EB3F8B" w:rsidRPr="001717A7" w:rsidRDefault="00EB3F8B" w:rsidP="001717A7">
            <w:pPr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Реинжиниринг</w:t>
            </w:r>
          </w:p>
        </w:tc>
        <w:tc>
          <w:tcPr>
            <w:tcW w:w="192" w:type="pct"/>
            <w:shd w:val="clear" w:color="auto" w:fill="auto"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46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2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7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4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2" w:type="pct"/>
            <w:shd w:val="clear" w:color="auto" w:fill="auto"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81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6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6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7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vMerge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C4006" w:rsidRPr="001717A7" w:rsidTr="006C4006">
        <w:trPr>
          <w:trHeight w:val="209"/>
        </w:trPr>
        <w:tc>
          <w:tcPr>
            <w:tcW w:w="229" w:type="pct"/>
            <w:shd w:val="clear" w:color="auto" w:fill="auto"/>
            <w:noWrap/>
          </w:tcPr>
          <w:p w:rsidR="00EB3F8B" w:rsidRPr="001717A7" w:rsidRDefault="00EB3F8B" w:rsidP="001717A7">
            <w:pPr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Р1Т3</w:t>
            </w:r>
          </w:p>
        </w:tc>
        <w:tc>
          <w:tcPr>
            <w:tcW w:w="674" w:type="pct"/>
            <w:shd w:val="clear" w:color="auto" w:fill="auto"/>
          </w:tcPr>
          <w:p w:rsidR="00EB3F8B" w:rsidRPr="001717A7" w:rsidRDefault="00EB3F8B" w:rsidP="001717A7">
            <w:pPr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Оптимизация бизнес-процессов</w:t>
            </w:r>
          </w:p>
        </w:tc>
        <w:tc>
          <w:tcPr>
            <w:tcW w:w="192" w:type="pct"/>
            <w:shd w:val="clear" w:color="auto" w:fill="auto"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46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2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7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4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2" w:type="pct"/>
            <w:shd w:val="clear" w:color="auto" w:fill="auto"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81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6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6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7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vMerge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C4006" w:rsidRPr="001717A7" w:rsidTr="006C4006">
        <w:trPr>
          <w:trHeight w:val="209"/>
        </w:trPr>
        <w:tc>
          <w:tcPr>
            <w:tcW w:w="229" w:type="pct"/>
            <w:shd w:val="clear" w:color="auto" w:fill="auto"/>
            <w:noWrap/>
          </w:tcPr>
          <w:p w:rsidR="00EB3F8B" w:rsidRPr="001717A7" w:rsidRDefault="00EB3F8B" w:rsidP="001717A7">
            <w:pPr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Р2Т1</w:t>
            </w:r>
          </w:p>
        </w:tc>
        <w:tc>
          <w:tcPr>
            <w:tcW w:w="674" w:type="pct"/>
            <w:shd w:val="clear" w:color="auto" w:fill="auto"/>
          </w:tcPr>
          <w:p w:rsidR="00EB3F8B" w:rsidRPr="001717A7" w:rsidRDefault="00EB3F8B" w:rsidP="001717A7">
            <w:pPr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Методология IDEF</w:t>
            </w:r>
          </w:p>
        </w:tc>
        <w:tc>
          <w:tcPr>
            <w:tcW w:w="192" w:type="pct"/>
            <w:shd w:val="clear" w:color="auto" w:fill="auto"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46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2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7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4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81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46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6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7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3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vMerge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C4006" w:rsidRPr="001717A7" w:rsidTr="006C4006">
        <w:trPr>
          <w:trHeight w:val="209"/>
        </w:trPr>
        <w:tc>
          <w:tcPr>
            <w:tcW w:w="229" w:type="pct"/>
            <w:shd w:val="clear" w:color="auto" w:fill="auto"/>
            <w:noWrap/>
          </w:tcPr>
          <w:p w:rsidR="00EB3F8B" w:rsidRPr="001717A7" w:rsidRDefault="00EB3F8B" w:rsidP="001717A7">
            <w:pPr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Р2Т2</w:t>
            </w:r>
          </w:p>
        </w:tc>
        <w:tc>
          <w:tcPr>
            <w:tcW w:w="674" w:type="pct"/>
            <w:shd w:val="clear" w:color="auto" w:fill="auto"/>
          </w:tcPr>
          <w:p w:rsidR="00EB3F8B" w:rsidRPr="001717A7" w:rsidRDefault="00EB3F8B" w:rsidP="001717A7">
            <w:pPr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Методология IDEF0</w:t>
            </w:r>
          </w:p>
        </w:tc>
        <w:tc>
          <w:tcPr>
            <w:tcW w:w="192" w:type="pct"/>
            <w:shd w:val="clear" w:color="auto" w:fill="auto"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46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2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7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4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81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46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6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7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vMerge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C4006" w:rsidRPr="001717A7" w:rsidTr="006C4006">
        <w:trPr>
          <w:trHeight w:val="209"/>
        </w:trPr>
        <w:tc>
          <w:tcPr>
            <w:tcW w:w="229" w:type="pct"/>
            <w:shd w:val="clear" w:color="auto" w:fill="auto"/>
            <w:noWrap/>
          </w:tcPr>
          <w:p w:rsidR="00EB3F8B" w:rsidRPr="001717A7" w:rsidRDefault="00EB3F8B" w:rsidP="001717A7">
            <w:pPr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Р2Т3</w:t>
            </w:r>
          </w:p>
        </w:tc>
        <w:tc>
          <w:tcPr>
            <w:tcW w:w="674" w:type="pct"/>
            <w:shd w:val="clear" w:color="auto" w:fill="auto"/>
          </w:tcPr>
          <w:p w:rsidR="00EB3F8B" w:rsidRPr="001717A7" w:rsidRDefault="00EB3F8B" w:rsidP="001717A7">
            <w:pPr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Методология IDEF1X</w:t>
            </w:r>
          </w:p>
        </w:tc>
        <w:tc>
          <w:tcPr>
            <w:tcW w:w="192" w:type="pct"/>
            <w:shd w:val="clear" w:color="auto" w:fill="auto"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46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42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7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4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92" w:type="pct"/>
            <w:shd w:val="clear" w:color="auto" w:fill="auto"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81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46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6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47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vMerge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C4006" w:rsidRPr="001717A7" w:rsidTr="006C4006">
        <w:trPr>
          <w:trHeight w:val="209"/>
        </w:trPr>
        <w:tc>
          <w:tcPr>
            <w:tcW w:w="229" w:type="pct"/>
            <w:shd w:val="clear" w:color="auto" w:fill="auto"/>
            <w:noWrap/>
          </w:tcPr>
          <w:p w:rsidR="00EB3F8B" w:rsidRPr="001717A7" w:rsidRDefault="00EB3F8B" w:rsidP="001717A7">
            <w:pPr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Р2Т4</w:t>
            </w:r>
          </w:p>
        </w:tc>
        <w:tc>
          <w:tcPr>
            <w:tcW w:w="674" w:type="pct"/>
            <w:shd w:val="clear" w:color="auto" w:fill="auto"/>
          </w:tcPr>
          <w:p w:rsidR="00EB3F8B" w:rsidRPr="001717A7" w:rsidRDefault="00EB3F8B" w:rsidP="001717A7">
            <w:pPr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Методология ARIS</w:t>
            </w:r>
          </w:p>
        </w:tc>
        <w:tc>
          <w:tcPr>
            <w:tcW w:w="192" w:type="pct"/>
            <w:shd w:val="clear" w:color="auto" w:fill="auto"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146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42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7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4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92" w:type="pct"/>
            <w:shd w:val="clear" w:color="auto" w:fill="auto"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81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46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6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</w:tcPr>
          <w:p w:rsidR="00EB3F8B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47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</w:tcPr>
          <w:p w:rsidR="00EB3F8B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3" w:type="pct"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vMerge/>
            <w:shd w:val="clear" w:color="auto" w:fill="auto"/>
          </w:tcPr>
          <w:p w:rsidR="00EB3F8B" w:rsidRPr="001717A7" w:rsidRDefault="00EB3F8B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C4006" w:rsidRPr="001717A7" w:rsidTr="006C4006">
        <w:trPr>
          <w:trHeight w:val="209"/>
        </w:trPr>
        <w:tc>
          <w:tcPr>
            <w:tcW w:w="229" w:type="pct"/>
            <w:shd w:val="clear" w:color="auto" w:fill="auto"/>
            <w:noWrap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74" w:type="pct"/>
            <w:shd w:val="clear" w:color="auto" w:fill="auto"/>
            <w:noWrap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1717A7">
              <w:rPr>
                <w:b/>
                <w:bCs/>
                <w:sz w:val="16"/>
                <w:szCs w:val="16"/>
              </w:rPr>
              <w:t xml:space="preserve">Всего (час), </w:t>
            </w:r>
            <w:r w:rsidRPr="001717A7">
              <w:rPr>
                <w:bCs/>
                <w:sz w:val="16"/>
                <w:szCs w:val="16"/>
              </w:rPr>
              <w:t>без учета пр</w:t>
            </w:r>
            <w:r w:rsidRPr="001717A7">
              <w:rPr>
                <w:bCs/>
                <w:sz w:val="16"/>
                <w:szCs w:val="16"/>
              </w:rPr>
              <w:t>о</w:t>
            </w:r>
            <w:r w:rsidRPr="001717A7">
              <w:rPr>
                <w:bCs/>
                <w:sz w:val="16"/>
                <w:szCs w:val="16"/>
              </w:rPr>
              <w:t>межуточной аттест</w:t>
            </w:r>
            <w:r w:rsidRPr="001717A7">
              <w:rPr>
                <w:bCs/>
                <w:sz w:val="16"/>
                <w:szCs w:val="16"/>
              </w:rPr>
              <w:t>а</w:t>
            </w:r>
            <w:r w:rsidRPr="001717A7">
              <w:rPr>
                <w:bCs/>
                <w:sz w:val="16"/>
                <w:szCs w:val="16"/>
              </w:rPr>
              <w:t>ции</w:t>
            </w:r>
            <w:r w:rsidRPr="001717A7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020546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198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20546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020546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020546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4" w:type="pct"/>
            <w:shd w:val="clear" w:color="auto" w:fill="auto"/>
            <w:noWrap/>
            <w:vAlign w:val="center"/>
          </w:tcPr>
          <w:p w:rsidR="00020546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92" w:type="pct"/>
            <w:shd w:val="clear" w:color="auto" w:fill="auto"/>
            <w:vAlign w:val="center"/>
          </w:tcPr>
          <w:p w:rsidR="00020546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130</w:t>
            </w:r>
          </w:p>
        </w:tc>
        <w:tc>
          <w:tcPr>
            <w:tcW w:w="181" w:type="pct"/>
            <w:shd w:val="clear" w:color="auto" w:fill="auto"/>
            <w:noWrap/>
            <w:vAlign w:val="center"/>
          </w:tcPr>
          <w:p w:rsidR="00020546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20546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020546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20546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020546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20546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20546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20546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20546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2" w:type="pct"/>
            <w:vMerge/>
            <w:shd w:val="clear" w:color="auto" w:fill="auto"/>
          </w:tcPr>
          <w:p w:rsidR="00020546" w:rsidRPr="001717A7" w:rsidRDefault="00020546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C4006" w:rsidRPr="001717A7" w:rsidTr="006C4006">
        <w:trPr>
          <w:trHeight w:val="209"/>
        </w:trPr>
        <w:tc>
          <w:tcPr>
            <w:tcW w:w="2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7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1717A7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9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216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717A7" w:rsidRDefault="009B41F1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383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tcBorders>
              <w:bottom w:val="single" w:sz="4" w:space="0" w:color="auto"/>
            </w:tcBorders>
            <w:shd w:val="clear" w:color="auto" w:fill="auto"/>
          </w:tcPr>
          <w:p w:rsidR="00887E84" w:rsidRPr="001717A7" w:rsidRDefault="001717A7" w:rsidP="001717A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148</w:t>
            </w:r>
          </w:p>
        </w:tc>
        <w:tc>
          <w:tcPr>
            <w:tcW w:w="2657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717A7" w:rsidRDefault="001717A7" w:rsidP="001717A7">
            <w:pPr>
              <w:jc w:val="center"/>
              <w:rPr>
                <w:b/>
                <w:sz w:val="16"/>
                <w:szCs w:val="16"/>
              </w:rPr>
            </w:pPr>
            <w:r w:rsidRPr="001717A7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887E84" w:rsidRPr="001717A7" w:rsidRDefault="001717A7" w:rsidP="001717A7">
            <w:pPr>
              <w:jc w:val="center"/>
              <w:rPr>
                <w:b/>
                <w:sz w:val="16"/>
                <w:szCs w:val="16"/>
              </w:rPr>
            </w:pPr>
            <w:r w:rsidRPr="001717A7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887E84" w:rsidRPr="001717A7" w:rsidRDefault="001717A7" w:rsidP="001717A7">
            <w:pPr>
              <w:jc w:val="center"/>
              <w:rPr>
                <w:b/>
                <w:sz w:val="16"/>
                <w:szCs w:val="16"/>
              </w:rPr>
            </w:pPr>
            <w:r w:rsidRPr="001717A7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22" w:type="pct"/>
            <w:tcBorders>
              <w:bottom w:val="single" w:sz="4" w:space="0" w:color="auto"/>
            </w:tcBorders>
            <w:shd w:val="clear" w:color="auto" w:fill="auto"/>
          </w:tcPr>
          <w:p w:rsidR="00887E84" w:rsidRPr="001717A7" w:rsidRDefault="001717A7" w:rsidP="001717A7">
            <w:pPr>
              <w:jc w:val="center"/>
              <w:rPr>
                <w:b/>
                <w:sz w:val="16"/>
                <w:szCs w:val="16"/>
              </w:rPr>
            </w:pPr>
            <w:r w:rsidRPr="001717A7">
              <w:rPr>
                <w:b/>
                <w:sz w:val="16"/>
                <w:szCs w:val="16"/>
              </w:rPr>
              <w:t>0</w:t>
            </w:r>
          </w:p>
        </w:tc>
      </w:tr>
      <w:tr w:rsidR="00887E84" w:rsidRPr="001717A7" w:rsidTr="006C4006">
        <w:trPr>
          <w:trHeight w:val="209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887E84" w:rsidRPr="001717A7" w:rsidRDefault="00887E84" w:rsidP="001717A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1717A7">
              <w:rPr>
                <w:sz w:val="16"/>
                <w:szCs w:val="16"/>
              </w:rPr>
              <w:t>указывается в строке «Всего (час.) без учета промежуточной атт</w:t>
            </w:r>
            <w:r w:rsidRPr="001717A7">
              <w:rPr>
                <w:sz w:val="16"/>
                <w:szCs w:val="16"/>
              </w:rPr>
              <w:t>е</w:t>
            </w:r>
            <w:r w:rsidRPr="001717A7">
              <w:rPr>
                <w:sz w:val="16"/>
                <w:szCs w:val="16"/>
              </w:rPr>
              <w:t>стации</w:t>
            </w:r>
          </w:p>
        </w:tc>
      </w:tr>
    </w:tbl>
    <w:p w:rsidR="00887E84" w:rsidRDefault="00887E84" w:rsidP="00887E84">
      <w:pPr>
        <w:jc w:val="center"/>
      </w:pPr>
    </w:p>
    <w:p w:rsidR="00A50C9A" w:rsidRDefault="00A50C9A">
      <w:pPr>
        <w:sectPr w:rsidR="00A50C9A" w:rsidSect="005D4863">
          <w:type w:val="continuous"/>
          <w:pgSz w:w="16838" w:h="11906" w:orient="landscape"/>
          <w:pgMar w:top="1134" w:right="850" w:bottom="1134" w:left="1701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A50C9A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A50C9A" w:rsidRDefault="00A50C9A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A50C9A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9B41F1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3D0DE1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3D0DE1">
            <w:pPr>
              <w:snapToGrid w:val="0"/>
            </w:pPr>
            <w:r w:rsidRPr="003D0DE1">
              <w:t>Построение диаграммы бизнес процессов IDEF0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BE2DA6">
            <w:pPr>
              <w:snapToGrid w:val="0"/>
              <w:jc w:val="center"/>
            </w:pPr>
            <w:r>
              <w:t>16</w:t>
            </w:r>
          </w:p>
        </w:tc>
      </w:tr>
      <w:tr w:rsidR="00A50C9A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D13E6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3D0DE1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3D0DE1" w:rsidP="003D0DE1">
            <w:pPr>
              <w:snapToGrid w:val="0"/>
            </w:pPr>
            <w:r>
              <w:t>П</w:t>
            </w:r>
            <w:r w:rsidRPr="003D0DE1">
              <w:t>остроение бизнес процессов организации.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BE2DA6">
            <w:pPr>
              <w:snapToGrid w:val="0"/>
              <w:jc w:val="center"/>
            </w:pPr>
            <w:r>
              <w:t>18</w:t>
            </w:r>
          </w:p>
        </w:tc>
      </w:tr>
      <w:tr w:rsidR="007356B9" w:rsidRPr="00641240" w:rsidTr="000F40C9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 w:rsidP="007356B9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6B9" w:rsidRPr="00D46B35" w:rsidRDefault="00D46B35">
            <w:pPr>
              <w:snapToGrid w:val="0"/>
              <w:jc w:val="center"/>
            </w:pPr>
            <w:r>
              <w:t>34</w:t>
            </w:r>
          </w:p>
        </w:tc>
      </w:tr>
    </w:tbl>
    <w:p w:rsidR="00A50C9A" w:rsidRPr="00641240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D46B35" w:rsidRDefault="00D46B35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Не предусмотрено.</w:t>
      </w:r>
    </w:p>
    <w:p w:rsidR="00584010" w:rsidRPr="00641240" w:rsidRDefault="00FB604B" w:rsidP="00FB604B">
      <w:pPr>
        <w:pStyle w:val="23"/>
        <w:tabs>
          <w:tab w:val="clear" w:pos="567"/>
        </w:tabs>
        <w:spacing w:before="120" w:after="60"/>
        <w:ind w:left="0" w:firstLine="0"/>
        <w:rPr>
          <w:iCs/>
        </w:rPr>
      </w:pPr>
      <w:r>
        <w:t xml:space="preserve">      </w:t>
      </w:r>
      <w:r w:rsidR="00A50C9A"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D1375E" w:rsidRDefault="00D1375E" w:rsidP="00D1375E">
      <w:pPr>
        <w:numPr>
          <w:ilvl w:val="0"/>
          <w:numId w:val="19"/>
        </w:numPr>
        <w:shd w:val="clear" w:color="auto" w:fill="FFFFFF"/>
        <w:rPr>
          <w:spacing w:val="-5"/>
        </w:rPr>
      </w:pPr>
      <w:r w:rsidRPr="00D1375E">
        <w:rPr>
          <w:spacing w:val="-5"/>
        </w:rPr>
        <w:t>Методоло</w:t>
      </w:r>
      <w:r>
        <w:rPr>
          <w:spacing w:val="-5"/>
        </w:rPr>
        <w:t>гия</w:t>
      </w:r>
      <w:r w:rsidRPr="00D1375E">
        <w:rPr>
          <w:spacing w:val="-5"/>
        </w:rPr>
        <w:t xml:space="preserve"> IDEF</w:t>
      </w:r>
      <w:r>
        <w:rPr>
          <w:spacing w:val="-5"/>
        </w:rPr>
        <w:t>0</w:t>
      </w:r>
    </w:p>
    <w:p w:rsidR="00D1375E" w:rsidRPr="00D1375E" w:rsidRDefault="00D1375E" w:rsidP="00D1375E">
      <w:pPr>
        <w:numPr>
          <w:ilvl w:val="0"/>
          <w:numId w:val="19"/>
        </w:numPr>
        <w:shd w:val="clear" w:color="auto" w:fill="FFFFFF"/>
        <w:rPr>
          <w:spacing w:val="-5"/>
        </w:rPr>
      </w:pPr>
      <w:r>
        <w:rPr>
          <w:spacing w:val="-5"/>
        </w:rPr>
        <w:t xml:space="preserve">Методология </w:t>
      </w:r>
      <w:r>
        <w:rPr>
          <w:spacing w:val="-5"/>
          <w:lang w:val="en-US"/>
        </w:rPr>
        <w:t>IDEF3</w:t>
      </w:r>
    </w:p>
    <w:p w:rsidR="00D1375E" w:rsidRPr="00D1375E" w:rsidRDefault="00D1375E" w:rsidP="00D1375E">
      <w:pPr>
        <w:numPr>
          <w:ilvl w:val="0"/>
          <w:numId w:val="19"/>
        </w:numPr>
        <w:shd w:val="clear" w:color="auto" w:fill="FFFFFF"/>
        <w:rPr>
          <w:spacing w:val="-5"/>
        </w:rPr>
      </w:pPr>
      <w:r>
        <w:rPr>
          <w:spacing w:val="-5"/>
        </w:rPr>
        <w:t xml:space="preserve">Методология </w:t>
      </w:r>
      <w:r>
        <w:rPr>
          <w:spacing w:val="-5"/>
          <w:lang w:val="en-US"/>
        </w:rPr>
        <w:t>IDEF1X</w:t>
      </w:r>
    </w:p>
    <w:p w:rsidR="00D1375E" w:rsidRDefault="00D1375E" w:rsidP="00D1375E">
      <w:pPr>
        <w:numPr>
          <w:ilvl w:val="0"/>
          <w:numId w:val="19"/>
        </w:numPr>
        <w:shd w:val="clear" w:color="auto" w:fill="FFFFFF"/>
        <w:rPr>
          <w:spacing w:val="-5"/>
        </w:rPr>
      </w:pPr>
      <w:r>
        <w:rPr>
          <w:spacing w:val="-5"/>
        </w:rPr>
        <w:t xml:space="preserve">Возможности </w:t>
      </w:r>
      <w:r w:rsidRPr="00D1375E">
        <w:rPr>
          <w:spacing w:val="-5"/>
        </w:rPr>
        <w:t>ARIS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D1375E" w:rsidRPr="00D1375E" w:rsidRDefault="00D1375E" w:rsidP="00D1375E">
      <w:pPr>
        <w:ind w:firstLine="709"/>
      </w:pPr>
      <w:r w:rsidRPr="00D1375E">
        <w:t>Не предусмотрено.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D1375E" w:rsidRPr="00D1375E" w:rsidRDefault="00D1375E">
      <w:pPr>
        <w:shd w:val="clear" w:color="auto" w:fill="FFFFFF"/>
        <w:ind w:left="708"/>
        <w:rPr>
          <w:spacing w:val="-5"/>
        </w:rPr>
      </w:pPr>
      <w:r>
        <w:rPr>
          <w:iCs/>
        </w:rPr>
        <w:t>Н</w:t>
      </w:r>
      <w:r w:rsidRPr="00D1375E">
        <w:rPr>
          <w:iCs/>
        </w:rPr>
        <w:t>е предусмотрено</w:t>
      </w:r>
      <w:r>
        <w:rPr>
          <w:iCs/>
        </w:rPr>
        <w:t>.</w:t>
      </w:r>
    </w:p>
    <w:p w:rsidR="007356B9" w:rsidRPr="00641240" w:rsidRDefault="007356B9" w:rsidP="007356B9">
      <w:pPr>
        <w:rPr>
          <w:b/>
        </w:rPr>
      </w:pPr>
      <w:r w:rsidRPr="00641240">
        <w:rPr>
          <w:b/>
        </w:rPr>
        <w:t>4.3.4    Примерная тематика индивидуальных или групповых проектов</w:t>
      </w:r>
    </w:p>
    <w:p w:rsidR="00D1375E" w:rsidRPr="00D1375E" w:rsidRDefault="00D1375E" w:rsidP="00D1375E">
      <w:pPr>
        <w:shd w:val="clear" w:color="auto" w:fill="FFFFFF"/>
        <w:ind w:left="708"/>
        <w:rPr>
          <w:spacing w:val="-5"/>
        </w:rPr>
      </w:pPr>
      <w:r>
        <w:rPr>
          <w:iCs/>
        </w:rPr>
        <w:t>Н</w:t>
      </w:r>
      <w:r w:rsidRPr="00D1375E">
        <w:rPr>
          <w:iCs/>
        </w:rPr>
        <w:t>е предусмотрено</w:t>
      </w:r>
      <w:r>
        <w:rPr>
          <w:iCs/>
        </w:rPr>
        <w:t>.</w:t>
      </w:r>
    </w:p>
    <w:p w:rsidR="00A50C9A" w:rsidRDefault="00A50C9A" w:rsidP="00B97C1B">
      <w:pPr>
        <w:pStyle w:val="3"/>
        <w:numPr>
          <w:ilvl w:val="2"/>
          <w:numId w:val="13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D1375E" w:rsidRPr="00D1375E" w:rsidRDefault="00D1375E" w:rsidP="00D1375E">
      <w:pPr>
        <w:shd w:val="clear" w:color="auto" w:fill="FFFFFF"/>
        <w:ind w:firstLine="708"/>
        <w:rPr>
          <w:spacing w:val="-5"/>
        </w:rPr>
      </w:pPr>
      <w:r>
        <w:rPr>
          <w:iCs/>
        </w:rPr>
        <w:t>Н</w:t>
      </w:r>
      <w:r w:rsidRPr="00D1375E">
        <w:rPr>
          <w:iCs/>
        </w:rPr>
        <w:t>е предусмотрено</w:t>
      </w:r>
      <w:r>
        <w:rPr>
          <w:iCs/>
        </w:rPr>
        <w:t>.</w:t>
      </w:r>
    </w:p>
    <w:p w:rsidR="00A50C9A" w:rsidRDefault="00A50C9A">
      <w:pPr>
        <w:pStyle w:val="3"/>
        <w:numPr>
          <w:ilvl w:val="2"/>
          <w:numId w:val="13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D1375E" w:rsidRPr="00D1375E" w:rsidRDefault="00D1375E" w:rsidP="00D1375E">
      <w:pPr>
        <w:shd w:val="clear" w:color="auto" w:fill="FFFFFF"/>
        <w:ind w:firstLine="709"/>
        <w:rPr>
          <w:spacing w:val="-5"/>
        </w:rPr>
      </w:pPr>
      <w:r>
        <w:rPr>
          <w:iCs/>
        </w:rPr>
        <w:t>Н</w:t>
      </w:r>
      <w:r w:rsidRPr="00D1375E">
        <w:rPr>
          <w:iCs/>
        </w:rPr>
        <w:t>е предусмотрено</w:t>
      </w:r>
      <w:r>
        <w:rPr>
          <w:iCs/>
        </w:rPr>
        <w:t>.</w:t>
      </w:r>
    </w:p>
    <w:p w:rsidR="007356B9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  <w:lang w:val="ru-RU"/>
        </w:rPr>
      </w:pPr>
      <w:r w:rsidRPr="00641240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  <w:r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6026C4" w:rsidRDefault="00D1375E" w:rsidP="006026C4">
      <w:pPr>
        <w:shd w:val="clear" w:color="auto" w:fill="FFFFFF"/>
        <w:ind w:firstLine="709"/>
        <w:rPr>
          <w:iCs/>
        </w:rPr>
      </w:pPr>
      <w:r>
        <w:rPr>
          <w:iCs/>
        </w:rPr>
        <w:t>Н</w:t>
      </w:r>
      <w:r w:rsidRPr="00D1375E">
        <w:rPr>
          <w:iCs/>
        </w:rPr>
        <w:t>е предусмотрено</w:t>
      </w:r>
      <w:r>
        <w:rPr>
          <w:iCs/>
        </w:rPr>
        <w:t>.</w:t>
      </w:r>
    </w:p>
    <w:p w:rsidR="007356B9" w:rsidRPr="006026C4" w:rsidRDefault="007356B9" w:rsidP="006026C4">
      <w:pPr>
        <w:numPr>
          <w:ilvl w:val="2"/>
          <w:numId w:val="13"/>
        </w:numPr>
        <w:shd w:val="clear" w:color="auto" w:fill="FFFFFF"/>
        <w:rPr>
          <w:iCs/>
        </w:rPr>
      </w:pPr>
      <w:r w:rsidRPr="00641240">
        <w:rPr>
          <w:b/>
        </w:rPr>
        <w:t>Примерная тематика контрольных работ</w:t>
      </w:r>
      <w:r w:rsidR="00D1375E">
        <w:rPr>
          <w:b/>
        </w:rPr>
        <w:t xml:space="preserve"> </w:t>
      </w:r>
    </w:p>
    <w:p w:rsidR="00567C8D" w:rsidRDefault="00567C8D" w:rsidP="00567C8D">
      <w:pPr>
        <w:pStyle w:val="ab"/>
        <w:numPr>
          <w:ilvl w:val="0"/>
          <w:numId w:val="29"/>
        </w:numPr>
        <w:rPr>
          <w:color w:val="auto"/>
          <w:sz w:val="24"/>
          <w:szCs w:val="24"/>
        </w:rPr>
      </w:pPr>
      <w:r w:rsidRPr="00567C8D">
        <w:rPr>
          <w:color w:val="auto"/>
          <w:sz w:val="24"/>
          <w:szCs w:val="24"/>
        </w:rPr>
        <w:t>Моделирование бизнес-процессов</w:t>
      </w:r>
      <w:r>
        <w:rPr>
          <w:color w:val="auto"/>
          <w:sz w:val="24"/>
          <w:szCs w:val="24"/>
        </w:rPr>
        <w:t xml:space="preserve">: </w:t>
      </w:r>
      <w:r w:rsidRPr="00567C8D">
        <w:rPr>
          <w:color w:val="auto"/>
          <w:sz w:val="24"/>
          <w:szCs w:val="24"/>
        </w:rPr>
        <w:t>общие сведения</w:t>
      </w:r>
    </w:p>
    <w:p w:rsidR="00567C8D" w:rsidRPr="00567C8D" w:rsidRDefault="00567C8D" w:rsidP="00567C8D">
      <w:pPr>
        <w:pStyle w:val="ab"/>
        <w:numPr>
          <w:ilvl w:val="0"/>
          <w:numId w:val="29"/>
        </w:numPr>
        <w:rPr>
          <w:color w:val="auto"/>
          <w:sz w:val="24"/>
          <w:szCs w:val="24"/>
        </w:rPr>
      </w:pPr>
      <w:r w:rsidRPr="00567C8D">
        <w:rPr>
          <w:color w:val="auto"/>
          <w:sz w:val="24"/>
          <w:szCs w:val="24"/>
        </w:rPr>
        <w:t>Методологии IDEF</w:t>
      </w:r>
    </w:p>
    <w:p w:rsidR="00567C8D" w:rsidRPr="00567C8D" w:rsidRDefault="00567C8D" w:rsidP="00567C8D">
      <w:pPr>
        <w:pStyle w:val="ab"/>
        <w:numPr>
          <w:ilvl w:val="0"/>
          <w:numId w:val="29"/>
        </w:numPr>
        <w:rPr>
          <w:color w:val="auto"/>
          <w:sz w:val="24"/>
          <w:szCs w:val="24"/>
        </w:rPr>
      </w:pPr>
      <w:r w:rsidRPr="00567C8D">
        <w:rPr>
          <w:color w:val="auto"/>
          <w:sz w:val="24"/>
          <w:szCs w:val="24"/>
        </w:rPr>
        <w:t>Методология ARIS</w:t>
      </w:r>
    </w:p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A50C9A" w:rsidRDefault="00D1375E" w:rsidP="007331E5">
      <w:pPr>
        <w:shd w:val="clear" w:color="auto" w:fill="FFFFFF"/>
        <w:ind w:left="708"/>
        <w:rPr>
          <w:iCs/>
        </w:rPr>
      </w:pPr>
      <w:r>
        <w:rPr>
          <w:iCs/>
        </w:rPr>
        <w:t>Н</w:t>
      </w:r>
      <w:r w:rsidRPr="00D1375E">
        <w:rPr>
          <w:iCs/>
        </w:rPr>
        <w:t>е предусмотрено</w:t>
      </w:r>
      <w:r>
        <w:rPr>
          <w:iCs/>
        </w:rPr>
        <w:t>.</w:t>
      </w:r>
    </w:p>
    <w:p w:rsidR="004428A3" w:rsidRDefault="004428A3" w:rsidP="007331E5">
      <w:pPr>
        <w:shd w:val="clear" w:color="auto" w:fill="FFFFFF"/>
        <w:ind w:left="708"/>
        <w:rPr>
          <w:iCs/>
        </w:rPr>
      </w:pPr>
    </w:p>
    <w:p w:rsidR="004428A3" w:rsidRDefault="004428A3" w:rsidP="007331E5">
      <w:pPr>
        <w:shd w:val="clear" w:color="auto" w:fill="FFFFFF"/>
        <w:ind w:left="708"/>
        <w:rPr>
          <w:spacing w:val="-5"/>
        </w:rPr>
      </w:pPr>
    </w:p>
    <w:p w:rsidR="007331E5" w:rsidRDefault="007331E5" w:rsidP="007331E5">
      <w:pPr>
        <w:shd w:val="clear" w:color="auto" w:fill="FFFFFF"/>
        <w:ind w:left="708"/>
        <w:rPr>
          <w:spacing w:val="-5"/>
        </w:rPr>
      </w:pPr>
    </w:p>
    <w:p w:rsidR="00A50C9A" w:rsidRPr="00641240" w:rsidRDefault="009B41F1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br w:type="page"/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  <w:r w:rsidR="00A046F4" w:rsidRPr="00641240">
        <w:t xml:space="preserve"> </w: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>Е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ЛОВ ДИСЦИПЛИНЫ И ПРИМЕНЯЕМЫХ МЕТОДОВ И ТЕХНОЛОГИЙ ОБУЧЕНИЯ" \l 1 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641240" w:rsidRDefault="00A50C9A"/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329"/>
      </w:tblGrid>
      <w:tr w:rsidR="00A50C9A" w:rsidRPr="00641240" w:rsidTr="009B41F1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</w:t>
            </w:r>
            <w:r w:rsidRPr="00641240">
              <w:rPr>
                <w:b/>
                <w:sz w:val="22"/>
                <w:szCs w:val="22"/>
              </w:rPr>
              <w:t>и</w:t>
            </w:r>
            <w:r w:rsidRPr="00641240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1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</w:t>
            </w:r>
            <w:r w:rsidRPr="00641240">
              <w:rPr>
                <w:b/>
                <w:sz w:val="22"/>
                <w:szCs w:val="22"/>
              </w:rPr>
              <w:t>ь</w:t>
            </w:r>
            <w:r w:rsidRPr="00641240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A50C9A" w:rsidRPr="00641240" w:rsidTr="009B41F1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</w:t>
            </w:r>
            <w:r w:rsidRPr="00641240">
              <w:rPr>
                <w:color w:val="000000"/>
              </w:rPr>
              <w:t>к</w:t>
            </w:r>
            <w:r w:rsidRPr="00641240">
              <w:rPr>
                <w:color w:val="000000"/>
              </w:rPr>
              <w:t>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</w:t>
            </w:r>
            <w:r w:rsidRPr="00641240">
              <w:rPr>
                <w:sz w:val="22"/>
                <w:szCs w:val="22"/>
              </w:rPr>
              <w:t>е</w:t>
            </w:r>
            <w:r w:rsidRPr="00641240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кие)</w:t>
            </w:r>
          </w:p>
        </w:tc>
      </w:tr>
      <w:tr w:rsidR="00A50C9A" w:rsidRPr="00641240" w:rsidTr="009B41F1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FBD" w:rsidRPr="00D65FBD" w:rsidRDefault="00D65FBD" w:rsidP="009B41F1">
            <w:pPr>
              <w:tabs>
                <w:tab w:val="left" w:pos="-1809"/>
              </w:tabs>
              <w:snapToGrid w:val="0"/>
              <w:jc w:val="both"/>
              <w:rPr>
                <w:bCs/>
                <w:caps/>
                <w:sz w:val="22"/>
                <w:szCs w:val="22"/>
              </w:rPr>
            </w:pPr>
            <w:r w:rsidRPr="007331E5">
              <w:rPr>
                <w:bCs/>
                <w:sz w:val="22"/>
                <w:szCs w:val="22"/>
              </w:rPr>
              <w:t>Р1Т1</w:t>
            </w:r>
            <w:r>
              <w:rPr>
                <w:bCs/>
                <w:caps/>
                <w:sz w:val="22"/>
                <w:szCs w:val="22"/>
              </w:rPr>
              <w:t xml:space="preserve"> </w:t>
            </w:r>
            <w:r w:rsidR="00E57C62">
              <w:rPr>
                <w:bCs/>
                <w:sz w:val="22"/>
                <w:szCs w:val="22"/>
              </w:rPr>
              <w:t>Бизнес п</w:t>
            </w:r>
            <w:r w:rsidR="00E57C62" w:rsidRPr="00D65FBD">
              <w:rPr>
                <w:bCs/>
                <w:sz w:val="22"/>
                <w:szCs w:val="22"/>
              </w:rPr>
              <w:t xml:space="preserve">роцессы, </w:t>
            </w:r>
            <w:r w:rsidR="00E57C62">
              <w:rPr>
                <w:bCs/>
                <w:sz w:val="22"/>
                <w:szCs w:val="22"/>
              </w:rPr>
              <w:t>о</w:t>
            </w:r>
            <w:r w:rsidR="00E57C62" w:rsidRPr="00D65FBD">
              <w:rPr>
                <w:bCs/>
                <w:sz w:val="22"/>
                <w:szCs w:val="22"/>
              </w:rPr>
              <w:t>с</w:t>
            </w:r>
            <w:r w:rsidR="00E57C62">
              <w:rPr>
                <w:bCs/>
                <w:sz w:val="22"/>
                <w:szCs w:val="22"/>
              </w:rPr>
              <w:t>новные п</w:t>
            </w:r>
            <w:r w:rsidR="00E57C62" w:rsidRPr="00D65FBD">
              <w:rPr>
                <w:bCs/>
                <w:sz w:val="22"/>
                <w:szCs w:val="22"/>
              </w:rPr>
              <w:t xml:space="preserve">онятия </w:t>
            </w:r>
            <w:r w:rsidR="00E57C62">
              <w:rPr>
                <w:bCs/>
                <w:sz w:val="22"/>
                <w:szCs w:val="22"/>
              </w:rPr>
              <w:t>и</w:t>
            </w:r>
            <w:r w:rsidR="00E57C62" w:rsidRPr="00D65FBD">
              <w:rPr>
                <w:bCs/>
                <w:sz w:val="22"/>
                <w:szCs w:val="22"/>
              </w:rPr>
              <w:t xml:space="preserve"> </w:t>
            </w:r>
            <w:r w:rsidR="00E57C62">
              <w:rPr>
                <w:bCs/>
                <w:sz w:val="22"/>
                <w:szCs w:val="22"/>
              </w:rPr>
              <w:t>о</w:t>
            </w:r>
            <w:r w:rsidR="00E57C62" w:rsidRPr="00D65FBD">
              <w:rPr>
                <w:bCs/>
                <w:sz w:val="22"/>
                <w:szCs w:val="22"/>
              </w:rPr>
              <w:t>предел</w:t>
            </w:r>
            <w:r w:rsidR="00E57C62" w:rsidRPr="00D65FBD">
              <w:rPr>
                <w:bCs/>
                <w:sz w:val="22"/>
                <w:szCs w:val="22"/>
              </w:rPr>
              <w:t>е</w:t>
            </w:r>
            <w:r w:rsidR="00E57C62" w:rsidRPr="00D65FBD">
              <w:rPr>
                <w:bCs/>
                <w:sz w:val="22"/>
                <w:szCs w:val="22"/>
              </w:rPr>
              <w:t>ния</w:t>
            </w:r>
          </w:p>
          <w:p w:rsidR="00A50C9A" w:rsidRPr="00641240" w:rsidRDefault="00A50C9A" w:rsidP="009B41F1">
            <w:pPr>
              <w:tabs>
                <w:tab w:val="left" w:pos="-1809"/>
              </w:tabs>
              <w:snapToGrid w:val="0"/>
              <w:jc w:val="both"/>
              <w:rPr>
                <w:bCs/>
                <w:caps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9B41F1" w:rsidP="009B41F1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</w:pPr>
            <w:r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9B41F1" w:rsidP="009B41F1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  <w:r>
              <w:t>*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5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</w:tr>
      <w:tr w:rsidR="00A50C9A" w:rsidRPr="00641240" w:rsidTr="009B41F1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FBD" w:rsidRPr="00D65FBD" w:rsidRDefault="00D65FBD" w:rsidP="009B41F1">
            <w:pPr>
              <w:tabs>
                <w:tab w:val="left" w:pos="-1809"/>
              </w:tabs>
              <w:snapToGrid w:val="0"/>
              <w:jc w:val="both"/>
              <w:rPr>
                <w:bCs/>
                <w:cap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Р1Т2 </w:t>
            </w:r>
            <w:r w:rsidR="00E57C62" w:rsidRPr="00D65FBD">
              <w:rPr>
                <w:bCs/>
                <w:sz w:val="22"/>
                <w:szCs w:val="22"/>
              </w:rPr>
              <w:t>Реинжиниринг</w:t>
            </w:r>
          </w:p>
          <w:p w:rsidR="00A50C9A" w:rsidRPr="00641240" w:rsidRDefault="00A50C9A" w:rsidP="009B41F1">
            <w:pPr>
              <w:tabs>
                <w:tab w:val="left" w:pos="-8197"/>
                <w:tab w:val="left" w:pos="-1809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9B41F1" w:rsidP="009B41F1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</w:pPr>
            <w:r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9B41F1" w:rsidP="009B41F1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  <w:r>
              <w:t>*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5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</w:tr>
      <w:tr w:rsidR="00A50C9A" w:rsidRPr="00641240" w:rsidTr="009B41F1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FBD" w:rsidRPr="00D65FBD" w:rsidRDefault="00D65FBD" w:rsidP="009B41F1">
            <w:pPr>
              <w:tabs>
                <w:tab w:val="left" w:pos="-1809"/>
              </w:tabs>
              <w:snapToGrid w:val="0"/>
              <w:jc w:val="both"/>
              <w:rPr>
                <w:bCs/>
                <w:cap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Р1Т3 </w:t>
            </w:r>
            <w:r w:rsidR="00E57C62">
              <w:rPr>
                <w:bCs/>
                <w:sz w:val="22"/>
                <w:szCs w:val="22"/>
              </w:rPr>
              <w:t>Оптимизация бизнес-п</w:t>
            </w:r>
            <w:r w:rsidR="00E57C62" w:rsidRPr="00D65FBD">
              <w:rPr>
                <w:bCs/>
                <w:sz w:val="22"/>
                <w:szCs w:val="22"/>
              </w:rPr>
              <w:t>роцессов</w:t>
            </w:r>
          </w:p>
          <w:p w:rsidR="00A50C9A" w:rsidRPr="00641240" w:rsidRDefault="00A50C9A" w:rsidP="009B41F1">
            <w:pPr>
              <w:tabs>
                <w:tab w:val="left" w:pos="-8197"/>
                <w:tab w:val="left" w:pos="-1809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9B41F1" w:rsidP="009B41F1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</w:pPr>
            <w:r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9B41F1" w:rsidP="009B41F1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  <w:r>
              <w:t>*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5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</w:tr>
      <w:tr w:rsidR="00A50C9A" w:rsidRPr="00641240" w:rsidTr="009B41F1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FBD" w:rsidRPr="00D65FBD" w:rsidRDefault="00D65FBD" w:rsidP="009B41F1">
            <w:pPr>
              <w:tabs>
                <w:tab w:val="left" w:pos="-1809"/>
              </w:tabs>
              <w:snapToGrid w:val="0"/>
              <w:jc w:val="both"/>
              <w:rPr>
                <w:bCs/>
                <w:caps/>
                <w:sz w:val="22"/>
                <w:szCs w:val="22"/>
              </w:rPr>
            </w:pPr>
            <w:r>
              <w:rPr>
                <w:sz w:val="22"/>
                <w:szCs w:val="22"/>
              </w:rPr>
              <w:t>Р2</w:t>
            </w:r>
            <w:r w:rsidRPr="004B78A0">
              <w:rPr>
                <w:sz w:val="22"/>
                <w:szCs w:val="22"/>
              </w:rPr>
              <w:t>Т1</w:t>
            </w:r>
            <w:r>
              <w:rPr>
                <w:sz w:val="22"/>
                <w:szCs w:val="22"/>
              </w:rPr>
              <w:t xml:space="preserve"> </w:t>
            </w:r>
            <w:r w:rsidR="00E57C62" w:rsidRPr="00D65FBD">
              <w:rPr>
                <w:bCs/>
                <w:sz w:val="22"/>
                <w:szCs w:val="22"/>
              </w:rPr>
              <w:t>Методология IDEF</w:t>
            </w:r>
          </w:p>
          <w:p w:rsidR="00A50C9A" w:rsidRPr="00641240" w:rsidRDefault="00A50C9A" w:rsidP="009B41F1">
            <w:pPr>
              <w:tabs>
                <w:tab w:val="left" w:pos="-8197"/>
                <w:tab w:val="left" w:pos="-1809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9B41F1" w:rsidP="009B41F1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9B41F1"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9B41F1" w:rsidP="009B41F1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  <w:r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5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</w:tr>
      <w:tr w:rsidR="00A50C9A" w:rsidRPr="00641240" w:rsidTr="009B41F1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FBD" w:rsidRPr="00D65FBD" w:rsidRDefault="00D65FBD" w:rsidP="009B41F1">
            <w:pPr>
              <w:tabs>
                <w:tab w:val="left" w:pos="-1809"/>
              </w:tabs>
              <w:snapToGrid w:val="0"/>
              <w:jc w:val="both"/>
              <w:rPr>
                <w:bCs/>
                <w:cap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Р2Т2 </w:t>
            </w:r>
            <w:r w:rsidR="00E57C62" w:rsidRPr="00D65FBD">
              <w:rPr>
                <w:bCs/>
                <w:sz w:val="22"/>
                <w:szCs w:val="22"/>
              </w:rPr>
              <w:t>Методология IDEF0</w:t>
            </w:r>
          </w:p>
          <w:p w:rsidR="00A50C9A" w:rsidRPr="00641240" w:rsidRDefault="00A50C9A" w:rsidP="009B41F1">
            <w:pPr>
              <w:tabs>
                <w:tab w:val="left" w:pos="-8197"/>
                <w:tab w:val="left" w:pos="-1809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9B41F1" w:rsidP="009B41F1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9B41F1"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9B41F1" w:rsidP="009B41F1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  <w:r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5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</w:tr>
      <w:tr w:rsidR="00A50C9A" w:rsidRPr="00641240" w:rsidTr="009B41F1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FBD" w:rsidRPr="00D65FBD" w:rsidRDefault="00D65FBD" w:rsidP="009B41F1">
            <w:pPr>
              <w:tabs>
                <w:tab w:val="left" w:pos="-1809"/>
              </w:tabs>
              <w:snapToGrid w:val="0"/>
              <w:jc w:val="both"/>
              <w:rPr>
                <w:bCs/>
                <w:cap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Р2Т3 </w:t>
            </w:r>
            <w:r w:rsidR="00E57C62" w:rsidRPr="00D65FBD">
              <w:rPr>
                <w:bCs/>
                <w:sz w:val="22"/>
                <w:szCs w:val="22"/>
              </w:rPr>
              <w:t>Методология IDEF1X</w:t>
            </w:r>
          </w:p>
          <w:p w:rsidR="00A50C9A" w:rsidRPr="00641240" w:rsidRDefault="00A50C9A" w:rsidP="009B41F1">
            <w:pPr>
              <w:tabs>
                <w:tab w:val="left" w:pos="-8197"/>
                <w:tab w:val="left" w:pos="-1809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9B41F1" w:rsidP="009B41F1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9B41F1"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9B41F1" w:rsidP="009B41F1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  <w:r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5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9B41F1" w:rsidRDefault="00A50C9A" w:rsidP="009B41F1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</w:tr>
      <w:tr w:rsidR="00D13E6B" w:rsidRPr="00641240" w:rsidTr="009B41F1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E6B" w:rsidRPr="00D65FBD" w:rsidRDefault="00D65FBD" w:rsidP="009B41F1">
            <w:pPr>
              <w:tabs>
                <w:tab w:val="left" w:pos="-8197"/>
                <w:tab w:val="left" w:pos="-1809"/>
              </w:tabs>
              <w:snapToGrid w:val="0"/>
              <w:jc w:val="both"/>
            </w:pPr>
            <w:r>
              <w:rPr>
                <w:sz w:val="22"/>
                <w:szCs w:val="22"/>
              </w:rPr>
              <w:t>Р2Т4</w:t>
            </w:r>
            <w:r w:rsidRPr="00D65FBD">
              <w:rPr>
                <w:bCs/>
                <w:caps/>
                <w:sz w:val="22"/>
                <w:szCs w:val="22"/>
              </w:rPr>
              <w:t xml:space="preserve"> </w:t>
            </w:r>
            <w:r w:rsidR="00E57C62" w:rsidRPr="00D65FBD">
              <w:rPr>
                <w:bCs/>
                <w:sz w:val="22"/>
                <w:szCs w:val="22"/>
              </w:rPr>
              <w:t>Методология ARIS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3E6B" w:rsidRPr="009B41F1" w:rsidRDefault="009B41F1" w:rsidP="009B41F1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9B41F1"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3E6B" w:rsidRPr="009B41F1" w:rsidRDefault="00D13E6B" w:rsidP="009B41F1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3E6B" w:rsidRPr="009B41F1" w:rsidRDefault="00D13E6B" w:rsidP="009B41F1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3E6B" w:rsidRPr="009B41F1" w:rsidRDefault="00D13E6B" w:rsidP="009B41F1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3E6B" w:rsidRPr="009B41F1" w:rsidRDefault="009B41F1" w:rsidP="009B41F1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  <w:r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3E6B" w:rsidRPr="009B41F1" w:rsidRDefault="00D13E6B" w:rsidP="009B41F1">
            <w:pPr>
              <w:tabs>
                <w:tab w:val="left" w:pos="35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3E6B" w:rsidRPr="009B41F1" w:rsidRDefault="00D13E6B" w:rsidP="009B41F1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3E6B" w:rsidRPr="009B41F1" w:rsidRDefault="00D13E6B" w:rsidP="009B41F1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3E6B" w:rsidRPr="009B41F1" w:rsidRDefault="00D13E6B" w:rsidP="009B41F1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3E6B" w:rsidRPr="009B41F1" w:rsidRDefault="00D13E6B" w:rsidP="009B41F1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13E6B" w:rsidRPr="009B41F1" w:rsidRDefault="00D13E6B" w:rsidP="009B41F1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3E6B" w:rsidRPr="009B41F1" w:rsidRDefault="00D13E6B" w:rsidP="009B41F1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</w:tr>
    </w:tbl>
    <w:p w:rsidR="00A50C9A" w:rsidRPr="00641240" w:rsidRDefault="00A50C9A"/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ED24EA" w:rsidRPr="00641240" w:rsidRDefault="00ED24EA" w:rsidP="00ED24EA"/>
    <w:p w:rsidR="00A50C9A" w:rsidRPr="00641240" w:rsidRDefault="00A50C9A"/>
    <w:p w:rsidR="00A50C9A" w:rsidRPr="00641240" w:rsidRDefault="00D06994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br w:type="page"/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="00A50C9A" w:rsidRPr="00641240">
        <w:fldChar w:fldCharType="begin"/>
      </w:r>
      <w:r w:rsidR="00A50C9A" w:rsidRPr="00641240">
        <w:instrText xml:space="preserve"> TC "УЧЕБНО-МЕТОДИЧЕСКОЕ И ИНФОРМАЦИОННОЕ ОБЕСПЕЧЕНИЕ дисциплины" \l 1 </w:instrText>
      </w:r>
      <w:r w:rsidR="00A50C9A" w:rsidRPr="00641240">
        <w:fldChar w:fldCharType="end"/>
      </w:r>
    </w:p>
    <w:p w:rsidR="00A50C9A" w:rsidRPr="00641240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5C122F" w:rsidRPr="007E78C2" w:rsidRDefault="0079584E" w:rsidP="00FC5859">
      <w:pPr>
        <w:shd w:val="clear" w:color="auto" w:fill="FFFFFF"/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1</w:t>
      </w:r>
      <w:r w:rsidR="005C122F" w:rsidRPr="007E78C2">
        <w:rPr>
          <w:color w:val="000000"/>
          <w:shd w:val="clear" w:color="auto" w:fill="FFFFFF"/>
        </w:rPr>
        <w:t>. Ильин, Владислав Владимирович. Реинжиниринг бизнес-процессов с использованием ARIS / В</w:t>
      </w:r>
      <w:r w:rsidR="00CA4E0A" w:rsidRPr="007E78C2">
        <w:rPr>
          <w:color w:val="000000"/>
          <w:shd w:val="clear" w:color="auto" w:fill="FFFFFF"/>
        </w:rPr>
        <w:t>. В. Ильин .— 2-е изд. — Москва</w:t>
      </w:r>
      <w:r w:rsidR="005C122F" w:rsidRPr="007E78C2">
        <w:rPr>
          <w:color w:val="000000"/>
          <w:shd w:val="clear" w:color="auto" w:fill="FFFFFF"/>
        </w:rPr>
        <w:t xml:space="preserve">; Санкт-Петербург ; Киев </w:t>
      </w:r>
      <w:r w:rsidR="004D6D83" w:rsidRPr="007E78C2">
        <w:rPr>
          <w:color w:val="000000"/>
          <w:shd w:val="clear" w:color="auto" w:fill="FFFFFF"/>
        </w:rPr>
        <w:t>: Вильямс, 2008 .— 256 с. : ил.</w:t>
      </w:r>
      <w:r w:rsidR="005C122F" w:rsidRPr="007E78C2">
        <w:rPr>
          <w:color w:val="000000"/>
          <w:shd w:val="clear" w:color="auto" w:fill="FFFFFF"/>
        </w:rPr>
        <w:t>;</w:t>
      </w:r>
    </w:p>
    <w:p w:rsidR="005C122F" w:rsidRDefault="0079584E" w:rsidP="00FC5859">
      <w:pPr>
        <w:shd w:val="clear" w:color="auto" w:fill="FFFFFF"/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2</w:t>
      </w:r>
      <w:r w:rsidR="004D6D83" w:rsidRPr="007E78C2">
        <w:rPr>
          <w:color w:val="000000"/>
          <w:shd w:val="clear" w:color="auto" w:fill="FFFFFF"/>
        </w:rPr>
        <w:t>.</w:t>
      </w:r>
      <w:r w:rsidR="004D6D83" w:rsidRPr="007E78C2">
        <w:t xml:space="preserve"> </w:t>
      </w:r>
      <w:r w:rsidR="004D6D83" w:rsidRPr="007E78C2">
        <w:rPr>
          <w:color w:val="000000"/>
          <w:shd w:val="clear" w:color="auto" w:fill="FFFFFF"/>
        </w:rPr>
        <w:t>Калянов, Георгий Николаевич. Моделирование, анализ, реорганизация и автоматиз</w:t>
      </w:r>
      <w:r w:rsidR="004D6D83" w:rsidRPr="007E78C2">
        <w:rPr>
          <w:color w:val="000000"/>
          <w:shd w:val="clear" w:color="auto" w:fill="FFFFFF"/>
        </w:rPr>
        <w:t>а</w:t>
      </w:r>
      <w:r w:rsidR="004D6D83" w:rsidRPr="007E78C2">
        <w:rPr>
          <w:color w:val="000000"/>
          <w:shd w:val="clear" w:color="auto" w:fill="FFFFFF"/>
        </w:rPr>
        <w:t>ция бизнес</w:t>
      </w:r>
      <w:r w:rsidR="004D6D83" w:rsidRPr="004D6D83">
        <w:rPr>
          <w:color w:val="000000"/>
          <w:shd w:val="clear" w:color="auto" w:fill="FFFFFF"/>
        </w:rPr>
        <w:t>-процессов : учеб. пособие для студентов вузов, обучающихся по специальности 080801 "Прикладная информатика (по областям)" и др. экон. специальностям / Г. Н. Калянов .— Москва : Финансы и с</w:t>
      </w:r>
      <w:r w:rsidR="007E78C2">
        <w:rPr>
          <w:color w:val="000000"/>
          <w:shd w:val="clear" w:color="auto" w:fill="FFFFFF"/>
        </w:rPr>
        <w:t>татистика, 2007 .— 240 с.</w:t>
      </w:r>
      <w:r w:rsidR="004D6D83">
        <w:rPr>
          <w:color w:val="000000"/>
          <w:shd w:val="clear" w:color="auto" w:fill="FFFFFF"/>
        </w:rPr>
        <w:t>: ил.</w:t>
      </w:r>
      <w:r w:rsidR="004D6D83" w:rsidRPr="004D6D83">
        <w:rPr>
          <w:color w:val="000000"/>
          <w:shd w:val="clear" w:color="auto" w:fill="FFFFFF"/>
        </w:rPr>
        <w:t xml:space="preserve">; </w:t>
      </w:r>
    </w:p>
    <w:p w:rsidR="00570BC8" w:rsidRDefault="0079584E" w:rsidP="00FC5859">
      <w:pPr>
        <w:shd w:val="clear" w:color="auto" w:fill="FFFFFF"/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3</w:t>
      </w:r>
      <w:r w:rsidR="00570BC8">
        <w:rPr>
          <w:color w:val="000000"/>
          <w:shd w:val="clear" w:color="auto" w:fill="FFFFFF"/>
        </w:rPr>
        <w:t xml:space="preserve">. </w:t>
      </w:r>
      <w:r w:rsidR="00570BC8" w:rsidRPr="00570BC8">
        <w:rPr>
          <w:color w:val="000000"/>
          <w:shd w:val="clear" w:color="auto" w:fill="FFFFFF"/>
        </w:rPr>
        <w:t>Шеер, Август-Вильгельм. ARIS-моделировани</w:t>
      </w:r>
      <w:r w:rsidR="00570BC8">
        <w:rPr>
          <w:color w:val="000000"/>
          <w:shd w:val="clear" w:color="auto" w:fill="FFFFFF"/>
        </w:rPr>
        <w:t>е бизнес-процессов / А.-В. Шеер</w:t>
      </w:r>
      <w:r w:rsidR="00570BC8" w:rsidRPr="00570BC8">
        <w:rPr>
          <w:color w:val="000000"/>
          <w:shd w:val="clear" w:color="auto" w:fill="FFFFFF"/>
        </w:rPr>
        <w:t>; [пер. с англ. и ред. А. А</w:t>
      </w:r>
      <w:r w:rsidR="00514CA1">
        <w:rPr>
          <w:color w:val="000000"/>
          <w:shd w:val="clear" w:color="auto" w:fill="FFFFFF"/>
        </w:rPr>
        <w:t>. Рыбянец] .— 3-е изд. — Москва; Санкт-Петербург</w:t>
      </w:r>
      <w:r w:rsidR="00570BC8" w:rsidRPr="00570BC8">
        <w:rPr>
          <w:color w:val="000000"/>
          <w:shd w:val="clear" w:color="auto" w:fill="FFFFFF"/>
        </w:rPr>
        <w:t xml:space="preserve">; Киев: Вильямс, 2009.— </w:t>
      </w:r>
      <w:r w:rsidR="00570BC8" w:rsidRPr="00431968">
        <w:rPr>
          <w:color w:val="000000"/>
          <w:shd w:val="clear" w:color="auto" w:fill="FFFFFF"/>
        </w:rPr>
        <w:t xml:space="preserve">224 </w:t>
      </w:r>
      <w:r w:rsidR="00570BC8" w:rsidRPr="00570BC8">
        <w:rPr>
          <w:color w:val="000000"/>
          <w:shd w:val="clear" w:color="auto" w:fill="FFFFFF"/>
        </w:rPr>
        <w:t>с</w:t>
      </w:r>
      <w:r w:rsidR="00431968" w:rsidRPr="00431968">
        <w:rPr>
          <w:color w:val="000000"/>
          <w:shd w:val="clear" w:color="auto" w:fill="FFFFFF"/>
        </w:rPr>
        <w:t>.</w:t>
      </w:r>
      <w:r w:rsidR="00570BC8" w:rsidRPr="00431968">
        <w:rPr>
          <w:color w:val="000000"/>
          <w:shd w:val="clear" w:color="auto" w:fill="FFFFFF"/>
        </w:rPr>
        <w:t xml:space="preserve">: </w:t>
      </w:r>
      <w:r w:rsidR="00570BC8" w:rsidRPr="00570BC8">
        <w:rPr>
          <w:color w:val="000000"/>
          <w:shd w:val="clear" w:color="auto" w:fill="FFFFFF"/>
        </w:rPr>
        <w:t>ил</w:t>
      </w:r>
      <w:r w:rsidR="00570BC8" w:rsidRPr="00431968">
        <w:rPr>
          <w:color w:val="000000"/>
          <w:shd w:val="clear" w:color="auto" w:fill="FFFFFF"/>
        </w:rPr>
        <w:t xml:space="preserve">.; </w:t>
      </w:r>
    </w:p>
    <w:p w:rsidR="007578C4" w:rsidRDefault="0079584E" w:rsidP="00FC5859">
      <w:pPr>
        <w:shd w:val="clear" w:color="auto" w:fill="FFFFFF"/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4</w:t>
      </w:r>
      <w:r w:rsidR="007578C4">
        <w:rPr>
          <w:color w:val="000000"/>
          <w:shd w:val="clear" w:color="auto" w:fill="FFFFFF"/>
        </w:rPr>
        <w:t xml:space="preserve">. </w:t>
      </w:r>
      <w:r w:rsidR="007578C4" w:rsidRPr="007578C4">
        <w:rPr>
          <w:color w:val="000000"/>
          <w:shd w:val="clear" w:color="auto" w:fill="FFFFFF"/>
        </w:rPr>
        <w:t>Грекул, Владимир Иванович. Проектирование информационных систем : учеб. пос</w:t>
      </w:r>
      <w:r w:rsidR="007578C4" w:rsidRPr="007578C4">
        <w:rPr>
          <w:color w:val="000000"/>
          <w:shd w:val="clear" w:color="auto" w:fill="FFFFFF"/>
        </w:rPr>
        <w:t>о</w:t>
      </w:r>
      <w:r w:rsidR="007578C4" w:rsidRPr="007578C4">
        <w:rPr>
          <w:color w:val="000000"/>
          <w:shd w:val="clear" w:color="auto" w:fill="FFFFFF"/>
        </w:rPr>
        <w:t>бие / В. И. Грекул, Г. Н. Денищенко, Н. Л. Коровк</w:t>
      </w:r>
      <w:r w:rsidR="007578C4">
        <w:rPr>
          <w:color w:val="000000"/>
          <w:shd w:val="clear" w:color="auto" w:fill="FFFFFF"/>
        </w:rPr>
        <w:t>ина .— 2-е изд., испр. — Москва</w:t>
      </w:r>
      <w:r w:rsidR="007578C4" w:rsidRPr="007578C4">
        <w:rPr>
          <w:color w:val="000000"/>
          <w:shd w:val="clear" w:color="auto" w:fill="FFFFFF"/>
        </w:rPr>
        <w:t>: Интернет-Универ</w:t>
      </w:r>
      <w:r w:rsidR="00514CA1">
        <w:rPr>
          <w:color w:val="000000"/>
          <w:shd w:val="clear" w:color="auto" w:fill="FFFFFF"/>
        </w:rPr>
        <w:t>ситет Информационных Технологий</w:t>
      </w:r>
      <w:r w:rsidR="007578C4" w:rsidRPr="007578C4">
        <w:rPr>
          <w:color w:val="000000"/>
          <w:shd w:val="clear" w:color="auto" w:fill="FFFFFF"/>
        </w:rPr>
        <w:t xml:space="preserve">: БИНОМ. Лаборатория знаний, 2008 .— 300 с. : ил. </w:t>
      </w:r>
    </w:p>
    <w:p w:rsidR="00A50C9A" w:rsidRPr="00641240" w:rsidRDefault="00A50C9A" w:rsidP="007E78C2">
      <w:pPr>
        <w:shd w:val="clear" w:color="auto" w:fill="FFFFFF"/>
      </w:pP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FC5859" w:rsidRDefault="00D06994" w:rsidP="0079584E">
      <w:pPr>
        <w:numPr>
          <w:ilvl w:val="0"/>
          <w:numId w:val="26"/>
        </w:numPr>
        <w:shd w:val="clear" w:color="auto" w:fill="FFFFFF"/>
        <w:tabs>
          <w:tab w:val="left" w:pos="993"/>
        </w:tabs>
        <w:ind w:left="0" w:firstLine="709"/>
        <w:rPr>
          <w:spacing w:val="-5"/>
        </w:rPr>
      </w:pPr>
      <w:r w:rsidRPr="00D06994">
        <w:rPr>
          <w:spacing w:val="-5"/>
        </w:rPr>
        <w:t xml:space="preserve">Буч, Гради. Язык UML. Руководство пользователя : / Г. Буч, Дж. Рамбо, И. Якобсон .— Москва : ДМК Пресс, 2008 .— 493 с. : ил. </w:t>
      </w:r>
      <w:r w:rsidR="00FC5859">
        <w:rPr>
          <w:spacing w:val="-5"/>
        </w:rPr>
        <w:t xml:space="preserve"> </w:t>
      </w:r>
    </w:p>
    <w:p w:rsidR="00FC5859" w:rsidRDefault="007578C4" w:rsidP="0079584E">
      <w:pPr>
        <w:numPr>
          <w:ilvl w:val="0"/>
          <w:numId w:val="26"/>
        </w:numPr>
        <w:shd w:val="clear" w:color="auto" w:fill="FFFFFF"/>
        <w:tabs>
          <w:tab w:val="left" w:pos="993"/>
        </w:tabs>
        <w:ind w:left="0" w:firstLine="709"/>
        <w:rPr>
          <w:color w:val="000000"/>
          <w:shd w:val="clear" w:color="auto" w:fill="FFFFFF"/>
        </w:rPr>
      </w:pPr>
      <w:r w:rsidRPr="007E78C2">
        <w:rPr>
          <w:color w:val="000000"/>
          <w:shd w:val="clear" w:color="auto" w:fill="FFFFFF"/>
        </w:rPr>
        <w:t>Хаммер М., Чампи Д. Реинжиниринг корпорации. Манифест революции в бизн</w:t>
      </w:r>
      <w:r w:rsidRPr="007E78C2">
        <w:rPr>
          <w:color w:val="000000"/>
          <w:shd w:val="clear" w:color="auto" w:fill="FFFFFF"/>
        </w:rPr>
        <w:t>е</w:t>
      </w:r>
      <w:r>
        <w:rPr>
          <w:color w:val="000000"/>
          <w:shd w:val="clear" w:color="auto" w:fill="FFFFFF"/>
        </w:rPr>
        <w:t>се. – М.</w:t>
      </w:r>
      <w:r w:rsidRPr="007E78C2">
        <w:rPr>
          <w:color w:val="000000"/>
          <w:shd w:val="clear" w:color="auto" w:fill="FFFFFF"/>
        </w:rPr>
        <w:t>: Манн, Иванов и Фербер, 2007.</w:t>
      </w:r>
    </w:p>
    <w:p w:rsidR="007578C4" w:rsidRDefault="007578C4" w:rsidP="0079584E">
      <w:pPr>
        <w:numPr>
          <w:ilvl w:val="0"/>
          <w:numId w:val="26"/>
        </w:numPr>
        <w:shd w:val="clear" w:color="auto" w:fill="FFFFFF"/>
        <w:tabs>
          <w:tab w:val="left" w:pos="993"/>
        </w:tabs>
        <w:ind w:left="0" w:firstLine="709"/>
        <w:rPr>
          <w:spacing w:val="-5"/>
        </w:rPr>
      </w:pPr>
      <w:r w:rsidRPr="007578C4">
        <w:rPr>
          <w:spacing w:val="-5"/>
        </w:rPr>
        <w:t>Дубейковский, В.И. Эффективное моделирование с CA ERwin® Process Modeler. BPwin; AllFusion Process Modeler / Дубейковский В. И. — 2-е изд., испр. и дополн. — Москва : Ди</w:t>
      </w:r>
      <w:r w:rsidRPr="007578C4">
        <w:rPr>
          <w:spacing w:val="-5"/>
        </w:rPr>
        <w:t>а</w:t>
      </w:r>
      <w:r w:rsidRPr="007578C4">
        <w:rPr>
          <w:spacing w:val="-5"/>
        </w:rPr>
        <w:t>лог-МИФИ, 2009 .— 384 с.</w:t>
      </w:r>
    </w:p>
    <w:p w:rsidR="0079584E" w:rsidRPr="0079584E" w:rsidRDefault="0079584E" w:rsidP="0079584E">
      <w:pPr>
        <w:numPr>
          <w:ilvl w:val="0"/>
          <w:numId w:val="26"/>
        </w:numPr>
        <w:shd w:val="clear" w:color="auto" w:fill="FFFFFF"/>
        <w:tabs>
          <w:tab w:val="left" w:pos="993"/>
        </w:tabs>
        <w:ind w:left="0" w:firstLine="709"/>
        <w:rPr>
          <w:color w:val="000000"/>
          <w:shd w:val="clear" w:color="auto" w:fill="FFFFFF"/>
        </w:rPr>
      </w:pPr>
      <w:r w:rsidRPr="0079584E">
        <w:rPr>
          <w:color w:val="000000"/>
          <w:shd w:val="clear" w:color="auto" w:fill="FFFFFF"/>
        </w:rPr>
        <w:t>Методология функционального моделирования IDEF0: Руководство разработчика / Ин-т пер</w:t>
      </w:r>
      <w:r w:rsidRPr="0079584E">
        <w:rPr>
          <w:color w:val="000000"/>
          <w:shd w:val="clear" w:color="auto" w:fill="FFFFFF"/>
        </w:rPr>
        <w:t>е</w:t>
      </w:r>
      <w:r w:rsidRPr="0079584E">
        <w:rPr>
          <w:color w:val="000000"/>
          <w:shd w:val="clear" w:color="auto" w:fill="FFFFFF"/>
        </w:rPr>
        <w:t>подготовки кадров Урал. гос. технич. ун-та ; Сост. С. И. Тимошенко; Науч. ред. В. И. Сух</w:t>
      </w:r>
      <w:r w:rsidRPr="0079584E">
        <w:rPr>
          <w:color w:val="000000"/>
          <w:shd w:val="clear" w:color="auto" w:fill="FFFFFF"/>
        </w:rPr>
        <w:t>а</w:t>
      </w:r>
      <w:r w:rsidRPr="0079584E">
        <w:rPr>
          <w:color w:val="000000"/>
          <w:shd w:val="clear" w:color="auto" w:fill="FFFFFF"/>
        </w:rPr>
        <w:t xml:space="preserve">нов.— Екатеринбург : Издание ИПК УГТУ, 2000 .— 116 с. </w:t>
      </w:r>
    </w:p>
    <w:p w:rsidR="0079584E" w:rsidRPr="0079584E" w:rsidRDefault="0079584E" w:rsidP="0079584E">
      <w:pPr>
        <w:numPr>
          <w:ilvl w:val="0"/>
          <w:numId w:val="26"/>
        </w:numPr>
        <w:shd w:val="clear" w:color="auto" w:fill="FFFFFF"/>
        <w:tabs>
          <w:tab w:val="left" w:pos="993"/>
        </w:tabs>
        <w:ind w:left="0" w:firstLine="709"/>
        <w:rPr>
          <w:color w:val="000000"/>
          <w:shd w:val="clear" w:color="auto" w:fill="FFFFFF"/>
        </w:rPr>
      </w:pPr>
      <w:r w:rsidRPr="0079584E">
        <w:rPr>
          <w:color w:val="000000"/>
          <w:shd w:val="clear" w:color="auto" w:fill="FFFFFF"/>
        </w:rPr>
        <w:t>Ойхман, Ефим Григорьевич. Реинжиниринг бизнеса: реинжиниринг организаций и информац</w:t>
      </w:r>
      <w:r w:rsidRPr="0079584E">
        <w:rPr>
          <w:color w:val="000000"/>
          <w:shd w:val="clear" w:color="auto" w:fill="FFFFFF"/>
        </w:rPr>
        <w:t>и</w:t>
      </w:r>
      <w:r w:rsidRPr="0079584E">
        <w:rPr>
          <w:color w:val="000000"/>
          <w:shd w:val="clear" w:color="auto" w:fill="FFFFFF"/>
        </w:rPr>
        <w:t xml:space="preserve">онные технологии .— М. : Финансы и статистика, 1997 .— 336с. </w:t>
      </w:r>
    </w:p>
    <w:p w:rsidR="0079584E" w:rsidRPr="0079584E" w:rsidRDefault="0079584E" w:rsidP="0079584E">
      <w:pPr>
        <w:numPr>
          <w:ilvl w:val="0"/>
          <w:numId w:val="26"/>
        </w:numPr>
        <w:shd w:val="clear" w:color="auto" w:fill="FFFFFF"/>
        <w:tabs>
          <w:tab w:val="left" w:pos="993"/>
        </w:tabs>
        <w:ind w:left="0" w:firstLine="709"/>
        <w:rPr>
          <w:color w:val="000000"/>
          <w:shd w:val="clear" w:color="auto" w:fill="FFFFFF"/>
        </w:rPr>
      </w:pPr>
      <w:r w:rsidRPr="0079584E">
        <w:rPr>
          <w:color w:val="000000"/>
          <w:shd w:val="clear" w:color="auto" w:fill="FFFFFF"/>
        </w:rPr>
        <w:t>Робсон, Майк. Реинжиниринг бизнес-процессов: практ. рук. / Майк Робсон, Филип Уллах ; [пер. с англ. Л. Е. Долгова] под ред. Н. Д. Эриашвили .— М.: ЮН</w:t>
      </w:r>
      <w:r w:rsidRPr="0079584E">
        <w:rPr>
          <w:color w:val="000000"/>
          <w:shd w:val="clear" w:color="auto" w:fill="FFFFFF"/>
        </w:rPr>
        <w:t>И</w:t>
      </w:r>
      <w:r w:rsidRPr="0079584E">
        <w:rPr>
          <w:color w:val="000000"/>
          <w:shd w:val="clear" w:color="auto" w:fill="FFFFFF"/>
        </w:rPr>
        <w:t xml:space="preserve">ТИ, 2003 .— 222 с. : ил.; </w:t>
      </w:r>
    </w:p>
    <w:p w:rsidR="0079584E" w:rsidRPr="0079584E" w:rsidRDefault="0079584E" w:rsidP="0079584E">
      <w:pPr>
        <w:numPr>
          <w:ilvl w:val="0"/>
          <w:numId w:val="26"/>
        </w:numPr>
        <w:shd w:val="clear" w:color="auto" w:fill="FFFFFF"/>
        <w:tabs>
          <w:tab w:val="left" w:pos="993"/>
        </w:tabs>
        <w:ind w:left="0" w:firstLine="709"/>
        <w:rPr>
          <w:color w:val="000000"/>
          <w:shd w:val="clear" w:color="auto" w:fill="FFFFFF"/>
        </w:rPr>
      </w:pPr>
      <w:r w:rsidRPr="0079584E">
        <w:rPr>
          <w:color w:val="000000"/>
          <w:shd w:val="clear" w:color="auto" w:fill="FFFFFF"/>
        </w:rPr>
        <w:t>Харрингтон, Джеймс. Оптимизация бизнес-процессов : Документирование, анализ, управление, оптимизация / Дж. Харрингтон, Э. К. С. Эсселинг, Х. Ван Нимвеген .— СПб. : БМикро : Азбука, 2002 .— 317 с.;</w:t>
      </w:r>
    </w:p>
    <w:p w:rsidR="0079584E" w:rsidRPr="0079584E" w:rsidRDefault="0079584E" w:rsidP="0079584E">
      <w:pPr>
        <w:numPr>
          <w:ilvl w:val="0"/>
          <w:numId w:val="26"/>
        </w:numPr>
        <w:shd w:val="clear" w:color="auto" w:fill="FFFFFF"/>
        <w:tabs>
          <w:tab w:val="left" w:pos="993"/>
        </w:tabs>
        <w:ind w:left="0" w:firstLine="709"/>
        <w:rPr>
          <w:color w:val="000000"/>
          <w:shd w:val="clear" w:color="auto" w:fill="FFFFFF"/>
        </w:rPr>
      </w:pPr>
      <w:r w:rsidRPr="0079584E">
        <w:rPr>
          <w:color w:val="000000"/>
          <w:shd w:val="clear" w:color="auto" w:fill="FFFFFF"/>
        </w:rPr>
        <w:t>Черемных, Станислав Владимирович. Моделирование и анализ систем. IDEF - техн</w:t>
      </w:r>
      <w:r w:rsidRPr="0079584E">
        <w:rPr>
          <w:color w:val="000000"/>
          <w:shd w:val="clear" w:color="auto" w:fill="FFFFFF"/>
        </w:rPr>
        <w:t>о</w:t>
      </w:r>
      <w:r w:rsidRPr="0079584E">
        <w:rPr>
          <w:color w:val="000000"/>
          <w:shd w:val="clear" w:color="auto" w:fill="FFFFFF"/>
        </w:rPr>
        <w:t>логии: Практикум / С. В. Черемных, И. О. Семенов, В. С. Ручкин.— М. : Финансы и статист</w:t>
      </w:r>
      <w:r w:rsidRPr="0079584E">
        <w:rPr>
          <w:color w:val="000000"/>
          <w:shd w:val="clear" w:color="auto" w:fill="FFFFFF"/>
        </w:rPr>
        <w:t>и</w:t>
      </w:r>
      <w:r w:rsidRPr="0079584E">
        <w:rPr>
          <w:color w:val="000000"/>
          <w:shd w:val="clear" w:color="auto" w:fill="FFFFFF"/>
        </w:rPr>
        <w:t xml:space="preserve">ка, 2002 .— 192 с. : ил.; </w:t>
      </w:r>
    </w:p>
    <w:p w:rsidR="0079584E" w:rsidRPr="0079584E" w:rsidRDefault="0079584E" w:rsidP="0079584E">
      <w:pPr>
        <w:numPr>
          <w:ilvl w:val="0"/>
          <w:numId w:val="26"/>
        </w:numPr>
        <w:shd w:val="clear" w:color="auto" w:fill="FFFFFF"/>
        <w:tabs>
          <w:tab w:val="left" w:pos="993"/>
        </w:tabs>
        <w:ind w:left="0" w:firstLine="709"/>
        <w:rPr>
          <w:color w:val="000000"/>
          <w:shd w:val="clear" w:color="auto" w:fill="FFFFFF"/>
        </w:rPr>
      </w:pPr>
      <w:r w:rsidRPr="0079584E">
        <w:rPr>
          <w:color w:val="000000"/>
          <w:shd w:val="clear" w:color="auto" w:fill="FFFFFF"/>
        </w:rPr>
        <w:t>Андерсен Бьерн. Бизнес-процессы. Инструменты совершенствования / Б. Анде</w:t>
      </w:r>
      <w:r w:rsidRPr="0079584E">
        <w:rPr>
          <w:color w:val="000000"/>
          <w:shd w:val="clear" w:color="auto" w:fill="FFFFFF"/>
        </w:rPr>
        <w:t>р</w:t>
      </w:r>
      <w:r w:rsidRPr="0079584E">
        <w:rPr>
          <w:color w:val="000000"/>
          <w:shd w:val="clear" w:color="auto" w:fill="FFFFFF"/>
        </w:rPr>
        <w:t xml:space="preserve">сен ; Пер. с англ. С. В. Ариничева ; Науч. ред. Ю. П. Адлер .— М. : Стандарты и качество, 2003 .— 272 с. : ил.; </w:t>
      </w:r>
    </w:p>
    <w:p w:rsidR="0079584E" w:rsidRPr="0079584E" w:rsidRDefault="0079584E" w:rsidP="0079584E">
      <w:pPr>
        <w:numPr>
          <w:ilvl w:val="0"/>
          <w:numId w:val="2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hd w:val="clear" w:color="auto" w:fill="FFFFFF"/>
        </w:rPr>
      </w:pPr>
      <w:r w:rsidRPr="0079584E">
        <w:rPr>
          <w:color w:val="000000"/>
          <w:shd w:val="clear" w:color="auto" w:fill="FFFFFF"/>
        </w:rPr>
        <w:t>Калашян, Александр Николаевич. Структурные модели бизнеса: DFD-технологии / А. Н. Калашян, Г. Н. Калянов ; Под ред. Г. Н. Калянова .— М. : Финансы и стат</w:t>
      </w:r>
      <w:r w:rsidRPr="0079584E">
        <w:rPr>
          <w:color w:val="000000"/>
          <w:shd w:val="clear" w:color="auto" w:fill="FFFFFF"/>
        </w:rPr>
        <w:t>и</w:t>
      </w:r>
      <w:r w:rsidRPr="0079584E">
        <w:rPr>
          <w:color w:val="000000"/>
          <w:shd w:val="clear" w:color="auto" w:fill="FFFFFF"/>
        </w:rPr>
        <w:t xml:space="preserve">стика, 2003 .— 256 с. : ил. </w:t>
      </w:r>
    </w:p>
    <w:p w:rsidR="0079584E" w:rsidRDefault="0079584E" w:rsidP="0079584E">
      <w:pPr>
        <w:numPr>
          <w:ilvl w:val="0"/>
          <w:numId w:val="2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hd w:val="clear" w:color="auto" w:fill="FFFFFF"/>
        </w:rPr>
      </w:pPr>
      <w:r w:rsidRPr="0079584E">
        <w:rPr>
          <w:color w:val="000000"/>
          <w:shd w:val="clear" w:color="auto" w:fill="FFFFFF"/>
        </w:rPr>
        <w:t>Коберн, Алистер. Современные методы описания функциональных требований к с</w:t>
      </w:r>
      <w:r w:rsidRPr="0079584E">
        <w:rPr>
          <w:color w:val="000000"/>
          <w:shd w:val="clear" w:color="auto" w:fill="FFFFFF"/>
        </w:rPr>
        <w:t>и</w:t>
      </w:r>
      <w:r w:rsidRPr="0079584E">
        <w:rPr>
          <w:color w:val="000000"/>
          <w:shd w:val="clear" w:color="auto" w:fill="FFFFFF"/>
        </w:rPr>
        <w:t>стемам / А. Коберн; Пер. с англ. Е. Борисовой под науч. ред. А. Вендрова .— М. : Лори, 2001 .— 263 с. : ил.;</w:t>
      </w:r>
    </w:p>
    <w:p w:rsidR="0079584E" w:rsidRDefault="0079584E" w:rsidP="007578C4">
      <w:pPr>
        <w:shd w:val="clear" w:color="auto" w:fill="FFFFFF"/>
        <w:ind w:firstLine="709"/>
        <w:rPr>
          <w:spacing w:val="-5"/>
        </w:rPr>
      </w:pPr>
    </w:p>
    <w:p w:rsidR="009D2C17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Методические разработки</w:t>
      </w:r>
    </w:p>
    <w:p w:rsidR="00A50C9A" w:rsidRPr="00D46B35" w:rsidRDefault="00D46B35" w:rsidP="009D2C17">
      <w:pPr>
        <w:pStyle w:val="2"/>
        <w:spacing w:before="60"/>
        <w:rPr>
          <w:b w:val="0"/>
          <w:spacing w:val="-5"/>
          <w:lang w:val="ru-RU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е используются</w:t>
      </w:r>
      <w:r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.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A50C9A" w:rsidRPr="009D2C17" w:rsidRDefault="00851E82" w:rsidP="00ED24EA">
      <w:pPr>
        <w:shd w:val="clear" w:color="auto" w:fill="FFFFFF"/>
      </w:pPr>
      <w:r w:rsidRPr="009D2C17">
        <w:rPr>
          <w:lang w:val="en-US"/>
        </w:rPr>
        <w:t>BPWIN</w:t>
      </w:r>
      <w:r w:rsidRPr="009D2C17">
        <w:t>,</w:t>
      </w:r>
      <w:r w:rsidR="00F947EE">
        <w:t xml:space="preserve"> </w:t>
      </w:r>
      <w:r w:rsidR="00F947EE" w:rsidRPr="00F947EE">
        <w:t>ERwin</w:t>
      </w:r>
      <w:r w:rsidR="009B41F1">
        <w:t xml:space="preserve">, </w:t>
      </w:r>
      <w:r w:rsidRPr="009D2C17">
        <w:t>ARIS</w:t>
      </w:r>
      <w:r w:rsidR="00F947EE">
        <w:t>.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9D2C17" w:rsidRPr="009D2C17" w:rsidRDefault="009D2C17" w:rsidP="009D2C17">
      <w:pPr>
        <w:shd w:val="clear" w:color="auto" w:fill="FFFFFF"/>
        <w:rPr>
          <w:spacing w:val="-5"/>
        </w:rPr>
      </w:pPr>
      <w:r>
        <w:rPr>
          <w:spacing w:val="-5"/>
        </w:rPr>
        <w:t>1</w:t>
      </w:r>
      <w:r w:rsidRPr="009D2C17">
        <w:rPr>
          <w:spacing w:val="-5"/>
        </w:rPr>
        <w:t>. Поисковая система yandex. – Режим доступа: http://www.yandex.ru.</w:t>
      </w:r>
    </w:p>
    <w:p w:rsidR="009D2C17" w:rsidRPr="009D2C17" w:rsidRDefault="009D2C17" w:rsidP="009D2C17">
      <w:pPr>
        <w:shd w:val="clear" w:color="auto" w:fill="FFFFFF"/>
        <w:rPr>
          <w:spacing w:val="-5"/>
        </w:rPr>
      </w:pPr>
      <w:r>
        <w:rPr>
          <w:spacing w:val="-5"/>
        </w:rPr>
        <w:t>2</w:t>
      </w:r>
      <w:r w:rsidRPr="009D2C17">
        <w:rPr>
          <w:spacing w:val="-5"/>
        </w:rPr>
        <w:t>. Поисковая система googlе. – Режим доступа: http://www.googlе.com.</w:t>
      </w:r>
    </w:p>
    <w:p w:rsidR="009D2C17" w:rsidRPr="009D2C17" w:rsidRDefault="009D2C17" w:rsidP="009D2C17">
      <w:pPr>
        <w:shd w:val="clear" w:color="auto" w:fill="FFFFFF"/>
        <w:rPr>
          <w:spacing w:val="-5"/>
        </w:rPr>
      </w:pPr>
      <w:r>
        <w:rPr>
          <w:spacing w:val="-5"/>
        </w:rPr>
        <w:t>3</w:t>
      </w:r>
      <w:r w:rsidRPr="009D2C17">
        <w:rPr>
          <w:spacing w:val="-5"/>
        </w:rPr>
        <w:t>.</w:t>
      </w:r>
      <w:r>
        <w:rPr>
          <w:spacing w:val="-5"/>
        </w:rPr>
        <w:t xml:space="preserve"> </w:t>
      </w:r>
      <w:r w:rsidRPr="009D2C17">
        <w:rPr>
          <w:spacing w:val="-5"/>
        </w:rPr>
        <w:t>Зональная научная библиотека У</w:t>
      </w:r>
      <w:r>
        <w:rPr>
          <w:spacing w:val="-5"/>
        </w:rPr>
        <w:t>РФУ</w:t>
      </w:r>
      <w:r w:rsidRPr="009D2C17">
        <w:rPr>
          <w:spacing w:val="-5"/>
        </w:rPr>
        <w:t xml:space="preserve">. – Режим доступа: </w:t>
      </w:r>
      <w:r>
        <w:rPr>
          <w:spacing w:val="-5"/>
        </w:rPr>
        <w:t>http://lib.urfu.ru</w:t>
      </w:r>
      <w:r w:rsidR="00C65184">
        <w:rPr>
          <w:spacing w:val="-5"/>
        </w:rPr>
        <w:t>.</w:t>
      </w:r>
    </w:p>
    <w:p w:rsidR="009D2C17" w:rsidRDefault="009D2C17" w:rsidP="009D2C17">
      <w:pPr>
        <w:shd w:val="clear" w:color="auto" w:fill="FFFFFF"/>
        <w:rPr>
          <w:spacing w:val="-5"/>
        </w:rPr>
      </w:pPr>
      <w:r>
        <w:rPr>
          <w:spacing w:val="-5"/>
        </w:rPr>
        <w:t>4</w:t>
      </w:r>
      <w:r w:rsidRPr="009D2C17">
        <w:rPr>
          <w:spacing w:val="-5"/>
        </w:rPr>
        <w:t>.</w:t>
      </w:r>
      <w:r>
        <w:rPr>
          <w:spacing w:val="-5"/>
        </w:rPr>
        <w:t xml:space="preserve"> </w:t>
      </w:r>
      <w:r w:rsidRPr="009D2C17">
        <w:rPr>
          <w:spacing w:val="-5"/>
        </w:rPr>
        <w:t xml:space="preserve">CONSENSUS: корпоративная сеть библиотек Урала. – Режим доступа: </w:t>
      </w:r>
      <w:r w:rsidR="00C65184" w:rsidRPr="00C65184">
        <w:rPr>
          <w:spacing w:val="-5"/>
        </w:rPr>
        <w:t>http://consensus.urfu.ru</w:t>
      </w:r>
      <w:r w:rsidR="00C65184">
        <w:rPr>
          <w:spacing w:val="-5"/>
        </w:rPr>
        <w:t>.</w:t>
      </w:r>
    </w:p>
    <w:p w:rsidR="00C65184" w:rsidRDefault="00C65184" w:rsidP="009D2C17">
      <w:pPr>
        <w:shd w:val="clear" w:color="auto" w:fill="FFFFFF"/>
        <w:rPr>
          <w:spacing w:val="-5"/>
        </w:rPr>
      </w:pPr>
      <w:r>
        <w:rPr>
          <w:spacing w:val="-5"/>
        </w:rPr>
        <w:t xml:space="preserve">5. </w:t>
      </w:r>
      <w:r w:rsidRPr="00C65184">
        <w:rPr>
          <w:spacing w:val="-5"/>
        </w:rPr>
        <w:t>Электронно-библиотечные системы</w:t>
      </w:r>
      <w:r>
        <w:rPr>
          <w:spacing w:val="-5"/>
        </w:rPr>
        <w:t xml:space="preserve"> </w:t>
      </w:r>
      <w:r w:rsidRPr="00C65184">
        <w:rPr>
          <w:spacing w:val="-5"/>
        </w:rPr>
        <w:t>Лань</w:t>
      </w:r>
      <w:r w:rsidRPr="009D2C17">
        <w:rPr>
          <w:spacing w:val="-5"/>
        </w:rPr>
        <w:t>. – Режим доступа:</w:t>
      </w:r>
      <w:r>
        <w:rPr>
          <w:spacing w:val="-5"/>
        </w:rPr>
        <w:t xml:space="preserve"> http://e.lanbook.com.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D64F87" w:rsidRDefault="00D64F87" w:rsidP="009D2C17">
      <w:pPr>
        <w:pStyle w:val="2"/>
        <w:spacing w:before="60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е используются</w:t>
      </w:r>
      <w:r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.</w:t>
      </w:r>
    </w:p>
    <w:p w:rsidR="009D2C17" w:rsidRPr="009D2C17" w:rsidRDefault="009D2C17" w:rsidP="009D2C17"/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A50C9A" w:rsidRPr="00641240" w:rsidRDefault="0016709C" w:rsidP="009B41F1">
      <w:r>
        <w:rPr>
          <w:iCs/>
        </w:rPr>
        <w:t xml:space="preserve">Мультимедийная аудитория, компьютерный класс. </w:t>
      </w:r>
    </w:p>
    <w:p w:rsidR="00AD4DA8" w:rsidRPr="00641240" w:rsidRDefault="00AD4DA8">
      <w:pPr>
        <w:ind w:firstLine="708"/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ED24EA" w:rsidRPr="00641240" w:rsidRDefault="00ED24EA" w:rsidP="00037ADF">
      <w:pPr>
        <w:ind w:firstLine="708"/>
        <w:jc w:val="right"/>
        <w:rPr>
          <w:b/>
        </w:rPr>
      </w:pPr>
    </w:p>
    <w:p w:rsidR="00AD4DA8" w:rsidRPr="00641240" w:rsidRDefault="009D2C17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Pr="00514CA1">
        <w:rPr>
          <w:b/>
          <w:highlight w:val="yellow"/>
        </w:rPr>
        <w:t>…</w:t>
      </w:r>
      <w:r w:rsidRPr="00514CA1">
        <w:rPr>
          <w:rFonts w:ascii="Symbol" w:hAnsi="Symbol"/>
          <w:highlight w:val="yellow"/>
        </w:rPr>
        <w:t></w:t>
      </w:r>
      <w:r w:rsidRPr="00641240">
        <w:rPr>
          <w:i/>
        </w:rPr>
        <w:t>утверждается ученым советом института</w:t>
      </w:r>
      <w:r w:rsidRPr="00641240">
        <w:rPr>
          <w:rFonts w:ascii="Symbol" w:hAnsi="Symbol"/>
        </w:rPr>
        <w:t></w:t>
      </w:r>
      <w:r w:rsidRPr="00641240">
        <w:t xml:space="preserve">, в том числе, </w:t>
      </w:r>
      <w:r w:rsidRPr="00641240">
        <w:rPr>
          <w:b/>
        </w:rPr>
        <w:t xml:space="preserve">коэффициент значимости курсовых работ/проектов, если они предусмотрены </w:t>
      </w:r>
      <w:r w:rsidRPr="00514CA1">
        <w:rPr>
          <w:b/>
          <w:highlight w:val="yellow"/>
        </w:rPr>
        <w:t>–...</w:t>
      </w:r>
      <w:r w:rsidRPr="00641240">
        <w:rPr>
          <w:b/>
        </w:rPr>
        <w:t xml:space="preserve">  </w:t>
      </w: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6.2.Процедуры текущей и промежут</w:t>
      </w:r>
      <w:r w:rsidR="00514CA1">
        <w:rPr>
          <w:b/>
        </w:rPr>
        <w:t>очной  аттестации по дисциплине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3B3E25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3B3E25">
              <w:rPr>
                <w:b/>
              </w:rPr>
              <w:t xml:space="preserve"> 0,5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514CA1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AD4DA8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F947EE" w:rsidRDefault="00F947EE" w:rsidP="00AE054C">
            <w:pPr>
              <w:snapToGrid w:val="0"/>
            </w:pPr>
            <w:r w:rsidRPr="00F947EE">
              <w:t>Посещаемость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AA49DF" w:rsidRDefault="003B3E25" w:rsidP="00AE054C">
            <w:pPr>
              <w:snapToGrid w:val="0"/>
              <w:jc w:val="center"/>
            </w:pPr>
            <w:r>
              <w:t>7 семестр, 17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F947EE" w:rsidRDefault="003B3E25" w:rsidP="00AE054C">
            <w:pPr>
              <w:snapToGrid w:val="0"/>
              <w:jc w:val="center"/>
            </w:pPr>
            <w:r>
              <w:t>20</w:t>
            </w:r>
          </w:p>
        </w:tc>
      </w:tr>
      <w:tr w:rsidR="00AD4DA8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F947EE" w:rsidRDefault="003B3E25" w:rsidP="00486CB7">
            <w:pPr>
              <w:snapToGrid w:val="0"/>
            </w:pPr>
            <w:r>
              <w:t>Выполнение контрольных работ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AA49DF" w:rsidRDefault="003B3E25" w:rsidP="00AE054C">
            <w:pPr>
              <w:snapToGrid w:val="0"/>
              <w:jc w:val="center"/>
            </w:pPr>
            <w:r>
              <w:t>7 семестр, 16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F947EE" w:rsidRDefault="003B3E25" w:rsidP="00AE054C">
            <w:pPr>
              <w:snapToGrid w:val="0"/>
              <w:jc w:val="center"/>
            </w:pPr>
            <w:r>
              <w:t>40</w:t>
            </w:r>
          </w:p>
        </w:tc>
      </w:tr>
      <w:tr w:rsidR="00F947EE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47EE" w:rsidRPr="00F947EE" w:rsidRDefault="003B3E25" w:rsidP="00AE054C">
            <w:pPr>
              <w:snapToGrid w:val="0"/>
            </w:pPr>
            <w:r>
              <w:t>Выполнение домашних работ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47EE" w:rsidRPr="00AA49DF" w:rsidRDefault="003B3E25" w:rsidP="00AE054C">
            <w:pPr>
              <w:snapToGrid w:val="0"/>
              <w:jc w:val="center"/>
            </w:pPr>
            <w:r>
              <w:t>7 семестр, 16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47EE" w:rsidRPr="00F947EE" w:rsidRDefault="003B3E25" w:rsidP="00AE054C">
            <w:pPr>
              <w:snapToGrid w:val="0"/>
              <w:jc w:val="center"/>
            </w:pPr>
            <w:r>
              <w:t>40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514CA1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514CA1">
              <w:rPr>
                <w:b/>
              </w:rPr>
              <w:t>0,5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лекциям –</w:t>
            </w:r>
            <w:r w:rsidR="00514CA1">
              <w:rPr>
                <w:b/>
              </w:rPr>
              <w:t xml:space="preserve"> </w:t>
            </w:r>
            <w:r w:rsidR="009B41F1">
              <w:t>экзамен</w:t>
            </w:r>
          </w:p>
          <w:p w:rsidR="00AD4DA8" w:rsidRPr="00641240" w:rsidRDefault="00AD4DA8" w:rsidP="009B41F1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9B41F1">
              <w:t>0,5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514CA1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 w:rsidR="00514CA1" w:rsidRPr="00212FCD">
              <w:t>не предусмотрен</w:t>
            </w:r>
            <w:r w:rsidR="00514CA1">
              <w:t>о</w:t>
            </w:r>
            <w:r w:rsidR="00514CA1" w:rsidRPr="00212FCD">
              <w:t>.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514CA1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>тиях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AD4DA8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  <w:rPr>
                <w:i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</w:pPr>
          </w:p>
        </w:tc>
      </w:tr>
      <w:tr w:rsidR="00AD4DA8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  <w:rPr>
                <w:i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</w:pP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>ским/семинарским занятиям</w:t>
            </w:r>
            <w:r w:rsidR="00514CA1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514CA1" w:rsidRPr="00212FCD">
              <w:t>не предусмотрен</w:t>
            </w:r>
            <w:r w:rsidR="00514CA1">
              <w:t>о</w:t>
            </w:r>
            <w:r w:rsidR="00514CA1" w:rsidRPr="00212FCD">
              <w:t>.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 w:rsidR="00514CA1" w:rsidRPr="00212FCD">
              <w:t>не предусмотрен</w:t>
            </w:r>
            <w:r w:rsidR="00514CA1">
              <w:t>о</w:t>
            </w:r>
            <w:r w:rsidR="00514CA1" w:rsidRPr="00212FCD">
              <w:t>.</w:t>
            </w:r>
          </w:p>
          <w:p w:rsidR="00AD4DA8" w:rsidRPr="00641240" w:rsidRDefault="00AD4DA8" w:rsidP="00AE054C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>ским/семинарским занятиям</w:t>
            </w:r>
            <w:r w:rsidR="00514CA1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514CA1" w:rsidRPr="00212FCD">
              <w:t>не предусмотрен</w:t>
            </w:r>
            <w:r w:rsidR="00514CA1">
              <w:t>о</w:t>
            </w:r>
            <w:r w:rsidR="00514CA1" w:rsidRPr="00212FCD">
              <w:t>.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AE054C">
            <w:r w:rsidRPr="00641240">
              <w:rPr>
                <w:b/>
              </w:rPr>
              <w:t>3. Лабораторные занятия: коэффициент значимости совокупных результатов лаборато</w:t>
            </w:r>
            <w:r w:rsidRPr="00641240">
              <w:rPr>
                <w:b/>
              </w:rPr>
              <w:t>р</w:t>
            </w:r>
            <w:r w:rsidR="003B3E25">
              <w:rPr>
                <w:b/>
              </w:rPr>
              <w:t>ных занятий – 0,5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514CA1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AD4DA8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F947EE" w:rsidRDefault="00F947EE" w:rsidP="00AE054C">
            <w:pPr>
              <w:snapToGrid w:val="0"/>
            </w:pPr>
            <w:r w:rsidRPr="00F947EE">
              <w:t>Защита лабораторной работы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3B3E25" w:rsidP="003B3E25">
            <w:pPr>
              <w:snapToGrid w:val="0"/>
              <w:jc w:val="center"/>
            </w:pPr>
            <w:r>
              <w:t>7 семестр, 9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F947EE" w:rsidP="00F947EE">
            <w:pPr>
              <w:snapToGrid w:val="0"/>
              <w:jc w:val="center"/>
            </w:pPr>
            <w:r>
              <w:t>50</w:t>
            </w:r>
          </w:p>
        </w:tc>
      </w:tr>
      <w:tr w:rsidR="00AD4DA8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F947EE" w:rsidRDefault="00F947EE" w:rsidP="00AE054C">
            <w:pPr>
              <w:snapToGrid w:val="0"/>
            </w:pPr>
            <w:r w:rsidRPr="00F947EE">
              <w:t>Защита лабораторной работы 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3B3E25" w:rsidP="003B3E25">
            <w:pPr>
              <w:snapToGrid w:val="0"/>
              <w:jc w:val="center"/>
            </w:pPr>
            <w:r>
              <w:t>7 семестр, 14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F947EE" w:rsidP="00F947EE">
            <w:pPr>
              <w:snapToGrid w:val="0"/>
              <w:jc w:val="center"/>
            </w:pPr>
            <w:r>
              <w:t>50</w:t>
            </w:r>
          </w:p>
        </w:tc>
      </w:tr>
      <w:tr w:rsidR="00AD4DA8" w:rsidRPr="00641240" w:rsidTr="00AE054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514CA1">
            <w:r w:rsidRPr="00641240">
              <w:rPr>
                <w:b/>
              </w:rPr>
              <w:t>Весовой коэффициент значимости результатов текущей аттестации по лабораторным з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>нятиям -</w:t>
            </w:r>
            <w:r w:rsidR="003B3E25">
              <w:rPr>
                <w:b/>
              </w:rPr>
              <w:t xml:space="preserve"> </w:t>
            </w:r>
            <w:r w:rsidR="00514CA1">
              <w:rPr>
                <w:b/>
              </w:rPr>
              <w:t>0,5</w:t>
            </w:r>
            <w:r w:rsidRPr="00641240">
              <w:rPr>
                <w:b/>
              </w:rPr>
              <w:t xml:space="preserve"> </w:t>
            </w:r>
          </w:p>
        </w:tc>
      </w:tr>
      <w:tr w:rsidR="00AD4DA8" w:rsidRPr="00641240" w:rsidTr="00AE054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 w:rsidR="00514CA1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514CA1" w:rsidRPr="00212FCD">
              <w:t>не предусмотрен</w:t>
            </w:r>
            <w:r w:rsidR="00514CA1">
              <w:t>о</w:t>
            </w:r>
            <w:r w:rsidR="00514CA1" w:rsidRPr="00212FCD">
              <w:t>.</w:t>
            </w:r>
          </w:p>
          <w:p w:rsidR="00AD4DA8" w:rsidRPr="00641240" w:rsidRDefault="00AD4DA8" w:rsidP="00AE054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</w:t>
            </w:r>
            <w:r w:rsidRPr="00641240">
              <w:rPr>
                <w:b/>
              </w:rPr>
              <w:t>р</w:t>
            </w:r>
            <w:r w:rsidRPr="00641240">
              <w:rPr>
                <w:b/>
              </w:rPr>
              <w:t xml:space="preserve">ным занятиям– </w:t>
            </w:r>
            <w:r w:rsidR="00514CA1" w:rsidRPr="00212FCD">
              <w:t>не предусмотрен</w:t>
            </w:r>
            <w:r w:rsidR="00514CA1">
              <w:t>о</w:t>
            </w:r>
            <w:r w:rsidR="00514CA1" w:rsidRPr="00212FCD">
              <w:t>.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Default="00AD4DA8" w:rsidP="00AD4DA8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BF1D35" w:rsidRPr="00BF1D35" w:rsidRDefault="00BF1D35" w:rsidP="00AD4DA8">
      <w:pPr>
        <w:jc w:val="both"/>
      </w:pPr>
      <w:r w:rsidRPr="00BF1D35">
        <w:t xml:space="preserve">Не предусмотрено. </w:t>
      </w:r>
    </w:p>
    <w:p w:rsidR="00BF1D35" w:rsidRPr="00641240" w:rsidRDefault="00BF1D35" w:rsidP="00AD4DA8">
      <w:pPr>
        <w:jc w:val="both"/>
        <w:rPr>
          <w:b/>
          <w:bCs/>
          <w:spacing w:val="-1"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641240" w:rsidTr="003B3E25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AD4DA8" w:rsidRPr="00641240" w:rsidTr="003B3E2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3B3E25">
            <w:pPr>
              <w:jc w:val="center"/>
              <w:rPr>
                <w:b/>
              </w:rPr>
            </w:pPr>
            <w:r w:rsidRPr="00641240">
              <w:rPr>
                <w:iCs/>
              </w:rPr>
              <w:t xml:space="preserve">Семестр </w:t>
            </w:r>
            <w:r w:rsidR="003B3E25">
              <w:rPr>
                <w:rFonts w:ascii="Symbol" w:hAnsi="Symbol"/>
              </w:rPr>
              <w:t>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3B3E25" w:rsidP="00AE054C">
            <w:pPr>
              <w:jc w:val="center"/>
            </w:pPr>
            <w:r>
              <w:t>1</w:t>
            </w:r>
          </w:p>
        </w:tc>
      </w:tr>
    </w:tbl>
    <w:p w:rsidR="00AD4DA8" w:rsidRPr="00641240" w:rsidRDefault="00AD4DA8" w:rsidP="00AD4DA8">
      <w:pPr>
        <w:pStyle w:val="ab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r w:rsidRPr="00641240">
        <w:rPr>
          <w:color w:val="auto"/>
          <w:sz w:val="24"/>
          <w:szCs w:val="24"/>
          <w:lang w:val="en-US"/>
        </w:rPr>
        <w:t>www</w:t>
      </w:r>
      <w:r w:rsidRPr="00641240">
        <w:rPr>
          <w:color w:val="auto"/>
          <w:sz w:val="24"/>
          <w:szCs w:val="24"/>
        </w:rPr>
        <w:t>.фэпо.рф); Интернет-тренажеры (</w:t>
      </w:r>
      <w:hyperlink r:id="rId9" w:history="1">
        <w:r w:rsidRPr="00641240">
          <w:rPr>
            <w:rStyle w:val="a4"/>
            <w:lang w:val="en-US"/>
          </w:rPr>
          <w:t>www</w:t>
        </w:r>
        <w:r w:rsidRPr="00641240">
          <w:rPr>
            <w:rStyle w:val="a4"/>
          </w:rPr>
          <w:t>.</w:t>
        </w:r>
        <w:r w:rsidRPr="00641240">
          <w:rPr>
            <w:rStyle w:val="a4"/>
            <w:lang w:val="en-US"/>
          </w:rPr>
          <w:t>i</w:t>
        </w:r>
        <w:r w:rsidRPr="00641240">
          <w:rPr>
            <w:rStyle w:val="a4"/>
          </w:rPr>
          <w:t>-</w:t>
        </w:r>
        <w:r w:rsidRPr="00641240">
          <w:rPr>
            <w:rStyle w:val="a4"/>
            <w:lang w:val="en-US"/>
          </w:rPr>
          <w:t>exam</w:t>
        </w:r>
        <w:r w:rsidRPr="00641240">
          <w:rPr>
            <w:rStyle w:val="a4"/>
          </w:rPr>
          <w:t>.</w:t>
        </w:r>
        <w:r w:rsidRPr="00641240">
          <w:rPr>
            <w:rStyle w:val="a4"/>
            <w:lang w:val="en-US"/>
          </w:rPr>
          <w:t>ru</w:t>
        </w:r>
      </w:hyperlink>
      <w:r w:rsidRPr="00641240">
        <w:rPr>
          <w:color w:val="auto"/>
          <w:sz w:val="24"/>
          <w:szCs w:val="24"/>
        </w:rPr>
        <w:t>).</w:t>
      </w:r>
    </w:p>
    <w:p w:rsidR="00AE054C" w:rsidRPr="00641240" w:rsidRDefault="00AE054C" w:rsidP="00AE054C">
      <w:pPr>
        <w:ind w:firstLine="708"/>
        <w:jc w:val="center"/>
        <w:rPr>
          <w:b/>
        </w:rPr>
      </w:pP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641240" w:rsidRDefault="00641240" w:rsidP="00EA2634">
      <w:pPr>
        <w:ind w:firstLine="708"/>
        <w:jc w:val="right"/>
        <w:rPr>
          <w:b/>
        </w:rPr>
      </w:pPr>
    </w:p>
    <w:p w:rsidR="00EA2634" w:rsidRPr="00641240" w:rsidRDefault="00772967" w:rsidP="00EA2634">
      <w:pPr>
        <w:ind w:firstLine="708"/>
        <w:jc w:val="right"/>
        <w:rPr>
          <w:b/>
        </w:rPr>
      </w:pPr>
      <w:r>
        <w:rPr>
          <w:b/>
        </w:rPr>
        <w:br w:type="page"/>
      </w:r>
      <w:r w:rsidR="00EA2634" w:rsidRPr="00641240">
        <w:rPr>
          <w:b/>
        </w:rPr>
        <w:t xml:space="preserve">ПРИЛОЖЕНИЕ 2 </w:t>
      </w:r>
    </w:p>
    <w:p w:rsidR="00EA2634" w:rsidRPr="00641240" w:rsidRDefault="00EA2634" w:rsidP="00EA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EA2634" w:rsidRPr="00641240" w:rsidRDefault="00EA2634" w:rsidP="00EA2634">
      <w:pPr>
        <w:ind w:firstLine="708"/>
        <w:jc w:val="center"/>
      </w:pPr>
    </w:p>
    <w:p w:rsidR="00EA2634" w:rsidRPr="00641240" w:rsidRDefault="00EA2634" w:rsidP="00EA2634">
      <w:pPr>
        <w:ind w:firstLine="708"/>
        <w:jc w:val="right"/>
        <w:rPr>
          <w:b/>
        </w:rPr>
      </w:pPr>
    </w:p>
    <w:p w:rsidR="00EA2634" w:rsidRPr="00641240" w:rsidRDefault="00EA2634" w:rsidP="00EA2634">
      <w:pPr>
        <w:pStyle w:val="ab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</w:t>
      </w:r>
      <w:r w:rsidRPr="00641240">
        <w:rPr>
          <w:b/>
          <w:color w:val="auto"/>
          <w:sz w:val="24"/>
          <w:szCs w:val="24"/>
        </w:rPr>
        <w:t>И</w:t>
      </w:r>
      <w:r w:rsidRPr="00641240">
        <w:rPr>
          <w:b/>
          <w:color w:val="auto"/>
          <w:sz w:val="24"/>
          <w:szCs w:val="24"/>
        </w:rPr>
        <w:t>СИМОГО ТЕСТОВОГО КОНТРОЛЯ</w:t>
      </w:r>
    </w:p>
    <w:p w:rsidR="00EA2634" w:rsidRPr="00641240" w:rsidRDefault="00EA2634" w:rsidP="00EA2634">
      <w:pPr>
        <w:jc w:val="both"/>
        <w:rPr>
          <w:b/>
        </w:rPr>
      </w:pPr>
    </w:p>
    <w:p w:rsidR="00EA2634" w:rsidRPr="007A6E47" w:rsidRDefault="00EA2634" w:rsidP="00EA2634">
      <w:pPr>
        <w:ind w:firstLine="708"/>
      </w:pPr>
      <w:r w:rsidRPr="007A6E47">
        <w:t>Дисциплина и ее аналоги, по которым возможно тестирование, отсутствуют на сайте ФЭПО http://fepo.i-exam.ru.</w:t>
      </w:r>
    </w:p>
    <w:p w:rsidR="00EA2634" w:rsidRPr="007A6E47" w:rsidRDefault="00EA2634" w:rsidP="00EA2634">
      <w:pPr>
        <w:ind w:firstLine="708"/>
      </w:pPr>
      <w:r w:rsidRPr="007A6E47">
        <w:t>Дисциплина и ее аналоги, по которым возможно тестирование, отсутствуют на сайте И</w:t>
      </w:r>
      <w:r w:rsidRPr="007A6E47">
        <w:t>н</w:t>
      </w:r>
      <w:r w:rsidRPr="007A6E47">
        <w:t>тернет-тренажеры http://training.i-exam.ru.</w:t>
      </w:r>
    </w:p>
    <w:p w:rsidR="00EA2634" w:rsidRPr="007A6E47" w:rsidRDefault="00EA2634" w:rsidP="00EA2634">
      <w:pPr>
        <w:ind w:firstLine="708"/>
      </w:pPr>
      <w:r w:rsidRPr="007A6E47">
        <w:t>Дисциплина и ее аналоги, по которым возможно тестирование, отсутствуют на по</w:t>
      </w:r>
      <w:r w:rsidRPr="007A6E47">
        <w:t>р</w:t>
      </w:r>
      <w:r w:rsidRPr="007A6E47">
        <w:t>тале СМУДС УрФУ.</w:t>
      </w:r>
    </w:p>
    <w:p w:rsidR="00EA2634" w:rsidRPr="007A6E47" w:rsidRDefault="00EA2634" w:rsidP="00EA2634">
      <w:pPr>
        <w:ind w:firstLine="708"/>
        <w:rPr>
          <w:b/>
        </w:rPr>
      </w:pPr>
      <w:r w:rsidRPr="007A6E47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</w:t>
      </w:r>
      <w:r w:rsidRPr="007A6E47">
        <w:t>м</w:t>
      </w:r>
      <w:r w:rsidRPr="007A6E47">
        <w:t>ках НТК не проводится.</w:t>
      </w:r>
    </w:p>
    <w:p w:rsidR="00EA2634" w:rsidRPr="00641240" w:rsidRDefault="00EA2634" w:rsidP="003B3E25">
      <w:pPr>
        <w:ind w:firstLine="708"/>
        <w:jc w:val="right"/>
        <w:rPr>
          <w:b/>
        </w:rPr>
      </w:pPr>
      <w:r w:rsidRPr="00641240">
        <w:br w:type="page"/>
      </w:r>
      <w:r w:rsidRPr="00641240">
        <w:rPr>
          <w:b/>
        </w:rPr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:rsidR="00EA2634" w:rsidRPr="00641240" w:rsidRDefault="00EA2634" w:rsidP="00EA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EA2634" w:rsidRPr="00641240" w:rsidRDefault="00EA2634" w:rsidP="00EA2634">
      <w:pPr>
        <w:shd w:val="clear" w:color="auto" w:fill="FFFFFF"/>
        <w:rPr>
          <w:b/>
        </w:rPr>
      </w:pPr>
    </w:p>
    <w:p w:rsidR="00EA2634" w:rsidRPr="00641240" w:rsidRDefault="00EA2634" w:rsidP="00EA2634">
      <w:pPr>
        <w:shd w:val="clear" w:color="auto" w:fill="FFFFFF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>ФОНД ОЦЕНОЧНЫХ СРЕДСТВ ДЛЯ ПРОВЕДЕНИЯ ТЕКУЩЕЙ И ПРОМЕЖ</w:t>
      </w:r>
      <w:r w:rsidRPr="00641240">
        <w:rPr>
          <w:b/>
        </w:rPr>
        <w:t>У</w:t>
      </w:r>
      <w:r w:rsidRPr="00641240">
        <w:rPr>
          <w:b/>
        </w:rPr>
        <w:t xml:space="preserve">ТОЧНОЙ АТТЕСТАЦИИ ПО ДИСЦИПЛИНЕ </w:t>
      </w:r>
    </w:p>
    <w:p w:rsidR="00EA2634" w:rsidRPr="00641240" w:rsidRDefault="00EA2634" w:rsidP="00EA2634">
      <w:pPr>
        <w:pStyle w:val="ab"/>
        <w:rPr>
          <w:b/>
          <w:sz w:val="24"/>
          <w:szCs w:val="24"/>
        </w:rPr>
      </w:pPr>
    </w:p>
    <w:p w:rsidR="00EA2634" w:rsidRPr="00641240" w:rsidRDefault="00EA2634" w:rsidP="00EA2634">
      <w:pPr>
        <w:pStyle w:val="ab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</w:t>
      </w:r>
      <w:r w:rsidRPr="00641240">
        <w:rPr>
          <w:b/>
          <w:sz w:val="24"/>
          <w:szCs w:val="24"/>
        </w:rPr>
        <w:t>Е</w:t>
      </w:r>
      <w:r w:rsidRPr="00641240">
        <w:rPr>
          <w:b/>
          <w:sz w:val="24"/>
          <w:szCs w:val="24"/>
        </w:rPr>
        <w:t>РОПРИЯТИЙ ТЕКУЩЕЙ И ПРОМЕЖУТОЧНОЙ АТТЕСТАЦИИ ПО ДИСЦИПЛИНЕ В РАМКАХ БРС</w:t>
      </w:r>
    </w:p>
    <w:p w:rsidR="00EA2634" w:rsidRPr="00641240" w:rsidRDefault="00EA2634" w:rsidP="00EA2634">
      <w:pPr>
        <w:autoSpaceDE w:val="0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A2634" w:rsidRPr="00641240" w:rsidTr="00EA2634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A2634" w:rsidRPr="00641240" w:rsidTr="00EA2634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ние-копию: узнает объе</w:t>
            </w:r>
            <w:r w:rsidRPr="00641240">
              <w:rPr>
                <w:rFonts w:eastAsia="Calibri"/>
              </w:rPr>
              <w:t>к</w:t>
            </w:r>
            <w:r w:rsidRPr="00641240">
              <w:rPr>
                <w:rFonts w:eastAsia="Calibri"/>
              </w:rPr>
              <w:t>ты, явления и понятия, находит в них различия, проявляет</w:t>
            </w:r>
            <w:r w:rsidR="00483D03" w:rsidRPr="00641240">
              <w:rPr>
                <w:rFonts w:eastAsia="Calibri"/>
              </w:rPr>
              <w:t xml:space="preserve"> </w:t>
            </w:r>
            <w:r w:rsidRPr="00641240">
              <w:rPr>
                <w:rFonts w:eastAsia="Calibri"/>
              </w:rPr>
              <w:t>знание исто</w:t>
            </w:r>
            <w:r w:rsidRPr="00641240">
              <w:rPr>
                <w:rFonts w:eastAsia="Calibri"/>
              </w:rPr>
              <w:t>ч</w:t>
            </w:r>
            <w:r w:rsidRPr="00641240">
              <w:rPr>
                <w:rFonts w:eastAsia="Calibri"/>
              </w:rPr>
              <w:t>ников получения инфо</w:t>
            </w:r>
            <w:r w:rsidRPr="00641240">
              <w:rPr>
                <w:rFonts w:eastAsia="Calibri"/>
              </w:rPr>
              <w:t>р</w:t>
            </w:r>
            <w:r w:rsidRPr="00641240">
              <w:rPr>
                <w:rFonts w:eastAsia="Calibri"/>
              </w:rPr>
              <w:t>мации, может осущест</w:t>
            </w:r>
            <w:r w:rsidRPr="00641240">
              <w:rPr>
                <w:rFonts w:eastAsia="Calibri"/>
              </w:rPr>
              <w:t>в</w:t>
            </w:r>
            <w:r w:rsidRPr="00641240">
              <w:rPr>
                <w:rFonts w:eastAsia="Calibri"/>
              </w:rPr>
              <w:t>лять самостоятельно р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проду</w:t>
            </w:r>
            <w:r w:rsidRPr="00641240">
              <w:rPr>
                <w:rFonts w:eastAsia="Calibri"/>
              </w:rPr>
              <w:t>к</w:t>
            </w:r>
            <w:r w:rsidRPr="00641240">
              <w:rPr>
                <w:rFonts w:eastAsia="Calibri"/>
              </w:rPr>
              <w:t>тивные действия над знаниями путем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стоятельного воспроизв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дения и применения и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форм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ционной группе,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системат</w:t>
            </w:r>
            <w:r w:rsidRPr="00641240">
              <w:rPr>
                <w:rFonts w:eastAsia="Calibri"/>
              </w:rPr>
              <w:t>и</w:t>
            </w:r>
            <w:r w:rsidRPr="00641240">
              <w:rPr>
                <w:rFonts w:eastAsia="Calibri"/>
              </w:rPr>
              <w:t>зирует их, устанавлив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может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извлекать новые знания из окр</w:t>
            </w:r>
            <w:r w:rsidRPr="00641240">
              <w:rPr>
                <w:rFonts w:eastAsia="Calibri"/>
              </w:rPr>
              <w:t>у</w:t>
            </w:r>
            <w:r w:rsidRPr="00641240">
              <w:rPr>
                <w:rFonts w:eastAsia="Calibri"/>
              </w:rPr>
              <w:t>жающего мира, творч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ски их использовать для принятия решений в новых и нестандар</w:t>
            </w:r>
            <w:r w:rsidRPr="00641240">
              <w:rPr>
                <w:rFonts w:eastAsia="Calibri"/>
              </w:rPr>
              <w:t>т</w:t>
            </w:r>
            <w:r w:rsidRPr="00641240">
              <w:rPr>
                <w:rFonts w:eastAsia="Calibri"/>
              </w:rPr>
              <w:t xml:space="preserve">ных ситуациях. 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</w:t>
            </w:r>
            <w:r w:rsidRPr="00641240">
              <w:rPr>
                <w:rFonts w:eastAsia="Calibri"/>
              </w:rPr>
              <w:t>ю</w:t>
            </w:r>
            <w:r w:rsidRPr="00641240">
              <w:rPr>
                <w:rFonts w:eastAsia="Calibri"/>
              </w:rPr>
              <w:t>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ятельно выполнять де</w:t>
            </w:r>
            <w:r w:rsidRPr="00641240">
              <w:rPr>
                <w:rFonts w:eastAsia="Calibri"/>
              </w:rPr>
              <w:t>й</w:t>
            </w:r>
            <w:r w:rsidRPr="00641240">
              <w:rPr>
                <w:rFonts w:eastAsia="Calibri"/>
              </w:rPr>
              <w:t>ствия (приемы, опер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ции) по решению н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стандартных задач, тр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бующих выбора на о</w:t>
            </w:r>
            <w:r w:rsidRPr="00641240">
              <w:rPr>
                <w:rFonts w:eastAsia="Calibri"/>
              </w:rPr>
              <w:t>с</w:t>
            </w:r>
            <w:r w:rsidRPr="00641240">
              <w:rPr>
                <w:rFonts w:eastAsia="Calibri"/>
              </w:rPr>
              <w:t>нове комбинации  и</w:t>
            </w:r>
            <w:r w:rsidRPr="00641240">
              <w:rPr>
                <w:rFonts w:eastAsia="Calibri"/>
              </w:rPr>
              <w:t>з</w:t>
            </w:r>
            <w:r w:rsidRPr="00641240">
              <w:rPr>
                <w:rFonts w:eastAsia="Calibri"/>
              </w:rPr>
              <w:t>вестных методов, в н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предсказуемо изменя</w:t>
            </w:r>
            <w:r w:rsidRPr="00641240">
              <w:rPr>
                <w:rFonts w:eastAsia="Calibri"/>
              </w:rPr>
              <w:t>ю</w:t>
            </w:r>
            <w:r w:rsidRPr="00641240">
              <w:rPr>
                <w:rFonts w:eastAsia="Calibri"/>
              </w:rPr>
              <w:t>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умеет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выполнять действия, связанные с решением исследов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тельских задач, демо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стрирует творческое использование умений (технологий)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</w:t>
            </w:r>
            <w:r w:rsidRPr="00641240">
              <w:rPr>
                <w:rFonts w:eastAsia="Calibri"/>
              </w:rPr>
              <w:t>я</w:t>
            </w:r>
            <w:r w:rsidRPr="00641240">
              <w:rPr>
                <w:rFonts w:eastAsia="Calibri"/>
              </w:rPr>
              <w:t>тельности, проявляет бе</w:t>
            </w:r>
            <w:r w:rsidRPr="00641240">
              <w:rPr>
                <w:rFonts w:eastAsia="Calibri"/>
              </w:rPr>
              <w:t>з</w:t>
            </w:r>
            <w:r w:rsidRPr="00641240">
              <w:rPr>
                <w:rFonts w:eastAsia="Calibri"/>
              </w:rPr>
              <w:t>различное, безответстве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выр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женную мотивацию учебной деятельности, демонстрирует позити</w:t>
            </w:r>
            <w:r w:rsidRPr="00641240">
              <w:rPr>
                <w:rFonts w:eastAsia="Calibri"/>
              </w:rPr>
              <w:t>в</w:t>
            </w:r>
            <w:r w:rsidRPr="00641240">
              <w:rPr>
                <w:rFonts w:eastAsia="Calibri"/>
              </w:rPr>
              <w:t>ное отношение к обуч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нию и будущей труд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вой деятельности, пр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 xml:space="preserve">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имеет разв</w:t>
            </w:r>
            <w:r w:rsidRPr="00641240">
              <w:rPr>
                <w:rFonts w:eastAsia="Calibri"/>
              </w:rPr>
              <w:t>и</w:t>
            </w:r>
            <w:r w:rsidRPr="00641240">
              <w:rPr>
                <w:rFonts w:eastAsia="Calibri"/>
              </w:rPr>
              <w:t>тую мотивацию уче</w:t>
            </w:r>
            <w:r w:rsidRPr="00641240">
              <w:rPr>
                <w:rFonts w:eastAsia="Calibri"/>
              </w:rPr>
              <w:t>б</w:t>
            </w:r>
            <w:r w:rsidRPr="00641240">
              <w:rPr>
                <w:rFonts w:eastAsia="Calibri"/>
              </w:rPr>
              <w:t>ной и трудовой де</w:t>
            </w:r>
            <w:r w:rsidRPr="00641240">
              <w:rPr>
                <w:rFonts w:eastAsia="Calibri"/>
              </w:rPr>
              <w:t>я</w:t>
            </w:r>
            <w:r w:rsidRPr="00641240">
              <w:rPr>
                <w:rFonts w:eastAsia="Calibri"/>
              </w:rPr>
              <w:t>тельности, проявляет настойчивость и увл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 xml:space="preserve">ченность, трудолюбие, самостоятельность, творческий подход. </w:t>
            </w:r>
          </w:p>
        </w:tc>
      </w:tr>
    </w:tbl>
    <w:p w:rsidR="00EA2634" w:rsidRPr="00641240" w:rsidRDefault="00EA2634" w:rsidP="00EA2634">
      <w:pPr>
        <w:autoSpaceDE w:val="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A2634" w:rsidRPr="00641240" w:rsidRDefault="00EA2634" w:rsidP="00EA2634">
      <w:pPr>
        <w:autoSpaceDE w:val="0"/>
      </w:pPr>
    </w:p>
    <w:p w:rsidR="00EA2634" w:rsidRPr="00641240" w:rsidRDefault="00EA2634" w:rsidP="00EA2634">
      <w:pPr>
        <w:autoSpaceDE w:val="0"/>
        <w:ind w:firstLine="708"/>
        <w:jc w:val="both"/>
      </w:pPr>
      <w:r w:rsidRPr="00641240">
        <w:t>При проведении независимого тестового контроля как формы промежуточной аттест</w:t>
      </w:r>
      <w:r w:rsidRPr="00641240">
        <w:t>а</w:t>
      </w:r>
      <w:r w:rsidRPr="00641240">
        <w:t xml:space="preserve">ции применяется  методика оценивания результатов, предлагаемая разработчиками тестов. Процентные показатели результатов независимого тестового контроля  переводятся в баллы промежуточной аттестации по 100-балльной шкале в БРС:  </w:t>
      </w:r>
    </w:p>
    <w:p w:rsidR="00EA2634" w:rsidRPr="00641240" w:rsidRDefault="00EA2634" w:rsidP="00EA2634">
      <w:pPr>
        <w:pStyle w:val="24"/>
        <w:numPr>
          <w:ilvl w:val="0"/>
          <w:numId w:val="6"/>
        </w:numPr>
        <w:spacing w:before="120" w:after="60"/>
      </w:pPr>
      <w:r w:rsidRPr="00641240">
        <w:t>в случае балльной оценки по тесту (блокам, частям теста) переводится процент набранных баллов от общего числа возможных баллов по тесту;</w:t>
      </w:r>
    </w:p>
    <w:p w:rsidR="00EA2634" w:rsidRPr="00641240" w:rsidRDefault="00EA2634" w:rsidP="00EA2634">
      <w:pPr>
        <w:pStyle w:val="24"/>
        <w:numPr>
          <w:ilvl w:val="0"/>
          <w:numId w:val="6"/>
        </w:numPr>
        <w:spacing w:before="120" w:after="60"/>
      </w:pPr>
      <w:r w:rsidRPr="00641240">
        <w:t>при отсутствии балльной оценки по тесту  переводится процент верно выполненных заданий теста, от общего числа заданий.</w:t>
      </w:r>
    </w:p>
    <w:p w:rsidR="00EA2634" w:rsidRPr="00641240" w:rsidRDefault="00EA2634" w:rsidP="00EA2634">
      <w:pPr>
        <w:pStyle w:val="ab"/>
        <w:rPr>
          <w:color w:val="auto"/>
          <w:sz w:val="24"/>
          <w:szCs w:val="24"/>
        </w:rPr>
      </w:pPr>
    </w:p>
    <w:p w:rsidR="00EA2634" w:rsidRPr="00641240" w:rsidRDefault="00EA2634" w:rsidP="00EA2634">
      <w:pPr>
        <w:shd w:val="clear" w:color="auto" w:fill="FFFFFF"/>
        <w:rPr>
          <w:b/>
        </w:rPr>
      </w:pPr>
      <w:r w:rsidRPr="00641240">
        <w:rPr>
          <w:b/>
        </w:rPr>
        <w:t xml:space="preserve">8.3. ОЦЕНОЧНЫЕ СРЕДСТВА ДЛЯ ПРОВЕДЕНИЯ ТЕКУЩЕЙ </w:t>
      </w:r>
    </w:p>
    <w:p w:rsidR="00EA2634" w:rsidRPr="00641240" w:rsidRDefault="00EA2634" w:rsidP="00EA2634">
      <w:pPr>
        <w:shd w:val="clear" w:color="auto" w:fill="FFFFFF"/>
        <w:rPr>
          <w:rFonts w:ascii="Symbol" w:hAnsi="Symbol"/>
        </w:rPr>
      </w:pPr>
      <w:r w:rsidRPr="00641240">
        <w:rPr>
          <w:b/>
        </w:rPr>
        <w:t xml:space="preserve">И ПРОМЕЖУТОЧНОЙ АТТЕСТАЦИИ </w:t>
      </w:r>
    </w:p>
    <w:p w:rsidR="00EA2634" w:rsidRPr="00641240" w:rsidRDefault="00EA2634" w:rsidP="00EA2634">
      <w:pPr>
        <w:pStyle w:val="ab"/>
        <w:ind w:left="360"/>
        <w:rPr>
          <w:b/>
          <w:color w:val="auto"/>
          <w:sz w:val="24"/>
          <w:szCs w:val="24"/>
        </w:rPr>
      </w:pPr>
    </w:p>
    <w:p w:rsidR="00E650FD" w:rsidRDefault="00EA2634" w:rsidP="00BF1D35">
      <w:pPr>
        <w:pStyle w:val="ab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задания для проведения мини-контрольных в рамках учебных зан</w:t>
      </w:r>
      <w:r w:rsidRPr="00641240">
        <w:rPr>
          <w:b/>
          <w:color w:val="auto"/>
          <w:sz w:val="24"/>
          <w:szCs w:val="24"/>
        </w:rPr>
        <w:t>я</w:t>
      </w:r>
      <w:r w:rsidRPr="00641240">
        <w:rPr>
          <w:b/>
          <w:color w:val="auto"/>
          <w:sz w:val="24"/>
          <w:szCs w:val="24"/>
        </w:rPr>
        <w:t xml:space="preserve">тий </w:t>
      </w:r>
    </w:p>
    <w:p w:rsidR="00BF1D35" w:rsidRDefault="00BF1D35" w:rsidP="00BF1D35">
      <w:pPr>
        <w:rPr>
          <w:spacing w:val="-5"/>
        </w:rPr>
      </w:pPr>
      <w:r>
        <w:rPr>
          <w:spacing w:val="-5"/>
        </w:rPr>
        <w:t xml:space="preserve">Не предусмотрено. </w:t>
      </w:r>
    </w:p>
    <w:p w:rsidR="00E650FD" w:rsidRDefault="00EA2634" w:rsidP="00EA2634">
      <w:pPr>
        <w:pStyle w:val="ab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3B3E25" w:rsidRDefault="003B3E25" w:rsidP="00EA2634">
      <w:pPr>
        <w:pStyle w:val="ab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предусмотрено.</w:t>
      </w:r>
    </w:p>
    <w:p w:rsidR="00E650FD" w:rsidRPr="00641240" w:rsidRDefault="00EA2634" w:rsidP="00EA2634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="00BF1D35">
        <w:rPr>
          <w:b/>
          <w:color w:val="auto"/>
          <w:sz w:val="24"/>
          <w:szCs w:val="24"/>
        </w:rPr>
        <w:t xml:space="preserve">Примерные </w:t>
      </w:r>
      <w:r w:rsidRPr="00641240">
        <w:rPr>
          <w:b/>
          <w:color w:val="auto"/>
          <w:sz w:val="24"/>
          <w:szCs w:val="24"/>
        </w:rPr>
        <w:t>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BF1D35" w:rsidRDefault="00BF1D35" w:rsidP="00E650FD">
      <w:pPr>
        <w:rPr>
          <w:spacing w:val="-5"/>
        </w:rPr>
      </w:pPr>
      <w:r>
        <w:rPr>
          <w:spacing w:val="-5"/>
        </w:rPr>
        <w:t xml:space="preserve">Не предусмотрено. </w:t>
      </w:r>
    </w:p>
    <w:p w:rsidR="00E650FD" w:rsidRPr="00641240" w:rsidRDefault="000F40C9" w:rsidP="00EA2634">
      <w:pPr>
        <w:pStyle w:val="ab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641240">
        <w:rPr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BF1D35" w:rsidRDefault="00BF1D35" w:rsidP="00BF1D35">
      <w:pPr>
        <w:rPr>
          <w:spacing w:val="-5"/>
        </w:rPr>
      </w:pPr>
      <w:r>
        <w:rPr>
          <w:spacing w:val="-5"/>
        </w:rPr>
        <w:t xml:space="preserve">Не предусмотрено. </w:t>
      </w:r>
    </w:p>
    <w:p w:rsidR="00E650FD" w:rsidRDefault="000F40C9" w:rsidP="00EA2634">
      <w:pPr>
        <w:pStyle w:val="ab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8.3.5</w:t>
      </w:r>
      <w:r w:rsidR="00EA2634" w:rsidRPr="00641240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B604B" w:rsidRDefault="00FB604B" w:rsidP="00394C8D">
      <w:pPr>
        <w:pStyle w:val="2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73F6C">
        <w:rPr>
          <w:rFonts w:ascii="Times New Roman" w:hAnsi="Times New Roman"/>
          <w:sz w:val="24"/>
          <w:szCs w:val="24"/>
        </w:rPr>
        <w:t xml:space="preserve">Понятие </w:t>
      </w:r>
      <w:r>
        <w:rPr>
          <w:rFonts w:ascii="Times New Roman" w:hAnsi="Times New Roman"/>
          <w:sz w:val="24"/>
          <w:szCs w:val="24"/>
        </w:rPr>
        <w:t>процесса. Понятие бизнес-процесса, бизнес системы</w:t>
      </w:r>
      <w:r w:rsidRPr="00773F6C">
        <w:rPr>
          <w:rFonts w:ascii="Times New Roman" w:hAnsi="Times New Roman"/>
          <w:sz w:val="24"/>
          <w:szCs w:val="24"/>
        </w:rPr>
        <w:t>.</w:t>
      </w:r>
      <w:r w:rsidR="003B3E25">
        <w:rPr>
          <w:rFonts w:ascii="Times New Roman" w:hAnsi="Times New Roman"/>
          <w:sz w:val="24"/>
          <w:szCs w:val="24"/>
        </w:rPr>
        <w:t xml:space="preserve"> Виды бизнес-процессов.</w:t>
      </w:r>
    </w:p>
    <w:p w:rsidR="00FB604B" w:rsidRDefault="00FB604B" w:rsidP="00394C8D">
      <w:pPr>
        <w:pStyle w:val="2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Понятие реинжиниринг. Понятие бизнес-инжиниринга. Базовые принципы </w:t>
      </w:r>
      <w:r w:rsidR="003B3E25">
        <w:rPr>
          <w:rFonts w:ascii="Times New Roman" w:hAnsi="Times New Roman"/>
          <w:sz w:val="24"/>
          <w:szCs w:val="24"/>
        </w:rPr>
        <w:t>реинжиниринга бизнес-процессов.</w:t>
      </w:r>
    </w:p>
    <w:p w:rsidR="00394C8D" w:rsidRDefault="00394C8D" w:rsidP="00394C8D">
      <w:pPr>
        <w:pStyle w:val="2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Оптимизация бизнес-процесса. </w:t>
      </w:r>
      <w:r w:rsidRPr="00394C8D">
        <w:rPr>
          <w:rFonts w:ascii="Times New Roman" w:hAnsi="Times New Roman"/>
          <w:sz w:val="24"/>
          <w:szCs w:val="24"/>
        </w:rPr>
        <w:t>Плюсы и минусы оптимизации бизнес-процессов. Источн</w:t>
      </w:r>
      <w:r w:rsidRPr="00394C8D">
        <w:rPr>
          <w:rFonts w:ascii="Times New Roman" w:hAnsi="Times New Roman"/>
          <w:sz w:val="24"/>
          <w:szCs w:val="24"/>
        </w:rPr>
        <w:t>и</w:t>
      </w:r>
      <w:r w:rsidRPr="00394C8D">
        <w:rPr>
          <w:rFonts w:ascii="Times New Roman" w:hAnsi="Times New Roman"/>
          <w:sz w:val="24"/>
          <w:szCs w:val="24"/>
        </w:rPr>
        <w:t>ки идей для о</w:t>
      </w:r>
      <w:r w:rsidRPr="00394C8D">
        <w:rPr>
          <w:rFonts w:ascii="Times New Roman" w:hAnsi="Times New Roman"/>
          <w:sz w:val="24"/>
          <w:szCs w:val="24"/>
        </w:rPr>
        <w:t>п</w:t>
      </w:r>
      <w:r w:rsidRPr="00394C8D">
        <w:rPr>
          <w:rFonts w:ascii="Times New Roman" w:hAnsi="Times New Roman"/>
          <w:sz w:val="24"/>
          <w:szCs w:val="24"/>
        </w:rPr>
        <w:t>ти</w:t>
      </w:r>
      <w:r w:rsidR="003B3E25">
        <w:rPr>
          <w:rFonts w:ascii="Times New Roman" w:hAnsi="Times New Roman"/>
          <w:sz w:val="24"/>
          <w:szCs w:val="24"/>
        </w:rPr>
        <w:t>мизации. Ошибки при оптимизации.</w:t>
      </w:r>
    </w:p>
    <w:p w:rsidR="00394C8D" w:rsidRDefault="00394C8D" w:rsidP="00394C8D">
      <w:pPr>
        <w:pStyle w:val="2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73F6C">
        <w:rPr>
          <w:rFonts w:ascii="Times New Roman" w:hAnsi="Times New Roman"/>
          <w:sz w:val="24"/>
          <w:szCs w:val="24"/>
        </w:rPr>
        <w:t>Понятие о бизнес-модели процесса. Цели моделирования. Сведения о бизнес-процессе, с</w:t>
      </w:r>
      <w:r w:rsidRPr="00773F6C">
        <w:rPr>
          <w:rFonts w:ascii="Times New Roman" w:hAnsi="Times New Roman"/>
          <w:sz w:val="24"/>
          <w:szCs w:val="24"/>
        </w:rPr>
        <w:t>о</w:t>
      </w:r>
      <w:r w:rsidRPr="00773F6C">
        <w:rPr>
          <w:rFonts w:ascii="Times New Roman" w:hAnsi="Times New Roman"/>
          <w:sz w:val="24"/>
          <w:szCs w:val="24"/>
        </w:rPr>
        <w:t>держащиес</w:t>
      </w:r>
      <w:r w:rsidR="003B3E25">
        <w:rPr>
          <w:rFonts w:ascii="Times New Roman" w:hAnsi="Times New Roman"/>
          <w:sz w:val="24"/>
          <w:szCs w:val="24"/>
        </w:rPr>
        <w:t>я в модели.</w:t>
      </w:r>
    </w:p>
    <w:p w:rsidR="00394C8D" w:rsidRDefault="003B3E25" w:rsidP="00394C8D">
      <w:pPr>
        <w:pStyle w:val="2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Отличия между методологиями.</w:t>
      </w:r>
    </w:p>
    <w:p w:rsidR="00D85A96" w:rsidRDefault="00D85A96" w:rsidP="00D85A96">
      <w:pPr>
        <w:pStyle w:val="2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Методология </w:t>
      </w:r>
      <w:r w:rsidRPr="00D85A96">
        <w:rPr>
          <w:rFonts w:ascii="Times New Roman" w:hAnsi="Times New Roman"/>
          <w:sz w:val="24"/>
          <w:szCs w:val="24"/>
        </w:rPr>
        <w:t>IDEF</w:t>
      </w:r>
      <w:r>
        <w:rPr>
          <w:rFonts w:ascii="Times New Roman" w:hAnsi="Times New Roman"/>
          <w:sz w:val="24"/>
          <w:szCs w:val="24"/>
        </w:rPr>
        <w:t>0</w:t>
      </w:r>
      <w:r w:rsidR="003B3E25">
        <w:rPr>
          <w:rFonts w:ascii="Times New Roman" w:hAnsi="Times New Roman"/>
          <w:sz w:val="24"/>
          <w:szCs w:val="24"/>
        </w:rPr>
        <w:t>.</w:t>
      </w:r>
    </w:p>
    <w:p w:rsidR="00D85A96" w:rsidRDefault="00D85A96" w:rsidP="00D85A96">
      <w:pPr>
        <w:pStyle w:val="2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Методология </w:t>
      </w:r>
      <w:r w:rsidRPr="00D85A96">
        <w:rPr>
          <w:rFonts w:ascii="Times New Roman" w:hAnsi="Times New Roman"/>
          <w:sz w:val="24"/>
          <w:szCs w:val="24"/>
        </w:rPr>
        <w:t>IDEF</w:t>
      </w:r>
      <w:r>
        <w:rPr>
          <w:rFonts w:ascii="Times New Roman" w:hAnsi="Times New Roman"/>
          <w:sz w:val="24"/>
          <w:szCs w:val="24"/>
        </w:rPr>
        <w:t>3</w:t>
      </w:r>
      <w:r w:rsidR="003B3E25">
        <w:rPr>
          <w:rFonts w:ascii="Times New Roman" w:hAnsi="Times New Roman"/>
          <w:sz w:val="24"/>
          <w:szCs w:val="24"/>
        </w:rPr>
        <w:t>.</w:t>
      </w:r>
    </w:p>
    <w:p w:rsidR="00D85A96" w:rsidRDefault="00D85A96" w:rsidP="00D85A96">
      <w:pPr>
        <w:pStyle w:val="2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Методология </w:t>
      </w:r>
      <w:r>
        <w:rPr>
          <w:rFonts w:ascii="Times New Roman" w:hAnsi="Times New Roman"/>
          <w:sz w:val="24"/>
          <w:szCs w:val="24"/>
          <w:lang w:val="en-US"/>
        </w:rPr>
        <w:t>DFD</w:t>
      </w:r>
      <w:r w:rsidR="003B3E25">
        <w:rPr>
          <w:rFonts w:ascii="Times New Roman" w:hAnsi="Times New Roman"/>
          <w:sz w:val="24"/>
          <w:szCs w:val="24"/>
        </w:rPr>
        <w:t>.</w:t>
      </w:r>
    </w:p>
    <w:p w:rsidR="00D85A96" w:rsidRDefault="00D85A96" w:rsidP="00D85A96">
      <w:pPr>
        <w:pStyle w:val="2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Методология </w:t>
      </w:r>
      <w:r w:rsidRPr="00D85A96">
        <w:rPr>
          <w:rFonts w:ascii="Times New Roman" w:hAnsi="Times New Roman"/>
          <w:sz w:val="24"/>
          <w:szCs w:val="24"/>
        </w:rPr>
        <w:t>IDEF</w:t>
      </w:r>
      <w:r>
        <w:rPr>
          <w:rFonts w:ascii="Times New Roman" w:hAnsi="Times New Roman"/>
          <w:sz w:val="24"/>
          <w:szCs w:val="24"/>
          <w:lang w:val="en-US"/>
        </w:rPr>
        <w:t>1X</w:t>
      </w:r>
      <w:r w:rsidR="003B3E25">
        <w:rPr>
          <w:rFonts w:ascii="Times New Roman" w:hAnsi="Times New Roman"/>
          <w:sz w:val="24"/>
          <w:szCs w:val="24"/>
        </w:rPr>
        <w:t>.</w:t>
      </w:r>
    </w:p>
    <w:p w:rsidR="00537585" w:rsidRDefault="00537585" w:rsidP="00537585">
      <w:pPr>
        <w:pStyle w:val="2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Нотации </w:t>
      </w:r>
      <w:r w:rsidRPr="00537585">
        <w:rPr>
          <w:rFonts w:ascii="Times New Roman" w:hAnsi="Times New Roman"/>
          <w:sz w:val="24"/>
          <w:szCs w:val="24"/>
        </w:rPr>
        <w:t>Aris</w:t>
      </w:r>
      <w:r w:rsidR="00EF2775">
        <w:rPr>
          <w:rFonts w:ascii="Times New Roman" w:hAnsi="Times New Roman"/>
          <w:sz w:val="24"/>
          <w:szCs w:val="24"/>
        </w:rPr>
        <w:t>.</w:t>
      </w:r>
    </w:p>
    <w:p w:rsidR="00394C8D" w:rsidRPr="00773F6C" w:rsidRDefault="00394C8D" w:rsidP="00537585">
      <w:pPr>
        <w:pStyle w:val="25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E650FD" w:rsidRDefault="000F40C9" w:rsidP="00EA2634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641240">
        <w:rPr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="00EA2634" w:rsidRPr="00641240">
        <w:rPr>
          <w:color w:val="auto"/>
          <w:sz w:val="24"/>
          <w:szCs w:val="24"/>
        </w:rPr>
        <w:t xml:space="preserve"> </w:t>
      </w:r>
    </w:p>
    <w:p w:rsidR="00BF1D35" w:rsidRPr="00641240" w:rsidRDefault="00BF1D35" w:rsidP="00EA2634">
      <w:pPr>
        <w:pStyle w:val="ab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Не используются. </w:t>
      </w:r>
    </w:p>
    <w:p w:rsidR="00E650FD" w:rsidRPr="00641240" w:rsidRDefault="00EA2634" w:rsidP="00EA2634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0F40C9" w:rsidRPr="00641240">
        <w:rPr>
          <w:b/>
          <w:color w:val="auto"/>
          <w:sz w:val="24"/>
          <w:szCs w:val="24"/>
        </w:rPr>
        <w:t>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BF1D35" w:rsidRPr="00641240" w:rsidRDefault="00BF1D35" w:rsidP="00BF1D35">
      <w:pPr>
        <w:pStyle w:val="ab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Не используются. </w:t>
      </w:r>
    </w:p>
    <w:p w:rsidR="00E650FD" w:rsidRPr="00641240" w:rsidRDefault="000F40C9" w:rsidP="00EA2634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641240">
        <w:rPr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>Интернет-тренажеры</w:t>
      </w:r>
      <w:r w:rsidR="00EA2634" w:rsidRPr="00641240">
        <w:rPr>
          <w:color w:val="auto"/>
          <w:sz w:val="24"/>
          <w:szCs w:val="24"/>
        </w:rPr>
        <w:t xml:space="preserve"> </w:t>
      </w:r>
    </w:p>
    <w:p w:rsidR="00BF1D35" w:rsidRPr="00641240" w:rsidRDefault="00BF1D35" w:rsidP="00BF1D35">
      <w:pPr>
        <w:pStyle w:val="ab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Не используются. </w:t>
      </w: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871B8F" w:rsidRDefault="00037ADF" w:rsidP="00037ADF">
      <w:pPr>
        <w:ind w:firstLine="708"/>
        <w:jc w:val="right"/>
        <w:rPr>
          <w:b/>
          <w:highlight w:val="yellow"/>
        </w:rPr>
      </w:pPr>
    </w:p>
    <w:sectPr w:rsidR="00037ADF" w:rsidRPr="00871B8F" w:rsidSect="005D4863">
      <w:type w:val="continuous"/>
      <w:pgSz w:w="11906" w:h="16838"/>
      <w:pgMar w:top="1134" w:right="850" w:bottom="1134" w:left="170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4A4" w:rsidRDefault="00FF44A4" w:rsidP="000E41FF">
      <w:r>
        <w:separator/>
      </w:r>
    </w:p>
  </w:endnote>
  <w:endnote w:type="continuationSeparator" w:id="0">
    <w:p w:rsidR="00FF44A4" w:rsidRDefault="00FF44A4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863" w:rsidRDefault="005D4863">
    <w:pPr>
      <w:pStyle w:val="af4"/>
      <w:jc w:val="center"/>
    </w:pPr>
    <w:r>
      <w:fldChar w:fldCharType="begin"/>
    </w:r>
    <w:r>
      <w:instrText>PAGE   \* MERGEFORMAT</w:instrText>
    </w:r>
    <w:r>
      <w:fldChar w:fldCharType="separate"/>
    </w:r>
    <w:r w:rsidR="00D54FDA">
      <w:rPr>
        <w:noProof/>
      </w:rPr>
      <w:t>2</w:t>
    </w:r>
    <w:r>
      <w:fldChar w:fldCharType="end"/>
    </w:r>
  </w:p>
  <w:p w:rsidR="000E41FF" w:rsidRDefault="000E41FF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4A4" w:rsidRDefault="00FF44A4" w:rsidP="000E41FF">
      <w:r>
        <w:separator/>
      </w:r>
    </w:p>
  </w:footnote>
  <w:footnote w:type="continuationSeparator" w:id="0">
    <w:p w:rsidR="00FF44A4" w:rsidRDefault="00FF44A4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0DC21D7"/>
    <w:multiLevelType w:val="hybridMultilevel"/>
    <w:tmpl w:val="C28E5546"/>
    <w:lvl w:ilvl="0" w:tplc="ACFA7BB2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BF451DB"/>
    <w:multiLevelType w:val="multilevel"/>
    <w:tmpl w:val="36DAA18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cs="Times New Roman" w:hint="default"/>
        <w:b/>
      </w:rPr>
    </w:lvl>
  </w:abstractNum>
  <w:abstractNum w:abstractNumId="12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16712E7B"/>
    <w:multiLevelType w:val="hybridMultilevel"/>
    <w:tmpl w:val="D278BC44"/>
    <w:lvl w:ilvl="0" w:tplc="B8A2B6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F92B2B"/>
    <w:multiLevelType w:val="hybridMultilevel"/>
    <w:tmpl w:val="06F0A488"/>
    <w:lvl w:ilvl="0" w:tplc="199CDD50">
      <w:start w:val="1"/>
      <w:numFmt w:val="decimal"/>
      <w:lvlText w:val="%1."/>
      <w:lvlJc w:val="left"/>
      <w:pPr>
        <w:ind w:left="1639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BE55191"/>
    <w:multiLevelType w:val="hybridMultilevel"/>
    <w:tmpl w:val="01B27012"/>
    <w:lvl w:ilvl="0" w:tplc="AC4C61C4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DDB0422"/>
    <w:multiLevelType w:val="hybridMultilevel"/>
    <w:tmpl w:val="B5981232"/>
    <w:lvl w:ilvl="0" w:tplc="597684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2E0A20"/>
    <w:multiLevelType w:val="multilevel"/>
    <w:tmpl w:val="36DAA18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cs="Times New Roman" w:hint="default"/>
        <w:b/>
      </w:rPr>
    </w:lvl>
  </w:abstractNum>
  <w:abstractNum w:abstractNumId="20" w15:restartNumberingAfterBreak="0">
    <w:nsid w:val="25AB5D52"/>
    <w:multiLevelType w:val="hybridMultilevel"/>
    <w:tmpl w:val="BF96580C"/>
    <w:lvl w:ilvl="0" w:tplc="AC4C61C4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AFE1311"/>
    <w:multiLevelType w:val="hybridMultilevel"/>
    <w:tmpl w:val="68668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ED13AE0"/>
    <w:multiLevelType w:val="hybridMultilevel"/>
    <w:tmpl w:val="E7E49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A1235"/>
    <w:multiLevelType w:val="hybridMultilevel"/>
    <w:tmpl w:val="17F2E418"/>
    <w:lvl w:ilvl="0" w:tplc="1E9CCD2E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6" w15:restartNumberingAfterBreak="0">
    <w:nsid w:val="5B575CB9"/>
    <w:multiLevelType w:val="hybridMultilevel"/>
    <w:tmpl w:val="03D2007C"/>
    <w:lvl w:ilvl="0" w:tplc="B8A2B6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D2F06"/>
    <w:multiLevelType w:val="multilevel"/>
    <w:tmpl w:val="36DAA18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cs="Times New Roman" w:hint="default"/>
        <w:b/>
      </w:rPr>
    </w:lvl>
  </w:abstractNum>
  <w:abstractNum w:abstractNumId="28" w15:restartNumberingAfterBreak="0">
    <w:nsid w:val="68820D2B"/>
    <w:multiLevelType w:val="hybridMultilevel"/>
    <w:tmpl w:val="C84249D8"/>
    <w:lvl w:ilvl="0" w:tplc="AC4C61C4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0" w15:restartNumberingAfterBreak="0">
    <w:nsid w:val="728F1DC4"/>
    <w:multiLevelType w:val="multilevel"/>
    <w:tmpl w:val="DA9C2534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1" w15:restartNumberingAfterBreak="0">
    <w:nsid w:val="78826C1C"/>
    <w:multiLevelType w:val="hybridMultilevel"/>
    <w:tmpl w:val="673CBF90"/>
    <w:lvl w:ilvl="0" w:tplc="B8A2B6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6"/>
  </w:num>
  <w:num w:numId="13">
    <w:abstractNumId w:val="30"/>
  </w:num>
  <w:num w:numId="14">
    <w:abstractNumId w:val="25"/>
  </w:num>
  <w:num w:numId="15">
    <w:abstractNumId w:val="29"/>
  </w:num>
  <w:num w:numId="16">
    <w:abstractNumId w:val="24"/>
  </w:num>
  <w:num w:numId="17">
    <w:abstractNumId w:val="17"/>
  </w:num>
  <w:num w:numId="18">
    <w:abstractNumId w:val="18"/>
  </w:num>
  <w:num w:numId="19">
    <w:abstractNumId w:val="23"/>
  </w:num>
  <w:num w:numId="20">
    <w:abstractNumId w:val="15"/>
  </w:num>
  <w:num w:numId="21">
    <w:abstractNumId w:val="28"/>
  </w:num>
  <w:num w:numId="22">
    <w:abstractNumId w:val="20"/>
  </w:num>
  <w:num w:numId="23">
    <w:abstractNumId w:val="11"/>
  </w:num>
  <w:num w:numId="24">
    <w:abstractNumId w:val="19"/>
  </w:num>
  <w:num w:numId="25">
    <w:abstractNumId w:val="27"/>
  </w:num>
  <w:num w:numId="26">
    <w:abstractNumId w:val="21"/>
  </w:num>
  <w:num w:numId="27">
    <w:abstractNumId w:val="14"/>
  </w:num>
  <w:num w:numId="28">
    <w:abstractNumId w:val="10"/>
  </w:num>
  <w:num w:numId="29">
    <w:abstractNumId w:val="22"/>
  </w:num>
  <w:num w:numId="30">
    <w:abstractNumId w:val="26"/>
  </w:num>
  <w:num w:numId="31">
    <w:abstractNumId w:val="13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26"/>
    <w:rsid w:val="00003937"/>
    <w:rsid w:val="00020546"/>
    <w:rsid w:val="000323E6"/>
    <w:rsid w:val="00034F77"/>
    <w:rsid w:val="00037ADF"/>
    <w:rsid w:val="000414CE"/>
    <w:rsid w:val="000778CA"/>
    <w:rsid w:val="000948F3"/>
    <w:rsid w:val="00097A3A"/>
    <w:rsid w:val="000A2432"/>
    <w:rsid w:val="000A3965"/>
    <w:rsid w:val="000B03FC"/>
    <w:rsid w:val="000E41FF"/>
    <w:rsid w:val="000F40C9"/>
    <w:rsid w:val="00163577"/>
    <w:rsid w:val="0016709C"/>
    <w:rsid w:val="001717A7"/>
    <w:rsid w:val="0018134D"/>
    <w:rsid w:val="001B7D04"/>
    <w:rsid w:val="001C7C45"/>
    <w:rsid w:val="001F52E3"/>
    <w:rsid w:val="001F557F"/>
    <w:rsid w:val="00224119"/>
    <w:rsid w:val="00230581"/>
    <w:rsid w:val="00231906"/>
    <w:rsid w:val="0024460E"/>
    <w:rsid w:val="0026137B"/>
    <w:rsid w:val="0027422C"/>
    <w:rsid w:val="002846BA"/>
    <w:rsid w:val="00294CE2"/>
    <w:rsid w:val="002B6999"/>
    <w:rsid w:val="002C08EF"/>
    <w:rsid w:val="002D35A0"/>
    <w:rsid w:val="002F44D3"/>
    <w:rsid w:val="002F5826"/>
    <w:rsid w:val="002F63B8"/>
    <w:rsid w:val="003132E2"/>
    <w:rsid w:val="003313F5"/>
    <w:rsid w:val="00392804"/>
    <w:rsid w:val="00394C8D"/>
    <w:rsid w:val="003A6063"/>
    <w:rsid w:val="003B3E25"/>
    <w:rsid w:val="003B619F"/>
    <w:rsid w:val="003D0DE1"/>
    <w:rsid w:val="003E2074"/>
    <w:rsid w:val="003E3BFE"/>
    <w:rsid w:val="003F41B7"/>
    <w:rsid w:val="0040142F"/>
    <w:rsid w:val="00431968"/>
    <w:rsid w:val="004428A3"/>
    <w:rsid w:val="004619A9"/>
    <w:rsid w:val="004745A6"/>
    <w:rsid w:val="00480B6E"/>
    <w:rsid w:val="00483D03"/>
    <w:rsid w:val="00484398"/>
    <w:rsid w:val="00486CB7"/>
    <w:rsid w:val="00495BA8"/>
    <w:rsid w:val="004B0EE7"/>
    <w:rsid w:val="004B78A0"/>
    <w:rsid w:val="004C508E"/>
    <w:rsid w:val="004D63BB"/>
    <w:rsid w:val="004D6D83"/>
    <w:rsid w:val="00506347"/>
    <w:rsid w:val="0051208F"/>
    <w:rsid w:val="005145ED"/>
    <w:rsid w:val="005149AC"/>
    <w:rsid w:val="00514CA1"/>
    <w:rsid w:val="00537585"/>
    <w:rsid w:val="0055659B"/>
    <w:rsid w:val="00561EC3"/>
    <w:rsid w:val="00563724"/>
    <w:rsid w:val="00567C8D"/>
    <w:rsid w:val="00570BC8"/>
    <w:rsid w:val="005746C1"/>
    <w:rsid w:val="00584010"/>
    <w:rsid w:val="0059631A"/>
    <w:rsid w:val="005A3702"/>
    <w:rsid w:val="005A7AF6"/>
    <w:rsid w:val="005B5119"/>
    <w:rsid w:val="005C122F"/>
    <w:rsid w:val="005D4863"/>
    <w:rsid w:val="005D500C"/>
    <w:rsid w:val="005D54CA"/>
    <w:rsid w:val="005F2CCD"/>
    <w:rsid w:val="00600D2C"/>
    <w:rsid w:val="006026C4"/>
    <w:rsid w:val="006334AB"/>
    <w:rsid w:val="00641240"/>
    <w:rsid w:val="00657C6B"/>
    <w:rsid w:val="006636D9"/>
    <w:rsid w:val="006C4006"/>
    <w:rsid w:val="006C414F"/>
    <w:rsid w:val="006D0913"/>
    <w:rsid w:val="006D50CF"/>
    <w:rsid w:val="0070301C"/>
    <w:rsid w:val="00706259"/>
    <w:rsid w:val="0070647F"/>
    <w:rsid w:val="007134BF"/>
    <w:rsid w:val="00720697"/>
    <w:rsid w:val="00724BF8"/>
    <w:rsid w:val="007313C1"/>
    <w:rsid w:val="007331E5"/>
    <w:rsid w:val="007356B9"/>
    <w:rsid w:val="00741FEB"/>
    <w:rsid w:val="00754E53"/>
    <w:rsid w:val="007578C4"/>
    <w:rsid w:val="00772967"/>
    <w:rsid w:val="007752CC"/>
    <w:rsid w:val="0079584E"/>
    <w:rsid w:val="007A6E47"/>
    <w:rsid w:val="007B32F7"/>
    <w:rsid w:val="007B5F5C"/>
    <w:rsid w:val="007E78C2"/>
    <w:rsid w:val="00834A63"/>
    <w:rsid w:val="00841A61"/>
    <w:rsid w:val="00841D90"/>
    <w:rsid w:val="00851E82"/>
    <w:rsid w:val="00855C7A"/>
    <w:rsid w:val="00871B8F"/>
    <w:rsid w:val="008805C3"/>
    <w:rsid w:val="008835CE"/>
    <w:rsid w:val="00887E84"/>
    <w:rsid w:val="008938FD"/>
    <w:rsid w:val="00894451"/>
    <w:rsid w:val="008A37F4"/>
    <w:rsid w:val="008A396F"/>
    <w:rsid w:val="008A6B49"/>
    <w:rsid w:val="008F33BC"/>
    <w:rsid w:val="008F4A3F"/>
    <w:rsid w:val="00925C92"/>
    <w:rsid w:val="00926394"/>
    <w:rsid w:val="0093061C"/>
    <w:rsid w:val="009378D3"/>
    <w:rsid w:val="00940923"/>
    <w:rsid w:val="00941517"/>
    <w:rsid w:val="0096616D"/>
    <w:rsid w:val="00966225"/>
    <w:rsid w:val="00967502"/>
    <w:rsid w:val="00973670"/>
    <w:rsid w:val="00980CF7"/>
    <w:rsid w:val="00982FCE"/>
    <w:rsid w:val="009957A2"/>
    <w:rsid w:val="009A7017"/>
    <w:rsid w:val="009B41F1"/>
    <w:rsid w:val="009D2C17"/>
    <w:rsid w:val="009E5711"/>
    <w:rsid w:val="009F1269"/>
    <w:rsid w:val="009F4598"/>
    <w:rsid w:val="00A046F4"/>
    <w:rsid w:val="00A34926"/>
    <w:rsid w:val="00A50C9A"/>
    <w:rsid w:val="00A52D39"/>
    <w:rsid w:val="00A52EAC"/>
    <w:rsid w:val="00A5476F"/>
    <w:rsid w:val="00A6200E"/>
    <w:rsid w:val="00A71A9F"/>
    <w:rsid w:val="00A75190"/>
    <w:rsid w:val="00AA49DF"/>
    <w:rsid w:val="00AD4DA8"/>
    <w:rsid w:val="00AE054C"/>
    <w:rsid w:val="00AE3C0D"/>
    <w:rsid w:val="00AF1144"/>
    <w:rsid w:val="00B67DE6"/>
    <w:rsid w:val="00B97C1B"/>
    <w:rsid w:val="00BA01AC"/>
    <w:rsid w:val="00BA4DFD"/>
    <w:rsid w:val="00BA7B03"/>
    <w:rsid w:val="00BB74B9"/>
    <w:rsid w:val="00BC0001"/>
    <w:rsid w:val="00BC7EC5"/>
    <w:rsid w:val="00BD5826"/>
    <w:rsid w:val="00BD776F"/>
    <w:rsid w:val="00BE2DA6"/>
    <w:rsid w:val="00BF1D35"/>
    <w:rsid w:val="00BF72C3"/>
    <w:rsid w:val="00C03154"/>
    <w:rsid w:val="00C51EA9"/>
    <w:rsid w:val="00C57086"/>
    <w:rsid w:val="00C65184"/>
    <w:rsid w:val="00C65C57"/>
    <w:rsid w:val="00CA4E0A"/>
    <w:rsid w:val="00CA7BDA"/>
    <w:rsid w:val="00CC4B0B"/>
    <w:rsid w:val="00CC6EA5"/>
    <w:rsid w:val="00CE4FAE"/>
    <w:rsid w:val="00CF34E4"/>
    <w:rsid w:val="00CF55E3"/>
    <w:rsid w:val="00CF6B42"/>
    <w:rsid w:val="00D002CE"/>
    <w:rsid w:val="00D06994"/>
    <w:rsid w:val="00D1375E"/>
    <w:rsid w:val="00D13E6B"/>
    <w:rsid w:val="00D43B2C"/>
    <w:rsid w:val="00D445BE"/>
    <w:rsid w:val="00D46B35"/>
    <w:rsid w:val="00D54FDA"/>
    <w:rsid w:val="00D64F87"/>
    <w:rsid w:val="00D65FBD"/>
    <w:rsid w:val="00D7018E"/>
    <w:rsid w:val="00D85A96"/>
    <w:rsid w:val="00D87498"/>
    <w:rsid w:val="00DA7A61"/>
    <w:rsid w:val="00DC0FFC"/>
    <w:rsid w:val="00DE26A8"/>
    <w:rsid w:val="00DF1D79"/>
    <w:rsid w:val="00DF5C4F"/>
    <w:rsid w:val="00E258DF"/>
    <w:rsid w:val="00E26473"/>
    <w:rsid w:val="00E569AF"/>
    <w:rsid w:val="00E57C62"/>
    <w:rsid w:val="00E62903"/>
    <w:rsid w:val="00E650FD"/>
    <w:rsid w:val="00E917CE"/>
    <w:rsid w:val="00E92A75"/>
    <w:rsid w:val="00EA2634"/>
    <w:rsid w:val="00EA3647"/>
    <w:rsid w:val="00EB3F8B"/>
    <w:rsid w:val="00EB3FC2"/>
    <w:rsid w:val="00EB5F99"/>
    <w:rsid w:val="00ED24EA"/>
    <w:rsid w:val="00ED3877"/>
    <w:rsid w:val="00ED3F34"/>
    <w:rsid w:val="00ED7327"/>
    <w:rsid w:val="00EE386B"/>
    <w:rsid w:val="00EE43A5"/>
    <w:rsid w:val="00EF2775"/>
    <w:rsid w:val="00F34E60"/>
    <w:rsid w:val="00F819D0"/>
    <w:rsid w:val="00F947EE"/>
    <w:rsid w:val="00F94DA7"/>
    <w:rsid w:val="00FB51A6"/>
    <w:rsid w:val="00FB604B"/>
    <w:rsid w:val="00FC5859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40773583-310F-4807-A57F-66BE507F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F1D35"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 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Title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  <w:lang w:val="ru-RU"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25">
    <w:name w:val="Абзац списка2"/>
    <w:basedOn w:val="a0"/>
    <w:rsid w:val="00FB604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-exam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38B34-6473-47A0-9484-8994E624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MyDot.dot</Template>
  <TotalTime>0</TotalTime>
  <Pages>3</Pages>
  <Words>3508</Words>
  <Characters>19997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23459</CharactersWithSpaces>
  <SharedDoc>false</SharedDoc>
  <HLinks>
    <vt:vector size="6" baseType="variant">
      <vt:variant>
        <vt:i4>1900570</vt:i4>
      </vt:variant>
      <vt:variant>
        <vt:i4>0</vt:i4>
      </vt:variant>
      <vt:variant>
        <vt:i4>0</vt:i4>
      </vt:variant>
      <vt:variant>
        <vt:i4>5</vt:i4>
      </vt:variant>
      <vt:variant>
        <vt:lpwstr>http://www.i-exam.ru/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cp:keywords/>
  <cp:lastModifiedBy>Anton Karpov</cp:lastModifiedBy>
  <cp:revision>2</cp:revision>
  <cp:lastPrinted>2013-05-07T05:40:00Z</cp:lastPrinted>
  <dcterms:created xsi:type="dcterms:W3CDTF">2018-10-24T19:22:00Z</dcterms:created>
  <dcterms:modified xsi:type="dcterms:W3CDTF">2018-10-24T19:22:00Z</dcterms:modified>
</cp:coreProperties>
</file>