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Entity does a task (track in issue tracking ERP)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Store metadata (complete - boolean, start/end - date, etc.)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Match capability to project (via LCAT, or some other keyword mapping)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