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E4251" w:rsidR="006117E4" w:rsidRDefault="00A834E6" w14:paraId="192C515F" w14:textId="463E031D">
      <w:pPr>
        <w:rPr>
          <w:b/>
          <w:bCs/>
          <w:sz w:val="28"/>
          <w:szCs w:val="28"/>
        </w:rPr>
      </w:pPr>
      <w:r w:rsidRPr="00A834E6">
        <w:rPr>
          <w:b/>
          <w:bCs/>
          <w:sz w:val="28"/>
          <w:szCs w:val="28"/>
        </w:rPr>
        <w:t>End Violence and Racism Against ESEA Communities</w:t>
      </w:r>
      <w:r w:rsidR="007E4251">
        <w:rPr>
          <w:b/>
          <w:bCs/>
          <w:sz w:val="28"/>
          <w:szCs w:val="28"/>
        </w:rPr>
        <w:t xml:space="preserve">: </w:t>
      </w:r>
      <w:r w:rsidR="00D24148">
        <w:rPr>
          <w:b/>
          <w:bCs/>
          <w:sz w:val="28"/>
          <w:szCs w:val="28"/>
        </w:rPr>
        <w:t>Info Sheet</w:t>
      </w:r>
    </w:p>
    <w:p w:rsidR="007E4251" w:rsidP="007E4251" w:rsidRDefault="007E4251" w14:paraId="399A1790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E4251" w:rsidTr="02CACD50" w14:paraId="71C181AC" w14:textId="77777777">
        <w:tc>
          <w:tcPr>
            <w:tcW w:w="2122" w:type="dxa"/>
            <w:tcMar/>
            <w:vAlign w:val="center"/>
          </w:tcPr>
          <w:p w:rsidRPr="007E4251" w:rsidR="007E4251" w:rsidP="003D5A95" w:rsidRDefault="007E4251" w14:paraId="6FFF7CDF" w14:textId="5AD6C3EB"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What am I raising money for?</w:t>
            </w:r>
          </w:p>
        </w:tc>
        <w:tc>
          <w:tcPr>
            <w:tcW w:w="6894" w:type="dxa"/>
            <w:tcMar/>
            <w:vAlign w:val="center"/>
          </w:tcPr>
          <w:p w:rsidRPr="000A5710" w:rsidR="007E4251" w:rsidP="02CACD50" w:rsidRDefault="00A3447B" w14:paraId="37667C76" w14:textId="4591F35D">
            <w:pPr>
              <w:pStyle w:val="Normal"/>
              <w:rPr>
                <w:rStyle w:val="eop"/>
                <w:rFonts w:ascii="Calibri" w:hAnsi="Calibri" w:cs="Calibri"/>
                <w:color w:val="auto"/>
                <w:lang w:eastAsia="en-GB"/>
              </w:rPr>
            </w:pPr>
            <w:r w:rsidRPr="02CACD50" w:rsidR="5C4299DC">
              <w:rPr>
                <w:rStyle w:val="eop"/>
                <w:rFonts w:ascii="Calibri" w:hAnsi="Calibri" w:cs="Calibri"/>
                <w:color w:val="auto"/>
              </w:rPr>
              <w:t>Support service for victims of hate crimes, and an online hate crime reporting system</w:t>
            </w:r>
          </w:p>
        </w:tc>
      </w:tr>
      <w:tr w:rsidR="007E4251" w:rsidTr="02CACD50" w14:paraId="1299F7A3" w14:textId="77777777">
        <w:tc>
          <w:tcPr>
            <w:tcW w:w="2122" w:type="dxa"/>
            <w:tcMar/>
            <w:vAlign w:val="center"/>
          </w:tcPr>
          <w:p w:rsidRPr="007E4251" w:rsidR="007E4251" w:rsidP="003D5A95" w:rsidRDefault="007E4251" w14:paraId="27989647" w14:textId="55D52ED2"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What does the charity do?</w:t>
            </w:r>
          </w:p>
        </w:tc>
        <w:tc>
          <w:tcPr>
            <w:tcW w:w="6894" w:type="dxa"/>
            <w:tcMar/>
            <w:vAlign w:val="center"/>
          </w:tcPr>
          <w:p w:rsidRPr="00D24148" w:rsidR="007E4251" w:rsidP="003D5A95" w:rsidRDefault="00A834E6" w14:paraId="23C9DFC3" w14:textId="044FA3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 are an intersectional, intergenerational pan-ESEA grassroots anti-racist campaign group. We work to tackle structural racism and inequalities, following a threefold increase in hate crime and rising racism, against East &amp; Southeast Asian communities during COVID-19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.  </w:t>
            </w:r>
            <w:proofErr w:type="gramEnd"/>
          </w:p>
        </w:tc>
      </w:tr>
      <w:tr w:rsidR="007E4251" w:rsidTr="02CACD50" w14:paraId="6FFFF6B0" w14:textId="77777777">
        <w:tc>
          <w:tcPr>
            <w:tcW w:w="2122" w:type="dxa"/>
            <w:tcMar/>
            <w:vAlign w:val="center"/>
          </w:tcPr>
          <w:p w:rsidRPr="007E4251" w:rsidR="007E4251" w:rsidP="003D5A95" w:rsidRDefault="007E4251" w14:paraId="37BDD9BE" w14:textId="5EFAA435"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Link to YouTube video about the charity</w:t>
            </w:r>
          </w:p>
        </w:tc>
        <w:tc>
          <w:tcPr>
            <w:tcW w:w="6894" w:type="dxa"/>
            <w:tcMar/>
            <w:vAlign w:val="center"/>
          </w:tcPr>
          <w:p w:rsidRPr="003947F7" w:rsidR="007E4251" w:rsidP="003D5A95" w:rsidRDefault="004E0998" w14:paraId="09572A57" w14:textId="7A013DEC">
            <w:pPr>
              <w:rPr>
                <w:rFonts w:ascii="Calibri" w:hAnsi="Calibri" w:cs="Calibri"/>
                <w:color w:val="000000"/>
              </w:rPr>
            </w:pPr>
            <w:r w:rsidRPr="004E0998">
              <w:rPr>
                <w:rFonts w:ascii="Arial" w:hAnsi="Arial" w:cs="Arial"/>
                <w:color w:val="030303"/>
                <w:sz w:val="21"/>
                <w:szCs w:val="21"/>
                <w:shd w:val="clear" w:color="auto" w:fill="F9F9F9"/>
              </w:rPr>
              <w:t>https://www.youtube.com/watch?v=yFPyH5rNPXA</w:t>
            </w:r>
          </w:p>
        </w:tc>
      </w:tr>
      <w:tr w:rsidR="007E4251" w:rsidTr="02CACD50" w14:paraId="4E67480B" w14:textId="77777777">
        <w:tc>
          <w:tcPr>
            <w:tcW w:w="2122" w:type="dxa"/>
            <w:tcMar/>
            <w:vAlign w:val="center"/>
          </w:tcPr>
          <w:p w:rsidRPr="007E4251" w:rsidR="007E4251" w:rsidP="003D5A95" w:rsidRDefault="007E4251" w14:paraId="49A7A8C9" w14:textId="2C87AA18">
            <w:pP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Link to charity’s website</w:t>
            </w:r>
          </w:p>
        </w:tc>
        <w:tc>
          <w:tcPr>
            <w:tcW w:w="6894" w:type="dxa"/>
            <w:tcMar/>
            <w:vAlign w:val="center"/>
          </w:tcPr>
          <w:p w:rsidR="00782207" w:rsidP="003D5A95" w:rsidRDefault="004E0998" w14:paraId="400301C2" w14:textId="6EE4BAEF">
            <w:pPr>
              <w:rPr>
                <w:rFonts w:ascii="Calibri" w:hAnsi="Calibri" w:eastAsia="Times New Roman" w:cs="Calibri"/>
                <w:color w:val="000000"/>
                <w:lang w:eastAsia="en-GB"/>
              </w:rPr>
            </w:pPr>
            <w:r w:rsidRPr="004E0998">
              <w:rPr>
                <w:rFonts w:ascii="Calibri" w:hAnsi="Calibri" w:eastAsia="Times New Roman" w:cs="Calibri"/>
                <w:color w:val="000000"/>
                <w:lang w:eastAsia="en-GB"/>
              </w:rPr>
              <w:t>https://evresea.com/</w:t>
            </w:r>
          </w:p>
        </w:tc>
      </w:tr>
    </w:tbl>
    <w:p w:rsidR="007E4251" w:rsidP="007E4251" w:rsidRDefault="007E4251" w14:paraId="3866F446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en-GB"/>
        </w:rPr>
      </w:pPr>
    </w:p>
    <w:p w:rsidR="007E4251" w:rsidP="007E4251" w:rsidRDefault="007E4251" w14:paraId="3D9578D9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en-GB"/>
        </w:rPr>
      </w:pPr>
    </w:p>
    <w:p w:rsidR="007E4251" w:rsidP="007E4251" w:rsidRDefault="007E4251" w14:paraId="6F97D809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en-GB"/>
        </w:rPr>
      </w:pPr>
    </w:p>
    <w:p w:rsidR="007E4251" w:rsidP="007E4251" w:rsidRDefault="007E4251" w14:paraId="71FF57E8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en-GB"/>
        </w:rPr>
      </w:pPr>
    </w:p>
    <w:p w:rsidR="007E4251" w:rsidP="007E4251" w:rsidRDefault="007E4251" w14:paraId="7F8192CA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en-GB"/>
        </w:rPr>
      </w:pPr>
    </w:p>
    <w:p w:rsidR="007E4251" w:rsidP="007E4251" w:rsidRDefault="007E4251" w14:paraId="18460EC3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en-GB"/>
        </w:rPr>
      </w:pPr>
    </w:p>
    <w:p w:rsidR="007E4251" w:rsidRDefault="007E4251" w14:paraId="66362E10" w14:textId="06A57341">
      <w:pPr>
        <w:rPr>
          <w:rFonts w:ascii="Calibri" w:hAnsi="Calibri" w:eastAsia="Times New Roman" w:cs="Calibri"/>
          <w:color w:val="000000"/>
          <w:lang w:eastAsia="en-GB"/>
        </w:rPr>
      </w:pPr>
    </w:p>
    <w:p w:rsidR="00AF1FF0" w:rsidRDefault="00AF1FF0" w14:paraId="144344E8" w14:textId="77777777"/>
    <w:p w:rsidR="00AF1FF0" w:rsidRDefault="00AF1FF0" w14:paraId="679F2499" w14:textId="77777777"/>
    <w:sectPr w:rsidR="00AF1FF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1"/>
    <w:rsid w:val="0000777C"/>
    <w:rsid w:val="00074181"/>
    <w:rsid w:val="000770E1"/>
    <w:rsid w:val="000954BB"/>
    <w:rsid w:val="000A5710"/>
    <w:rsid w:val="001410EA"/>
    <w:rsid w:val="001D047C"/>
    <w:rsid w:val="002525BE"/>
    <w:rsid w:val="00305B0F"/>
    <w:rsid w:val="00327F05"/>
    <w:rsid w:val="00343E0E"/>
    <w:rsid w:val="003902ED"/>
    <w:rsid w:val="003919B8"/>
    <w:rsid w:val="003947F7"/>
    <w:rsid w:val="003B63CD"/>
    <w:rsid w:val="003D2C5C"/>
    <w:rsid w:val="003D5A95"/>
    <w:rsid w:val="00403D57"/>
    <w:rsid w:val="004E0998"/>
    <w:rsid w:val="00554846"/>
    <w:rsid w:val="006063FF"/>
    <w:rsid w:val="006117E4"/>
    <w:rsid w:val="00642357"/>
    <w:rsid w:val="007442D3"/>
    <w:rsid w:val="00756324"/>
    <w:rsid w:val="00782207"/>
    <w:rsid w:val="007B74D4"/>
    <w:rsid w:val="007E4251"/>
    <w:rsid w:val="0080559D"/>
    <w:rsid w:val="0084489D"/>
    <w:rsid w:val="00900C4C"/>
    <w:rsid w:val="00941BBB"/>
    <w:rsid w:val="00A3447B"/>
    <w:rsid w:val="00A834E6"/>
    <w:rsid w:val="00AF1FF0"/>
    <w:rsid w:val="00BA2B77"/>
    <w:rsid w:val="00BB12D0"/>
    <w:rsid w:val="00C629C1"/>
    <w:rsid w:val="00CF7D10"/>
    <w:rsid w:val="00D24148"/>
    <w:rsid w:val="00D57D06"/>
    <w:rsid w:val="00DA42A8"/>
    <w:rsid w:val="00E25F65"/>
    <w:rsid w:val="00E8438C"/>
    <w:rsid w:val="00F929AF"/>
    <w:rsid w:val="02CACD50"/>
    <w:rsid w:val="5C429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AA4A"/>
  <w15:chartTrackingRefBased/>
  <w15:docId w15:val="{4EB78DA0-EFDB-464E-B018-7ECF684B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4251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2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0A5710"/>
  </w:style>
  <w:style w:type="character" w:styleId="eop" w:customStyle="1">
    <w:name w:val="eop"/>
    <w:basedOn w:val="DefaultParagraphFont"/>
    <w:rsid w:val="000A5710"/>
  </w:style>
  <w:style w:type="character" w:styleId="Hyperlink">
    <w:name w:val="Hyperlink"/>
    <w:basedOn w:val="DefaultParagraphFont"/>
    <w:uiPriority w:val="99"/>
    <w:unhideWhenUsed/>
    <w:rsid w:val="00782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F660687852441B0C7968E5D4F41A1" ma:contentTypeVersion="7" ma:contentTypeDescription="Create a new document." ma:contentTypeScope="" ma:versionID="1aa4a3144787ab5a48cfe085ee984bae">
  <xsd:schema xmlns:xsd="http://www.w3.org/2001/XMLSchema" xmlns:xs="http://www.w3.org/2001/XMLSchema" xmlns:p="http://schemas.microsoft.com/office/2006/metadata/properties" xmlns:ns2="c562740b-2fc3-400d-a7bb-addb417f1c4b" targetNamespace="http://schemas.microsoft.com/office/2006/metadata/properties" ma:root="true" ma:fieldsID="943baf403df619d73bce5f3d127adfd6" ns2:_="">
    <xsd:import namespace="c562740b-2fc3-400d-a7bb-addb417f1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2740b-2fc3-400d-a7bb-addb417f1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0A98A-57CE-460F-B2D4-2EE95253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2740b-2fc3-400d-a7bb-addb417f1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DFF9D-C2FE-4AD8-985D-F26007FF6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B3D67-104B-4473-8419-451F1D77E933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562740b-2fc3-400d-a7bb-addb417f1c4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Dulcie Ireland</dc:creator>
  <keywords/>
  <dc:description/>
  <lastModifiedBy>Dulcie Ireland</lastModifiedBy>
  <revision>7</revision>
  <dcterms:created xsi:type="dcterms:W3CDTF">2021-11-05T13:29:00.0000000Z</dcterms:created>
  <dcterms:modified xsi:type="dcterms:W3CDTF">2021-11-09T23:00:57.5608048Z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0x010100698F660687852441B0C7968E5D4F41A1</vt:lpwstr>
  </property>
</Properties>
</file>