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right"/>
      </w:pPr>
      <w:r>
        <w:rPr>
          <w:b w:val="0"/>
        </w:rPr>
        <w:t>Приложение № 1</w:t>
      </w:r>
    </w:p>
    <w:p>
      <w:pPr>
        <w:spacing w:before="0" w:after="0"/>
        <w:ind w:firstLine="0"/>
        <w:jc w:val="right"/>
      </w:pPr>
      <w:r>
        <w:rPr>
          <w:b w:val="0"/>
        </w:rPr>
        <w:t>к Политике ООО «Омега Солюшнс Групп»</w:t>
      </w:r>
    </w:p>
    <w:p>
      <w:pPr>
        <w:spacing w:before="0" w:after="240"/>
        <w:ind w:firstLine="0"/>
        <w:jc w:val="right"/>
      </w:pPr>
      <w:r>
        <w:rPr>
          <w:b w:val="0"/>
        </w:rPr>
        <w:t>в области обработки и обеспечения безопасности персональных данных</w:t>
      </w:r>
    </w:p>
    <w:p>
      <w:pPr>
        <w:spacing w:before="0" w:after="240"/>
        <w:ind w:firstLine="0"/>
        <w:jc w:val="center"/>
      </w:pPr>
      <w:r>
        <w:rPr>
          <w:b/>
        </w:rPr>
        <w:t>СОГЛАСИЕ</w:t>
        <w:br/>
        <w:t>на обработку персональных данных</w:t>
      </w:r>
    </w:p>
    <w:p>
      <w:pPr>
        <w:spacing w:before="0" w:after="120"/>
        <w:ind w:firstLine="709"/>
      </w:pPr>
      <w:r>
        <w:rPr>
          <w:b w:val="0"/>
        </w:rPr>
        <w:t>Я (далее – Субъект персональных данных), являясь посетителем и/или Пользователем электронной платформы OMEGAHIRE, расположенной в сети Интернет на сайте Платформы OMEGAHIRE (далее – Платформа, Сайт Оператора), действуя свободно, своей волей и в своем интересе, а также подтверждая свою дееспособность, предоставляю свое согласие на обработку персональных данных (далее – Согласие) Обществу с ограниченной ответственностью «Омега Солюшнс Групп» (ООО «Омега Солюшнс Групп»), ОГРН 12567000011754, ИНН 6700038970, зарегистрированному и действующему по законодательству Российской Федерации (далее – Оператор), со следующими условиями.</w:t>
      </w:r>
    </w:p>
    <w:p>
      <w:pPr>
        <w:spacing w:before="0" w:after="120"/>
        <w:ind w:firstLine="709"/>
      </w:pPr>
      <w:r>
        <w:rPr>
          <w:b w:val="0"/>
        </w:rPr>
        <w:t>1. Субъект персональных данных согласен на обработку (сбор,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уничтожение) его персональных данных (далее – ПДн) в соответствии с разделом 5 Политики Оператора в области обработки и обеспечения безопасности персональных данных (далее – Политика), а именно на обработку следующих персональных данных:</w:t>
      </w:r>
    </w:p>
    <w:p>
      <w:pPr>
        <w:spacing w:before="0" w:after="120"/>
        <w:ind w:firstLine="709"/>
      </w:pPr>
      <w:r>
        <w:rPr>
          <w:b w:val="0"/>
        </w:rPr>
        <w:t>— фамилия, имя, отчество, пол, место и дата рождения;</w:t>
      </w:r>
    </w:p>
    <w:p>
      <w:pPr>
        <w:spacing w:before="0" w:after="120"/>
        <w:ind w:firstLine="709"/>
      </w:pPr>
      <w:r>
        <w:rPr>
          <w:b w:val="0"/>
        </w:rPr>
        <w:t>— номер телефона, адрес электронной почты, никнейм и (или) наименование аккаунта в социальных сетях, профессиональных сообществах и мессенджерах;</w:t>
      </w:r>
    </w:p>
    <w:p>
      <w:pPr>
        <w:spacing w:before="0" w:after="120"/>
        <w:ind w:firstLine="709"/>
      </w:pPr>
      <w:r>
        <w:rPr>
          <w:b w:val="0"/>
        </w:rPr>
        <w:t>— ИНН, СНИЛС, гражданство, паспортные данные, сведения о месте жительства, местоположении, банковские реквизиты;</w:t>
      </w:r>
    </w:p>
    <w:p>
      <w:pPr>
        <w:spacing w:before="0" w:after="120"/>
        <w:ind w:firstLine="709"/>
      </w:pPr>
      <w:r>
        <w:rPr>
          <w:b w:val="0"/>
        </w:rPr>
        <w:t>— фотография, видеозаписи переговоров (созвонов, интервью и т.п.);</w:t>
      </w:r>
    </w:p>
    <w:p>
      <w:pPr>
        <w:spacing w:before="0" w:after="120"/>
        <w:ind w:firstLine="709"/>
      </w:pPr>
      <w:r>
        <w:rPr>
          <w:b w:val="0"/>
        </w:rPr>
        <w:t>— информация об образовании, квалификации и профессиональных навыках;</w:t>
      </w:r>
    </w:p>
    <w:p>
      <w:pPr>
        <w:spacing w:before="0" w:after="120"/>
        <w:ind w:firstLine="709"/>
      </w:pPr>
      <w:r>
        <w:rPr>
          <w:b w:val="0"/>
        </w:rPr>
        <w:t>— сведения и документы о текущем и предыдущих местах работы, проектах, оказанных услугах/выполненных работах (компания; должность; обязанности; даты начала и окончания работы; рекомендации (имя рекомендателя, должность и комментарий); наименование проекта, роль в проекте, обязанности в проекте, даты начала и окончания участия в проекте);</w:t>
      </w:r>
    </w:p>
    <w:p>
      <w:pPr>
        <w:spacing w:before="0" w:after="120"/>
        <w:ind w:firstLine="709"/>
      </w:pPr>
      <w:r>
        <w:rPr>
          <w:b w:val="0"/>
        </w:rPr>
        <w:t>— условия выполнения работ/оказания услуг (ставка в час; ставка в месяц; предпочитаемый график; возможность командировок; возможность релокации внутри страны; брони клиента; периоды недоступности);</w:t>
      </w:r>
    </w:p>
    <w:p>
      <w:pPr>
        <w:spacing w:before="0" w:after="120"/>
        <w:ind w:firstLine="709"/>
      </w:pPr>
      <w:r>
        <w:rPr>
          <w:b w:val="0"/>
        </w:rPr>
        <w:t>— сведения о прохождении тестирования посредством сторонних систем оценки специалистов в целях подтверждения профессиональных компетенций;</w:t>
      </w:r>
    </w:p>
    <w:p>
      <w:pPr>
        <w:spacing w:before="0" w:after="120"/>
        <w:ind w:firstLine="709"/>
      </w:pPr>
      <w:r>
        <w:rPr>
          <w:b w:val="0"/>
        </w:rPr>
        <w:t>— данные файлов Cookies, информация о браузере, IP-адрес, а также иные технические данные, передаваемые устройством Субъекта персональных данных при использовании Платформы.</w:t>
      </w:r>
    </w:p>
    <w:p>
      <w:pPr>
        <w:spacing w:before="0" w:after="120"/>
        <w:ind w:firstLine="709"/>
      </w:pPr>
      <w:r>
        <w:rPr>
          <w:b w:val="0"/>
        </w:rPr>
        <w:t>В отношении зарегистрированных Пользователей Платформы могут собираться сведения об использовании портов на устройствах пользователей с целью выявления подозрительной активности и защиты личных кабинетов пользователей. Данные могут быть получены с помощью различных методов, например, файлов cookies и файловых веб-маяков и др.</w:t>
      </w:r>
    </w:p>
    <w:p>
      <w:pPr>
        <w:spacing w:before="0" w:after="120"/>
        <w:ind w:firstLine="709"/>
      </w:pPr>
      <w:r>
        <w:rPr>
          <w:b w:val="0"/>
        </w:rPr>
        <w:t>Оператор может использовать сторонние интернет-сервисы (технологии третьих лиц) для организации сбора статистических персональных данных; такие сторонние интернет-сервисы обеспечивают хранение полученных данных на собственных серверах. При этом такие сторонние интернет-сервисы (технологии третьих лиц), установленные на Платформе и используемые Оператором, могут устанавливать и считывать cookie-файлы браузеров конечных пользователей Платформы или использовать сетевые маячки (web beacons) для сбора информации в процессе рекламной деятельности на Платформе. Порядок сбора и использования данных, собираемых такими сторонними интернет-сервисами (технологиями третьих лиц), определяется этими сторонними интернет-сервисами с соблюдением требований Федерального закона от 27.07.2006 № 152-ФЗ «О персональных данных».</w:t>
      </w:r>
    </w:p>
    <w:p>
      <w:pPr>
        <w:spacing w:before="0" w:after="120"/>
        <w:ind w:firstLine="709"/>
      </w:pPr>
      <w:r>
        <w:rPr>
          <w:b w:val="0"/>
        </w:rPr>
        <w:t>Оператор осуществляет сбор ПДн, которые Пользователи или иные лица по их поручению вводят в поля данных на Платформе и (или) Сайте Оператора. Заполняя соответствующие формы и (или) отправляя свои ПДн Оператору, Субъект персональных данных, предоставляя настоящее Согласие, подтверждает, что ознакомлен и согласен с положениями Политики Оператора.</w:t>
      </w:r>
    </w:p>
    <w:p>
      <w:pPr>
        <w:spacing w:before="0" w:after="120"/>
        <w:ind w:firstLine="709"/>
      </w:pPr>
      <w:r>
        <w:rPr>
          <w:b w:val="0"/>
        </w:rPr>
        <w:t>2. Согласие Субъекта персональных данных предоставляется для целей обработки, перечисленных в разделе 3 Политики, а именно:</w:t>
      </w:r>
    </w:p>
    <w:p>
      <w:pPr>
        <w:spacing w:before="0" w:after="120"/>
        <w:ind w:firstLine="709"/>
      </w:pPr>
      <w:r>
        <w:rPr>
          <w:b w:val="0"/>
        </w:rPr>
        <w:t>— сотрудничество Сторон с использованием Платформы, оказание услуг/выполнение работ в интересах Оператора, его контрагентов и (или) Пользователей Платформы, а также продвижение Платформы, в том числе работ, услуг путем осуществления прямых контактов с потенциальным потребителем с помощью средств связи (электронная почта, текстовые сообщения, звонки, push-уведомления, смс-уведомления, уведомления по электронной почте и в социальных сетях, мессенджерах и пр.);</w:t>
      </w:r>
    </w:p>
    <w:p>
      <w:pPr>
        <w:spacing w:before="0" w:after="120"/>
        <w:ind w:firstLine="709"/>
      </w:pPr>
      <w:r>
        <w:rPr>
          <w:b w:val="0"/>
        </w:rPr>
        <w:t>— подготовка, заключение и исполнение гражданско-правовых договоров, выполнение иных договорных обязательств Оператора;</w:t>
      </w:r>
    </w:p>
    <w:p>
      <w:pPr>
        <w:spacing w:before="0" w:after="120"/>
        <w:ind w:firstLine="709"/>
      </w:pPr>
      <w:r>
        <w:rPr>
          <w:b w:val="0"/>
        </w:rPr>
        <w:t>— выполнение требований законодательства Российской Федерации, в том числе Федерального закона от 06.12.2011 № 402-ФЗ «О бухгалтерском учете» и Налогового кодекса Российской Федерации, при осуществлении взаиморасчетов между Сторонами;</w:t>
      </w:r>
    </w:p>
    <w:p>
      <w:pPr>
        <w:spacing w:before="0" w:after="120"/>
        <w:ind w:firstLine="709"/>
      </w:pPr>
      <w:r>
        <w:rPr>
          <w:b w:val="0"/>
        </w:rPr>
        <w:t>— идентификация Пользователей Платформы и (или) Сайта Оператора, связь с Пользователем с помощью средств связи (электронная почта, текстовые сообщения, звонки и пр.), в том числе консультирование, направление уведомлений, запросов и информации, касающихся использования Платформы;</w:t>
      </w:r>
    </w:p>
    <w:p>
      <w:pPr>
        <w:spacing w:before="0" w:after="120"/>
        <w:ind w:firstLine="709"/>
      </w:pPr>
      <w:r>
        <w:rPr>
          <w:b w:val="0"/>
        </w:rPr>
        <w:t>— организация и проведение Оператором маркетинговых, рекламных и информационных мероприятий, акций и конкурсов, включая последующую выдачу призов и выплату вознаграждений победителям, предоставление информации о скидках, промокодах и акциях партнеров Оператора, использование партнерских платформ для управления рекламой;</w:t>
      </w:r>
    </w:p>
    <w:p>
      <w:pPr>
        <w:spacing w:before="0" w:after="120"/>
        <w:ind w:firstLine="709"/>
      </w:pPr>
      <w:r>
        <w:rPr>
          <w:b w:val="0"/>
        </w:rPr>
        <w:t>— информирование Пользователей; направление рассылок рекламного и информационного характера, включая, но не ограничиваясь: рассылки информационных карточек специалистов, рассылки о новых проектах Оператора и его партнёров, вебинарах, конференциях, акциях и т.д.;</w:t>
      </w:r>
    </w:p>
    <w:p>
      <w:pPr>
        <w:spacing w:before="0" w:after="120"/>
        <w:ind w:firstLine="709"/>
      </w:pPr>
      <w:r>
        <w:rPr>
          <w:b w:val="0"/>
        </w:rPr>
        <w:t>— обработка обращений, жалоб, запросов, сообщений от Пользователей Платформы;</w:t>
      </w:r>
    </w:p>
    <w:p>
      <w:pPr>
        <w:spacing w:before="0" w:after="120"/>
        <w:ind w:firstLine="709"/>
      </w:pPr>
      <w:r>
        <w:rPr>
          <w:b w:val="0"/>
        </w:rPr>
        <w:t>— сбор и публикация отзывов и прочих информационных материалов на информационных ресурсах Оператора и (или) сторонних ресурсах;</w:t>
      </w:r>
    </w:p>
    <w:p>
      <w:pPr>
        <w:spacing w:before="0" w:after="120"/>
        <w:ind w:firstLine="709"/>
      </w:pPr>
      <w:r>
        <w:rPr>
          <w:b w:val="0"/>
        </w:rPr>
        <w:t>— аналитика данных, проведение статистических и иных исследований для совершенствования и развития деятельности Оператора, включая оптимизацию работы Платформы, обезличивание ПДн для получения обезличенных статистических данных, которые передаются третьим лицам для проведения исследований, выполнения работ или оказания услуг по поручению Оператора;</w:t>
      </w:r>
    </w:p>
    <w:p>
      <w:pPr>
        <w:spacing w:before="0" w:after="120"/>
        <w:ind w:firstLine="709"/>
      </w:pPr>
      <w:r>
        <w:rPr>
          <w:b w:val="0"/>
        </w:rPr>
        <w:t>— предоставление доступов к Платформе и к сторонним системам оценки специалистов в целях подтверждения профессиональных компетенций, возможность ознакомления с информацией, размещаемой на Платформе, получение сведений о результатах тестирования специалистов посредством функционала таких систем;</w:t>
      </w:r>
    </w:p>
    <w:p>
      <w:pPr>
        <w:spacing w:before="0" w:after="120"/>
        <w:ind w:firstLine="709"/>
      </w:pPr>
      <w:r>
        <w:rPr>
          <w:b w:val="0"/>
        </w:rPr>
        <w:t>— сравнение ПДн для подтверждения их точности и проверки их третьими сторонами.</w:t>
      </w:r>
    </w:p>
    <w:p>
      <w:pPr>
        <w:spacing w:before="0" w:after="120"/>
        <w:ind w:firstLine="709"/>
      </w:pPr>
      <w:r>
        <w:rPr>
          <w:b w:val="0"/>
        </w:rPr>
        <w:t>3. В рамках настоящего Согласия Субъект персональных данных также предоставляет согласие на передачу своих персональных данных в соответствии с целями, указанными в п. 2 настоящего Согласия, следующим лицам:</w:t>
      </w:r>
    </w:p>
    <w:p>
      <w:pPr>
        <w:spacing w:before="0" w:after="120"/>
        <w:ind w:firstLine="709"/>
      </w:pPr>
      <w:r>
        <w:rPr>
          <w:b w:val="0"/>
        </w:rPr>
        <w:t>— юридическим лицам и индивидуальным предпринимателям, аффилированным с Оператором;</w:t>
      </w:r>
    </w:p>
    <w:p>
      <w:pPr>
        <w:spacing w:before="0" w:after="120"/>
        <w:ind w:firstLine="709"/>
      </w:pPr>
      <w:r>
        <w:rPr>
          <w:b w:val="0"/>
        </w:rPr>
        <w:t>— контрагентам Оператора (в том числе потенциальным контрагентам) для целей подготовки, заключения и исполнения гражданско-правовых договоров, в том числе по результатам процедур отбора поставщика/исполнителя работ/услуг;</w:t>
      </w:r>
    </w:p>
    <w:p>
      <w:pPr>
        <w:spacing w:before="0" w:after="120"/>
        <w:ind w:firstLine="709"/>
      </w:pPr>
      <w:r>
        <w:rPr>
          <w:b w:val="0"/>
        </w:rPr>
        <w:t>— владельцам и операторам сторонних систем оценки специалистов, информационных систем и сервисов, используемых Оператором для проверки и подтверждения профессиональных компетенций специалистов;</w:t>
      </w:r>
    </w:p>
    <w:p>
      <w:pPr>
        <w:spacing w:before="0" w:after="120"/>
        <w:ind w:firstLine="709"/>
      </w:pPr>
      <w:r>
        <w:rPr>
          <w:b w:val="0"/>
        </w:rPr>
        <w:t>— иным третьим лицам в случаях, когда передача ПДн необходима для предоставления Субъекту персональных данных соответствующего сервиса, доступа или выполнения соглашения/договора, заключенного с Субъектом персональных данных и (или) в его интересах, либо при наличии отдельного согласия Субъекта персональных данных, если такое согласие требуется по закону.</w:t>
      </w:r>
    </w:p>
    <w:p>
      <w:pPr>
        <w:spacing w:before="0" w:after="120"/>
        <w:ind w:firstLine="709"/>
      </w:pPr>
      <w:r>
        <w:rPr>
          <w:b w:val="0"/>
        </w:rPr>
        <w:t>4. Согласие дается на обработку персональных данных как с использованием средств автоматизации, так и без использования средств автоматизации. Согласие является конкретным, предметным, информированным, сознательным и однозначным.</w:t>
      </w:r>
    </w:p>
    <w:p>
      <w:pPr>
        <w:spacing w:before="0" w:after="120"/>
        <w:ind w:firstLine="709"/>
      </w:pPr>
      <w:r>
        <w:rPr>
          <w:b w:val="0"/>
        </w:rPr>
        <w:t>5. Субъект персональных данных может реализовать все права, присущие субъекту персональных данных в соответствии с законодательством Российской Федерации и Политикой Оператора, а также получить разъяснения по вопросам, касающимся обработки персональных данных, обратившись к Оператору по адресу электронной почты либо посредством направления обращений почтой по адресу места нахождения Оператора, указанных в Политике. Согласие может быть отозвано Субъектом персональных данных или его представителем путем направления Оператору заявления в порядке, предусмотренном разделом 10 Политики.</w:t>
      </w:r>
    </w:p>
    <w:p>
      <w:pPr>
        <w:spacing w:before="0" w:after="120"/>
        <w:ind w:firstLine="709"/>
      </w:pPr>
      <w:r>
        <w:rPr>
          <w:b w:val="0"/>
        </w:rPr>
        <w:t>6. В случае отзыва Субъектом персональных данных или его представителем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2–11 части 1 статьи 6, части 2 статьи 10 и части 2 статьи 11 Федерального закона от 27.07.2006 № 152-ФЗ «О персональных данных».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целей, если иное не предусмотрено законодательством Российской Федерации.</w:t>
      </w:r>
    </w:p>
    <w:p>
      <w:pPr>
        <w:spacing w:before="0" w:after="120"/>
        <w:ind w:firstLine="709"/>
      </w:pPr>
      <w:r>
        <w:rPr>
          <w:b w:val="0"/>
        </w:rPr>
        <w:t>7. Настоящее Согласие дается на весь срок обработки персональных данных, указанный для соответствующей цели обработки согласно Политике, и действует в течение всего срока обработки персональных данных для каждой конкретной цели обработки, указанной в Политике.</w:t>
      </w:r>
    </w:p>
    <w:p>
      <w:pPr>
        <w:spacing w:before="0" w:after="240"/>
        <w:ind w:firstLine="0"/>
      </w:pPr>
      <w:r>
        <w:rPr>
          <w:b w:val="0"/>
        </w:rPr>
      </w:r>
    </w:p>
    <w:p>
      <w:pPr>
        <w:spacing w:before="0" w:after="120"/>
        <w:ind w:firstLine="0"/>
      </w:pPr>
      <w:r>
        <w:rPr>
          <w:b w:val="0"/>
        </w:rPr>
        <w:t>Субъект персональных данных _____________________ /__________________________/</w:t>
      </w:r>
    </w:p>
    <w:p>
      <w:pPr>
        <w:spacing w:before="0" w:after="120"/>
        <w:ind w:firstLine="0"/>
      </w:pPr>
      <w:r>
        <w:rPr>
          <w:b w:val="0"/>
        </w:rPr>
        <w:t>«___» __________________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