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06447358"/>
        <w:docPartObj>
          <w:docPartGallery w:val="Cover Pages"/>
          <w:docPartUnique/>
        </w:docPartObj>
      </w:sdtPr>
      <w:sdtEndPr>
        <w:rPr>
          <w:rFonts w:ascii="Calibri" w:hAnsi="Calibri" w:cs="Calibri"/>
          <w:lang w:val="en-US"/>
        </w:rPr>
      </w:sdtEndPr>
      <w:sdtContent>
        <w:p w14:paraId="769DDE85" w14:textId="38037CBE" w:rsidR="00491E07" w:rsidRDefault="00C2136E"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2D002833" wp14:editId="076221F4">
                <wp:simplePos x="0" y="0"/>
                <wp:positionH relativeFrom="page">
                  <wp:align>right</wp:align>
                </wp:positionH>
                <wp:positionV relativeFrom="paragraph">
                  <wp:posOffset>-906203</wp:posOffset>
                </wp:positionV>
                <wp:extent cx="7553325" cy="10679701"/>
                <wp:effectExtent l="0" t="0" r="0" b="7620"/>
                <wp:wrapNone/>
                <wp:docPr id="2" name="Obráze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3325" cy="10679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19A0745" w14:textId="78D5580A" w:rsidR="00491E07" w:rsidRDefault="00085613">
          <w:pPr>
            <w:spacing w:line="259" w:lineRule="auto"/>
            <w:rPr>
              <w:rFonts w:ascii="Calibri" w:hAnsi="Calibri" w:cs="Calibri"/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0C5B7BF1" wp14:editId="3FAD2E0E">
                <wp:simplePos x="0" y="0"/>
                <wp:positionH relativeFrom="margin">
                  <wp:posOffset>124460</wp:posOffset>
                </wp:positionH>
                <wp:positionV relativeFrom="paragraph">
                  <wp:posOffset>5658273</wp:posOffset>
                </wp:positionV>
                <wp:extent cx="3031066" cy="3031066"/>
                <wp:effectExtent l="0" t="0" r="0" b="0"/>
                <wp:wrapNone/>
                <wp:docPr id="3" name="Obráze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31066" cy="30310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91E0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4384" behindDoc="0" locked="0" layoutInCell="1" allowOverlap="1" wp14:anchorId="2A7E017A" wp14:editId="06EC502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DA379F" w14:textId="6727A10C" w:rsidR="00491E07" w:rsidRDefault="00491E07">
                                <w:pPr>
                                  <w:pStyle w:val="Bezmezer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A7E01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0;margin-top:0;width:369pt;height:529.2pt;z-index:251664384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" filled="f" stroked="f" strokeweight=".5pt">
                    <v:textbox style="mso-fit-shape-to-text:t" inset="0,0,0,0">
                      <w:txbxContent>
                        <w:p w14:paraId="02DA379F" w14:textId="6727A10C" w:rsidR="00491E07" w:rsidRDefault="00491E07">
                          <w:pPr>
                            <w:pStyle w:val="Bezmezer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491E07">
            <w:rPr>
              <w:rFonts w:ascii="Calibri" w:hAnsi="Calibri" w:cs="Calibri"/>
              <w:lang w:val="en-US"/>
            </w:rPr>
            <w:br w:type="page"/>
          </w:r>
        </w:p>
      </w:sdtContent>
    </w:sdt>
    <w:p w14:paraId="19AA51BC" w14:textId="2DD84DEE" w:rsidR="007304B1" w:rsidRDefault="007304B1">
      <w:pPr>
        <w:rPr>
          <w:rFonts w:ascii="Calibri" w:hAnsi="Calibri" w:cs="Calibri"/>
          <w:lang w:val="en-US"/>
        </w:rPr>
      </w:pPr>
    </w:p>
    <w:p w14:paraId="5E327881" w14:textId="77777777" w:rsidR="007304B1" w:rsidRDefault="007304B1">
      <w:pPr>
        <w:spacing w:line="259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4B844F05" w14:textId="77777777" w:rsidR="007334B4" w:rsidRPr="007A01A5" w:rsidRDefault="007334B4">
      <w:pPr>
        <w:rPr>
          <w:rFonts w:ascii="Calibri" w:hAnsi="Calibri" w:cs="Calibri"/>
          <w:lang w:val="en-US"/>
        </w:rPr>
      </w:pPr>
      <w:bookmarkStart w:id="0" w:name="_GoBack"/>
      <w:bookmarkEnd w:id="0"/>
    </w:p>
    <w:p w14:paraId="1D15B3F7" w14:textId="19DAD3C2" w:rsidR="007334B4" w:rsidRPr="007A01A5" w:rsidRDefault="00C2136E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E7AA63F" wp14:editId="7AFA7A5C">
            <wp:extent cx="5753100" cy="32385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4B4" w:rsidRPr="007A01A5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BB437F" wp14:editId="0FDC4FFF">
                <wp:simplePos x="0" y="0"/>
                <wp:positionH relativeFrom="margin">
                  <wp:align>center</wp:align>
                </wp:positionH>
                <wp:positionV relativeFrom="paragraph">
                  <wp:posOffset>2662555</wp:posOffset>
                </wp:positionV>
                <wp:extent cx="6370320" cy="140462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AC1D4" w14:textId="28163619" w:rsidR="007334B4" w:rsidRPr="0072532C" w:rsidRDefault="007334B4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 xml:space="preserve">OMEN </w:t>
                            </w:r>
                            <w:r w:rsidR="00C2136E">
                              <w:rPr>
                                <w:lang w:val="en-US"/>
                              </w:rPr>
                              <w:t>Kilo</w:t>
                            </w:r>
                            <w:r w:rsidRPr="0072532C">
                              <w:rPr>
                                <w:lang w:val="en-US"/>
                              </w:rPr>
                              <w:t xml:space="preserve"> </w:t>
                            </w:r>
                            <w:r w:rsidR="00A66887" w:rsidRPr="0072532C">
                              <w:rPr>
                                <w:lang w:val="en-US"/>
                              </w:rPr>
                              <w:t xml:space="preserve">/ </w:t>
                            </w:r>
                            <w:r w:rsidRPr="0072532C">
                              <w:rPr>
                                <w:lang w:val="en-US"/>
                              </w:rPr>
                              <w:t xml:space="preserve">issue </w:t>
                            </w:r>
                            <w:r w:rsidR="00C2136E"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17FADAE1" w14:textId="77777777" w:rsidR="007334B4" w:rsidRPr="0072532C" w:rsidRDefault="007334B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AB9CB1" w14:textId="77777777" w:rsidR="007334B4" w:rsidRPr="0072532C" w:rsidRDefault="007334B4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>Technical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BB437F" id="Textové pole 2" o:spid="_x0000_s1027" type="#_x0000_t202" style="position:absolute;margin-left:0;margin-top:209.65pt;width:501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" stroked="f">
                <v:textbox style="mso-fit-shape-to-text:t">
                  <w:txbxContent>
                    <w:p w14:paraId="5D4AC1D4" w14:textId="28163619" w:rsidR="007334B4" w:rsidRPr="0072532C" w:rsidRDefault="007334B4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 xml:space="preserve">OMEN </w:t>
                      </w:r>
                      <w:r w:rsidR="00C2136E">
                        <w:rPr>
                          <w:lang w:val="en-US"/>
                        </w:rPr>
                        <w:t>Kilo</w:t>
                      </w:r>
                      <w:r w:rsidRPr="0072532C">
                        <w:rPr>
                          <w:lang w:val="en-US"/>
                        </w:rPr>
                        <w:t xml:space="preserve"> </w:t>
                      </w:r>
                      <w:r w:rsidR="00A66887" w:rsidRPr="0072532C">
                        <w:rPr>
                          <w:lang w:val="en-US"/>
                        </w:rPr>
                        <w:t xml:space="preserve">/ </w:t>
                      </w:r>
                      <w:r w:rsidRPr="0072532C">
                        <w:rPr>
                          <w:lang w:val="en-US"/>
                        </w:rPr>
                        <w:t xml:space="preserve">issue </w:t>
                      </w:r>
                      <w:r w:rsidR="00C2136E">
                        <w:rPr>
                          <w:lang w:val="en-US"/>
                        </w:rPr>
                        <w:t>1</w:t>
                      </w:r>
                    </w:p>
                    <w:p w14:paraId="17FADAE1" w14:textId="77777777" w:rsidR="007334B4" w:rsidRPr="0072532C" w:rsidRDefault="007334B4">
                      <w:pPr>
                        <w:rPr>
                          <w:lang w:val="en-US"/>
                        </w:rPr>
                      </w:pPr>
                    </w:p>
                    <w:p w14:paraId="0DAB9CB1" w14:textId="77777777" w:rsidR="007334B4" w:rsidRPr="0072532C" w:rsidRDefault="007334B4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>Technical Documentation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34B4" w:rsidRPr="007A01A5">
        <w:rPr>
          <w:rFonts w:ascii="Calibri" w:hAnsi="Calibri" w:cs="Calibri"/>
          <w:lang w:val="en-US"/>
        </w:rPr>
        <w:br w:type="page"/>
      </w:r>
    </w:p>
    <w:p w14:paraId="64A5D2A9" w14:textId="77777777" w:rsidR="007334B4" w:rsidRPr="007A01A5" w:rsidRDefault="007334B4">
      <w:pPr>
        <w:rPr>
          <w:rFonts w:cs="Calibri"/>
          <w:lang w:val="en-US"/>
        </w:rPr>
      </w:pPr>
    </w:p>
    <w:p w14:paraId="488F859F" w14:textId="77777777" w:rsidR="007334B4" w:rsidRPr="007A01A5" w:rsidRDefault="007334B4">
      <w:pPr>
        <w:rPr>
          <w:rFonts w:cs="Calibri"/>
          <w:lang w:val="en-US"/>
        </w:rPr>
      </w:pPr>
    </w:p>
    <w:p w14:paraId="4505F1A3" w14:textId="77777777" w:rsidR="007334B4" w:rsidRPr="007A01A5" w:rsidRDefault="007334B4">
      <w:pPr>
        <w:rPr>
          <w:rFonts w:cs="Calibri"/>
          <w:lang w:val="en-US"/>
        </w:rPr>
      </w:pPr>
    </w:p>
    <w:p w14:paraId="1013E1FE" w14:textId="77777777" w:rsidR="008026F2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INTRODUCTION</w:t>
      </w:r>
    </w:p>
    <w:p w14:paraId="65D196B4" w14:textId="77777777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</w:t>
      </w:r>
    </w:p>
    <w:p w14:paraId="348F5188" w14:textId="77777777" w:rsidR="007334B4" w:rsidRPr="007A01A5" w:rsidRDefault="007334B4">
      <w:pPr>
        <w:rPr>
          <w:rFonts w:cs="Calibri"/>
          <w:lang w:val="en-US"/>
        </w:rPr>
      </w:pPr>
    </w:p>
    <w:p w14:paraId="79379596" w14:textId="4463ECBF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The OMEN </w:t>
      </w:r>
      <w:r w:rsidR="00C2136E">
        <w:rPr>
          <w:rFonts w:cs="Calibri"/>
          <w:lang w:val="en-US"/>
        </w:rPr>
        <w:t>Kilo</w:t>
      </w:r>
      <w:r w:rsidRPr="007A01A5">
        <w:rPr>
          <w:rFonts w:cs="Calibri"/>
          <w:lang w:val="en-US"/>
        </w:rPr>
        <w:t xml:space="preserve"> computer kit is a </w:t>
      </w:r>
      <w:r w:rsidR="0072532C" w:rsidRPr="007A01A5">
        <w:rPr>
          <w:rFonts w:cs="Calibri"/>
          <w:lang w:val="en-US"/>
        </w:rPr>
        <w:t>low-cost</w:t>
      </w:r>
      <w:r w:rsidRPr="007A01A5">
        <w:rPr>
          <w:rFonts w:cs="Calibri"/>
          <w:lang w:val="en-US"/>
        </w:rPr>
        <w:t xml:space="preserve"> computer trainer, based on the </w:t>
      </w:r>
      <w:r w:rsidR="00C2136E">
        <w:rPr>
          <w:rFonts w:cs="Calibri"/>
          <w:lang w:val="en-US"/>
        </w:rPr>
        <w:t>MC6809 / HD6309</w:t>
      </w:r>
      <w:r w:rsidRPr="007A01A5">
        <w:rPr>
          <w:rFonts w:cs="Calibri"/>
          <w:lang w:val="en-US"/>
        </w:rPr>
        <w:t xml:space="preserve"> CPU. It has t</w:t>
      </w:r>
      <w:r w:rsidR="00086597" w:rsidRPr="007A01A5">
        <w:rPr>
          <w:rFonts w:cs="Calibri"/>
          <w:lang w:val="en-US"/>
        </w:rPr>
        <w:t>hese features:</w:t>
      </w:r>
    </w:p>
    <w:p w14:paraId="64728AC2" w14:textId="77777777" w:rsidR="00086597" w:rsidRPr="007A01A5" w:rsidRDefault="00086597">
      <w:pPr>
        <w:rPr>
          <w:rFonts w:cs="Calibri"/>
          <w:lang w:val="en-US"/>
        </w:rPr>
      </w:pPr>
    </w:p>
    <w:p w14:paraId="19422AA4" w14:textId="46B50A09" w:rsidR="00086597" w:rsidRPr="007A01A5" w:rsidRDefault="00C2136E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>
        <w:rPr>
          <w:rFonts w:cs="Calibri"/>
          <w:lang w:val="en-US"/>
        </w:rPr>
        <w:t>MC6809</w:t>
      </w:r>
      <w:r w:rsidR="00086597" w:rsidRPr="007A01A5">
        <w:rPr>
          <w:rFonts w:cs="Calibri"/>
          <w:lang w:val="en-US"/>
        </w:rPr>
        <w:t xml:space="preserve"> CPU working at </w:t>
      </w:r>
      <w:r>
        <w:rPr>
          <w:rFonts w:cs="Calibri"/>
          <w:lang w:val="en-US"/>
        </w:rPr>
        <w:t xml:space="preserve">1.8432 </w:t>
      </w:r>
      <w:r w:rsidR="00086597" w:rsidRPr="007A01A5">
        <w:rPr>
          <w:rFonts w:cs="Calibri"/>
          <w:lang w:val="en-US"/>
        </w:rPr>
        <w:t>MHz</w:t>
      </w:r>
    </w:p>
    <w:p w14:paraId="1A6A9A37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RAM</w:t>
      </w:r>
    </w:p>
    <w:p w14:paraId="06AAF225" w14:textId="4DEFBA81" w:rsidR="00086597" w:rsidRPr="007A01A5" w:rsidRDefault="00C60C32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>
        <w:rPr>
          <w:rFonts w:cs="Calibri"/>
          <w:lang w:val="en-US"/>
        </w:rPr>
        <w:t>8</w:t>
      </w:r>
      <w:r w:rsidR="00086597" w:rsidRPr="007A01A5">
        <w:rPr>
          <w:rFonts w:cs="Calibri"/>
          <w:lang w:val="en-US"/>
        </w:rPr>
        <w:t xml:space="preserve"> kB EEPROM</w:t>
      </w:r>
    </w:p>
    <w:p w14:paraId="671837D3" w14:textId="3E1897C2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Serial port up to </w:t>
      </w:r>
      <w:r w:rsidR="00C60C32">
        <w:rPr>
          <w:rFonts w:cs="Calibri"/>
          <w:lang w:val="en-US"/>
        </w:rPr>
        <w:t>1</w:t>
      </w:r>
      <w:r w:rsidR="00C2136E">
        <w:rPr>
          <w:rFonts w:cs="Calibri"/>
          <w:lang w:val="en-US"/>
        </w:rPr>
        <w:t>15</w:t>
      </w:r>
      <w:r w:rsidR="00C60C32">
        <w:rPr>
          <w:rFonts w:cs="Calibri"/>
          <w:lang w:val="en-US"/>
        </w:rPr>
        <w:t>.200</w:t>
      </w:r>
      <w:r w:rsidRPr="007A01A5">
        <w:rPr>
          <w:rFonts w:cs="Calibri"/>
          <w:lang w:val="en-US"/>
        </w:rPr>
        <w:t xml:space="preserve"> Bd / </w:t>
      </w:r>
      <w:r w:rsidR="00C2136E">
        <w:rPr>
          <w:rFonts w:cs="Calibri"/>
          <w:lang w:val="en-US"/>
        </w:rPr>
        <w:t>MC</w:t>
      </w:r>
      <w:r w:rsidRPr="007A01A5">
        <w:rPr>
          <w:rFonts w:cs="Calibri"/>
          <w:lang w:val="en-US"/>
        </w:rPr>
        <w:t>6</w:t>
      </w:r>
      <w:r w:rsidR="00C2136E">
        <w:rPr>
          <w:rFonts w:cs="Calibri"/>
          <w:lang w:val="en-US"/>
        </w:rPr>
        <w:t>850</w:t>
      </w:r>
      <w:r w:rsidR="00C60C32">
        <w:rPr>
          <w:rFonts w:cs="Calibri"/>
          <w:lang w:val="en-US"/>
        </w:rPr>
        <w:t xml:space="preserve"> ACIA</w:t>
      </w:r>
    </w:p>
    <w:p w14:paraId="75137CA0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Application system bus</w:t>
      </w:r>
    </w:p>
    <w:p w14:paraId="07A0F88B" w14:textId="77777777" w:rsidR="00086597" w:rsidRPr="007A01A5" w:rsidRDefault="00086597" w:rsidP="00086597">
      <w:pPr>
        <w:rPr>
          <w:rFonts w:cs="Calibri"/>
          <w:lang w:val="en-US"/>
        </w:rPr>
      </w:pPr>
    </w:p>
    <w:p w14:paraId="456BAE0F" w14:textId="77777777" w:rsidR="00086597" w:rsidRPr="007A01A5" w:rsidRDefault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4F014CD1" w14:textId="77777777" w:rsidR="00086597" w:rsidRPr="007A01A5" w:rsidRDefault="00086597" w:rsidP="00086597">
      <w:pPr>
        <w:rPr>
          <w:rFonts w:cs="Calibri"/>
          <w:lang w:val="en-US"/>
        </w:rPr>
      </w:pPr>
    </w:p>
    <w:p w14:paraId="7FECBFD2" w14:textId="77777777" w:rsidR="00086597" w:rsidRPr="007A01A5" w:rsidRDefault="00086597" w:rsidP="00086597">
      <w:pPr>
        <w:rPr>
          <w:rFonts w:cs="Calibri"/>
          <w:lang w:val="en-US"/>
        </w:rPr>
      </w:pPr>
    </w:p>
    <w:p w14:paraId="3887C996" w14:textId="77777777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ASSEMBLY INSTRUCTIONS</w:t>
      </w:r>
    </w:p>
    <w:p w14:paraId="4C4D415B" w14:textId="77777777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===================</w:t>
      </w:r>
    </w:p>
    <w:p w14:paraId="4AD10CEF" w14:textId="77777777" w:rsidR="00086597" w:rsidRPr="007A01A5" w:rsidRDefault="00086597" w:rsidP="00086597">
      <w:pPr>
        <w:rPr>
          <w:rFonts w:cs="Calibri"/>
          <w:lang w:val="en-US"/>
        </w:rPr>
      </w:pPr>
    </w:p>
    <w:p w14:paraId="50EA1499" w14:textId="77777777" w:rsidR="00086597" w:rsidRPr="007A01A5" w:rsidRDefault="00086597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Solder sockets for the integrated circuits</w:t>
      </w:r>
    </w:p>
    <w:p w14:paraId="3F252160" w14:textId="77777777" w:rsidR="00086597" w:rsidRPr="007A01A5" w:rsidRDefault="00086597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Test all soldered connections</w:t>
      </w:r>
    </w:p>
    <w:p w14:paraId="0E7E3A04" w14:textId="77777777" w:rsidR="00086597" w:rsidRPr="007A01A5" w:rsidRDefault="0008659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Test if all pins are well connected</w:t>
      </w:r>
    </w:p>
    <w:p w14:paraId="1B8472A3" w14:textId="77777777" w:rsidR="00086597" w:rsidRPr="007A01A5" w:rsidRDefault="0008659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Check if GND is not</w:t>
      </w:r>
      <w:r w:rsidR="00A66887" w:rsidRPr="007A01A5">
        <w:rPr>
          <w:rFonts w:cs="Calibri"/>
          <w:lang w:val="en-US"/>
        </w:rPr>
        <w:t xml:space="preserve"> short connected to Vcc</w:t>
      </w:r>
    </w:p>
    <w:p w14:paraId="432EA01F" w14:textId="77777777" w:rsidR="00A66887" w:rsidRPr="007A01A5" w:rsidRDefault="00A66887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Check if each IC has properly connected GND and Vcc</w:t>
      </w:r>
    </w:p>
    <w:p w14:paraId="6EC194FC" w14:textId="5082D5B3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Solder all pa</w:t>
      </w:r>
      <w:r w:rsidR="0072532C" w:rsidRPr="007A01A5">
        <w:rPr>
          <w:rFonts w:cs="Calibri"/>
          <w:lang w:val="en-US"/>
        </w:rPr>
        <w:t>s</w:t>
      </w:r>
      <w:r w:rsidRPr="007A01A5">
        <w:rPr>
          <w:rFonts w:cs="Calibri"/>
          <w:lang w:val="en-US"/>
        </w:rPr>
        <w:t>sive parts /capacitors, diode, resistors, push button, crystal</w:t>
      </w:r>
      <w:r w:rsidR="00A65309">
        <w:rPr>
          <w:rFonts w:cs="Calibri"/>
          <w:lang w:val="en-US"/>
        </w:rPr>
        <w:t>s</w:t>
      </w:r>
      <w:r w:rsidRPr="007A01A5">
        <w:rPr>
          <w:rFonts w:cs="Calibri"/>
          <w:lang w:val="en-US"/>
        </w:rPr>
        <w:t>/</w:t>
      </w:r>
      <w:r w:rsidR="00A65309">
        <w:rPr>
          <w:rFonts w:cs="Calibri"/>
          <w:lang w:val="en-US"/>
        </w:rPr>
        <w:t xml:space="preserve"> </w:t>
      </w:r>
    </w:p>
    <w:p w14:paraId="137D6B94" w14:textId="77777777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Connect the power adapter and check</w:t>
      </w:r>
    </w:p>
    <w:p w14:paraId="4D94D31F" w14:textId="18E8437B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Insert the CPU into its socket /keep the proper orientation!/ and try to power it up. Check if oscil</w:t>
      </w:r>
      <w:r w:rsidR="0072532C" w:rsidRPr="007A01A5">
        <w:rPr>
          <w:rFonts w:cs="Calibri"/>
          <w:lang w:val="en-US"/>
        </w:rPr>
        <w:t>la</w:t>
      </w:r>
      <w:r w:rsidRPr="007A01A5">
        <w:rPr>
          <w:rFonts w:cs="Calibri"/>
          <w:lang w:val="en-US"/>
        </w:rPr>
        <w:t>tor lives /at CPU pin 3</w:t>
      </w:r>
      <w:r w:rsidR="00C2136E">
        <w:rPr>
          <w:rFonts w:cs="Calibri"/>
          <w:lang w:val="en-US"/>
        </w:rPr>
        <w:t>4</w:t>
      </w:r>
      <w:r w:rsidRPr="007A01A5">
        <w:rPr>
          <w:rFonts w:cs="Calibri"/>
          <w:lang w:val="en-US"/>
        </w:rPr>
        <w:t>/</w:t>
      </w:r>
    </w:p>
    <w:p w14:paraId="61743B9A" w14:textId="125B9F88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Insert the </w:t>
      </w:r>
      <w:r w:rsidR="00C2136E">
        <w:rPr>
          <w:rFonts w:cs="Calibri"/>
          <w:lang w:val="en-US"/>
        </w:rPr>
        <w:t>other</w:t>
      </w:r>
      <w:r w:rsidRPr="007A01A5">
        <w:rPr>
          <w:rFonts w:cs="Calibri"/>
          <w:lang w:val="en-US"/>
        </w:rPr>
        <w:t xml:space="preserve"> ICs. Again: keep the proper orientation! Bad orientation can damage the IC!</w:t>
      </w:r>
    </w:p>
    <w:p w14:paraId="431F8000" w14:textId="1D539FA9" w:rsidR="00A66887" w:rsidRPr="007A01A5" w:rsidRDefault="00A668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Connect the serial pins TxD, RxD and GND</w:t>
      </w:r>
      <w:r w:rsidR="0072532C" w:rsidRPr="007A01A5">
        <w:rPr>
          <w:rFonts w:cs="Calibri"/>
          <w:lang w:val="en-US"/>
        </w:rPr>
        <w:t xml:space="preserve"> /pinhead </w:t>
      </w:r>
      <w:r w:rsidR="00C2136E">
        <w:rPr>
          <w:rFonts w:cs="Calibri"/>
          <w:lang w:val="en-US"/>
        </w:rPr>
        <w:t>SERIAL</w:t>
      </w:r>
      <w:r w:rsidR="0072532C" w:rsidRPr="007A01A5">
        <w:rPr>
          <w:rFonts w:cs="Calibri"/>
          <w:lang w:val="en-US"/>
        </w:rPr>
        <w:t>/</w:t>
      </w:r>
      <w:r w:rsidRPr="007A01A5">
        <w:rPr>
          <w:rFonts w:cs="Calibri"/>
          <w:lang w:val="en-US"/>
        </w:rPr>
        <w:t xml:space="preserve"> to the TTL-to-USB converter</w:t>
      </w:r>
    </w:p>
    <w:p w14:paraId="2A7E5FE9" w14:textId="5BEE2F8A" w:rsidR="0072532C" w:rsidRPr="007A01A5" w:rsidRDefault="0072532C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Start the serial terminal on your PC, select proper serial port and set the parameters to </w:t>
      </w:r>
      <w:r w:rsidR="00C2136E">
        <w:rPr>
          <w:rFonts w:cs="Calibri"/>
          <w:lang w:val="en-US"/>
        </w:rPr>
        <w:t>115</w:t>
      </w:r>
      <w:r w:rsidRPr="007A01A5">
        <w:rPr>
          <w:rFonts w:cs="Calibri"/>
          <w:lang w:val="en-US"/>
        </w:rPr>
        <w:t>.200 Bd, 8 data bits, no parity, 1 stop bit.</w:t>
      </w:r>
    </w:p>
    <w:p w14:paraId="4D32344D" w14:textId="394AB90E" w:rsidR="0072532C" w:rsidRPr="007A01A5" w:rsidRDefault="0072532C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Power your </w:t>
      </w:r>
      <w:r w:rsidR="00C2136E">
        <w:rPr>
          <w:rFonts w:cs="Calibri"/>
          <w:lang w:val="en-US"/>
        </w:rPr>
        <w:t>Kilo</w:t>
      </w:r>
      <w:r w:rsidRPr="007A01A5">
        <w:rPr>
          <w:rFonts w:cs="Calibri"/>
          <w:lang w:val="en-US"/>
        </w:rPr>
        <w:t xml:space="preserve"> and check the terminal.</w:t>
      </w:r>
    </w:p>
    <w:p w14:paraId="1A0D52D4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0C2F553A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lastRenderedPageBreak/>
        <w:t>MONITOR</w:t>
      </w:r>
    </w:p>
    <w:p w14:paraId="0EE54D1E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</w:t>
      </w:r>
    </w:p>
    <w:p w14:paraId="0DCC3079" w14:textId="77777777" w:rsidR="0072532C" w:rsidRPr="007A01A5" w:rsidRDefault="0072532C" w:rsidP="0072532C">
      <w:pPr>
        <w:rPr>
          <w:rFonts w:cs="Calibri"/>
          <w:lang w:val="en-US"/>
        </w:rPr>
      </w:pPr>
    </w:p>
    <w:p w14:paraId="0232D7C4" w14:textId="77777777" w:rsidR="00C2136E" w:rsidRDefault="0072532C" w:rsidP="00C2136E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The main software for OMEN </w:t>
      </w:r>
      <w:r w:rsidR="00C2136E">
        <w:rPr>
          <w:rFonts w:cs="Calibri"/>
          <w:lang w:val="en-US"/>
        </w:rPr>
        <w:t>Kilo</w:t>
      </w:r>
      <w:r w:rsidRPr="007A01A5">
        <w:rPr>
          <w:rFonts w:cs="Calibri"/>
          <w:lang w:val="en-US"/>
        </w:rPr>
        <w:t xml:space="preserve"> issue </w:t>
      </w:r>
      <w:r w:rsidR="00C60C32">
        <w:rPr>
          <w:rFonts w:cs="Calibri"/>
          <w:lang w:val="en-US"/>
        </w:rPr>
        <w:t>2</w:t>
      </w:r>
      <w:r w:rsidRPr="007A01A5">
        <w:rPr>
          <w:rFonts w:cs="Calibri"/>
          <w:lang w:val="en-US"/>
        </w:rPr>
        <w:t xml:space="preserve"> is the </w:t>
      </w:r>
      <w:r w:rsidR="00C2136E">
        <w:rPr>
          <w:rFonts w:cs="Calibri"/>
          <w:lang w:val="en-US"/>
        </w:rPr>
        <w:t>Kilo Monitor version 2.0. Source codes are available on GitHub.</w:t>
      </w:r>
    </w:p>
    <w:p w14:paraId="5B231E58" w14:textId="77777777" w:rsidR="00C2136E" w:rsidRDefault="00C2136E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Basic commands are:</w:t>
      </w:r>
    </w:p>
    <w:p w14:paraId="5373E421" w14:textId="432FC9D5" w:rsidR="00C2136E" w:rsidRDefault="00C2136E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Daddr – Memory dump. Next line with ENTER, SPACE aborts dumping, BACKSPACE displays previous addresses.</w:t>
      </w:r>
    </w:p>
    <w:p w14:paraId="36A4F0DF" w14:textId="77777777" w:rsidR="00C2136E" w:rsidRDefault="00C2136E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Maddr – Modify memory byte by byte. Use ENTER, SPACE and BACKSPACE in the same way as in DUMP.</w:t>
      </w:r>
    </w:p>
    <w:p w14:paraId="1DAA2B35" w14:textId="77777777" w:rsidR="007B3004" w:rsidRDefault="00C2136E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 xml:space="preserve">Gaddr – Go to </w:t>
      </w:r>
      <w:r w:rsidR="007B3004">
        <w:rPr>
          <w:rFonts w:cs="Calibri"/>
          <w:lang w:val="en-US"/>
        </w:rPr>
        <w:t>program (JMP)</w:t>
      </w:r>
    </w:p>
    <w:p w14:paraId="33EC8E5C" w14:textId="77777777" w:rsidR="007B3004" w:rsidRDefault="007B3004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W from to – export memory as SREC</w:t>
      </w:r>
    </w:p>
    <w:p w14:paraId="56E5C4EB" w14:textId="77777777" w:rsidR="007B3004" w:rsidRDefault="007B3004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X from to – export memory as HEX</w:t>
      </w:r>
    </w:p>
    <w:p w14:paraId="0D6B31EB" w14:textId="77777777" w:rsidR="007B3004" w:rsidRDefault="007B3004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: - start HEX file to load. You can just send HEX file directly to the terminal to load data or program into the memory.</w:t>
      </w:r>
    </w:p>
    <w:p w14:paraId="1D52C599" w14:textId="2D6DA172" w:rsidR="00C2136E" w:rsidRPr="007A01A5" w:rsidRDefault="007B3004" w:rsidP="00C2136E">
      <w:pPr>
        <w:rPr>
          <w:rFonts w:cs="Calibri"/>
          <w:lang w:val="en-US"/>
        </w:rPr>
      </w:pPr>
      <w:r>
        <w:rPr>
          <w:rFonts w:cs="Calibri"/>
          <w:lang w:val="en-US"/>
        </w:rPr>
        <w:t>U – start a use module. Kilo EEPROM contains one preprogrammed module, the TINY BASIC interpreter. See source code to further information about the modular concept.</w:t>
      </w:r>
      <w:r w:rsidRPr="007A01A5">
        <w:rPr>
          <w:rFonts w:cs="Calibri"/>
          <w:lang w:val="en-US"/>
        </w:rPr>
        <w:t xml:space="preserve"> </w:t>
      </w:r>
      <w:r w:rsidR="0072532C" w:rsidRPr="007A01A5">
        <w:rPr>
          <w:rFonts w:cs="Calibri"/>
          <w:lang w:val="en-US"/>
        </w:rPr>
        <w:br w:type="page"/>
      </w:r>
    </w:p>
    <w:p w14:paraId="17EDAC48" w14:textId="729AE834" w:rsidR="0072532C" w:rsidRPr="007A01A5" w:rsidRDefault="007B3004" w:rsidP="0072532C">
      <w:pPr>
        <w:rPr>
          <w:rFonts w:cs="Calibri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ED3F52" wp14:editId="3BCB0395">
            <wp:simplePos x="0" y="0"/>
            <wp:positionH relativeFrom="margin">
              <wp:align>left</wp:align>
            </wp:positionH>
            <wp:positionV relativeFrom="paragraph">
              <wp:posOffset>376554</wp:posOffset>
            </wp:positionV>
            <wp:extent cx="6172200" cy="4886325"/>
            <wp:effectExtent l="0" t="0" r="0" b="9525"/>
            <wp:wrapNone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2C" w:rsidRPr="007A01A5">
        <w:rPr>
          <w:rFonts w:cs="Calibri"/>
          <w:lang w:val="en-US"/>
        </w:rPr>
        <w:t>THE BOARD</w:t>
      </w:r>
    </w:p>
    <w:p w14:paraId="13F70938" w14:textId="11EAAA7B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</w:t>
      </w:r>
    </w:p>
    <w:p w14:paraId="072972A1" w14:textId="04399D5A" w:rsidR="0072532C" w:rsidRPr="007A01A5" w:rsidRDefault="0072532C" w:rsidP="0072532C">
      <w:pPr>
        <w:rPr>
          <w:rFonts w:cs="Calibri"/>
          <w:lang w:val="en-US"/>
        </w:rPr>
      </w:pPr>
    </w:p>
    <w:p w14:paraId="5C1F3053" w14:textId="335292D2" w:rsidR="0072532C" w:rsidRPr="007A01A5" w:rsidRDefault="0072532C" w:rsidP="0072532C">
      <w:pPr>
        <w:rPr>
          <w:rFonts w:cs="Calibri"/>
          <w:lang w:val="en-US"/>
        </w:rPr>
      </w:pPr>
    </w:p>
    <w:p w14:paraId="338DD5F1" w14:textId="24759840" w:rsidR="006C314F" w:rsidRPr="007A01A5" w:rsidRDefault="006C314F" w:rsidP="0072532C">
      <w:pPr>
        <w:rPr>
          <w:rFonts w:cs="Calibri"/>
          <w:lang w:val="en-US"/>
        </w:rPr>
      </w:pPr>
    </w:p>
    <w:p w14:paraId="635546B4" w14:textId="0249EE9C" w:rsidR="006C314F" w:rsidRPr="007A01A5" w:rsidRDefault="006C314F" w:rsidP="0072532C">
      <w:pPr>
        <w:rPr>
          <w:rFonts w:cs="Calibri"/>
          <w:lang w:val="en-US"/>
        </w:rPr>
      </w:pPr>
    </w:p>
    <w:p w14:paraId="59866485" w14:textId="77777777" w:rsidR="006C314F" w:rsidRPr="007A01A5" w:rsidRDefault="006C314F" w:rsidP="0072532C">
      <w:pPr>
        <w:rPr>
          <w:rFonts w:cs="Calibri"/>
          <w:lang w:val="en-US"/>
        </w:rPr>
      </w:pPr>
    </w:p>
    <w:p w14:paraId="13CB2932" w14:textId="77777777" w:rsidR="006C314F" w:rsidRPr="007A01A5" w:rsidRDefault="006C314F" w:rsidP="0072532C">
      <w:pPr>
        <w:rPr>
          <w:rFonts w:cs="Calibri"/>
          <w:lang w:val="en-US"/>
        </w:rPr>
      </w:pPr>
    </w:p>
    <w:p w14:paraId="73F825B3" w14:textId="77777777" w:rsidR="006C314F" w:rsidRPr="007A01A5" w:rsidRDefault="006C314F" w:rsidP="0072532C">
      <w:pPr>
        <w:rPr>
          <w:rFonts w:cs="Calibri"/>
          <w:lang w:val="en-US"/>
        </w:rPr>
      </w:pPr>
    </w:p>
    <w:p w14:paraId="11CB2942" w14:textId="77777777" w:rsidR="006C314F" w:rsidRPr="007A01A5" w:rsidRDefault="006C314F" w:rsidP="0072532C">
      <w:pPr>
        <w:rPr>
          <w:rFonts w:cs="Calibri"/>
          <w:lang w:val="en-US"/>
        </w:rPr>
      </w:pPr>
    </w:p>
    <w:p w14:paraId="39FA8BBD" w14:textId="77777777" w:rsidR="006C314F" w:rsidRPr="007A01A5" w:rsidRDefault="006C314F" w:rsidP="0072532C">
      <w:pPr>
        <w:rPr>
          <w:rFonts w:cs="Calibri"/>
          <w:lang w:val="en-US"/>
        </w:rPr>
      </w:pPr>
    </w:p>
    <w:p w14:paraId="5BCFA56E" w14:textId="77777777" w:rsidR="006C314F" w:rsidRPr="007A01A5" w:rsidRDefault="006C314F" w:rsidP="0072532C">
      <w:pPr>
        <w:rPr>
          <w:rFonts w:cs="Calibri"/>
          <w:lang w:val="en-US"/>
        </w:rPr>
      </w:pPr>
    </w:p>
    <w:p w14:paraId="480A49A6" w14:textId="77777777" w:rsidR="006C314F" w:rsidRPr="007A01A5" w:rsidRDefault="006C314F" w:rsidP="0072532C">
      <w:pPr>
        <w:rPr>
          <w:rFonts w:cs="Calibri"/>
          <w:lang w:val="en-US"/>
        </w:rPr>
      </w:pPr>
    </w:p>
    <w:p w14:paraId="4DB8333B" w14:textId="77777777" w:rsidR="006C314F" w:rsidRPr="007A01A5" w:rsidRDefault="006C314F" w:rsidP="0072532C">
      <w:pPr>
        <w:rPr>
          <w:rFonts w:cs="Calibri"/>
          <w:lang w:val="en-US"/>
        </w:rPr>
      </w:pPr>
    </w:p>
    <w:p w14:paraId="2E9234AD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Jumpers and pin headers</w:t>
      </w:r>
    </w:p>
    <w:p w14:paraId="39FBAD4F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--------------------</w:t>
      </w:r>
    </w:p>
    <w:p w14:paraId="07348F16" w14:textId="580CA581" w:rsidR="006C314F" w:rsidRPr="007A01A5" w:rsidRDefault="00C60C32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SERIAL</w:t>
      </w:r>
      <w:r w:rsidR="006C314F" w:rsidRPr="007A01A5">
        <w:rPr>
          <w:rFonts w:cs="Calibri"/>
          <w:lang w:val="en-US"/>
        </w:rPr>
        <w:t>: Serial port. Pins are RxD</w:t>
      </w:r>
      <w:r>
        <w:rPr>
          <w:rFonts w:cs="Calibri"/>
          <w:lang w:val="en-US"/>
        </w:rPr>
        <w:t>, TxD, GND</w:t>
      </w:r>
      <w:r w:rsidR="006C314F" w:rsidRPr="007A01A5">
        <w:rPr>
          <w:rFonts w:cs="Calibri"/>
          <w:lang w:val="en-US"/>
        </w:rPr>
        <w:t xml:space="preserve"> from</w:t>
      </w:r>
      <w:r w:rsidR="007B3004">
        <w:rPr>
          <w:rFonts w:cs="Calibri"/>
          <w:lang w:val="en-US"/>
        </w:rPr>
        <w:t xml:space="preserve"> up to the bottom</w:t>
      </w:r>
      <w:r w:rsidR="006C314F" w:rsidRPr="007A01A5">
        <w:rPr>
          <w:rFonts w:cs="Calibri"/>
          <w:lang w:val="en-US"/>
        </w:rPr>
        <w:t xml:space="preserve">, </w:t>
      </w:r>
      <w:r w:rsidR="007B3004">
        <w:rPr>
          <w:rFonts w:cs="Calibri"/>
          <w:lang w:val="en-US"/>
        </w:rPr>
        <w:t>RxD is near the edge</w:t>
      </w:r>
      <w:r>
        <w:rPr>
          <w:rFonts w:cs="Calibri"/>
          <w:lang w:val="en-US"/>
        </w:rPr>
        <w:t>.</w:t>
      </w:r>
    </w:p>
    <w:p w14:paraId="6BC7857E" w14:textId="52060B83" w:rsidR="00A65309" w:rsidRDefault="00C60C32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WREN</w:t>
      </w:r>
      <w:r w:rsidR="006C314F" w:rsidRPr="007A01A5">
        <w:rPr>
          <w:rFonts w:cs="Calibri"/>
          <w:lang w:val="en-US"/>
        </w:rPr>
        <w:t xml:space="preserve">: </w:t>
      </w:r>
      <w:r w:rsidR="007B3004">
        <w:rPr>
          <w:rFonts w:cs="Calibri"/>
          <w:lang w:val="en-US"/>
        </w:rPr>
        <w:t>PLEASE DO NOT USE, just solder the middle pin and the left pin /close to the BANK switch/ together. I am sorry.</w:t>
      </w:r>
    </w:p>
    <w:p w14:paraId="605919A6" w14:textId="0FD3B1A9" w:rsidR="00A65309" w:rsidRPr="007A01A5" w:rsidRDefault="00A65309" w:rsidP="00A65309">
      <w:pPr>
        <w:rPr>
          <w:rFonts w:cs="Calibri"/>
          <w:lang w:val="en-US"/>
        </w:rPr>
      </w:pPr>
      <w:r>
        <w:rPr>
          <w:rFonts w:cs="Calibri"/>
          <w:lang w:val="en-US"/>
        </w:rPr>
        <w:t>BANK</w:t>
      </w:r>
      <w:r w:rsidRPr="007A01A5">
        <w:rPr>
          <w:rFonts w:cs="Calibri"/>
          <w:lang w:val="en-US"/>
        </w:rPr>
        <w:t xml:space="preserve">: EEPROM </w:t>
      </w:r>
      <w:r>
        <w:rPr>
          <w:rFonts w:cs="Calibri"/>
          <w:lang w:val="en-US"/>
        </w:rPr>
        <w:t>bank selector – only for AT28C256</w:t>
      </w:r>
      <w:r w:rsidRPr="007A01A5">
        <w:rPr>
          <w:rFonts w:cs="Calibri"/>
          <w:lang w:val="en-US"/>
        </w:rPr>
        <w:t xml:space="preserve">. </w:t>
      </w:r>
      <w:r w:rsidR="007B3004">
        <w:rPr>
          <w:rFonts w:cs="Calibri"/>
          <w:lang w:val="en-US"/>
        </w:rPr>
        <w:t>Leave it open</w:t>
      </w:r>
      <w:r>
        <w:rPr>
          <w:rFonts w:cs="Calibri"/>
          <w:lang w:val="en-US"/>
        </w:rPr>
        <w:t>.</w:t>
      </w:r>
    </w:p>
    <w:p w14:paraId="4E74EA4D" w14:textId="292BA6DC" w:rsidR="006C314F" w:rsidRPr="007A01A5" w:rsidRDefault="00A65309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NMIX</w:t>
      </w:r>
      <w:r w:rsidR="006C314F" w:rsidRPr="007A01A5">
        <w:rPr>
          <w:rFonts w:cs="Calibri"/>
          <w:lang w:val="en-US"/>
        </w:rPr>
        <w:t xml:space="preserve">: </w:t>
      </w:r>
      <w:r>
        <w:rPr>
          <w:rFonts w:cs="Calibri"/>
          <w:lang w:val="en-US"/>
        </w:rPr>
        <w:t>NMI</w:t>
      </w:r>
      <w:r w:rsidR="006C314F" w:rsidRPr="007A01A5">
        <w:rPr>
          <w:rFonts w:cs="Calibri"/>
          <w:lang w:val="en-US"/>
        </w:rPr>
        <w:t xml:space="preserve"> enabler. Close to disable </w:t>
      </w:r>
      <w:r>
        <w:rPr>
          <w:rFonts w:cs="Calibri"/>
          <w:lang w:val="en-US"/>
        </w:rPr>
        <w:t xml:space="preserve">non-maskable </w:t>
      </w:r>
      <w:r w:rsidR="006C314F" w:rsidRPr="007A01A5">
        <w:rPr>
          <w:rFonts w:cs="Calibri"/>
          <w:lang w:val="en-US"/>
        </w:rPr>
        <w:t>interrupts, open to leave it on the application bus. Connect the 10k resistor to make it “open-collector signal”.</w:t>
      </w:r>
    </w:p>
    <w:p w14:paraId="7B7396A9" w14:textId="1B0EC93F" w:rsidR="00A65309" w:rsidRDefault="00A65309" w:rsidP="00A65309">
      <w:pPr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IRQX</w:t>
      </w:r>
      <w:r w:rsidR="005B4694" w:rsidRPr="007A01A5">
        <w:rPr>
          <w:rFonts w:cs="Calibri"/>
          <w:lang w:val="en-US"/>
        </w:rPr>
        <w:t xml:space="preserve">: </w:t>
      </w:r>
      <w:r>
        <w:rPr>
          <w:rFonts w:cs="Calibri"/>
          <w:lang w:val="en-US"/>
        </w:rPr>
        <w:t>Interrupt</w:t>
      </w:r>
      <w:r w:rsidRPr="007A01A5">
        <w:rPr>
          <w:rFonts w:cs="Calibri"/>
          <w:lang w:val="en-US"/>
        </w:rPr>
        <w:t xml:space="preserve"> enabler. Close to disable </w:t>
      </w:r>
      <w:r>
        <w:rPr>
          <w:rFonts w:cs="Calibri"/>
          <w:lang w:val="en-US"/>
        </w:rPr>
        <w:t xml:space="preserve">maskable </w:t>
      </w:r>
      <w:r w:rsidRPr="007A01A5">
        <w:rPr>
          <w:rFonts w:cs="Calibri"/>
          <w:lang w:val="en-US"/>
        </w:rPr>
        <w:t>interrupts, open to leave it on the application bus. Connect the 10k resistor to make it “open-collector signal”.</w:t>
      </w:r>
    </w:p>
    <w:p w14:paraId="214B2445" w14:textId="7D4EE4B6" w:rsidR="007B3004" w:rsidRDefault="007B3004" w:rsidP="00A65309">
      <w:pPr>
        <w:rPr>
          <w:rFonts w:cs="Calibri"/>
          <w:lang w:val="en-US"/>
        </w:rPr>
      </w:pPr>
      <w:r>
        <w:rPr>
          <w:rFonts w:cs="Calibri"/>
          <w:lang w:val="en-US"/>
        </w:rPr>
        <w:t>FIRQX</w:t>
      </w:r>
      <w:r w:rsidRPr="007A01A5">
        <w:rPr>
          <w:rFonts w:cs="Calibri"/>
          <w:lang w:val="en-US"/>
        </w:rPr>
        <w:t xml:space="preserve">: </w:t>
      </w:r>
      <w:r>
        <w:rPr>
          <w:rFonts w:cs="Calibri"/>
          <w:lang w:val="en-US"/>
        </w:rPr>
        <w:t>Fast Interrupt</w:t>
      </w:r>
      <w:r w:rsidRPr="007A01A5">
        <w:rPr>
          <w:rFonts w:cs="Calibri"/>
          <w:lang w:val="en-US"/>
        </w:rPr>
        <w:t xml:space="preserve"> enabler. Close to disable </w:t>
      </w:r>
      <w:r>
        <w:rPr>
          <w:rFonts w:cs="Calibri"/>
          <w:lang w:val="en-US"/>
        </w:rPr>
        <w:t xml:space="preserve">maskable </w:t>
      </w:r>
      <w:r w:rsidRPr="007A01A5">
        <w:rPr>
          <w:rFonts w:cs="Calibri"/>
          <w:lang w:val="en-US"/>
        </w:rPr>
        <w:t>interrupts, open to leave it on the application bus. Connect the 10k resistor to make it “open-collector signal”.</w:t>
      </w:r>
    </w:p>
    <w:p w14:paraId="56A90AF5" w14:textId="3D294EF3" w:rsidR="007B3004" w:rsidRDefault="007B3004" w:rsidP="00A65309">
      <w:pPr>
        <w:rPr>
          <w:rFonts w:cs="Calibri"/>
          <w:lang w:val="en-US"/>
        </w:rPr>
      </w:pPr>
      <w:r>
        <w:rPr>
          <w:rFonts w:cs="Calibri"/>
          <w:lang w:val="en-US"/>
        </w:rPr>
        <w:t>WAITX, DMAX</w:t>
      </w:r>
      <w:r w:rsidRPr="007A01A5">
        <w:rPr>
          <w:rFonts w:cs="Calibri"/>
          <w:lang w:val="en-US"/>
        </w:rPr>
        <w:t xml:space="preserve">: Connect the 10k resistor </w:t>
      </w:r>
      <w:r>
        <w:rPr>
          <w:rFonts w:cs="Calibri"/>
          <w:lang w:val="en-US"/>
        </w:rPr>
        <w:t xml:space="preserve">or short wire, if you </w:t>
      </w:r>
      <w:r w:rsidR="00085613">
        <w:rPr>
          <w:rFonts w:cs="Calibri"/>
          <w:lang w:val="en-US"/>
        </w:rPr>
        <w:t>do</w:t>
      </w:r>
      <w:r>
        <w:rPr>
          <w:rFonts w:cs="Calibri"/>
          <w:lang w:val="en-US"/>
        </w:rPr>
        <w:t xml:space="preserve"> not plan using these features.</w:t>
      </w:r>
    </w:p>
    <w:p w14:paraId="6CF2F615" w14:textId="77777777" w:rsidR="005B4694" w:rsidRPr="007A01A5" w:rsidRDefault="005B4694" w:rsidP="0072532C">
      <w:pPr>
        <w:rPr>
          <w:rFonts w:cs="Calibri"/>
          <w:lang w:val="en-US"/>
        </w:rPr>
      </w:pPr>
    </w:p>
    <w:p w14:paraId="3FD7682F" w14:textId="77777777" w:rsidR="005B4694" w:rsidRPr="007A01A5" w:rsidRDefault="005B4694" w:rsidP="0072532C">
      <w:pPr>
        <w:rPr>
          <w:rFonts w:cs="Calibri"/>
          <w:lang w:val="en-US"/>
        </w:rPr>
      </w:pPr>
    </w:p>
    <w:p w14:paraId="3B4E9C14" w14:textId="77777777" w:rsidR="005B4694" w:rsidRPr="007A01A5" w:rsidRDefault="005B4694">
      <w:pPr>
        <w:spacing w:line="259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br w:type="page"/>
      </w:r>
    </w:p>
    <w:p w14:paraId="51C6712C" w14:textId="77777777" w:rsidR="005B4694" w:rsidRPr="007A01A5" w:rsidRDefault="005B4694" w:rsidP="005B4694">
      <w:pPr>
        <w:rPr>
          <w:lang w:val="en-US"/>
        </w:rPr>
      </w:pPr>
    </w:p>
    <w:p w14:paraId="44F090E2" w14:textId="77777777" w:rsidR="005B4694" w:rsidRPr="007A01A5" w:rsidRDefault="005B4694" w:rsidP="005B4694">
      <w:pPr>
        <w:rPr>
          <w:lang w:val="en-US"/>
        </w:rPr>
      </w:pPr>
    </w:p>
    <w:p w14:paraId="5BF2F728" w14:textId="77777777" w:rsidR="006C314F" w:rsidRPr="007A01A5" w:rsidRDefault="005B4694" w:rsidP="005B4694">
      <w:pPr>
        <w:rPr>
          <w:lang w:val="en-US"/>
        </w:rPr>
      </w:pPr>
      <w:r w:rsidRPr="007A01A5">
        <w:rPr>
          <w:lang w:val="en-US"/>
        </w:rPr>
        <w:t>SYSTEM APPLICATION CONNECTOR</w:t>
      </w:r>
    </w:p>
    <w:p w14:paraId="1300973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=========================</w:t>
      </w:r>
    </w:p>
    <w:p w14:paraId="18B50E97" w14:textId="636F1C3A" w:rsidR="005B4694" w:rsidRPr="007A01A5" w:rsidRDefault="00B87F94" w:rsidP="005B4694">
      <w:pPr>
        <w:rPr>
          <w:lang w:val="en-US"/>
        </w:rPr>
      </w:pPr>
      <w:r w:rsidRPr="007A01A5">
        <w:rPr>
          <w:lang w:val="en-US"/>
        </w:rPr>
        <w:t>This connector is o</w:t>
      </w:r>
      <w:r w:rsidR="005B4694" w:rsidRPr="007A01A5">
        <w:rPr>
          <w:lang w:val="en-US"/>
        </w:rPr>
        <w:t xml:space="preserve">n the </w:t>
      </w:r>
      <w:r w:rsidR="00A65309">
        <w:rPr>
          <w:lang w:val="en-US"/>
        </w:rPr>
        <w:t>right</w:t>
      </w:r>
      <w:r w:rsidR="005B4694" w:rsidRPr="007A01A5">
        <w:rPr>
          <w:lang w:val="en-US"/>
        </w:rPr>
        <w:t xml:space="preserve"> edge of board. Pin 1 is on the </w:t>
      </w:r>
      <w:r w:rsidR="00A65309">
        <w:rPr>
          <w:lang w:val="en-US"/>
        </w:rPr>
        <w:t>upper side, next to the SYSTEM label</w:t>
      </w:r>
      <w:r w:rsidR="005B4694" w:rsidRPr="007A01A5">
        <w:rPr>
          <w:lang w:val="en-US"/>
        </w:rPr>
        <w:t>.</w:t>
      </w:r>
    </w:p>
    <w:p w14:paraId="74FD7DE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Pins:</w:t>
      </w:r>
    </w:p>
    <w:p w14:paraId="3BD34ECC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/WR</w:t>
      </w:r>
    </w:p>
    <w:p w14:paraId="3482C027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D0</w:t>
      </w:r>
    </w:p>
    <w:p w14:paraId="17125C0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D1</w:t>
      </w:r>
    </w:p>
    <w:p w14:paraId="36624E4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D2</w:t>
      </w:r>
    </w:p>
    <w:p w14:paraId="7462587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D3</w:t>
      </w:r>
    </w:p>
    <w:p w14:paraId="7BE93A3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D4</w:t>
      </w:r>
    </w:p>
    <w:p w14:paraId="3D6BB14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D5</w:t>
      </w:r>
    </w:p>
    <w:p w14:paraId="677D4536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D6</w:t>
      </w:r>
    </w:p>
    <w:p w14:paraId="4BD526F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D7</w:t>
      </w:r>
    </w:p>
    <w:p w14:paraId="4B43F53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A0</w:t>
      </w:r>
    </w:p>
    <w:p w14:paraId="09224C7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A1</w:t>
      </w:r>
    </w:p>
    <w:p w14:paraId="03DD42A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A2</w:t>
      </w:r>
    </w:p>
    <w:p w14:paraId="5A5217E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/RD</w:t>
      </w:r>
    </w:p>
    <w:p w14:paraId="1A6C6EC3" w14:textId="15F2143B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IO1    --- </w:t>
      </w:r>
      <w:r w:rsidR="00EF4083">
        <w:rPr>
          <w:lang w:val="en-US"/>
        </w:rPr>
        <w:t>9000h – 93FFh</w:t>
      </w:r>
    </w:p>
    <w:p w14:paraId="4CE1E0E4" w14:textId="298FB7E0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IO2    --- </w:t>
      </w:r>
      <w:r w:rsidR="00EF4083">
        <w:rPr>
          <w:lang w:val="en-US"/>
        </w:rPr>
        <w:t>8800h – 8BFFh</w:t>
      </w:r>
    </w:p>
    <w:p w14:paraId="107D718F" w14:textId="6E63B580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IO3    --- </w:t>
      </w:r>
      <w:r w:rsidR="00EF4083">
        <w:rPr>
          <w:lang w:val="en-US"/>
        </w:rPr>
        <w:t>9800h – 9BFFh</w:t>
      </w:r>
    </w:p>
    <w:p w14:paraId="377A2F8D" w14:textId="58977E01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IO4    --- </w:t>
      </w:r>
      <w:r w:rsidR="00EF4083">
        <w:rPr>
          <w:lang w:val="en-US"/>
        </w:rPr>
        <w:t>8400h – 87FFh</w:t>
      </w:r>
      <w:r w:rsidRPr="007A01A5">
        <w:rPr>
          <w:lang w:val="en-US"/>
        </w:rPr>
        <w:t xml:space="preserve">                             IOx signals are decoded by 74138</w:t>
      </w:r>
    </w:p>
    <w:p w14:paraId="657EFB54" w14:textId="1A0B71CB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IO5    --- </w:t>
      </w:r>
      <w:r w:rsidR="00EF4083">
        <w:rPr>
          <w:lang w:val="en-US"/>
        </w:rPr>
        <w:t>9400h – 97FFh</w:t>
      </w:r>
    </w:p>
    <w:p w14:paraId="537CADD1" w14:textId="446EBC35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IO6    --- </w:t>
      </w:r>
      <w:r w:rsidR="00EF4083">
        <w:rPr>
          <w:lang w:val="en-US"/>
        </w:rPr>
        <w:t>8C00h – 8FFFh</w:t>
      </w:r>
    </w:p>
    <w:p w14:paraId="7124FEC5" w14:textId="6BEDA88D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IO7    --- </w:t>
      </w:r>
      <w:r w:rsidR="00EF4083">
        <w:rPr>
          <w:lang w:val="en-US"/>
        </w:rPr>
        <w:t>9C00h – 9FFFh</w:t>
      </w:r>
    </w:p>
    <w:p w14:paraId="334EAF3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Vcc</w:t>
      </w:r>
    </w:p>
    <w:p w14:paraId="6CA4E7A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GND</w:t>
      </w:r>
    </w:p>
    <w:p w14:paraId="0D5822F4" w14:textId="78C62205" w:rsidR="005B4694" w:rsidRPr="007A01A5" w:rsidRDefault="00A65309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IRQ   --- See the IRQX jumper</w:t>
      </w:r>
    </w:p>
    <w:p w14:paraId="09419521" w14:textId="572C489E" w:rsidR="005B4694" w:rsidRDefault="00A65309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PHI2</w:t>
      </w:r>
    </w:p>
    <w:p w14:paraId="58EAAB91" w14:textId="16C4472E" w:rsidR="007B3004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/RESET</w:t>
      </w:r>
    </w:p>
    <w:p w14:paraId="02EB75B3" w14:textId="616E7925" w:rsidR="007B3004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/WAIT --- See the WAITX jumper</w:t>
      </w:r>
    </w:p>
    <w:p w14:paraId="5023A886" w14:textId="24D9AEB8" w:rsidR="007B3004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/BUSRQ --- See the DMAX jumper</w:t>
      </w:r>
    </w:p>
    <w:p w14:paraId="49541AA8" w14:textId="743B3441" w:rsidR="007B3004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/BUSACK</w:t>
      </w:r>
    </w:p>
    <w:p w14:paraId="1E50906F" w14:textId="794653D0" w:rsidR="007B3004" w:rsidRPr="007A01A5" w:rsidRDefault="007B300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>
        <w:rPr>
          <w:lang w:val="en-US"/>
        </w:rPr>
        <w:t>/FIRQ --- See the FIRQX jumper</w:t>
      </w:r>
    </w:p>
    <w:p w14:paraId="6B0639BC" w14:textId="6CF29A9F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br w:type="page"/>
      </w:r>
    </w:p>
    <w:p w14:paraId="7E2721CC" w14:textId="3E489BAD" w:rsidR="006220B6" w:rsidRPr="007A01A5" w:rsidRDefault="006220B6">
      <w:pPr>
        <w:spacing w:line="259" w:lineRule="auto"/>
        <w:rPr>
          <w:lang w:val="en-US"/>
        </w:rPr>
      </w:pPr>
    </w:p>
    <w:p w14:paraId="02890C66" w14:textId="4DC2D95E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PERIPHERAL IC ADDRESSES</w:t>
      </w:r>
      <w:r w:rsidRPr="007A01A5">
        <w:rPr>
          <w:lang w:val="en-US"/>
        </w:rPr>
        <w:br/>
        <w:t>=====================</w:t>
      </w:r>
    </w:p>
    <w:p w14:paraId="7FE9FC05" w14:textId="77777777" w:rsidR="007A01A5" w:rsidRPr="007A01A5" w:rsidRDefault="007A01A5">
      <w:pPr>
        <w:spacing w:line="259" w:lineRule="auto"/>
        <w:rPr>
          <w:lang w:val="en-US"/>
        </w:rPr>
      </w:pPr>
    </w:p>
    <w:p w14:paraId="4719D459" w14:textId="243BAC16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ACIA 6</w:t>
      </w:r>
      <w:r w:rsidR="007B3004">
        <w:rPr>
          <w:lang w:val="en-US"/>
        </w:rPr>
        <w:t>8B50</w:t>
      </w:r>
      <w:r w:rsidRPr="007A01A5">
        <w:rPr>
          <w:lang w:val="en-US"/>
        </w:rPr>
        <w:t>:</w:t>
      </w:r>
      <w:r w:rsidRPr="007A01A5">
        <w:rPr>
          <w:lang w:val="en-US"/>
        </w:rPr>
        <w:br/>
        <w:t>--------</w:t>
      </w:r>
    </w:p>
    <w:p w14:paraId="3D2DA735" w14:textId="4711FC6C" w:rsidR="00A65309" w:rsidRDefault="00A65309" w:rsidP="00A65309">
      <w:pPr>
        <w:rPr>
          <w:lang w:val="en-US"/>
        </w:rPr>
      </w:pPr>
      <w:r>
        <w:rPr>
          <w:lang w:val="en-US"/>
        </w:rPr>
        <w:t>83FEh – Command Register</w:t>
      </w:r>
    </w:p>
    <w:p w14:paraId="2A6D1F2F" w14:textId="56AB5FAD" w:rsidR="00A65309" w:rsidRPr="007A01A5" w:rsidRDefault="00A65309" w:rsidP="00A65309">
      <w:pPr>
        <w:rPr>
          <w:lang w:val="en-US"/>
        </w:rPr>
      </w:pPr>
      <w:r>
        <w:rPr>
          <w:lang w:val="en-US"/>
        </w:rPr>
        <w:t xml:space="preserve">83FFh - </w:t>
      </w:r>
      <w:r w:rsidR="007B3004">
        <w:rPr>
          <w:lang w:val="en-US"/>
        </w:rPr>
        <w:t>Data</w:t>
      </w:r>
      <w:r w:rsidRPr="007A01A5">
        <w:rPr>
          <w:lang w:val="en-US"/>
        </w:rPr>
        <w:t xml:space="preserve"> Register</w:t>
      </w:r>
    </w:p>
    <w:p w14:paraId="5BC0B3CE" w14:textId="180D9800" w:rsidR="007A01A5" w:rsidRDefault="007A01A5" w:rsidP="006220B6">
      <w:pPr>
        <w:rPr>
          <w:lang w:val="en-US"/>
        </w:rPr>
      </w:pPr>
    </w:p>
    <w:p w14:paraId="695E2359" w14:textId="5B7F078A" w:rsidR="007A01A5" w:rsidRDefault="007A01A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33511CCA" w14:textId="49CA3B30" w:rsidR="007A01A5" w:rsidRDefault="007A01A5" w:rsidP="006220B6">
      <w:pPr>
        <w:rPr>
          <w:lang w:val="en-US"/>
        </w:rPr>
      </w:pPr>
    </w:p>
    <w:p w14:paraId="2CDD2D07" w14:textId="6387ADBF" w:rsidR="007A01A5" w:rsidRPr="007A01A5" w:rsidRDefault="007A01A5" w:rsidP="007A01A5">
      <w:pPr>
        <w:spacing w:line="259" w:lineRule="auto"/>
        <w:rPr>
          <w:lang w:val="en-US"/>
        </w:rPr>
      </w:pPr>
      <w:r>
        <w:rPr>
          <w:lang w:val="en-US"/>
        </w:rPr>
        <w:t>MEMORY MAP</w:t>
      </w:r>
      <w:r>
        <w:rPr>
          <w:lang w:val="en-US"/>
        </w:rPr>
        <w:br/>
        <w:t>=</w:t>
      </w:r>
      <w:r w:rsidRPr="007A01A5">
        <w:rPr>
          <w:lang w:val="en-US"/>
        </w:rPr>
        <w:t>=========</w:t>
      </w:r>
    </w:p>
    <w:p w14:paraId="3C153066" w14:textId="77777777" w:rsidR="007A01A5" w:rsidRPr="007A01A5" w:rsidRDefault="007A01A5" w:rsidP="007A01A5">
      <w:pPr>
        <w:spacing w:line="259" w:lineRule="auto"/>
        <w:rPr>
          <w:lang w:val="en-US"/>
        </w:rPr>
      </w:pPr>
    </w:p>
    <w:p w14:paraId="21652257" w14:textId="0127BB79" w:rsidR="007A01A5" w:rsidRDefault="007A01A5" w:rsidP="007A01A5">
      <w:pPr>
        <w:rPr>
          <w:lang w:val="en-US"/>
        </w:rPr>
      </w:pPr>
      <w:r>
        <w:rPr>
          <w:lang w:val="en-US"/>
        </w:rPr>
        <w:t xml:space="preserve">0000h – 7FFFh  - </w:t>
      </w:r>
      <w:r w:rsidR="00A65309">
        <w:rPr>
          <w:lang w:val="en-US"/>
        </w:rPr>
        <w:t>System RAM</w:t>
      </w:r>
      <w:r>
        <w:rPr>
          <w:lang w:val="en-US"/>
        </w:rPr>
        <w:t xml:space="preserve"> 32k</w:t>
      </w:r>
    </w:p>
    <w:p w14:paraId="6215EE6D" w14:textId="6596FF74" w:rsidR="007A01A5" w:rsidRDefault="007A01A5" w:rsidP="007A01A5">
      <w:pPr>
        <w:rPr>
          <w:lang w:val="en-US"/>
        </w:rPr>
      </w:pPr>
      <w:r>
        <w:rPr>
          <w:lang w:val="en-US"/>
        </w:rPr>
        <w:t xml:space="preserve">8000h – </w:t>
      </w:r>
      <w:r w:rsidR="00A65309">
        <w:rPr>
          <w:lang w:val="en-US"/>
        </w:rPr>
        <w:t>B</w:t>
      </w:r>
      <w:r>
        <w:rPr>
          <w:lang w:val="en-US"/>
        </w:rPr>
        <w:t xml:space="preserve">FFFh – </w:t>
      </w:r>
      <w:r w:rsidR="00A65309">
        <w:rPr>
          <w:lang w:val="en-US"/>
        </w:rPr>
        <w:t>I/O space</w:t>
      </w:r>
    </w:p>
    <w:p w14:paraId="6CD2EF89" w14:textId="269A251D" w:rsidR="00A65309" w:rsidRDefault="00A65309" w:rsidP="007A01A5">
      <w:pPr>
        <w:rPr>
          <w:lang w:val="en-US"/>
        </w:rPr>
      </w:pPr>
      <w:r>
        <w:rPr>
          <w:lang w:val="en-US"/>
        </w:rPr>
        <w:t>C000h – DFFFh – EEPROM 8k shadow</w:t>
      </w:r>
    </w:p>
    <w:p w14:paraId="028E8B8D" w14:textId="6A3A3A45" w:rsidR="00A65309" w:rsidRPr="007A01A5" w:rsidRDefault="00A65309" w:rsidP="007A01A5">
      <w:pPr>
        <w:rPr>
          <w:lang w:val="en-US"/>
        </w:rPr>
      </w:pPr>
      <w:r>
        <w:rPr>
          <w:lang w:val="en-US"/>
        </w:rPr>
        <w:t>E000h – FFFFh – EEPROM 8k</w:t>
      </w:r>
    </w:p>
    <w:p w14:paraId="6E4D770D" w14:textId="77777777" w:rsidR="007A01A5" w:rsidRPr="007A01A5" w:rsidRDefault="007A01A5" w:rsidP="006220B6">
      <w:pPr>
        <w:rPr>
          <w:lang w:val="en-US"/>
        </w:rPr>
      </w:pPr>
    </w:p>
    <w:p w14:paraId="5DF7F709" w14:textId="1D87B90E" w:rsidR="00EF4083" w:rsidRPr="007B3004" w:rsidRDefault="00EF4083" w:rsidP="007B3004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sectPr w:rsidR="00EF4083" w:rsidRPr="007B3004" w:rsidSect="00491E07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A0E463" w14:textId="77777777" w:rsidR="0053110F" w:rsidRDefault="0053110F" w:rsidP="008026F2">
      <w:pPr>
        <w:spacing w:after="0" w:line="240" w:lineRule="auto"/>
      </w:pPr>
      <w:r>
        <w:separator/>
      </w:r>
    </w:p>
  </w:endnote>
  <w:endnote w:type="continuationSeparator" w:id="0">
    <w:p w14:paraId="76B8721D" w14:textId="77777777" w:rsidR="0053110F" w:rsidRDefault="0053110F" w:rsidP="00802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ecial Elite">
    <w:panose1 w:val="02000506000000020004"/>
    <w:charset w:val="EE"/>
    <w:family w:val="auto"/>
    <w:pitch w:val="variable"/>
    <w:sig w:usb0="A00000EF" w:usb1="4000004A" w:usb2="00000000" w:usb3="00000000" w:csb0="00000093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06145" w14:textId="77777777" w:rsidR="007334B4" w:rsidRPr="007334B4" w:rsidRDefault="007334B4">
    <w:pPr>
      <w:pStyle w:val="Zpat"/>
    </w:pPr>
    <w:r w:rsidRPr="007334B4">
      <w:t>OMEN Computers</w:t>
    </w:r>
    <w:r>
      <w:t xml:space="preserve"> - - - </w:t>
    </w:r>
    <w:hyperlink r:id="rId1" w:history="1">
      <w:r w:rsidRPr="00BE1086">
        <w:rPr>
          <w:rStyle w:val="Hypertextovodkaz"/>
        </w:rPr>
        <w:t>https://github.com/osmibity</w:t>
      </w:r>
    </w:hyperlink>
    <w:r>
      <w:t xml:space="preserve"> - - - Page:  </w:t>
    </w:r>
    <w:r w:rsidRPr="007334B4">
      <w:fldChar w:fldCharType="begin"/>
    </w:r>
    <w:r w:rsidRPr="007334B4">
      <w:instrText>PAGE   \* MERGEFORMAT</w:instrText>
    </w:r>
    <w:r w:rsidRPr="007334B4">
      <w:fldChar w:fldCharType="separate"/>
    </w:r>
    <w:r w:rsidRPr="007334B4">
      <w:t>1</w:t>
    </w:r>
    <w:r w:rsidRPr="007334B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71CD9" w14:textId="77777777" w:rsidR="0053110F" w:rsidRDefault="0053110F" w:rsidP="008026F2">
      <w:pPr>
        <w:spacing w:after="0" w:line="240" w:lineRule="auto"/>
      </w:pPr>
      <w:r>
        <w:separator/>
      </w:r>
    </w:p>
  </w:footnote>
  <w:footnote w:type="continuationSeparator" w:id="0">
    <w:p w14:paraId="4A64822D" w14:textId="77777777" w:rsidR="0053110F" w:rsidRDefault="0053110F" w:rsidP="00802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B16D9" w14:textId="5F0E170F" w:rsidR="008026F2" w:rsidRDefault="008026F2">
    <w:pPr>
      <w:pStyle w:val="Zhlav"/>
    </w:pPr>
    <w:r w:rsidRPr="008026F2">
      <w:rPr>
        <w:noProof/>
      </w:rPr>
      <w:drawing>
        <wp:anchor distT="0" distB="0" distL="114300" distR="114300" simplePos="0" relativeHeight="251658240" behindDoc="0" locked="0" layoutInCell="1" allowOverlap="1" wp14:anchorId="025ABE57" wp14:editId="6E44B7C4">
          <wp:simplePos x="0" y="0"/>
          <wp:positionH relativeFrom="margin">
            <wp:align>right</wp:align>
          </wp:positionH>
          <wp:positionV relativeFrom="paragraph">
            <wp:posOffset>-371475</wp:posOffset>
          </wp:positionV>
          <wp:extent cx="885825" cy="823817"/>
          <wp:effectExtent l="0" t="0" r="0" b="0"/>
          <wp:wrapNone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8238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026F2">
      <w:t xml:space="preserve">OMEN </w:t>
    </w:r>
    <w:r w:rsidR="00C2136E">
      <w:t>KIL</w:t>
    </w:r>
    <w:r w:rsidR="00C60C32">
      <w:t>O</w:t>
    </w:r>
    <w:r w:rsidR="007334B4">
      <w:t xml:space="preserve">  </w:t>
    </w:r>
  </w:p>
  <w:p w14:paraId="18E86C1C" w14:textId="3A978539" w:rsidR="008026F2" w:rsidRPr="008026F2" w:rsidRDefault="008026F2">
    <w:pPr>
      <w:pStyle w:val="Zhlav"/>
    </w:pPr>
    <w:r>
      <w:t>========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22B09"/>
    <w:multiLevelType w:val="multilevel"/>
    <w:tmpl w:val="6D0C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14CBE"/>
    <w:multiLevelType w:val="multilevel"/>
    <w:tmpl w:val="CEA6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73033"/>
    <w:multiLevelType w:val="multilevel"/>
    <w:tmpl w:val="C2C8F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4D6587"/>
    <w:multiLevelType w:val="multilevel"/>
    <w:tmpl w:val="95C8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5304F"/>
    <w:multiLevelType w:val="multilevel"/>
    <w:tmpl w:val="143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1A7F9A"/>
    <w:multiLevelType w:val="multilevel"/>
    <w:tmpl w:val="27D2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C62979"/>
    <w:multiLevelType w:val="hybridMultilevel"/>
    <w:tmpl w:val="E3D4F47C"/>
    <w:lvl w:ilvl="0" w:tplc="8682B248">
      <w:numFmt w:val="bullet"/>
      <w:lvlText w:val="-"/>
      <w:lvlJc w:val="left"/>
      <w:pPr>
        <w:ind w:left="720" w:hanging="360"/>
      </w:pPr>
      <w:rPr>
        <w:rFonts w:ascii="Special Elite" w:eastAsiaTheme="minorHAnsi" w:hAnsi="Special Elite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955F4"/>
    <w:multiLevelType w:val="hybridMultilevel"/>
    <w:tmpl w:val="CF6607D2"/>
    <w:lvl w:ilvl="0" w:tplc="29FAA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F1112"/>
    <w:multiLevelType w:val="hybridMultilevel"/>
    <w:tmpl w:val="41DE67F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F74CF0"/>
    <w:multiLevelType w:val="hybridMultilevel"/>
    <w:tmpl w:val="34ECA5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B6D54"/>
    <w:multiLevelType w:val="multilevel"/>
    <w:tmpl w:val="DD8C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76A86"/>
    <w:multiLevelType w:val="multilevel"/>
    <w:tmpl w:val="BA6C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D6937"/>
    <w:multiLevelType w:val="multilevel"/>
    <w:tmpl w:val="587C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45E51"/>
    <w:multiLevelType w:val="multilevel"/>
    <w:tmpl w:val="200A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4"/>
  </w:num>
  <w:num w:numId="7">
    <w:abstractNumId w:val="12"/>
  </w:num>
  <w:num w:numId="8">
    <w:abstractNumId w:val="10"/>
  </w:num>
  <w:num w:numId="9">
    <w:abstractNumId w:val="3"/>
  </w:num>
  <w:num w:numId="10">
    <w:abstractNumId w:val="1"/>
  </w:num>
  <w:num w:numId="11">
    <w:abstractNumId w:val="13"/>
  </w:num>
  <w:num w:numId="12">
    <w:abstractNumId w:val="11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F2"/>
    <w:rsid w:val="00085613"/>
    <w:rsid w:val="00086597"/>
    <w:rsid w:val="00105B8A"/>
    <w:rsid w:val="00491E07"/>
    <w:rsid w:val="0053110F"/>
    <w:rsid w:val="005B4694"/>
    <w:rsid w:val="005D2CD4"/>
    <w:rsid w:val="006220B6"/>
    <w:rsid w:val="006C314F"/>
    <w:rsid w:val="006D3F4B"/>
    <w:rsid w:val="006F6DCF"/>
    <w:rsid w:val="0072532C"/>
    <w:rsid w:val="007304B1"/>
    <w:rsid w:val="007334B4"/>
    <w:rsid w:val="00796751"/>
    <w:rsid w:val="007A01A5"/>
    <w:rsid w:val="007B3004"/>
    <w:rsid w:val="008026F2"/>
    <w:rsid w:val="0090525E"/>
    <w:rsid w:val="00A65309"/>
    <w:rsid w:val="00A66887"/>
    <w:rsid w:val="00B87F94"/>
    <w:rsid w:val="00C2136E"/>
    <w:rsid w:val="00C444E8"/>
    <w:rsid w:val="00C60C32"/>
    <w:rsid w:val="00EF4083"/>
    <w:rsid w:val="00F15E29"/>
    <w:rsid w:val="00F604EC"/>
    <w:rsid w:val="00F6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3B7F3"/>
  <w15:chartTrackingRefBased/>
  <w15:docId w15:val="{74162FAB-A0F5-4599-ABCA-AE506B95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A66887"/>
    <w:pPr>
      <w:spacing w:line="480" w:lineRule="auto"/>
    </w:pPr>
    <w:rPr>
      <w:rFonts w:ascii="Special Elite" w:hAnsi="Special Elit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26F2"/>
  </w:style>
  <w:style w:type="paragraph" w:styleId="Zpat">
    <w:name w:val="footer"/>
    <w:basedOn w:val="Normln"/>
    <w:link w:val="Zpat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26F2"/>
  </w:style>
  <w:style w:type="character" w:styleId="Hypertextovodkaz">
    <w:name w:val="Hyperlink"/>
    <w:basedOn w:val="Standardnpsmoodstavce"/>
    <w:uiPriority w:val="99"/>
    <w:unhideWhenUsed/>
    <w:rsid w:val="007334B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334B4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086597"/>
    <w:pPr>
      <w:ind w:left="720"/>
      <w:contextualSpacing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6220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6220B6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Bezmezer">
    <w:name w:val="No Spacing"/>
    <w:link w:val="BezmezerChar"/>
    <w:uiPriority w:val="1"/>
    <w:qFormat/>
    <w:rsid w:val="00491E07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491E07"/>
    <w:rPr>
      <w:rFonts w:eastAsiaTheme="minorEastAsia"/>
      <w:lang w:eastAsia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7304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304B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smibit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11</Pages>
  <Words>531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Maly</dc:creator>
  <cp:keywords/>
  <dc:description/>
  <cp:lastModifiedBy>Martin Maly</cp:lastModifiedBy>
  <cp:revision>11</cp:revision>
  <cp:lastPrinted>2019-02-10T11:10:00Z</cp:lastPrinted>
  <dcterms:created xsi:type="dcterms:W3CDTF">2018-08-18T10:18:00Z</dcterms:created>
  <dcterms:modified xsi:type="dcterms:W3CDTF">2019-02-10T11:10:00Z</dcterms:modified>
</cp:coreProperties>
</file>