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Technical Design Document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34495E"/>
          <w:sz w:val="40"/>
          <w:szCs w:val="40"/>
        </w:rPr>
        <w:t xml:space="preserve">CVE Advisory Data Pipeline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Continuously Updated, Explainable Vulnerability Intelligence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presents the technical design for Echo's Advisory Data Pipeline, a system that continuously evaluates, enriches, and maintains CVE advisory data from dozens of upstream sources. The pipeline produces a single, correct, and explainable source of truth for vulnerability status across Echo's product ecosystem.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 addresses five critical challenges: (1) ingesting heterogeneous data from structured APIs, semi-structured feeds, and unstructured sources; (2) resolving identity across disparate naming conventions; (3) making deterministic, auditable decisions with full explainability; (4) handling conflicting, partial, or stale upstream data; and (5) scaling efficiently while maintaining data quality guarantees.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Key architectural decisions include: a tiered source taxonomy with context-specific authority resolution; SCD Type 2 state management for full audit trails; a deterministic rule engine with versioned rules and customer-facing explanations; and an LLM-augmented extraction layer for unstructured sources with human-in-the-loop validation.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Architecture: Full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High-Level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pipeline follows a layered architecture separating concerns: ingestion, normalization, enrichment, decision, storage, and publication. Each layer is independently scalable and testable.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CONTROL PLANE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┌──────────────┐ ┌──────────────┐ ┌──────────────┐ ┌──────────────┐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Source     │ │    Rule      │ │   Package    │ │   Feature    │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Registry   │ │   Registry   │ │    Alias     │ │    Flags     │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└──────────────┘ └──────────────┘ └──────────────┘ └──────────────┘    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ORCHESTRATION LAYER (Airflow)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DAG: source_ingestion (per source, independent, isolated)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DAG: enrichment_pipeline (hourly, after sources)     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DAG: quality_monitoring (continuous)                 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SOURCE ADAPTER LAYER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┌───────┐ ┌───────┐ ┌───────┐ ┌───────┐ ┌───────┐ ┌───────┐ ┌───────┐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NVD  │ │  OSV  │ │Debian │ │ GHSA  │ │  KEV  │ │  CSV  │ │Unstruc│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└───┬───┘ └───┬───┘ └───┬───┘ └───┬───┘ └───┬───┘ └───┬───┘ └───┬───┘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│         │         │         │         │         │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┌────────────────────────────────────────────────────┐   │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│ Rate Limiting │ Retry/Backoff │ Circuit Breaker │   │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│ Caching       │ Schema Valid  │ Metrics         │   │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└────────────────────────────────────────────────────┘   │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└─────────────────────────┬─────────────────────────────────┘     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└─────────────────────────────────┼───────────────────────────────────────────┘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RAW DATA LAKE (Snowflake: raw_sources)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┌────────────┐ ┌────────────┐ ┌────────────┐ ┌────────────┐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│raw.nvd_cves│ │raw.osv_vuln│ │raw.debian  │ │raw.echo_csv│  ...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└────────────┘ └────────────┘ └────────────┘ └────────────┘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TRANSFORMATION LAYER (dbt)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STAGING: Schema validation, type coercion, null handling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stg_nvd_cves, stg_osv_vulns, stg_debian, stg_echo_csv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└─────────────────────────────────┬───────────────────────────────────┘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▼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INTERMEDIATE: Identity resolution, signal extraction 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int_vuln_identity, int_pkg_identity, int_observations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└─────────────────────────────────┬───────────────────────────────────┘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▼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ENRICHMENT: Aggregate signals, conflict resolution, confidence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int_enriched_advisories                  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└─────────────────────────────────┬───────────────────────────────────┘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▼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DECISION ENGINE: Rule chain evaluation, state + explanation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Rule 0: CSV Override    → not_applicable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Rule 1: NVD Rejected    → not_applicable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Rule 2: Upstream Fix    → fixed     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Rule 3: Distro N/A      → not_applicable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Rule 4: Distro Wont Fix → wont_fix  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Rule 5: Investigating   → under_investigation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Rule 6: Default         → pending_upstream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STATE MANAGEMENT (Snowflake: mart)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mart.advisory_state_history (SCD Type 2)             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- Full audit trail: state, explanation, evidence, rule, run_id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- Temporal: effective_from, effective_to, is_current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mart.advisory_current (VIEW: WHERE is_current = TRUE)               │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PUBLICATION LAYER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┌──────────────────┐ ┌──────────────────┐ ┌──────────────────┐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JSON Export      │ │ CSAF/VEX Export  │ │ API Layer        │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(S3 + CloudFront)│ │ (Enterprise)     │ │ (Future)         │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└──────────────────┘ └──────────────────┘ └──────────────────┘            │</w:t>
      </w:r>
    </w:p>
    <w:p>
      <w:pPr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Data Flow Summary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pipeline processes data through six distinct stages: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Ingestion: Source adapters fetch from upstream APIs, feeds, and internal systems independently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Raw Landing: Unmodified source responses stored in Snowflake with ingestion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Staging: dbt models validate schemas, normalize types, and prepare for joining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Intermediate: Identity resolution maps disparate IDs to canonical entities; signals extracted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Enrichment: Signals aggregated with conflict resolution; confidence and staleness computed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Decision: Rule chain evaluates enriched data, assigns state, generates explanation with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Management: SCD2 records written for changed advisories; current view 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Publication: advisory_current materialized to JSON/CSAF and distributed via CDN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Key Architectural Principles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Source Isolation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source operates independently. Failures in one source do not block the pipeline. Decisions are made with available data at run time. This ensures continuous operation even during partial outages.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Idempotent Processing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Same inputs produce same outputs. Pipeline runs are repeatable and safe to retry. No side effects outside of explicit state changes. This enables confident recovery and debugging.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2.3.3 Deterministic Decisions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All decision rules are SQL-expressible, versioned, and produce deterministic outputs. No probabilistic or ML-based decisions in the core rule chain. LLM usage is confined to signal extraction from unstructured sources, with human validation before impacting decisions.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2.3.4 Explainability by Design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state change includes: the rule that fired (with version), the evidence that triggered it, the sources that agreed/disagreed, and a customer-facing explanation. This is not an afterthought—the data model enforces it.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2.3.5 Incremental by Default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Only non-final states and advisories with new signals are processed. Final states are skipped unless explicitly triggered (staleness threshold, CSV change, manual review). This provides 40x processing reduction in steady state.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Unstructured Source Processing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Tier 5 sources (GitHub issues, mailing lists, vendor pages) follow a separate extraction path: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UNSTRUCTURED SOURCE PIPELINE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┌─────────┐    ┌─────────┐    ┌─────────┐    ┌─────────┐    ┌─────────┐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Crawl   │───▶│Preproc  │───▶│   LLM   │───▶│Validate │───▶│ Human   │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│    │         │    │Extract  │    │         │    │ Review  │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└─────────┘    └─────────┘    └─────────┘    └─────────┘    └────┬────┘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                                          │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GitHub Issues                              Approved signals ─────┘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Mailing Lists                              promoted to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Vendor Pages                               source_observations           │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Social Media                               (source_id = analyst_verified)│</w:t>
      </w:r>
    </w:p>
    <w:p>
      <w:pPr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LLM-extracted signals never directly influence final advisory states. They are queued for analyst review, and only analyst-approved signals enter the main pipeline as Tier 0 inputs.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Boundaries and Ownership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System Scope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Advisory Pipeline is responsible for the complete lifecycle of CVE advisory data within Echo, from initial ingestion through to publication. It operates as an independent data product with well-defined inputs and outputs.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In Scope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Ingestion of Echo's base advisory dataset (data.json) and internal signals (CSV feeds)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Fetching and normalizing data from all upstream vulnerability sources (NVD, OSV, Debian, GHSA, vendor feeds,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Identity resolution: mapping CVE IDs, package names, and advisory identifiers across sources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Enrichment: aggregating signals (fix availability, severity, exploit status) from multiple sources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Decision engine: assigning advisory states with full explainability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State management: maintaining SCD2 history of all state transitions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Publication: producing advisory outputs (JSON, CSAF/VEX) for downstream consumers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Observability: monitoring, alerting, and data quality assurance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 Out of Scope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Vulnerability scanning and detection (upstream of this pipeline)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Customer-facing UI for advisory browsing (downstream consumer)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Automated remediation or patching systems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Original vulnerability research or CVE assignment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Ownership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Adapters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maintain, monitor per-source connectors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Engineering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Define, review, approve decision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Alias Registry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Echo → ecosystem mappings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Engineering + 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ops, prompt engineering,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Snowflake, Airflow, compute resources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+ 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alerting, anomaly response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Interfaces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3.3.1 Upstream Interfaces (Inputs)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Echo data.json: Base advisory corpus, loaded once and tracked for changes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Echo CSV feed: Internal not_applicable signals, polled every run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External APIs: NVD, OSV, GHSA, CISA KEV (structured, rate-limited)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Distribution trackers: Debian, Ubuntu, Red Hat, Alpine (semi-structured)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Unstructured sources: GitHub issues, mailing lists, vendor pages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3.3.2 Downstream Interfaces (Outputs)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advisory_current.json: Published advisory dataset with explanations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CSAF/VEX exports: Standard format for enterprise integrations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 endpoints: Real-time query access (future)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Webhooks: State change notifications (future)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Ingestion Layer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Source Taxonomy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Sources are categorized into tiers based on their authority scope and data characteristics. Tier assignment determines conflict resolution priority and processing strategy.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 Scope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CSV, Analyst inputs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Echo-specific decisions (highest)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NVD, MITRE, CISA KEV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metadata, global severity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to daily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Debian, Red Hat, Ubuntu, Alpine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Distribution-specific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OSV, GHSA, Snyk Intel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aggregation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real-time to daily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npm, PyPA, RustSec, Go vulndb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ecosystem specifics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to weekly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issues, mailing lists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signals, supplementary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monitoring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Key principle: Tier reflects authority scope, not abstract trust. Debian Tracker (Tier 2) is the only authoritative source for Debian-specific decisions, even though NVD (Tier 1) is higher tier globally.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Source Adapter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source is encapsulated in an adapter that implements a common interface, enabling uniform orchestration while accommodating source-specific logic.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4.2.1 Adapter Interface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fetch_incremental(since: timestamp) → raw_records: Fetches records modified since timestamp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fetch_full() → raw_records: Full dataset fetch for backfill or recovery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normalize(raw) → NormalizedObservation: Transforms source-specific schema to canonical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get_health_status() → SourceHealth: Reports adapter connectivity and data freshness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4.2.2 Adapter Framework 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Token bucket algorithm per source. Configuration in source registry (e.g., NVD: 300 requests/minute, burst: 10). Respects Retry-After headers.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with Backoff: </w:t>
      </w:r>
      <w:r>
        <w:rPr>
          <w:rFonts w:ascii="Arial" w:cs="Arial" w:eastAsia="Arial" w:hAnsi="Arial"/>
          <w:sz w:val="22"/>
          <w:szCs w:val="22"/>
        </w:rPr>
        <w:t xml:space="preserve">Exponential backoff (initial: 1s, max: 5min, max retries: 5) with jitter (0-30%) to prevent thundering herd. Retries on 429, 5xx, network timeout.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Circuit Breaker: </w:t>
      </w:r>
      <w:r>
        <w:rPr>
          <w:rFonts w:ascii="Arial" w:cs="Arial" w:eastAsia="Arial" w:hAnsi="Arial"/>
          <w:sz w:val="22"/>
          <w:szCs w:val="22"/>
        </w:rPr>
        <w:t xml:space="preserve">Opens after 5 consecutive failures, skips source for 15 minutes (uses cached data), half-open probe after timeout. Alerts on circuit open.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Caching: </w:t>
      </w:r>
      <w:r>
        <w:rPr>
          <w:rFonts w:ascii="Arial" w:cs="Arial" w:eastAsia="Arial" w:hAnsi="Arial"/>
          <w:sz w:val="22"/>
          <w:szCs w:val="22"/>
        </w:rPr>
        <w:t xml:space="preserve">Deduplicates identical fetches within run. Persistent cache in Redis with configurable TTL per source.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Validation: </w:t>
      </w:r>
      <w:r>
        <w:rPr>
          <w:rFonts w:ascii="Arial" w:cs="Arial" w:eastAsia="Arial" w:hAnsi="Arial"/>
          <w:sz w:val="22"/>
          <w:szCs w:val="22"/>
        </w:rPr>
        <w:t xml:space="preserve">Rejects malformed data at ingestion boundary. Logs validation failures with sample payloads for debugging.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Handling Unstructured Sources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Tier 5 sources (GitHub issues, mailing lists, vendor security pages) require specialized handling due to their unstructured nature. This section details the LLM-augmented extraction pipeline.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4.3.1 Unstructured Source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Trackers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Issues, GitLab, Jira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commits, status updates, maintainer decisions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Mailing Lists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oss-security, distros, project lists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disclosure, patch discussion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bulletins, changelogs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vendor statements, fix 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Social/Forums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Twitter/X, Reddit, HackerNews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warning, exploit rumors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4.3.2 LLM Extraction Pipeline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extraction pipeline uses a multi-stage approach: crawl → preprocess → extract → validate →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1 - Crawling: </w:t>
      </w:r>
      <w:r>
        <w:rPr>
          <w:rFonts w:ascii="Arial" w:cs="Arial" w:eastAsia="Arial" w:hAnsi="Arial"/>
          <w:sz w:val="22"/>
          <w:szCs w:val="22"/>
        </w:rPr>
        <w:t xml:space="preserve">Scheduled crawlers monitor target sources. GitHub Issues: GraphQL API with CVE mention filter. Mailing lists: NNTP/IMAP polling. Web pages: Scrapy with robots.txt compliance. Output: raw text with metadata (source_url, timestamp, context).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2 - Preprocessing: </w:t>
      </w:r>
      <w:r>
        <w:rPr>
          <w:rFonts w:ascii="Arial" w:cs="Arial" w:eastAsia="Arial" w:hAnsi="Arial"/>
          <w:sz w:val="22"/>
          <w:szCs w:val="22"/>
        </w:rPr>
        <w:t xml:space="preserve">Text cleaning (HTML stripping, encoding normalization). Chunking for long documents (respect token limits). Context enrichment (add CVE ID if mentioned, package name from URL patterns).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3 - LLM Extraction: </w:t>
      </w:r>
      <w:r>
        <w:rPr>
          <w:rFonts w:ascii="Arial" w:cs="Arial" w:eastAsia="Arial" w:hAnsi="Arial"/>
          <w:sz w:val="22"/>
          <w:szCs w:val="22"/>
        </w:rPr>
        <w:t xml:space="preserve">Structured extraction using Claude API with constrained output schema.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prompt template is designed for consistent, auditable extraction:</w:t>
      </w:r>
    </w:p>
    <w:p>
      <w:pPr>
        <w:spacing w:after="6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SYSTEM: You are a security analyst extracting vulnerability information.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Extract ONLY explicitly stated facts. Output valid JSON matching schema.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If information is uncertain, set confidence to 'low' and explain in notes.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Output schema enforces structure: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 cve_id, package_name, signal_type, signal_value, confidence, evidence_quote, notes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4 - Validation Layer: </w:t>
      </w:r>
      <w:r>
        <w:rPr>
          <w:rFonts w:ascii="Arial" w:cs="Arial" w:eastAsia="Arial" w:hAnsi="Arial"/>
          <w:sz w:val="22"/>
          <w:szCs w:val="22"/>
        </w:rPr>
        <w:t xml:space="preserve">Extracted signals pass through validation before entering the pipeline: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CVE ID format validation (CVE-YYYY-NNNNN pattern)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Package name normalization against alias registry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Version string parsing and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Confidence threshold filtering (low confidence → quarantine for review)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Duplicate detection against existing observations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5 - Human-in-the-Loop: </w:t>
      </w:r>
      <w:r>
        <w:rPr>
          <w:rFonts w:ascii="Arial" w:cs="Arial" w:eastAsia="Arial" w:hAnsi="Arial"/>
          <w:sz w:val="22"/>
          <w:szCs w:val="22"/>
        </w:rPr>
        <w:t xml:space="preserve">Extracted signals do not directly influence final states. They are: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High confidence (&gt;0.8): Flagged for expedited analyst review, queued with supporting evidence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Medium confidence (0.5-0.8): Added to review backlog, lower priority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Low confidence (&lt;0.5): Logged for pattern analysis, not surfaced for review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Analyst-approved signals are promoted to source_observations with source_id='analyst_verified_unstructured' and treated as Tier 0 inputs.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4.3.3 Production LLM Operations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Selection: </w:t>
      </w:r>
      <w:r>
        <w:rPr>
          <w:rFonts w:ascii="Arial" w:cs="Arial" w:eastAsia="Arial" w:hAnsi="Arial"/>
          <w:sz w:val="22"/>
          <w:szCs w:val="22"/>
        </w:rPr>
        <w:t xml:space="preserve">Claude 3.5 Sonnet via Anthropic API. Selected for: strong instruction following, JSON mode reliability, and cost efficiency for high-volume extraction.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Versioning: </w:t>
      </w:r>
      <w:r>
        <w:rPr>
          <w:rFonts w:ascii="Arial" w:cs="Arial" w:eastAsia="Arial" w:hAnsi="Arial"/>
          <w:sz w:val="22"/>
          <w:szCs w:val="22"/>
        </w:rPr>
        <w:t xml:space="preserve">Prompts are stored in version control with semantic versioning. Changes require review by Security Engineering. A/B testing framework enables gradual rollout of prompt changes.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Management: </w:t>
      </w:r>
      <w:r>
        <w:rPr>
          <w:rFonts w:ascii="Arial" w:cs="Arial" w:eastAsia="Arial" w:hAnsi="Arial"/>
          <w:sz w:val="22"/>
          <w:szCs w:val="22"/>
        </w:rPr>
        <w:t xml:space="preserve">Batch processing to reduce API calls. Caching of extraction results (same text → same extraction). Token budget per source category. Cost monitoring with alerts on anomalies.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Latency Handling: </w:t>
      </w:r>
      <w:r>
        <w:rPr>
          <w:rFonts w:ascii="Arial" w:cs="Arial" w:eastAsia="Arial" w:hAnsi="Arial"/>
          <w:sz w:val="22"/>
          <w:szCs w:val="22"/>
        </w:rPr>
        <w:t xml:space="preserve">Async extraction with queue-based processing. Extraction results not on critical path—structured sources sufficient for core decisions. Unstructured signals provide early warning and enrichment, not blocking dependencies.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Failure Handling: </w:t>
      </w:r>
      <w:r>
        <w:rPr>
          <w:rFonts w:ascii="Arial" w:cs="Arial" w:eastAsia="Arial" w:hAnsi="Arial"/>
          <w:sz w:val="22"/>
          <w:szCs w:val="22"/>
        </w:rPr>
        <w:t xml:space="preserve">API failures trigger retry with backoff. Persistent failures: skip extraction, log gap, alert. Pipeline continues with structured sources only.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Monitoring: </w:t>
      </w:r>
      <w:r>
        <w:rPr>
          <w:rFonts w:ascii="Arial" w:cs="Arial" w:eastAsia="Arial" w:hAnsi="Arial"/>
          <w:sz w:val="22"/>
          <w:szCs w:val="22"/>
        </w:rPr>
        <w:t xml:space="preserve">Sample audit of extractions (weekly review of random sample). Precision/recall tracking against analyst ground truth. Prompt effectiveness metrics by source type.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4.3.4 Identity Resolution for Unstructured Sources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Unstructured sources present unique identity resolution challenges: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CVE ID Extraction: </w:t>
      </w:r>
      <w:r>
        <w:rPr>
          <w:rFonts w:ascii="Arial" w:cs="Arial" w:eastAsia="Arial" w:hAnsi="Arial"/>
          <w:sz w:val="22"/>
          <w:szCs w:val="22"/>
        </w:rPr>
        <w:t xml:space="preserve">Regex patterns for CVE-YYYY-NNNNN. Handles variations (CVE YYYY-NNNNN, cve-yyyy-nnnnn). LLM fallback for context-based identification ('the vulnerability in OpenSSL disclosed last week').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 Name Resolution: </w:t>
      </w:r>
      <w:r>
        <w:rPr>
          <w:rFonts w:ascii="Arial" w:cs="Arial" w:eastAsia="Arial" w:hAnsi="Arial"/>
          <w:sz w:val="22"/>
          <w:szCs w:val="22"/>
        </w:rPr>
        <w:t xml:space="preserve">URL patterns (github.com/org/repo → package name). Explicit mention extraction via LLM. Fuzzy matching against package alias registry. Ambiguous cases flagged for analyst resolution.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Advisory ID Correlation: </w:t>
      </w:r>
      <w:r>
        <w:rPr>
          <w:rFonts w:ascii="Arial" w:cs="Arial" w:eastAsia="Arial" w:hAnsi="Arial"/>
          <w:sz w:val="22"/>
          <w:szCs w:val="22"/>
        </w:rPr>
        <w:t xml:space="preserve">Cross-reference mentions of GHSA, DSA, USN, RHSA against known advisory IDs. Build alias chains (GHSA-xxxx mentions CVE-yyyy → link both).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Source Isolation Principle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source operates independently. The pipeline runs even if sources are unavailable: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 failure does not block pipeline execution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Decisions are made with available data at run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Missing source data increases staleness score, does not invalidate advisory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Conservative approach: no state change due to missing data (keep current state)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Core Storage and Data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Storage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pipeline uses Snowflake as the primary data warehouse, chosen for: native semi-structured data support (VARIANT type for JSON), time travel for point-in-time queries, scalable compute separation, and dbt integration for transformation management.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 Schema Organization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zone for ingested data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(replay, debugging)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Normalized, validated data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Enrichment, identity resolution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+ 7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advisory state (SCD2)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Indefinite (audit requirement)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runs, metrics, config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Canonical Data Model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 Vulnerability Identity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Provides stable identity across disparate naming conventions.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canonical_vuln_id: Internal stable identifier (deterministic hash when no CVE)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cve_id: CVE-YYYY-NNNNN (nullable for pre-CVE vulns)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aliases[]: Array of related IDs (GHSA-xxx, DSA-xxx, USN-xxx)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created_at: First observation timestamp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5.2.2 Package Identity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Maps Echo package names to ecosystem-specific identifiers.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canonical_package_id: Internal stable identifier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echo_package_name: Name as it appears in Echo data.json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ecosystem_mappings[]: Array of {ecosystem, ecosystem_package_name}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Example: [("Debian", "openssl"), ("Alpine", "openssl"), ("PyPI", "pyopenssl")]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5.2.3 Source Observation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Immutable, append-only record of each source's view of a vulnerability. This is the foundation for conflict resolution and audit.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observation_id: Unique identifier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source_id: nvd | osv | debian_tracker | echo_csv | analyst_verified | ...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canonical_vuln_id: FK to vulnerability_identity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canonical_package_id: FK to package_identity (nullable)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observed_at: When we fetched this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source_updated_at: When source says it was updated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raw_payload: VARIANT - original source response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normalized_signals: VARIANT - extracted signals (schema below)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confidence_score: 0.0-1.0 based on source quality + data completeness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is_latest: Boolean, only one per (source, vuln, package)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5.2.4 Normalized Signals Schema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Standardized signal representation embedded in source_observation: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fix_available: Boolean (null if unknown)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fixed_version: String (null if not known)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affected_versions: Version range expression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status_assertion: affected | not_affected | under_investigation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rejection_status: none | rejected | disputed | reserved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cvss_score: Float (null if not provided)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exploit_available: Boolean (null if unknown)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exploit_in_wild: Boolean (CISA KEV signal)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references[]: Array of {url, type: fix|advisory|exploit|discussion}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Advisory State (SCD Type 2)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advisory_state_history table is the core output, implementing SCD Type 2 for full audit trail.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5.3.1 Schema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advisory_id: Composite key (echo_package + cve_id)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canonical_vuln_id: FK to vulnerability_identity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canonical_package_id: FK to package_identity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state: fixed | not_applicable | wont_fix | pending_upstream | under_investigation | unknown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state_type: final | non_final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fixed_version: Resolved from best source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confidence: high | medium | low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explanation: Customer-facing text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explanation_template: Which template generated the explanation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reason_code: Machine-readable (CSV_OVERRIDE, OSV_FIX, NVD_REJECTED, etc.)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evidence_json: Full signals that led to decision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decision_rule: Rule ID + version that fired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contributing_sources[]: Sources that informed decision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dissenting_sources[]: Sources that disagreed (for audit)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effective_from: SCD2 validity start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effective_to: SCD2 validity end (null if current)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is_current: Boolean (true for latest version)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run_id: FK to pipeline_runs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staleness_score: 0.0-1.0, how stale is underlying data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next_review_at: Scheduled re-check timestamp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5.3.2 Current State View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advisory_current view provides the active state for downstream consumption: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mart.advisory_current AS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mart.advisory_state_history WHERE is_current = TRUE;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Customer-Facing Explanations and Provenance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Explanation Design Principles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Actionable: Tells the customer what to do (upgrade to version X)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Traceable: Links to authoritative sources (commit URL, advisory link)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Honest: States confidence level and data freshness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Concise: One paragraph maximum, technical but accessible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Explanation Templates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decision rule has an associated explanation template. Templates use variable interpolation from evidence_json.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 Template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CSV_OVERRIDE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 as not applicable by Echo security team. Reason: {csv.reason}. Last updated: {csv.updated_at}.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NVD_REJECTED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CVE has been rejected by the National Vulnerability Database. Rejection reason: {nvd.rejection_reason}.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UPSTREAM_FIX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in version {fixed_version}. Source: {best_source}. Fix reference: {fix_url}.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DISTRO_NOT_AFFECTED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affected in {distro}. Reason: {distro.notes} (e.g., vulnerable code introduced in later version).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DISTRO_WONT_FIX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{distro} has marked this as will not fix. Reason: {distro.notes}.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UNDER_INVESTIGATION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vulnerability is under investigation. {investigating_sources} are currently analyzing impact.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AWAITING_FIX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fix is currently available upstream. Last checked: {last_check}. Sources consulted: {source_list}.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Provenance Chain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explanation links back to its evidence through the evidence_json field: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evidence_json: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deciding_source: "osv",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deciding_signal: {fix_available: true, fixed_version: "1.2.3"},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fix_url: "https://github.com/org/repo/commit/abc123",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agreeing_sources: ["ghsa", "debian_tracker"],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dissenting_sources: [],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resolution_timestamp: "2026-01-10T14:30:00Z"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structure enables: customer support to answer 'why is this CVE marked as X?', audit trails for compliance, debugging when decisions seem incorrect, and machine-readable downstream processing.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Processing and Orchestration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Orchestration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Apache Airflow orchestrates all pipeline components with DAG-based scheduling and dependency management.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7.1.1 DAG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340"/>
        <w:gridCol w:w="24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source_nvd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source_osv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source_debian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06:00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source_echo_csv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+ hourly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source_unstructured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source DAGs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enrichment_pipeline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Post-enrichment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enrichment_pipeline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7.1.2 Task Dependencies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Source DAGs run independently (source isolation principle). The enrichment_pipeline DAG uses a sensor to wait for at least one source to complete, then proceeds with available data. This ensures the pipeline runs even if some sources are delayed or failed.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Periodic Analysis Flow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7.2.1 Standard Hourly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Ingestion: Each source adapter fetches incremental updates since last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Raw Landing: Data written to raw_sources schema with ingestion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Staging (dbt): Schema validation, type coercion, null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Identity Resolution (dbt): Map to canonical vuln/package 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 Extraction (dbt): Normalize source-specific fields to canonical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Candidate Selection: Identify advisories requiring (re)processing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Enrichment (dbt): Aggregate signals with conflict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 Engine (dbt): Apply rule chain, generate state + explanation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Management: Write SCD2 records for changed advisories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 Checks (dbt test): Validate output integrity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Publication: Export advisory_current to JSON/CSAF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 Emission: Log run statistics, update dashboards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State Transition Logic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7.3.1 State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fix is available upstream. Customer can upgrade.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not_applicable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does not apply (rejected, not present, internal override).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wont_fix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but no fix planned (distro decision, low severity).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pending_upstream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Non-final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Affected, awaiting upstream fix. Re-evaluated every run.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under_investigation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Non-final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not yet determined. Temporary state.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Non-final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available. Initial state for new CVEs.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7.3.2 Decision Rule Chain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Rules are evaluated in priority order. First matching rule wins. All rules are deterministic SQL expressions.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0 - Internal Override (Priority 0): </w:t>
      </w:r>
      <w:r>
        <w:rPr>
          <w:rFonts w:ascii="Arial" w:cs="Arial" w:eastAsia="Arial" w:hAnsi="Arial"/>
          <w:sz w:val="22"/>
          <w:szCs w:val="22"/>
        </w:rPr>
        <w:t xml:space="preserve">IF echo_csv.status = 'not_applicable' THEN state = not_applicable. Internal signals always win.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1 - CVE Rejected (Priority 1): </w:t>
      </w:r>
      <w:r>
        <w:rPr>
          <w:rFonts w:ascii="Arial" w:cs="Arial" w:eastAsia="Arial" w:hAnsi="Arial"/>
          <w:sz w:val="22"/>
          <w:szCs w:val="22"/>
        </w:rPr>
        <w:t xml:space="preserve">IF nvd.rejection_status = 'REJECTED' THEN state = not_applicable.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2 - Upstream Fix (Priority 2): </w:t>
      </w:r>
      <w:r>
        <w:rPr>
          <w:rFonts w:ascii="Arial" w:cs="Arial" w:eastAsia="Arial" w:hAnsi="Arial"/>
          <w:sz w:val="22"/>
          <w:szCs w:val="22"/>
        </w:rPr>
        <w:t xml:space="preserve">IF enriched.fix_available = true AND fixed_version IS NOT NULL THEN state = fixed.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3 - Distro Not Affected (Priority 3): </w:t>
      </w:r>
      <w:r>
        <w:rPr>
          <w:rFonts w:ascii="Arial" w:cs="Arial" w:eastAsia="Arial" w:hAnsi="Arial"/>
          <w:sz w:val="22"/>
          <w:szCs w:val="22"/>
        </w:rPr>
        <w:t xml:space="preserve">IF distro_tracker.status = 'not_affected' AND echo.ecosystem matches distro THEN state = not_applicable.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4 - Distro Won't Fix (Priority 4): </w:t>
      </w:r>
      <w:r>
        <w:rPr>
          <w:rFonts w:ascii="Arial" w:cs="Arial" w:eastAsia="Arial" w:hAnsi="Arial"/>
          <w:sz w:val="22"/>
          <w:szCs w:val="22"/>
        </w:rPr>
        <w:t xml:space="preserve">IF distro_tracker.status = 'wont_fix' THEN state = wont_fix.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5 - Under Investigation (Priority 5): </w:t>
      </w:r>
      <w:r>
        <w:rPr>
          <w:rFonts w:ascii="Arial" w:cs="Arial" w:eastAsia="Arial" w:hAnsi="Arial"/>
          <w:sz w:val="22"/>
          <w:szCs w:val="22"/>
        </w:rPr>
        <w:t xml:space="preserve">IF any_source.status = 'under_investigation' OR cve_age &lt; 7 days THEN state = under_investigation.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6 - Pending Upstream (Priority 6): </w:t>
      </w:r>
      <w:r>
        <w:rPr>
          <w:rFonts w:ascii="Arial" w:cs="Arial" w:eastAsia="Arial" w:hAnsi="Arial"/>
          <w:sz w:val="22"/>
          <w:szCs w:val="22"/>
        </w:rPr>
        <w:t xml:space="preserve">Default rule. IF no other rule matched THEN state = pending_upstream.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7.3.3 Valid State Transitions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Not all transitions are valid. The pipeline enforces transition rules to prevent regressions: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unknown → any state (initial classification)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under_investigation → any state (investigation complete)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pending_upstream → fixed, not_applicable, wont_fix (resolution found)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fixed → not_applicable (rare: fix reverted or CVE rejected)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not_applicable → fixed (rare: re-evaluation shows it was applicable)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wont_fix → fixed (upstream changed decision)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Invalid transitions (e.g., fixed → pending_upstream) trigger alerts and require manual review.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Handling Live Input Changes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Echo CSV represents a live database table that may change on every run. Special handling ensures correctness: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7.4.1 CSV Change Detection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Full CSV loaded every run (small dataset, no incremental needed)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Diff computed against previous run's CSV snapshot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Changes classified: added, removed, modified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7.4.2 Change Propagation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Addition: </w:t>
      </w:r>
      <w:r>
        <w:rPr>
          <w:rFonts w:ascii="Arial" w:cs="Arial" w:eastAsia="Arial" w:hAnsi="Arial"/>
          <w:sz w:val="22"/>
          <w:szCs w:val="22"/>
        </w:rPr>
        <w:t xml:space="preserve">New not_applicable entry in CSV triggers immediate state change to not_applicable for that advisory, regardless of previous state.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Removal: </w:t>
      </w:r>
      <w:r>
        <w:rPr>
          <w:rFonts w:ascii="Arial" w:cs="Arial" w:eastAsia="Arial" w:hAnsi="Arial"/>
          <w:sz w:val="22"/>
          <w:szCs w:val="22"/>
        </w:rPr>
        <w:t xml:space="preserve">Entry removed from CSV triggers re-evaluation using upstream sources. Advisory may transition to fixed, pending_upstream, or remain not_applicable (if other sources support it).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Modification: </w:t>
      </w:r>
      <w:r>
        <w:rPr>
          <w:rFonts w:ascii="Arial" w:cs="Arial" w:eastAsia="Arial" w:hAnsi="Arial"/>
          <w:sz w:val="22"/>
          <w:szCs w:val="22"/>
        </w:rPr>
        <w:t xml:space="preserve">Reason field updated triggers explanation regeneration but not state change.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7.4.3 Audit Trail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CSV changes are logged in a dedicated csv_change_log table linking each state transition to the specific CSV delta that triggered it.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Efficiency Mechanisms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Incremental Processing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With 200k+ CVEs across dozens of sources, full re-analysis is prohibitively expensive. The pipeline processes only what changed.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8.1.1 Candidate Selection Query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run identifies advisories requiring processing: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candidates = 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 Non-final states: always process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SELECT advisory_id FROM advisory_current WHERE state_type = 'non_final'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UNION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 Final states with new source data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SELECT advisory_id FROM advisory_current ac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JOIN source_observations so ON so.canonical_vuln_id = ac.canonical_vuln_id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WHERE ac.state_type = 'final' AND so.observed_at &gt; ac.effective_from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UNION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 Stale final states (need verification)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SELECT advisory_id FROM advisory_current WHERE staleness_score &gt; 0.7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UNION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 CSV changes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SELECT advisory_id FROM csv_changes_this_run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run: </w:t>
      </w:r>
      <w:r>
        <w:rPr>
          <w:rFonts w:ascii="Arial" w:cs="Arial" w:eastAsia="Arial" w:hAnsi="Arial"/>
          <w:sz w:val="22"/>
          <w:szCs w:val="22"/>
        </w:rPr>
        <w:t xml:space="preserve">200k total advisories → ~5k candidates → ~500 state changes. This represents a 40x reduction in processing.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Caching Strategy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8.2.1 Source Response Cache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Key: (source_id, cve_id, package_id)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TTL: Source-specific (NVD: 1 hour, OSV: 30 min, Debian: 24 hours)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Storage: Redis cluster for hot cache, Snowflake for persistent/cold cache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Hit rate target: &gt;80% for steady-state runs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8.2.2 LLM Extraction Cache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Key: Hash of (source_url, text_content)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TTL: 7 days (unstructured content changes slowly)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Storage: PostgreSQL with JSONB for extraction results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Cache invalidation: Content hash change or manual purge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Rate Limiting and Backpressure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source has configured rate limits in the source registry: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Backoff Max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(no key) / 300 (key)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limit (batch 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1000/batch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5000/hour (GraphQL)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(LLM)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(tier dependent)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Staleness Management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source has an expected update frequency. Staleness is computed as: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staleness_score = 1 - exp(-days_since_update / expected_frequency_days)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&lt; 0.3: Fresh, no action needed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0.3-0.7: Aging, schedule background refresh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&gt; 0.7: Stale, force re-enrichment even for final states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&gt; 0.9: Critical, alert + investigate source health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Reliability and Observability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Failure Modes and Recovery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9.1.1 Source Adapter Failures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timeout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duration &gt; threshold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backoff, then skip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(429)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Retry-After, backoff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 (5xx)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backoff, circuit breaker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failure spike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Alert, fallback to last valid, manual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deprecation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404/410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Alert, disable source, use alternatives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9.1.2 Pipeline Failures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model 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task 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Retry, then alert for manual intervention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 unavailable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timeout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backoff, alert if persistent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test 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assertion 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publication, alert, manual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SCD2 corruption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records, invalid timestamps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 Time Travel restore</w:t>
            </w:r>
          </w:p>
        </w:tc>
      </w:tr>
    </w:tbl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9.1.3 LLM Extraction Failures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error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error / timeout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Retry, queue for later, pipeline continues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JSON output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stricter prompt, log failure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failure (invalid CVE, etc.)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Discard, log for prompt 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overrun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threshold alert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extraction, alert, manual approval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Monitoring and Alerting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9.2.1 Metrics (Datadog/Prometheus)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Metrics: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pipeline.run.duration_seconds - Total run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pipeline.run.advisories.processed - Count of advisories evaluated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pipeline.run.advisories.changed - Count of state changes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pipeline.run.state_transitions{from, to} - Transition counts by type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pipeline.run.rules_fired{rule_id} - Which rules triggered decisions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Metrics: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source.fetch.duration_seconds{source} - Fetch latency per source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source.fetch.success{source} / source.fetch.failure{source} - Success/failure counts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source.circuit_breaker.state{source} - Circuit breaker status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Quality Metrics: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quality.staleness.avg / quality.staleness.p99 - Advisory staleness distribution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quality.confidence.distribution{level} - Confidence level distribution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quality.dissent.count - Advisories with source disagreement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9.2.2 Alerting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80"/>
        <w:gridCol w:w="3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failed to 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on-call, investigate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state changes in 24h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may be stuck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&gt;10% advisories staleness &gt; 0.9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data freshness issue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circuit breaker open &gt; 1h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source health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latency &gt; 2x baseline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degradation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 CVE pending &gt; 7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breach for critical CVE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 cost &gt; daily budget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extraction volume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Data Quality Guarantees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9.3.1 dbt Tests (Built-in)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unique: advisory_id is unique in advisory_current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not_null: state, explanation, canonical_vuln_id are never null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accepted_values: state in allowed values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relationships: FK integrity between tables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9.3.2 Custom Data Tests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state regression: fixed → pending_upstream is invalid without explicit trigger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Explanation completeness: All customer-facing states have non-empty explanation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Evidence validity: evidence_json is valid JSON with required fields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CVE format: CVE-ID matches CVE-YYYY-NNNNN pattern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Version validity: fixed_version is parseable where applicable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9.3.3 Anomaly Detection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State distribution drift: Compare to 7-day rolling average, alert on &gt;2σ change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Volume anomaly: Significant change in advisory 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 contribution: Alert if source suddenly contributes 0 records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Stalled CVE Detection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CVEs stuck in non-final states require attention: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pending_upstream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indicate abandoned upstream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under_investigation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stalled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 &gt;= 7 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14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High-severity SLA breach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 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exploited vuln SLA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Stalled CVEs are surfaced in a weekly report and escalated to security team for manual review.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Migration Path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Current State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existing setup consists of data.json published by Echo's factory pipeline, with no historical tracking, no explanations, and limited enrichment.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Migration Phases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 Shadow Mode (Weeks 1-2)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new pipeline alongside existing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Ingest same data.json as input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enrichment and decision 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Output to advisory_current_shadow (not published)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states, fix discrepancies, tune rules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Goal: &gt;95% agreement with expected states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 Dual Publish (Weeks 3-4)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New pipeline publishes advisory_current.json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Old pipeline continues publishing data.json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Both available to consumers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consumer feedback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Goal: internal consumers adopt new format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 Cutover (Week 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New pipeline becomes primary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Old data.json deprecated (redirect or generate from new)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Full SCD2 history active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Alerting and monitoring live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4: Enhancement (Week 6+)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more sources incrementally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Refine rules based on feedback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API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Customer-facing explanation UI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Rollback Plan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Old pipeline remains runnable for 30 days post-cutover. Snapshot of last old data.json preserved. If critical issue: revert to old pipeline within 1 hour.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Technology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JSON support, time travel, scalable compute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DAG-based scheduling, source isolation, rich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SQL, testing, documentation, lineage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Low-latency hot cache for API responses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instruction following, JSON mode, cost efficient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metrics, logs, APM, alerting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Adapters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ecosystem for API clients, parsing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Scalable, cached JSON distribution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Conflict Resolution Examples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1: Fix Version Conflict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Scenario: CVE-2024-1234 affects 'openssl' package. Sources report different fix versions.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NVD: affected = true, fixed_version = null (no fix info)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OSV: affected = true, fixed_version = "1.1.1w"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Debian: affected = false (note: "vulnerable code not in bullseye")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GHSA: affected = true, fixed_version = "1.1.1w"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 (Echo uses Debian): </w:t>
      </w:r>
      <w:r>
        <w:rPr>
          <w:rFonts w:ascii="Arial" w:cs="Arial" w:eastAsia="Arial" w:hAnsi="Arial"/>
          <w:sz w:val="22"/>
          <w:szCs w:val="22"/>
        </w:rPr>
        <w:t xml:space="preserve">Debian Tracker says 'not affected' for their package. This wins for Echo's Debian context.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State: not_applicable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Rule: DISTRO_NOT_AFFECTED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Explanation: "Not affected in Debian. Vulnerable code not present in bullseye."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Dissenting sources: [NVD, OSV, GHSA] - recorded for audit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Confidence: medium (single authoritative source, but dissent exists)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2: Internal Override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Scenario: CVE-2024-5678 shows as 'fixed' in upstream, but Echo research determines it's not applicable to their build.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OSV: fixed_version = "2.0.0"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Echo CSV: status = "not_applicable", reason = "Feature disabled in Echo build"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Internal override wins (Rule 0).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State: not_applicable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Rule: CSV_OVERRIDE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Explanation: "Marked as not applicable by Echo security team. Reason: Feature disabled in Echo build."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Confidence: high (internal authoritative source)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Echo Advisory Pipeline - Technical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2026-01-10T23:04:40.306Z</dcterms:created>
  <dcterms:modified xsi:type="dcterms:W3CDTF">2026-01-10T23:04:40.307Z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