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D99E" w14:textId="3DF4880A" w:rsidR="00C44FAE" w:rsidRDefault="00F619E4" w:rsidP="00F619E4">
      <w:pPr>
        <w:bidi w:val="0"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F619E4">
        <w:rPr>
          <w:rFonts w:ascii="Tahoma" w:hAnsi="Tahoma" w:cs="Tahoma" w:hint="cs"/>
          <w:b/>
          <w:bCs/>
          <w:sz w:val="32"/>
          <w:szCs w:val="32"/>
          <w:rtl/>
        </w:rPr>
        <w:t>תיעוד ומידע</w:t>
      </w:r>
    </w:p>
    <w:p w14:paraId="00032B99" w14:textId="77777777" w:rsidR="006D0974" w:rsidRDefault="00F619E4" w:rsidP="00D8723F">
      <w:pPr>
        <w:rPr>
          <w:rFonts w:ascii="Tahoma" w:hAnsi="Tahoma" w:cs="Tahoma"/>
          <w:sz w:val="24"/>
          <w:szCs w:val="24"/>
          <w:u w:val="single"/>
        </w:rPr>
      </w:pPr>
      <w:r w:rsidRPr="00F619E4">
        <w:rPr>
          <w:rFonts w:ascii="Tahoma" w:hAnsi="Tahoma" w:cs="Tahoma"/>
          <w:sz w:val="24"/>
          <w:szCs w:val="24"/>
          <w:u w:val="single"/>
        </w:rPr>
        <w:t>YARA</w:t>
      </w:r>
    </w:p>
    <w:p w14:paraId="28612CB2" w14:textId="14AC2F80" w:rsidR="00D8723F" w:rsidRPr="00D8723F" w:rsidRDefault="00D8723F" w:rsidP="00D872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במהלך העבודה כחלק ממחקר בנושא אבטחת מידע וכלים של אבטחת מידע, נחשפנו ל-</w:t>
      </w:r>
      <w:r>
        <w:rPr>
          <w:rFonts w:ascii="Tahoma" w:hAnsi="Tahoma" w:cs="Tahoma"/>
          <w:sz w:val="24"/>
          <w:szCs w:val="24"/>
        </w:rPr>
        <w:t>YARA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>
        <w:rPr>
          <w:rFonts w:ascii="Tahoma" w:hAnsi="Tahoma" w:cs="Tahoma"/>
          <w:sz w:val="24"/>
          <w:szCs w:val="24"/>
        </w:rPr>
        <w:t>YARA</w:t>
      </w:r>
      <w:r>
        <w:rPr>
          <w:rFonts w:ascii="Tahoma" w:hAnsi="Tahoma" w:cs="Tahoma" w:hint="cs"/>
          <w:sz w:val="24"/>
          <w:szCs w:val="24"/>
          <w:rtl/>
        </w:rPr>
        <w:t xml:space="preserve"> הוא כלי </w:t>
      </w:r>
      <w:r w:rsidRPr="00D8723F">
        <w:rPr>
          <w:rFonts w:ascii="Tahoma" w:hAnsi="Tahoma" w:cs="Tahoma"/>
          <w:sz w:val="24"/>
          <w:szCs w:val="24"/>
          <w:rtl/>
        </w:rPr>
        <w:t xml:space="preserve">בתחום הסייבר </w:t>
      </w:r>
      <w:proofErr w:type="spellStart"/>
      <w:r w:rsidRPr="00D8723F">
        <w:rPr>
          <w:rFonts w:ascii="Tahoma" w:hAnsi="Tahoma" w:cs="Tahoma"/>
          <w:sz w:val="24"/>
          <w:szCs w:val="24"/>
          <w:rtl/>
        </w:rPr>
        <w:t>סקיוריטי</w:t>
      </w:r>
      <w:proofErr w:type="spellEnd"/>
      <w:r w:rsidRPr="00D8723F">
        <w:rPr>
          <w:rFonts w:ascii="Tahoma" w:hAnsi="Tahoma" w:cs="Tahoma"/>
          <w:sz w:val="24"/>
          <w:szCs w:val="24"/>
          <w:rtl/>
        </w:rPr>
        <w:t xml:space="preserve">, שנועד לזיהוי ואפיון קבצים ומערכות </w:t>
      </w:r>
      <w:r>
        <w:rPr>
          <w:rFonts w:ascii="Tahoma" w:hAnsi="Tahoma" w:cs="Tahoma" w:hint="cs"/>
          <w:sz w:val="24"/>
          <w:szCs w:val="24"/>
          <w:rtl/>
        </w:rPr>
        <w:t>ולאיתור איומי אבטחה</w:t>
      </w:r>
      <w:r w:rsidRPr="00D8723F">
        <w:rPr>
          <w:rFonts w:ascii="Tahoma" w:hAnsi="Tahoma" w:cs="Tahoma"/>
          <w:sz w:val="24"/>
          <w:szCs w:val="24"/>
          <w:rtl/>
        </w:rPr>
        <w:t>. הכלי הזה שימושי מאוד לחוקרי אבטחת מידע ולמומחי סייבר בזיהוי ומניעה של איומים</w:t>
      </w:r>
      <w:r w:rsidRPr="00D8723F">
        <w:rPr>
          <w:rFonts w:ascii="Tahoma" w:hAnsi="Tahoma" w:cs="Tahoma"/>
          <w:sz w:val="24"/>
          <w:szCs w:val="24"/>
        </w:rPr>
        <w:t>.</w:t>
      </w:r>
    </w:p>
    <w:p w14:paraId="3F11E6D6" w14:textId="44D02DD6" w:rsidR="00D8723F" w:rsidRDefault="00D8723F" w:rsidP="00D8723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D8723F">
        <w:rPr>
          <w:rFonts w:ascii="Tahoma" w:hAnsi="Tahoma" w:cs="Tahoma"/>
          <w:sz w:val="24"/>
          <w:szCs w:val="24"/>
        </w:rPr>
        <w:t>YARA</w:t>
      </w:r>
      <w:r w:rsidRPr="00D8723F">
        <w:rPr>
          <w:rFonts w:ascii="Tahoma" w:hAnsi="Tahoma" w:cs="Tahoma"/>
          <w:sz w:val="24"/>
          <w:szCs w:val="24"/>
          <w:rtl/>
        </w:rPr>
        <w:t xml:space="preserve">מאפשרת ליצור חוקים מותאמים אישית המגדירים תבניות של נתונים או התנהגויות שקשורים </w:t>
      </w:r>
      <w:proofErr w:type="spellStart"/>
      <w:r w:rsidRPr="00D8723F">
        <w:rPr>
          <w:rFonts w:ascii="Tahoma" w:hAnsi="Tahoma" w:cs="Tahoma"/>
          <w:sz w:val="24"/>
          <w:szCs w:val="24"/>
          <w:rtl/>
        </w:rPr>
        <w:t>לנוזקות</w:t>
      </w:r>
      <w:proofErr w:type="spellEnd"/>
      <w:r w:rsidRPr="00D8723F">
        <w:rPr>
          <w:rFonts w:ascii="Tahoma" w:hAnsi="Tahoma" w:cs="Tahoma"/>
          <w:sz w:val="24"/>
          <w:szCs w:val="24"/>
          <w:rtl/>
        </w:rPr>
        <w:t xml:space="preserve">. כשקובץ או מערכת עומדים בתנאים של חוק כזה, ניתן לזהות אותם </w:t>
      </w:r>
      <w:proofErr w:type="spellStart"/>
      <w:r w:rsidRPr="00D8723F">
        <w:rPr>
          <w:rFonts w:ascii="Tahoma" w:hAnsi="Tahoma" w:cs="Tahoma"/>
          <w:sz w:val="24"/>
          <w:szCs w:val="24"/>
          <w:rtl/>
        </w:rPr>
        <w:t>כנוזקה</w:t>
      </w:r>
      <w:proofErr w:type="spellEnd"/>
      <w:r w:rsidRPr="00D8723F">
        <w:rPr>
          <w:rFonts w:ascii="Tahoma" w:hAnsi="Tahoma" w:cs="Tahoma"/>
          <w:sz w:val="24"/>
          <w:szCs w:val="24"/>
          <w:rtl/>
        </w:rPr>
        <w:t xml:space="preserve"> או כמאוימים</w:t>
      </w:r>
      <w:r w:rsidRPr="00D8723F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 w:hint="cs"/>
          <w:sz w:val="24"/>
          <w:szCs w:val="24"/>
          <w:rtl/>
        </w:rPr>
        <w:t xml:space="preserve"> באמצעות הכלי, ניתן לכתוב חוקים שמזהים מחרוזות ועל ידי כך לזהות אותם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כנוזקות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יתר על כן, </w:t>
      </w:r>
      <w:r w:rsidRPr="00D8723F">
        <w:rPr>
          <w:rFonts w:ascii="Tahoma" w:hAnsi="Tahoma" w:cs="Tahoma" w:hint="cs"/>
          <w:sz w:val="24"/>
          <w:szCs w:val="24"/>
          <w:rtl/>
        </w:rPr>
        <w:t>אפשר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לשלב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חוקים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של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/>
          <w:sz w:val="24"/>
          <w:szCs w:val="24"/>
        </w:rPr>
        <w:t>YARA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בסקריפטים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וכלים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אוטומטיים</w:t>
      </w:r>
      <w:r w:rsidRPr="00D8723F">
        <w:rPr>
          <w:rFonts w:ascii="Tahoma" w:hAnsi="Tahoma" w:cs="Tahoma"/>
          <w:sz w:val="24"/>
          <w:szCs w:val="24"/>
          <w:rtl/>
        </w:rPr>
        <w:t xml:space="preserve">, </w:t>
      </w:r>
      <w:r w:rsidRPr="00D8723F">
        <w:rPr>
          <w:rFonts w:ascii="Tahoma" w:hAnsi="Tahoma" w:cs="Tahoma" w:hint="cs"/>
          <w:sz w:val="24"/>
          <w:szCs w:val="24"/>
          <w:rtl/>
        </w:rPr>
        <w:t>מה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שמאפשר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אינטגרציה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עם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מערכות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אבטחה</w:t>
      </w:r>
      <w:r w:rsidRPr="00D8723F">
        <w:rPr>
          <w:rFonts w:ascii="Tahoma" w:hAnsi="Tahoma" w:cs="Tahoma"/>
          <w:sz w:val="24"/>
          <w:szCs w:val="24"/>
          <w:rtl/>
        </w:rPr>
        <w:t xml:space="preserve"> </w:t>
      </w:r>
      <w:r w:rsidRPr="00D8723F">
        <w:rPr>
          <w:rFonts w:ascii="Tahoma" w:hAnsi="Tahoma" w:cs="Tahoma" w:hint="cs"/>
          <w:sz w:val="24"/>
          <w:szCs w:val="24"/>
          <w:rtl/>
        </w:rPr>
        <w:t>קיימות</w:t>
      </w:r>
      <w:r w:rsidRPr="00D8723F">
        <w:rPr>
          <w:rFonts w:ascii="Tahoma" w:hAnsi="Tahoma" w:cs="Tahoma"/>
          <w:sz w:val="24"/>
          <w:szCs w:val="24"/>
          <w:rtl/>
        </w:rPr>
        <w:t>.</w:t>
      </w:r>
    </w:p>
    <w:p w14:paraId="3F78D2CD" w14:textId="77777777" w:rsidR="006D0974" w:rsidRDefault="006D0974" w:rsidP="00D8723F">
      <w:pPr>
        <w:rPr>
          <w:rFonts w:ascii="Tahoma" w:hAnsi="Tahoma" w:cs="Tahoma"/>
          <w:sz w:val="24"/>
          <w:szCs w:val="24"/>
          <w:rtl/>
        </w:rPr>
      </w:pPr>
    </w:p>
    <w:p w14:paraId="26AE0FB0" w14:textId="47DB6937" w:rsidR="006D0974" w:rsidRDefault="006D0974" w:rsidP="00D8723F">
      <w:pPr>
        <w:rPr>
          <w:rFonts w:ascii="Tahoma" w:hAnsi="Tahoma" w:cs="Tahoma"/>
          <w:sz w:val="24"/>
          <w:szCs w:val="24"/>
          <w:u w:val="single"/>
          <w:rtl/>
        </w:rPr>
      </w:pPr>
      <w:r w:rsidRPr="006D0974">
        <w:rPr>
          <w:rFonts w:ascii="Tahoma" w:hAnsi="Tahoma" w:cs="Tahoma"/>
          <w:sz w:val="24"/>
          <w:szCs w:val="24"/>
          <w:u w:val="single"/>
        </w:rPr>
        <w:t>CLAMSCAN</w:t>
      </w:r>
    </w:p>
    <w:p w14:paraId="02A53D8D" w14:textId="10104758" w:rsidR="006D0974" w:rsidRPr="006D0974" w:rsidRDefault="006D0974" w:rsidP="006D0974">
      <w:pPr>
        <w:rPr>
          <w:rFonts w:ascii="Tahoma" w:hAnsi="Tahoma" w:cs="Tahoma"/>
          <w:sz w:val="24"/>
          <w:szCs w:val="24"/>
        </w:rPr>
      </w:pPr>
      <w:r w:rsidRPr="006D0974">
        <w:rPr>
          <w:rFonts w:ascii="Tahoma" w:hAnsi="Tahoma" w:cs="Tahoma"/>
          <w:sz w:val="24"/>
          <w:szCs w:val="24"/>
          <w:rtl/>
        </w:rPr>
        <w:t xml:space="preserve">כלי </w:t>
      </w:r>
      <w:r>
        <w:rPr>
          <w:rFonts w:ascii="Tahoma" w:hAnsi="Tahoma" w:cs="Tahoma"/>
          <w:sz w:val="24"/>
          <w:szCs w:val="24"/>
        </w:rPr>
        <w:t>OPEN-SOURCE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 xml:space="preserve">המיועד לאיתור והסרה של </w:t>
      </w:r>
      <w:proofErr w:type="spellStart"/>
      <w:r w:rsidRPr="006D0974">
        <w:rPr>
          <w:rFonts w:ascii="Tahoma" w:hAnsi="Tahoma" w:cs="Tahoma"/>
          <w:sz w:val="24"/>
          <w:szCs w:val="24"/>
          <w:rtl/>
        </w:rPr>
        <w:t>נוזקות</w:t>
      </w:r>
      <w:proofErr w:type="spellEnd"/>
      <w:r w:rsidRPr="006D0974">
        <w:rPr>
          <w:rFonts w:ascii="Tahoma" w:hAnsi="Tahoma" w:cs="Tahoma"/>
          <w:sz w:val="24"/>
          <w:szCs w:val="24"/>
          <w:rtl/>
        </w:rPr>
        <w:t xml:space="preserve"> ווירוסי</w:t>
      </w:r>
      <w:r>
        <w:rPr>
          <w:rFonts w:ascii="Tahoma" w:hAnsi="Tahoma" w:cs="Tahoma" w:hint="cs"/>
          <w:sz w:val="24"/>
          <w:szCs w:val="24"/>
          <w:rtl/>
        </w:rPr>
        <w:t>ם.</w:t>
      </w:r>
      <w:r w:rsidRPr="006D09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 w:rsidRPr="006D0974">
        <w:rPr>
          <w:rFonts w:ascii="Tahoma" w:hAnsi="Tahoma" w:cs="Tahoma"/>
          <w:sz w:val="24"/>
          <w:szCs w:val="24"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הוא הרכיב של</w:t>
      </w:r>
      <w:r w:rsidRPr="006D09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ClamAV</w:t>
      </w:r>
      <w:proofErr w:type="spellEnd"/>
      <w:r w:rsidRPr="006D0974">
        <w:rPr>
          <w:rFonts w:ascii="Tahoma" w:hAnsi="Tahoma" w:cs="Tahoma"/>
          <w:sz w:val="24"/>
          <w:szCs w:val="24"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שמבצע את הסריקה עצמה</w:t>
      </w:r>
      <w:r w:rsidRPr="006D0974">
        <w:rPr>
          <w:rFonts w:ascii="Tahoma" w:hAnsi="Tahoma" w:cs="Tahoma"/>
          <w:sz w:val="24"/>
          <w:szCs w:val="24"/>
        </w:rPr>
        <w:t>.</w:t>
      </w:r>
    </w:p>
    <w:p w14:paraId="1836FAA1" w14:textId="299A44FD" w:rsidR="006D0974" w:rsidRPr="006D0974" w:rsidRDefault="006D0974" w:rsidP="006D0974">
      <w:pPr>
        <w:rPr>
          <w:rFonts w:ascii="Tahoma" w:hAnsi="Tahoma" w:cs="Tahoma"/>
          <w:sz w:val="24"/>
          <w:szCs w:val="24"/>
          <w:rtl/>
        </w:rPr>
      </w:pPr>
      <w:r w:rsidRPr="006D0974">
        <w:rPr>
          <w:rFonts w:ascii="Tahoma" w:hAnsi="Tahoma" w:cs="Tahoma"/>
          <w:sz w:val="24"/>
          <w:szCs w:val="24"/>
          <w:rtl/>
        </w:rPr>
        <w:t>תכונות עיקריות של</w:t>
      </w:r>
      <w:r w:rsidRPr="006D09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ClamAV</w:t>
      </w:r>
      <w:proofErr w:type="spellEnd"/>
      <w:r w:rsidRPr="006D0974">
        <w:rPr>
          <w:rFonts w:ascii="Tahoma" w:hAnsi="Tahoma" w:cs="Tahoma"/>
          <w:sz w:val="24"/>
          <w:szCs w:val="24"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ו</w:t>
      </w:r>
      <w:r w:rsidR="00FA72C7">
        <w:rPr>
          <w:rFonts w:ascii="Tahoma" w:hAnsi="Tahoma" w:cs="Tahoma" w:hint="cs"/>
          <w:sz w:val="24"/>
          <w:szCs w:val="24"/>
          <w:rtl/>
        </w:rPr>
        <w:t xml:space="preserve">של 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 w:rsidR="00FA72C7">
        <w:rPr>
          <w:rFonts w:ascii="Tahoma" w:hAnsi="Tahoma" w:cs="Tahoma" w:hint="cs"/>
          <w:sz w:val="24"/>
          <w:szCs w:val="24"/>
          <w:rtl/>
        </w:rPr>
        <w:t>:</w:t>
      </w:r>
    </w:p>
    <w:p w14:paraId="1039B302" w14:textId="56F471E8" w:rsidR="006D0974" w:rsidRPr="006D0974" w:rsidRDefault="006D0974" w:rsidP="006D0974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D0974">
        <w:rPr>
          <w:rFonts w:ascii="Tahoma" w:hAnsi="Tahoma" w:cs="Tahoma"/>
          <w:sz w:val="24"/>
          <w:szCs w:val="24"/>
          <w:rtl/>
        </w:rPr>
        <w:t>מנוע סריקה חזק</w:t>
      </w:r>
      <w:r w:rsidRPr="006D0974">
        <w:rPr>
          <w:rFonts w:ascii="Tahoma" w:hAnsi="Tahoma" w:cs="Tahoma"/>
          <w:sz w:val="24"/>
          <w:szCs w:val="24"/>
        </w:rPr>
        <w:t>:</w:t>
      </w:r>
      <w:r w:rsidR="00FA72C7">
        <w:rPr>
          <w:rFonts w:ascii="Tahoma" w:hAnsi="Tahoma" w:cs="Tahoma" w:hint="cs"/>
          <w:sz w:val="24"/>
          <w:szCs w:val="24"/>
          <w:rtl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משתמש במנוע סריקה מתקדם שיכול לאתר מגוון רחב של איומים, כולל וירוסים, תולעים, סוסים טרויאניים ותוכנות זדוניות אחרות</w:t>
      </w:r>
      <w:r w:rsidRPr="006D0974">
        <w:rPr>
          <w:rFonts w:ascii="Tahoma" w:hAnsi="Tahoma" w:cs="Tahoma"/>
          <w:sz w:val="24"/>
          <w:szCs w:val="24"/>
        </w:rPr>
        <w:t>.</w:t>
      </w:r>
    </w:p>
    <w:p w14:paraId="28EAAA3F" w14:textId="057EED03" w:rsidR="006D0974" w:rsidRDefault="006D0974" w:rsidP="006D0974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D0974">
        <w:rPr>
          <w:rFonts w:ascii="Tahoma" w:hAnsi="Tahoma" w:cs="Tahoma"/>
          <w:sz w:val="24"/>
          <w:szCs w:val="24"/>
          <w:rtl/>
        </w:rPr>
        <w:t>תמיכה בסקריפטים</w:t>
      </w:r>
      <w:r w:rsidR="00FA72C7">
        <w:rPr>
          <w:rFonts w:ascii="Tahoma" w:hAnsi="Tahoma" w:cs="Tahoma" w:hint="cs"/>
          <w:sz w:val="24"/>
          <w:szCs w:val="24"/>
          <w:rtl/>
        </w:rPr>
        <w:t xml:space="preserve">: </w:t>
      </w:r>
      <w:r w:rsidRPr="006D0974">
        <w:rPr>
          <w:rFonts w:ascii="Tahoma" w:hAnsi="Tahoma" w:cs="Tahoma"/>
          <w:sz w:val="24"/>
          <w:szCs w:val="24"/>
          <w:rtl/>
        </w:rPr>
        <w:t>ניתן להשתמש ב</w:t>
      </w:r>
      <w:r w:rsidR="00FA72C7">
        <w:rPr>
          <w:rFonts w:ascii="Tahoma" w:hAnsi="Tahoma" w:cs="Tahoma" w:hint="cs"/>
          <w:sz w:val="24"/>
          <w:szCs w:val="24"/>
          <w:rtl/>
        </w:rPr>
        <w:t>-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 w:rsidR="00FA72C7">
        <w:rPr>
          <w:rFonts w:ascii="Tahoma" w:hAnsi="Tahoma" w:cs="Tahoma" w:hint="cs"/>
          <w:sz w:val="24"/>
          <w:szCs w:val="24"/>
          <w:rtl/>
        </w:rPr>
        <w:t xml:space="preserve"> </w:t>
      </w:r>
      <w:r w:rsidRPr="006D0974">
        <w:rPr>
          <w:rFonts w:ascii="Tahoma" w:hAnsi="Tahoma" w:cs="Tahoma"/>
          <w:sz w:val="24"/>
          <w:szCs w:val="24"/>
          <w:rtl/>
        </w:rPr>
        <w:t>יחד עם סקריפטים וכלים אחרים לצורך אוטומציה וניהול מרכזי של סריקות</w:t>
      </w:r>
      <w:r w:rsidRPr="006D0974">
        <w:rPr>
          <w:rFonts w:ascii="Tahoma" w:hAnsi="Tahoma" w:cs="Tahoma"/>
          <w:sz w:val="24"/>
          <w:szCs w:val="24"/>
        </w:rPr>
        <w:t>.</w:t>
      </w:r>
    </w:p>
    <w:p w14:paraId="2522BEDF" w14:textId="77777777" w:rsidR="00DD7D3A" w:rsidRDefault="00DD7D3A" w:rsidP="00DD7D3A">
      <w:pPr>
        <w:rPr>
          <w:rFonts w:ascii="Tahoma" w:hAnsi="Tahoma" w:cs="Tahoma"/>
          <w:sz w:val="24"/>
          <w:szCs w:val="24"/>
          <w:rtl/>
        </w:rPr>
      </w:pPr>
    </w:p>
    <w:p w14:paraId="659F2D09" w14:textId="77777777" w:rsidR="00DD7D3A" w:rsidRDefault="00DD7D3A" w:rsidP="00DD7D3A">
      <w:pPr>
        <w:rPr>
          <w:rFonts w:ascii="Tahoma" w:hAnsi="Tahoma" w:cs="Tahoma"/>
          <w:sz w:val="24"/>
          <w:szCs w:val="24"/>
          <w:rtl/>
        </w:rPr>
      </w:pPr>
    </w:p>
    <w:p w14:paraId="6DF02978" w14:textId="0DAEC474" w:rsidR="00DD7D3A" w:rsidRDefault="00DD7D3A" w:rsidP="00DD7D3A">
      <w:pPr>
        <w:rPr>
          <w:rFonts w:ascii="Tahoma" w:hAnsi="Tahoma" w:cs="Tahoma"/>
          <w:b/>
          <w:bCs/>
          <w:sz w:val="24"/>
          <w:szCs w:val="24"/>
          <w:rtl/>
        </w:rPr>
      </w:pPr>
      <w:r w:rsidRPr="00E6215C">
        <w:rPr>
          <w:rFonts w:ascii="Tahoma" w:hAnsi="Tahoma" w:cs="Tahoma" w:hint="cs"/>
          <w:b/>
          <w:bCs/>
          <w:sz w:val="24"/>
          <w:szCs w:val="24"/>
          <w:rtl/>
        </w:rPr>
        <w:t>חקרנו על שני הכלים המדוברים, ראינו את השימושים והמימושים שלהם, והחלטנו לבנות תוסף שישלב בין שני הכלים</w:t>
      </w:r>
      <w:r w:rsidR="00F4610E" w:rsidRPr="00E6215C">
        <w:rPr>
          <w:rFonts w:ascii="Tahoma" w:hAnsi="Tahoma" w:cs="Tahoma" w:hint="cs"/>
          <w:b/>
          <w:bCs/>
          <w:sz w:val="24"/>
          <w:szCs w:val="24"/>
          <w:rtl/>
        </w:rPr>
        <w:t>, כך שאם אחד מהכלים (לפחות) מזהה איום כלשהו, נוכל לסווג את הקובץ כולו כקובץ חשוד כזדוני.</w:t>
      </w:r>
    </w:p>
    <w:p w14:paraId="40ABB641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23A7CC69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4156C40C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1F5FE30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F5C1420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673FC20" w14:textId="77777777" w:rsidR="002059B7" w:rsidRDefault="002059B7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7475FBA9" w14:textId="5C64C521" w:rsidR="002059B7" w:rsidRDefault="002059B7" w:rsidP="00DD7D3A">
      <w:pPr>
        <w:rPr>
          <w:rFonts w:ascii="Tahoma" w:hAnsi="Tahoma" w:cs="Tahoma" w:hint="cs"/>
          <w:sz w:val="24"/>
          <w:szCs w:val="24"/>
          <w:u w:val="single"/>
          <w:rtl/>
        </w:rPr>
      </w:pPr>
      <w:r w:rsidRPr="002059B7">
        <w:rPr>
          <w:rFonts w:ascii="Tahoma" w:hAnsi="Tahoma" w:cs="Tahoma" w:hint="cs"/>
          <w:sz w:val="24"/>
          <w:szCs w:val="24"/>
          <w:u w:val="single"/>
          <w:rtl/>
        </w:rPr>
        <w:lastRenderedPageBreak/>
        <w:t>הרצות</w:t>
      </w:r>
    </w:p>
    <w:p w14:paraId="243CD043" w14:textId="54541A16" w:rsidR="002059B7" w:rsidRDefault="002059B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במסגרת בניית התוסף וחקירת כלי ה-</w:t>
      </w:r>
      <w:r w:rsidRPr="002059B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0974">
        <w:rPr>
          <w:rFonts w:ascii="Tahoma" w:hAnsi="Tahoma" w:cs="Tahoma"/>
          <w:sz w:val="24"/>
          <w:szCs w:val="24"/>
        </w:rPr>
        <w:t>ClamScan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ניסינו להריץ את התוסף שלנו על </w:t>
      </w:r>
      <w:proofErr w:type="spellStart"/>
      <w:r w:rsidR="00843D60">
        <w:rPr>
          <w:rFonts w:ascii="Tahoma" w:hAnsi="Tahoma" w:cs="Tahoma" w:hint="cs"/>
          <w:sz w:val="24"/>
          <w:szCs w:val="24"/>
          <w:rtl/>
        </w:rPr>
        <w:t>פרוייקטי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עבר שלנו שהעלנו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לגיטהאב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330CE537" w14:textId="39D6000D" w:rsidR="002059B7" w:rsidRDefault="002059B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ראשית, לאחר בניית התוסף, צירפנו את הקובץ שבנינו כחלק מה-</w:t>
      </w:r>
      <w:r>
        <w:rPr>
          <w:rFonts w:ascii="Tahoma" w:hAnsi="Tahoma" w:cs="Tahoma"/>
          <w:sz w:val="24"/>
          <w:szCs w:val="24"/>
        </w:rPr>
        <w:t>REPOSITORY</w:t>
      </w:r>
      <w:r>
        <w:rPr>
          <w:rFonts w:ascii="Tahoma" w:hAnsi="Tahoma" w:cs="Tahoma" w:hint="cs"/>
          <w:sz w:val="24"/>
          <w:szCs w:val="24"/>
          <w:rtl/>
        </w:rPr>
        <w:t xml:space="preserve">, אותו רצינו לסרוק. כחלק מהגדרת התוסף, בכל בקשת </w:t>
      </w:r>
      <w:r>
        <w:rPr>
          <w:rFonts w:ascii="Tahoma" w:hAnsi="Tahoma" w:cs="Tahoma"/>
          <w:sz w:val="24"/>
          <w:szCs w:val="24"/>
        </w:rPr>
        <w:t>PULL</w:t>
      </w:r>
      <w:r>
        <w:rPr>
          <w:rFonts w:ascii="Tahoma" w:hAnsi="Tahoma" w:cs="Tahoma" w:hint="cs"/>
          <w:sz w:val="24"/>
          <w:szCs w:val="24"/>
          <w:rtl/>
        </w:rPr>
        <w:t xml:space="preserve"> או </w:t>
      </w:r>
      <w:r>
        <w:rPr>
          <w:rFonts w:ascii="Tahoma" w:hAnsi="Tahoma" w:cs="Tahoma"/>
          <w:sz w:val="24"/>
          <w:szCs w:val="24"/>
        </w:rPr>
        <w:t>PUSH</w:t>
      </w:r>
      <w:r>
        <w:rPr>
          <w:rFonts w:ascii="Tahoma" w:hAnsi="Tahoma" w:cs="Tahoma" w:hint="cs"/>
          <w:sz w:val="24"/>
          <w:szCs w:val="24"/>
          <w:rtl/>
        </w:rPr>
        <w:t xml:space="preserve">, מתבצעת סריקה של התוסף לכל התיקיות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085207AE" w14:textId="7C09187A" w:rsidR="002059B7" w:rsidRDefault="002059B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מצורף בזאת הפלט שהתקבל כחלק מהרצה (ראשונית) של התוסף על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שלנו</w:t>
      </w:r>
      <w:r w:rsidR="00130237">
        <w:rPr>
          <w:rFonts w:ascii="Tahoma" w:hAnsi="Tahoma" w:cs="Tahoma" w:hint="cs"/>
          <w:sz w:val="24"/>
          <w:szCs w:val="24"/>
          <w:rtl/>
        </w:rPr>
        <w:t>. במסגרת ההרצה הצלחנו לסווג את התוסף שלנו כלא תקין (ולאחר מכן עשינו בו התאמות ושינויים)</w:t>
      </w:r>
      <w:r>
        <w:rPr>
          <w:rFonts w:ascii="Tahoma" w:hAnsi="Tahoma" w:cs="Tahoma" w:hint="cs"/>
          <w:sz w:val="24"/>
          <w:szCs w:val="24"/>
          <w:rtl/>
        </w:rPr>
        <w:t>:</w:t>
      </w:r>
    </w:p>
    <w:p w14:paraId="57A26E8E" w14:textId="70C49C73" w:rsidR="000B6615" w:rsidRDefault="000B6615" w:rsidP="00DD7D3A">
      <w:pPr>
        <w:rPr>
          <w:rFonts w:ascii="Tahoma" w:hAnsi="Tahoma" w:cs="Tahoma"/>
          <w:sz w:val="24"/>
          <w:szCs w:val="24"/>
          <w:rtl/>
        </w:rPr>
      </w:pPr>
    </w:p>
    <w:p w14:paraId="2475D7BB" w14:textId="41B2E429" w:rsidR="002059B7" w:rsidRPr="002059B7" w:rsidRDefault="00DB716A" w:rsidP="00DD7D3A">
      <w:pPr>
        <w:rPr>
          <w:rFonts w:ascii="Tahoma" w:hAnsi="Tahoma" w:cs="Tahoma" w:hint="cs"/>
          <w:sz w:val="24"/>
          <w:szCs w:val="24"/>
          <w:rtl/>
        </w:rPr>
      </w:pPr>
      <w:r w:rsidRPr="000B6615">
        <w:rPr>
          <w:rFonts w:ascii="Tahoma" w:hAnsi="Tahoma" w:cs="Tahoma"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08780804" wp14:editId="275AB3ED">
            <wp:simplePos x="0" y="0"/>
            <wp:positionH relativeFrom="margin">
              <wp:align>center</wp:align>
            </wp:positionH>
            <wp:positionV relativeFrom="paragraph">
              <wp:posOffset>294038</wp:posOffset>
            </wp:positionV>
            <wp:extent cx="5146225" cy="1432494"/>
            <wp:effectExtent l="0" t="0" r="0" b="0"/>
            <wp:wrapTight wrapText="bothSides">
              <wp:wrapPolygon edited="0">
                <wp:start x="0" y="0"/>
                <wp:lineTo x="0" y="21265"/>
                <wp:lineTo x="21509" y="21265"/>
                <wp:lineTo x="21509" y="0"/>
                <wp:lineTo x="0" y="0"/>
              </wp:wrapPolygon>
            </wp:wrapTight>
            <wp:docPr id="19456970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700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 t="2426" r="1035"/>
                    <a:stretch/>
                  </pic:blipFill>
                  <pic:spPr bwMode="auto">
                    <a:xfrm>
                      <a:off x="0" y="0"/>
                      <a:ext cx="5146225" cy="143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14AF6C" w14:textId="25C3DFB4" w:rsidR="00843D60" w:rsidRDefault="00DB716A" w:rsidP="00130237">
      <w:pPr>
        <w:rPr>
          <w:rFonts w:ascii="Tahoma" w:hAnsi="Tahoma" w:cs="Tahoma"/>
          <w:b/>
          <w:bCs/>
          <w:sz w:val="24"/>
          <w:szCs w:val="24"/>
          <w:rtl/>
        </w:rPr>
      </w:pPr>
      <w:r w:rsidRPr="002059B7">
        <w:rPr>
          <w:rFonts w:ascii="Tahoma" w:hAnsi="Tahoma" w:cs="Tahoma"/>
          <w:b/>
          <w:bCs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44B13309" wp14:editId="622A6DEE">
            <wp:simplePos x="0" y="0"/>
            <wp:positionH relativeFrom="margin">
              <wp:align>center</wp:align>
            </wp:positionH>
            <wp:positionV relativeFrom="paragraph">
              <wp:posOffset>1929526</wp:posOffset>
            </wp:positionV>
            <wp:extent cx="7047230" cy="2249805"/>
            <wp:effectExtent l="0" t="0" r="1270" b="0"/>
            <wp:wrapTight wrapText="bothSides">
              <wp:wrapPolygon edited="0">
                <wp:start x="0" y="0"/>
                <wp:lineTo x="0" y="21399"/>
                <wp:lineTo x="21546" y="21399"/>
                <wp:lineTo x="21546" y="0"/>
                <wp:lineTo x="0" y="0"/>
              </wp:wrapPolygon>
            </wp:wrapTight>
            <wp:docPr id="1142198901" name="תמונה 1" descr="תמונה שמכילה טקסט, קו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98901" name="תמונה 1" descr="תמונה שמכילה טקסט, קו, גופן, צילום מסך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80639" w14:textId="58C557BD" w:rsidR="00DB716A" w:rsidRDefault="00DB716A" w:rsidP="00DD7D3A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25AB201F" w14:textId="5DB55726" w:rsidR="00DB716A" w:rsidRDefault="00DB716A" w:rsidP="00DB716A">
      <w:pPr>
        <w:rPr>
          <w:rFonts w:ascii="Tahoma" w:hAnsi="Tahoma" w:cs="Tahoma"/>
          <w:sz w:val="24"/>
          <w:szCs w:val="24"/>
          <w:rtl/>
        </w:rPr>
      </w:pPr>
      <w:r w:rsidRPr="00843D60">
        <w:rPr>
          <w:rFonts w:ascii="Tahoma" w:hAnsi="Tahoma" w:cs="Tahoma"/>
          <w:b/>
          <w:bCs/>
          <w:sz w:val="24"/>
          <w:szCs w:val="24"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794ACD27" wp14:editId="7D1634E6">
            <wp:simplePos x="0" y="0"/>
            <wp:positionH relativeFrom="margin">
              <wp:posOffset>-651444</wp:posOffset>
            </wp:positionH>
            <wp:positionV relativeFrom="paragraph">
              <wp:posOffset>313</wp:posOffset>
            </wp:positionV>
            <wp:extent cx="6648450" cy="2000885"/>
            <wp:effectExtent l="0" t="0" r="0" b="0"/>
            <wp:wrapTopAndBottom/>
            <wp:docPr id="20080543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5430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81"/>
                    <a:stretch/>
                  </pic:blipFill>
                  <pic:spPr bwMode="auto">
                    <a:xfrm>
                      <a:off x="0" y="0"/>
                      <a:ext cx="6648450" cy="200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AAA6E" w14:textId="47B58A70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6ECD1EBB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5E9CC00B" w14:textId="1B1A027F" w:rsidR="00130237" w:rsidRDefault="00130237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לאחר שינוי ועדכון של התוסף, והרצה נוספת של אותו הפרויקט (שהוא כמובן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תקין שלא מכיל קוד זדוני), ראינו כי התוסף אכן סיווג אותו כבטוח לשימוש:</w:t>
      </w:r>
    </w:p>
    <w:p w14:paraId="2FBEF87E" w14:textId="6EC53003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2DA9BD61" w14:textId="1DCFC6BF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  <w:r w:rsidRPr="00130237">
        <w:rPr>
          <w:rFonts w:ascii="Tahoma" w:hAnsi="Tahoma" w:cs="Tahoma"/>
          <w:sz w:val="24"/>
          <w:szCs w:val="24"/>
          <w:rtl/>
        </w:rPr>
        <w:drawing>
          <wp:anchor distT="0" distB="0" distL="114300" distR="114300" simplePos="0" relativeHeight="251661312" behindDoc="1" locked="0" layoutInCell="1" allowOverlap="1" wp14:anchorId="3BDEAEF9" wp14:editId="500408AA">
            <wp:simplePos x="0" y="0"/>
            <wp:positionH relativeFrom="margin">
              <wp:posOffset>-50008</wp:posOffset>
            </wp:positionH>
            <wp:positionV relativeFrom="paragraph">
              <wp:posOffset>372168</wp:posOffset>
            </wp:positionV>
            <wp:extent cx="5274310" cy="1506855"/>
            <wp:effectExtent l="0" t="0" r="2540" b="0"/>
            <wp:wrapTight wrapText="bothSides">
              <wp:wrapPolygon edited="0">
                <wp:start x="0" y="0"/>
                <wp:lineTo x="0" y="21300"/>
                <wp:lineTo x="21532" y="21300"/>
                <wp:lineTo x="21532" y="0"/>
                <wp:lineTo x="0" y="0"/>
              </wp:wrapPolygon>
            </wp:wrapTight>
            <wp:docPr id="51035035" name="תמונה 1" descr="תמונה שמכילה טקסט, גופן, מ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5035" name="תמונה 1" descr="תמונה שמכילה טקסט, גופן, מספר, צילום מסך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3A951" w14:textId="79A2D22B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363EC943" w14:textId="5EC3790F" w:rsidR="00130237" w:rsidRDefault="00130237" w:rsidP="00DD7D3A">
      <w:pPr>
        <w:rPr>
          <w:rFonts w:ascii="Tahoma" w:hAnsi="Tahoma" w:cs="Tahoma"/>
          <w:sz w:val="24"/>
          <w:szCs w:val="24"/>
          <w:rtl/>
        </w:rPr>
      </w:pPr>
    </w:p>
    <w:p w14:paraId="0D14F930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7D083BD5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6A616C2E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6A0BBEBE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2C7703C5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47490532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609F85FE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685E6AA8" w14:textId="77777777" w:rsidR="00DB716A" w:rsidRDefault="00DB716A" w:rsidP="00DD7D3A">
      <w:pPr>
        <w:rPr>
          <w:rFonts w:ascii="Tahoma" w:hAnsi="Tahoma" w:cs="Tahoma"/>
          <w:sz w:val="24"/>
          <w:szCs w:val="24"/>
          <w:rtl/>
        </w:rPr>
      </w:pPr>
    </w:p>
    <w:p w14:paraId="6CA42E3F" w14:textId="6CCE9958" w:rsidR="00DB716A" w:rsidRPr="00CC38D3" w:rsidRDefault="00DB716A" w:rsidP="00DD7D3A">
      <w:pPr>
        <w:rPr>
          <w:rFonts w:ascii="Tahoma" w:hAnsi="Tahoma" w:cs="Tahoma"/>
          <w:sz w:val="24"/>
          <w:szCs w:val="24"/>
          <w:u w:val="single"/>
          <w:rtl/>
        </w:rPr>
      </w:pPr>
      <w:r w:rsidRPr="00DB716A">
        <w:rPr>
          <w:rFonts w:ascii="Tahoma" w:hAnsi="Tahoma" w:cs="Tahoma" w:hint="cs"/>
          <w:sz w:val="24"/>
          <w:szCs w:val="24"/>
          <w:u w:val="single"/>
          <w:rtl/>
        </w:rPr>
        <w:lastRenderedPageBreak/>
        <w:t xml:space="preserve">השוואת </w:t>
      </w:r>
      <w:r w:rsidRPr="00DB716A">
        <w:rPr>
          <w:rFonts w:ascii="Tahoma" w:hAnsi="Tahoma" w:cs="Tahoma"/>
          <w:sz w:val="24"/>
          <w:szCs w:val="24"/>
          <w:u w:val="single"/>
          <w:rtl/>
        </w:rPr>
        <w:t>התוסף</w:t>
      </w:r>
      <w:r w:rsidRPr="00DB716A">
        <w:rPr>
          <w:rFonts w:ascii="Tahoma" w:hAnsi="Tahoma" w:cs="Tahoma" w:hint="cs"/>
          <w:sz w:val="24"/>
          <w:szCs w:val="24"/>
          <w:u w:val="single"/>
          <w:rtl/>
        </w:rPr>
        <w:t xml:space="preserve"> והמערכת המובנית של </w:t>
      </w:r>
      <w:r w:rsidR="00CC38D3" w:rsidRPr="00014FE9">
        <w:rPr>
          <w:rFonts w:ascii="Tahoma" w:hAnsi="Tahoma" w:cs="Tahoma"/>
          <w:sz w:val="24"/>
          <w:szCs w:val="24"/>
          <w:u w:val="single"/>
        </w:rPr>
        <w:t>GitHub</w:t>
      </w:r>
    </w:p>
    <w:p w14:paraId="12926225" w14:textId="64EAC702" w:rsidR="00DB716A" w:rsidRPr="00DB716A" w:rsidRDefault="00DB716A" w:rsidP="00DD7D3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אף שאיננו מתיימרים לבנות תוסף שיוכל להתחרות ביכולות הסריקה ואיתור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הוירוסים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המובנית של </w:t>
      </w:r>
      <w:r w:rsidR="00CC38D3" w:rsidRPr="00DB716A">
        <w:rPr>
          <w:rFonts w:ascii="Tahoma" w:hAnsi="Tahoma" w:cs="Tahoma"/>
          <w:sz w:val="24"/>
          <w:szCs w:val="24"/>
        </w:rPr>
        <w:t>GitHub</w:t>
      </w:r>
      <w:r>
        <w:rPr>
          <w:rFonts w:ascii="Tahoma" w:hAnsi="Tahoma" w:cs="Tahoma" w:hint="cs"/>
          <w:sz w:val="24"/>
          <w:szCs w:val="24"/>
          <w:rtl/>
        </w:rPr>
        <w:t xml:space="preserve">, ישנו יתרון מובהק לבניית תוסף באופן עצמאי: </w:t>
      </w:r>
    </w:p>
    <w:p w14:paraId="0D342CC0" w14:textId="77777777" w:rsidR="00DB716A" w:rsidRDefault="00DB716A" w:rsidP="00445085">
      <w:pPr>
        <w:pStyle w:val="a9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DB716A">
        <w:rPr>
          <w:rFonts w:ascii="Tahoma" w:hAnsi="Tahoma" w:cs="Tahoma" w:hint="cs"/>
          <w:sz w:val="24"/>
          <w:szCs w:val="24"/>
          <w:rtl/>
        </w:rPr>
        <w:t>סריק</w:t>
      </w:r>
      <w:r w:rsidRPr="00DB716A">
        <w:rPr>
          <w:rFonts w:ascii="Tahoma" w:hAnsi="Tahoma" w:cs="Tahoma" w:hint="cs"/>
          <w:sz w:val="24"/>
          <w:szCs w:val="24"/>
          <w:rtl/>
        </w:rPr>
        <w:t xml:space="preserve">ה </w:t>
      </w:r>
      <w:r w:rsidRPr="00DB716A">
        <w:rPr>
          <w:rFonts w:ascii="Tahoma" w:hAnsi="Tahoma" w:cs="Tahoma" w:hint="cs"/>
          <w:sz w:val="24"/>
          <w:szCs w:val="24"/>
          <w:rtl/>
        </w:rPr>
        <w:t>מותאמת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אישית</w:t>
      </w:r>
      <w:r w:rsidRPr="00DB716A">
        <w:rPr>
          <w:rFonts w:ascii="Tahoma" w:hAnsi="Tahoma" w:cs="Tahoma"/>
          <w:sz w:val="24"/>
          <w:szCs w:val="24"/>
          <w:rtl/>
        </w:rPr>
        <w:t xml:space="preserve">: </w:t>
      </w:r>
      <w:r w:rsidRPr="00DB716A">
        <w:rPr>
          <w:rFonts w:ascii="Tahoma" w:hAnsi="Tahoma" w:cs="Tahoma" w:hint="cs"/>
          <w:sz w:val="24"/>
          <w:szCs w:val="24"/>
          <w:rtl/>
        </w:rPr>
        <w:t xml:space="preserve">באמצעות בניית תוסף, נוכל לבצע </w:t>
      </w:r>
      <w:r w:rsidRPr="00DB716A">
        <w:rPr>
          <w:rFonts w:ascii="Tahoma" w:hAnsi="Tahoma" w:cs="Tahoma" w:hint="cs"/>
          <w:sz w:val="24"/>
          <w:szCs w:val="24"/>
          <w:rtl/>
        </w:rPr>
        <w:t>סריקה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מפורטת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לאיתור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תוכנות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זדוניות</w:t>
      </w:r>
      <w:r w:rsidRPr="00DB716A">
        <w:rPr>
          <w:rFonts w:ascii="Tahoma" w:hAnsi="Tahoma" w:cs="Tahoma" w:hint="cs"/>
          <w:sz w:val="24"/>
          <w:szCs w:val="24"/>
          <w:rtl/>
        </w:rPr>
        <w:t xml:space="preserve">, ולספק </w:t>
      </w:r>
      <w:r w:rsidRPr="00DB716A">
        <w:rPr>
          <w:rFonts w:ascii="Tahoma" w:hAnsi="Tahoma" w:cs="Tahoma" w:hint="cs"/>
          <w:sz w:val="24"/>
          <w:szCs w:val="24"/>
          <w:rtl/>
        </w:rPr>
        <w:t>בדיקת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אבטחה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מותאמת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אישית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לצרכי</w:t>
      </w:r>
      <w:r w:rsidRPr="00DB716A">
        <w:rPr>
          <w:rFonts w:ascii="Tahoma" w:hAnsi="Tahoma" w:cs="Tahoma" w:hint="cs"/>
          <w:sz w:val="24"/>
          <w:szCs w:val="24"/>
          <w:rtl/>
        </w:rPr>
        <w:t>נו או לצרכי הלקוח</w:t>
      </w:r>
      <w:r w:rsidRPr="00DB716A">
        <w:rPr>
          <w:rFonts w:ascii="Tahoma" w:hAnsi="Tahoma" w:cs="Tahoma"/>
          <w:sz w:val="24"/>
          <w:szCs w:val="24"/>
          <w:rtl/>
        </w:rPr>
        <w:t xml:space="preserve">. </w:t>
      </w:r>
    </w:p>
    <w:p w14:paraId="5A8301BA" w14:textId="5556DB5C" w:rsidR="00DB716A" w:rsidRDefault="00DB716A" w:rsidP="00DB716A">
      <w:pPr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לעומת זאת, כמובן </w:t>
      </w:r>
      <w:r w:rsidR="002262D0">
        <w:rPr>
          <w:rFonts w:ascii="Tahoma" w:hAnsi="Tahoma" w:cs="Tahoma" w:hint="cs"/>
          <w:sz w:val="24"/>
          <w:szCs w:val="24"/>
          <w:rtl/>
        </w:rPr>
        <w:t>של-</w:t>
      </w:r>
      <w:r w:rsidR="002262D0" w:rsidRPr="00DB716A">
        <w:rPr>
          <w:rFonts w:ascii="Tahoma" w:hAnsi="Tahoma" w:cs="Tahoma"/>
          <w:sz w:val="24"/>
          <w:szCs w:val="24"/>
        </w:rPr>
        <w:t>GitHub</w:t>
      </w:r>
      <w:r>
        <w:rPr>
          <w:rFonts w:ascii="Tahoma" w:hAnsi="Tahoma" w:cs="Tahoma" w:hint="cs"/>
          <w:sz w:val="24"/>
          <w:szCs w:val="24"/>
          <w:rtl/>
        </w:rPr>
        <w:t xml:space="preserve"> יש יתרון שאיננו יכולים לספק:</w:t>
      </w:r>
    </w:p>
    <w:p w14:paraId="5C480206" w14:textId="4E6FC430" w:rsidR="00DB716A" w:rsidRPr="00DB716A" w:rsidRDefault="00DB716A" w:rsidP="00B6225C">
      <w:pPr>
        <w:pStyle w:val="a9"/>
        <w:numPr>
          <w:ilvl w:val="0"/>
          <w:numId w:val="4"/>
        </w:numPr>
        <w:rPr>
          <w:rFonts w:ascii="Tahoma" w:hAnsi="Tahoma" w:cs="Tahoma" w:hint="cs"/>
          <w:sz w:val="24"/>
          <w:szCs w:val="24"/>
          <w:rtl/>
        </w:rPr>
      </w:pPr>
      <w:r w:rsidRPr="00DB716A">
        <w:rPr>
          <w:rFonts w:ascii="Tahoma" w:hAnsi="Tahoma" w:cs="Tahoma" w:hint="cs"/>
          <w:sz w:val="24"/>
          <w:szCs w:val="24"/>
          <w:rtl/>
        </w:rPr>
        <w:t>בניגוד לבניית תוסף באופן עצמאי, ש</w:t>
      </w:r>
      <w:r w:rsidRPr="00DB716A">
        <w:rPr>
          <w:rFonts w:ascii="Tahoma" w:hAnsi="Tahoma" w:cs="Tahoma" w:hint="cs"/>
          <w:sz w:val="24"/>
          <w:szCs w:val="24"/>
          <w:rtl/>
        </w:rPr>
        <w:t>דורש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בניה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ותחזוקה</w:t>
      </w:r>
      <w:r w:rsidRPr="00DB716A">
        <w:rPr>
          <w:rFonts w:ascii="Tahoma" w:hAnsi="Tahoma" w:cs="Tahoma" w:hint="cs"/>
          <w:sz w:val="24"/>
          <w:szCs w:val="24"/>
          <w:rtl/>
        </w:rPr>
        <w:t>,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האבטחה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המובנית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של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/>
          <w:sz w:val="24"/>
          <w:szCs w:val="24"/>
        </w:rPr>
        <w:t>GitHub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מספקת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חבילה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מקיפה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של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תכונות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אבטחה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אוטומטיות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עם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הגדרה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מינימלית</w:t>
      </w:r>
      <w:r w:rsidRPr="00DB716A">
        <w:rPr>
          <w:rFonts w:ascii="Tahoma" w:hAnsi="Tahoma" w:cs="Tahoma"/>
          <w:sz w:val="24"/>
          <w:szCs w:val="24"/>
          <w:rtl/>
        </w:rPr>
        <w:t xml:space="preserve">, </w:t>
      </w:r>
      <w:r w:rsidRPr="00DB716A">
        <w:rPr>
          <w:rFonts w:ascii="Tahoma" w:hAnsi="Tahoma" w:cs="Tahoma" w:hint="cs"/>
          <w:sz w:val="24"/>
          <w:szCs w:val="24"/>
          <w:rtl/>
        </w:rPr>
        <w:t>תוך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התמקדות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בפרצות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תלות</w:t>
      </w:r>
      <w:r w:rsidRPr="00DB716A">
        <w:rPr>
          <w:rFonts w:ascii="Tahoma" w:hAnsi="Tahoma" w:cs="Tahoma"/>
          <w:sz w:val="24"/>
          <w:szCs w:val="24"/>
          <w:rtl/>
        </w:rPr>
        <w:t xml:space="preserve">, </w:t>
      </w:r>
      <w:r w:rsidRPr="00DB716A">
        <w:rPr>
          <w:rFonts w:ascii="Tahoma" w:hAnsi="Tahoma" w:cs="Tahoma" w:hint="cs"/>
          <w:sz w:val="24"/>
          <w:szCs w:val="24"/>
          <w:rtl/>
        </w:rPr>
        <w:t>סריקת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קוד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וזיהוי</w:t>
      </w:r>
      <w:r w:rsidRPr="00DB716A">
        <w:rPr>
          <w:rFonts w:ascii="Tahoma" w:hAnsi="Tahoma" w:cs="Tahoma"/>
          <w:sz w:val="24"/>
          <w:szCs w:val="24"/>
          <w:rtl/>
        </w:rPr>
        <w:t xml:space="preserve"> </w:t>
      </w:r>
      <w:r w:rsidRPr="00DB716A">
        <w:rPr>
          <w:rFonts w:ascii="Tahoma" w:hAnsi="Tahoma" w:cs="Tahoma" w:hint="cs"/>
          <w:sz w:val="24"/>
          <w:szCs w:val="24"/>
          <w:rtl/>
        </w:rPr>
        <w:t>סודי</w:t>
      </w:r>
      <w:r w:rsidRPr="00DB716A">
        <w:rPr>
          <w:rFonts w:ascii="Tahoma" w:hAnsi="Tahoma" w:cs="Tahoma"/>
          <w:sz w:val="24"/>
          <w:szCs w:val="24"/>
          <w:rtl/>
        </w:rPr>
        <w:t xml:space="preserve">. </w:t>
      </w:r>
    </w:p>
    <w:sectPr w:rsidR="00DB716A" w:rsidRPr="00DB716A" w:rsidSect="009733C0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B1AFD" w14:textId="77777777" w:rsidR="00C80D2D" w:rsidRDefault="00C80D2D" w:rsidP="00D00604">
      <w:pPr>
        <w:spacing w:after="0" w:line="240" w:lineRule="auto"/>
      </w:pPr>
      <w:r>
        <w:separator/>
      </w:r>
    </w:p>
  </w:endnote>
  <w:endnote w:type="continuationSeparator" w:id="0">
    <w:p w14:paraId="53DA2D6E" w14:textId="77777777" w:rsidR="00C80D2D" w:rsidRDefault="00C80D2D" w:rsidP="00D0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272862606"/>
      <w:docPartObj>
        <w:docPartGallery w:val="Page Numbers (Bottom of Page)"/>
        <w:docPartUnique/>
      </w:docPartObj>
    </w:sdtPr>
    <w:sdtContent>
      <w:p w14:paraId="70E42F4A" w14:textId="24131251" w:rsidR="00D00604" w:rsidRDefault="00D006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4DB9696" w14:textId="77777777" w:rsidR="00D00604" w:rsidRDefault="00D006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743FB" w14:textId="77777777" w:rsidR="00C80D2D" w:rsidRDefault="00C80D2D" w:rsidP="00D00604">
      <w:pPr>
        <w:spacing w:after="0" w:line="240" w:lineRule="auto"/>
      </w:pPr>
      <w:r>
        <w:separator/>
      </w:r>
    </w:p>
  </w:footnote>
  <w:footnote w:type="continuationSeparator" w:id="0">
    <w:p w14:paraId="0782868E" w14:textId="77777777" w:rsidR="00C80D2D" w:rsidRDefault="00C80D2D" w:rsidP="00D0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27863"/>
    <w:multiLevelType w:val="multilevel"/>
    <w:tmpl w:val="6FE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C74E8"/>
    <w:multiLevelType w:val="multilevel"/>
    <w:tmpl w:val="4E34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70EA0"/>
    <w:multiLevelType w:val="hybridMultilevel"/>
    <w:tmpl w:val="B2F61C9A"/>
    <w:lvl w:ilvl="0" w:tplc="16481D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A2EA1"/>
    <w:multiLevelType w:val="multilevel"/>
    <w:tmpl w:val="0DDA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361188">
    <w:abstractNumId w:val="1"/>
  </w:num>
  <w:num w:numId="2" w16cid:durableId="1824000886">
    <w:abstractNumId w:val="0"/>
  </w:num>
  <w:num w:numId="3" w16cid:durableId="2134395797">
    <w:abstractNumId w:val="3"/>
  </w:num>
  <w:num w:numId="4" w16cid:durableId="1082721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D8"/>
    <w:rsid w:val="00014FE9"/>
    <w:rsid w:val="000B6615"/>
    <w:rsid w:val="00130237"/>
    <w:rsid w:val="002059B7"/>
    <w:rsid w:val="002262D0"/>
    <w:rsid w:val="004A4BD8"/>
    <w:rsid w:val="004F4FEB"/>
    <w:rsid w:val="006D0974"/>
    <w:rsid w:val="00843D60"/>
    <w:rsid w:val="009733C0"/>
    <w:rsid w:val="00AA25F0"/>
    <w:rsid w:val="00C44FAE"/>
    <w:rsid w:val="00C80D2D"/>
    <w:rsid w:val="00CC38D3"/>
    <w:rsid w:val="00D00604"/>
    <w:rsid w:val="00D73E8D"/>
    <w:rsid w:val="00D8723F"/>
    <w:rsid w:val="00DB716A"/>
    <w:rsid w:val="00DD7D3A"/>
    <w:rsid w:val="00E6215C"/>
    <w:rsid w:val="00F4610E"/>
    <w:rsid w:val="00F619E4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31FE"/>
  <w15:chartTrackingRefBased/>
  <w15:docId w15:val="{115AB67F-A8AE-4B9E-B617-34E8246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4BD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4B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4B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B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B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4B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B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06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00604"/>
  </w:style>
  <w:style w:type="paragraph" w:styleId="af0">
    <w:name w:val="footer"/>
    <w:basedOn w:val="a"/>
    <w:link w:val="af1"/>
    <w:uiPriority w:val="99"/>
    <w:unhideWhenUsed/>
    <w:rsid w:val="00D006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0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398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תם</dc:creator>
  <cp:keywords/>
  <dc:description/>
  <cp:lastModifiedBy>עומר תם</cp:lastModifiedBy>
  <cp:revision>18</cp:revision>
  <dcterms:created xsi:type="dcterms:W3CDTF">2024-07-29T14:14:00Z</dcterms:created>
  <dcterms:modified xsi:type="dcterms:W3CDTF">2024-07-29T18:18:00Z</dcterms:modified>
</cp:coreProperties>
</file>