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612B6" w14:textId="2D55FBBE" w:rsidR="00500ABC" w:rsidRPr="00500ABC" w:rsidRDefault="00500ABC" w:rsidP="00500ABC"/>
    <w:p w14:paraId="2BF13848" w14:textId="73BE7717" w:rsidR="00500ABC" w:rsidRDefault="00500ABC" w:rsidP="00500ABC">
      <w:pPr>
        <w:rPr>
          <w:b/>
          <w:bCs/>
        </w:rPr>
      </w:pPr>
      <w:r w:rsidRPr="00500ABC">
        <w:rPr>
          <w:b/>
          <w:bCs/>
        </w:rPr>
        <w:t xml:space="preserve">Exposé : Sécurisation des Applications Web – Les Failles OWASP et Leur Gestion dans un Projet </w:t>
      </w:r>
      <w:proofErr w:type="spellStart"/>
      <w:r w:rsidRPr="00500ABC">
        <w:rPr>
          <w:b/>
          <w:bCs/>
        </w:rPr>
        <w:t>Larave</w:t>
      </w:r>
      <w:proofErr w:type="spellEnd"/>
    </w:p>
    <w:p w14:paraId="247A4639" w14:textId="77777777" w:rsidR="00500ABC" w:rsidRPr="00500ABC" w:rsidRDefault="00500ABC" w:rsidP="00500ABC">
      <w:pPr>
        <w:rPr>
          <w:b/>
          <w:bCs/>
        </w:rPr>
      </w:pPr>
    </w:p>
    <w:p w14:paraId="6008F433" w14:textId="77777777" w:rsidR="00500ABC" w:rsidRPr="00500ABC" w:rsidRDefault="00500ABC" w:rsidP="00500ABC">
      <w:pPr>
        <w:rPr>
          <w:b/>
          <w:bCs/>
        </w:rPr>
      </w:pPr>
      <w:r w:rsidRPr="00500ABC">
        <w:rPr>
          <w:b/>
          <w:bCs/>
        </w:rPr>
        <w:t>1. Introduction</w:t>
      </w:r>
    </w:p>
    <w:p w14:paraId="528D44C2" w14:textId="77777777" w:rsidR="00500ABC" w:rsidRPr="00500ABC" w:rsidRDefault="00500ABC" w:rsidP="00500ABC">
      <w:r w:rsidRPr="00500ABC">
        <w:t xml:space="preserve">La sécurité des applications web est un enjeu majeur. Chaque jour, des failles sont exploitées pour voler des données, perturber des services ou compromettre des systèmes. Pour aider les développeurs, l’organisation OWASP (Open Web Application Security Project) publie un classement des failles les plus critiques appelées </w:t>
      </w:r>
      <w:r w:rsidRPr="00500ABC">
        <w:rPr>
          <w:b/>
          <w:bCs/>
        </w:rPr>
        <w:t>OWASP Top 10</w:t>
      </w:r>
      <w:r w:rsidRPr="00500ABC">
        <w:t>.</w:t>
      </w:r>
    </w:p>
    <w:p w14:paraId="1093A677" w14:textId="77777777" w:rsidR="00500ABC" w:rsidRPr="00500ABC" w:rsidRDefault="00500ABC" w:rsidP="00500ABC">
      <w:r w:rsidRPr="00500ABC">
        <w:t xml:space="preserve">Ce document présente ces failles, comment les contrer dans un projet </w:t>
      </w:r>
      <w:proofErr w:type="spellStart"/>
      <w:r w:rsidRPr="00500ABC">
        <w:t>Laravel</w:t>
      </w:r>
      <w:proofErr w:type="spellEnd"/>
      <w:r w:rsidRPr="00500ABC">
        <w:t xml:space="preserve">, ce que </w:t>
      </w:r>
      <w:proofErr w:type="spellStart"/>
      <w:r w:rsidRPr="00500ABC">
        <w:t>Laravel</w:t>
      </w:r>
      <w:proofErr w:type="spellEnd"/>
      <w:r w:rsidRPr="00500ABC">
        <w:t xml:space="preserve"> protège nativement, et les bonnes pratiques complémentaires pour sécuriser ton application.</w:t>
      </w:r>
    </w:p>
    <w:p w14:paraId="0B65CA7F" w14:textId="77777777" w:rsidR="00500ABC" w:rsidRPr="00500ABC" w:rsidRDefault="00500ABC" w:rsidP="00500ABC">
      <w:r w:rsidRPr="00500ABC">
        <w:pict w14:anchorId="379BC5FA">
          <v:rect id="_x0000_i1087" style="width:0;height:1.5pt" o:hralign="center" o:hrstd="t" o:hr="t" fillcolor="gray" stroked="f"/>
        </w:pict>
      </w:r>
    </w:p>
    <w:p w14:paraId="5B162481" w14:textId="77777777" w:rsidR="00500ABC" w:rsidRPr="00500ABC" w:rsidRDefault="00500ABC" w:rsidP="00500ABC">
      <w:pPr>
        <w:rPr>
          <w:b/>
          <w:bCs/>
        </w:rPr>
      </w:pPr>
      <w:r w:rsidRPr="00500ABC">
        <w:rPr>
          <w:b/>
          <w:bCs/>
        </w:rPr>
        <w:t>2. Qu’est-ce que OWASP et le Top 10 ?</w:t>
      </w:r>
    </w:p>
    <w:p w14:paraId="7B8355CE" w14:textId="77777777" w:rsidR="00500ABC" w:rsidRPr="00500ABC" w:rsidRDefault="00500ABC" w:rsidP="00500ABC">
      <w:pPr>
        <w:numPr>
          <w:ilvl w:val="0"/>
          <w:numId w:val="1"/>
        </w:numPr>
      </w:pPr>
      <w:r w:rsidRPr="00500ABC">
        <w:rPr>
          <w:b/>
          <w:bCs/>
        </w:rPr>
        <w:t>OWASP</w:t>
      </w:r>
      <w:r w:rsidRPr="00500ABC">
        <w:t xml:space="preserve"> est une organisation mondiale à but non lucratif, dédiée à améliorer la sécurité des logiciels.</w:t>
      </w:r>
    </w:p>
    <w:p w14:paraId="787FC415" w14:textId="77777777" w:rsidR="00500ABC" w:rsidRPr="00500ABC" w:rsidRDefault="00500ABC" w:rsidP="00500ABC">
      <w:pPr>
        <w:numPr>
          <w:ilvl w:val="0"/>
          <w:numId w:val="1"/>
        </w:numPr>
      </w:pPr>
      <w:r w:rsidRPr="00500ABC">
        <w:t xml:space="preserve">Le </w:t>
      </w:r>
      <w:r w:rsidRPr="00500ABC">
        <w:rPr>
          <w:b/>
          <w:bCs/>
        </w:rPr>
        <w:t>OWASP Top 10</w:t>
      </w:r>
      <w:r w:rsidRPr="00500ABC">
        <w:t xml:space="preserve"> est une liste des 10 failles de sécurité les plus critiques sur les applications web, mise à jour tous les 3-4 ans.</w:t>
      </w:r>
    </w:p>
    <w:p w14:paraId="58924A65" w14:textId="77777777" w:rsidR="00500ABC" w:rsidRPr="00500ABC" w:rsidRDefault="00500ABC" w:rsidP="00500ABC">
      <w:pPr>
        <w:numPr>
          <w:ilvl w:val="0"/>
          <w:numId w:val="1"/>
        </w:numPr>
      </w:pPr>
      <w:r w:rsidRPr="00500ABC">
        <w:t>Ces failles sont souvent la cause d’attaques importantes, il est crucial de les connaître et les prévenir.</w:t>
      </w:r>
    </w:p>
    <w:p w14:paraId="7F3CECC3" w14:textId="77777777" w:rsidR="00500ABC" w:rsidRPr="00500ABC" w:rsidRDefault="00500ABC" w:rsidP="00500ABC">
      <w:r w:rsidRPr="00500ABC">
        <w:pict w14:anchorId="6E06EB79">
          <v:rect id="_x0000_i1088" style="width:0;height:1.5pt" o:hralign="center" o:hrstd="t" o:hr="t" fillcolor="gray" stroked="f"/>
        </w:pict>
      </w:r>
    </w:p>
    <w:p w14:paraId="5F540081" w14:textId="77777777" w:rsidR="00500ABC" w:rsidRPr="00500ABC" w:rsidRDefault="00500ABC" w:rsidP="00500ABC">
      <w:pPr>
        <w:rPr>
          <w:b/>
          <w:bCs/>
        </w:rPr>
      </w:pPr>
      <w:r w:rsidRPr="00500ABC">
        <w:rPr>
          <w:b/>
          <w:bCs/>
        </w:rPr>
        <w:t>3. Les 10 Failles OWASP (2021) et leurs exemples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3123"/>
        <w:gridCol w:w="5419"/>
      </w:tblGrid>
      <w:tr w:rsidR="00500ABC" w:rsidRPr="00500ABC" w14:paraId="60778122" w14:textId="77777777" w:rsidTr="00500ABC">
        <w:trPr>
          <w:tblHeader/>
          <w:tblCellSpacing w:w="15" w:type="dxa"/>
        </w:trPr>
        <w:tc>
          <w:tcPr>
            <w:tcW w:w="0" w:type="auto"/>
            <w:vAlign w:val="center"/>
            <w:hideMark/>
          </w:tcPr>
          <w:p w14:paraId="34A444E2" w14:textId="77777777" w:rsidR="00500ABC" w:rsidRPr="00500ABC" w:rsidRDefault="00500ABC" w:rsidP="00500ABC">
            <w:pPr>
              <w:rPr>
                <w:b/>
                <w:bCs/>
              </w:rPr>
            </w:pPr>
            <w:r w:rsidRPr="00500ABC">
              <w:rPr>
                <w:b/>
                <w:bCs/>
              </w:rPr>
              <w:t>Rang</w:t>
            </w:r>
          </w:p>
        </w:tc>
        <w:tc>
          <w:tcPr>
            <w:tcW w:w="0" w:type="auto"/>
            <w:vAlign w:val="center"/>
            <w:hideMark/>
          </w:tcPr>
          <w:p w14:paraId="1CF35AC9" w14:textId="77777777" w:rsidR="00500ABC" w:rsidRPr="00500ABC" w:rsidRDefault="00500ABC" w:rsidP="00500ABC">
            <w:pPr>
              <w:rPr>
                <w:b/>
                <w:bCs/>
              </w:rPr>
            </w:pPr>
            <w:r w:rsidRPr="00500ABC">
              <w:rPr>
                <w:b/>
                <w:bCs/>
              </w:rPr>
              <w:t>Failles OWASP</w:t>
            </w:r>
          </w:p>
        </w:tc>
        <w:tc>
          <w:tcPr>
            <w:tcW w:w="0" w:type="auto"/>
            <w:vAlign w:val="center"/>
            <w:hideMark/>
          </w:tcPr>
          <w:p w14:paraId="3EEE8BD7" w14:textId="77777777" w:rsidR="00500ABC" w:rsidRPr="00500ABC" w:rsidRDefault="00500ABC" w:rsidP="00500ABC">
            <w:pPr>
              <w:rPr>
                <w:b/>
                <w:bCs/>
              </w:rPr>
            </w:pPr>
            <w:r w:rsidRPr="00500ABC">
              <w:rPr>
                <w:b/>
                <w:bCs/>
              </w:rPr>
              <w:t>Exemple concret</w:t>
            </w:r>
          </w:p>
        </w:tc>
      </w:tr>
      <w:tr w:rsidR="00500ABC" w:rsidRPr="00500ABC" w14:paraId="4DF17F69" w14:textId="77777777" w:rsidTr="00500ABC">
        <w:trPr>
          <w:tblCellSpacing w:w="15" w:type="dxa"/>
        </w:trPr>
        <w:tc>
          <w:tcPr>
            <w:tcW w:w="0" w:type="auto"/>
            <w:vAlign w:val="center"/>
            <w:hideMark/>
          </w:tcPr>
          <w:p w14:paraId="63A1E0DF" w14:textId="77777777" w:rsidR="00500ABC" w:rsidRPr="00500ABC" w:rsidRDefault="00500ABC" w:rsidP="00500ABC">
            <w:r w:rsidRPr="00500ABC">
              <w:t>A01</w:t>
            </w:r>
          </w:p>
        </w:tc>
        <w:tc>
          <w:tcPr>
            <w:tcW w:w="0" w:type="auto"/>
            <w:vAlign w:val="center"/>
            <w:hideMark/>
          </w:tcPr>
          <w:p w14:paraId="543CBDF3" w14:textId="77777777" w:rsidR="00500ABC" w:rsidRPr="00500ABC" w:rsidRDefault="00500ABC" w:rsidP="00500ABC">
            <w:r w:rsidRPr="00500ABC">
              <w:t>Broken Access Control</w:t>
            </w:r>
          </w:p>
        </w:tc>
        <w:tc>
          <w:tcPr>
            <w:tcW w:w="0" w:type="auto"/>
            <w:vAlign w:val="center"/>
            <w:hideMark/>
          </w:tcPr>
          <w:p w14:paraId="3950058B" w14:textId="77777777" w:rsidR="00500ABC" w:rsidRPr="00500ABC" w:rsidRDefault="00500ABC" w:rsidP="00500ABC">
            <w:r w:rsidRPr="00500ABC">
              <w:t>Un utilisateur accède à un profil d’un autre sans permission.</w:t>
            </w:r>
          </w:p>
        </w:tc>
      </w:tr>
      <w:tr w:rsidR="00500ABC" w:rsidRPr="00500ABC" w14:paraId="1919B55B" w14:textId="77777777" w:rsidTr="00500ABC">
        <w:trPr>
          <w:tblCellSpacing w:w="15" w:type="dxa"/>
        </w:trPr>
        <w:tc>
          <w:tcPr>
            <w:tcW w:w="0" w:type="auto"/>
            <w:vAlign w:val="center"/>
            <w:hideMark/>
          </w:tcPr>
          <w:p w14:paraId="44B1B7C9" w14:textId="77777777" w:rsidR="00500ABC" w:rsidRPr="00500ABC" w:rsidRDefault="00500ABC" w:rsidP="00500ABC">
            <w:r w:rsidRPr="00500ABC">
              <w:t>A02</w:t>
            </w:r>
          </w:p>
        </w:tc>
        <w:tc>
          <w:tcPr>
            <w:tcW w:w="0" w:type="auto"/>
            <w:vAlign w:val="center"/>
            <w:hideMark/>
          </w:tcPr>
          <w:p w14:paraId="70E46F49" w14:textId="77777777" w:rsidR="00500ABC" w:rsidRPr="00500ABC" w:rsidRDefault="00500ABC" w:rsidP="00500ABC">
            <w:proofErr w:type="spellStart"/>
            <w:r w:rsidRPr="00500ABC">
              <w:t>Cryptographic</w:t>
            </w:r>
            <w:proofErr w:type="spellEnd"/>
            <w:r w:rsidRPr="00500ABC">
              <w:t xml:space="preserve"> </w:t>
            </w:r>
            <w:proofErr w:type="spellStart"/>
            <w:r w:rsidRPr="00500ABC">
              <w:t>Failures</w:t>
            </w:r>
            <w:proofErr w:type="spellEnd"/>
          </w:p>
        </w:tc>
        <w:tc>
          <w:tcPr>
            <w:tcW w:w="0" w:type="auto"/>
            <w:vAlign w:val="center"/>
            <w:hideMark/>
          </w:tcPr>
          <w:p w14:paraId="068E387D" w14:textId="77777777" w:rsidR="00500ABC" w:rsidRPr="00500ABC" w:rsidRDefault="00500ABC" w:rsidP="00500ABC">
            <w:r w:rsidRPr="00500ABC">
              <w:t>Stockage de mots de passe en clair ou algorithme faible.</w:t>
            </w:r>
          </w:p>
        </w:tc>
      </w:tr>
      <w:tr w:rsidR="00500ABC" w:rsidRPr="00500ABC" w14:paraId="044026AE" w14:textId="77777777" w:rsidTr="00500ABC">
        <w:trPr>
          <w:tblCellSpacing w:w="15" w:type="dxa"/>
        </w:trPr>
        <w:tc>
          <w:tcPr>
            <w:tcW w:w="0" w:type="auto"/>
            <w:vAlign w:val="center"/>
            <w:hideMark/>
          </w:tcPr>
          <w:p w14:paraId="0A4F2267" w14:textId="77777777" w:rsidR="00500ABC" w:rsidRPr="00500ABC" w:rsidRDefault="00500ABC" w:rsidP="00500ABC">
            <w:r w:rsidRPr="00500ABC">
              <w:t>A03</w:t>
            </w:r>
          </w:p>
        </w:tc>
        <w:tc>
          <w:tcPr>
            <w:tcW w:w="0" w:type="auto"/>
            <w:vAlign w:val="center"/>
            <w:hideMark/>
          </w:tcPr>
          <w:p w14:paraId="18E781B1" w14:textId="77777777" w:rsidR="00500ABC" w:rsidRPr="00500ABC" w:rsidRDefault="00500ABC" w:rsidP="00500ABC">
            <w:r w:rsidRPr="00500ABC">
              <w:t>Injection</w:t>
            </w:r>
          </w:p>
        </w:tc>
        <w:tc>
          <w:tcPr>
            <w:tcW w:w="0" w:type="auto"/>
            <w:vAlign w:val="center"/>
            <w:hideMark/>
          </w:tcPr>
          <w:p w14:paraId="04672697" w14:textId="77777777" w:rsidR="00500ABC" w:rsidRPr="00500ABC" w:rsidRDefault="00500ABC" w:rsidP="00500ABC">
            <w:r w:rsidRPr="00500ABC">
              <w:t xml:space="preserve">Injection SQL : SELECT * FROM </w:t>
            </w:r>
            <w:proofErr w:type="spellStart"/>
            <w:r w:rsidRPr="00500ABC">
              <w:t>users</w:t>
            </w:r>
            <w:proofErr w:type="spellEnd"/>
            <w:r w:rsidRPr="00500ABC">
              <w:t xml:space="preserve"> WHERE id = '$id' vulnérable.</w:t>
            </w:r>
          </w:p>
        </w:tc>
      </w:tr>
      <w:tr w:rsidR="00500ABC" w:rsidRPr="00500ABC" w14:paraId="5411547E" w14:textId="77777777" w:rsidTr="00500ABC">
        <w:trPr>
          <w:tblCellSpacing w:w="15" w:type="dxa"/>
        </w:trPr>
        <w:tc>
          <w:tcPr>
            <w:tcW w:w="0" w:type="auto"/>
            <w:vAlign w:val="center"/>
            <w:hideMark/>
          </w:tcPr>
          <w:p w14:paraId="2C18A10D" w14:textId="77777777" w:rsidR="00500ABC" w:rsidRPr="00500ABC" w:rsidRDefault="00500ABC" w:rsidP="00500ABC">
            <w:r w:rsidRPr="00500ABC">
              <w:t>A04</w:t>
            </w:r>
          </w:p>
        </w:tc>
        <w:tc>
          <w:tcPr>
            <w:tcW w:w="0" w:type="auto"/>
            <w:vAlign w:val="center"/>
            <w:hideMark/>
          </w:tcPr>
          <w:p w14:paraId="47E74045" w14:textId="77777777" w:rsidR="00500ABC" w:rsidRPr="00500ABC" w:rsidRDefault="00500ABC" w:rsidP="00500ABC">
            <w:proofErr w:type="spellStart"/>
            <w:r w:rsidRPr="00500ABC">
              <w:t>Insecure</w:t>
            </w:r>
            <w:proofErr w:type="spellEnd"/>
            <w:r w:rsidRPr="00500ABC">
              <w:t xml:space="preserve"> Design</w:t>
            </w:r>
          </w:p>
        </w:tc>
        <w:tc>
          <w:tcPr>
            <w:tcW w:w="0" w:type="auto"/>
            <w:vAlign w:val="center"/>
            <w:hideMark/>
          </w:tcPr>
          <w:p w14:paraId="0D997B06" w14:textId="77777777" w:rsidR="00500ABC" w:rsidRPr="00500ABC" w:rsidRDefault="00500ABC" w:rsidP="00500ABC">
            <w:r w:rsidRPr="00500ABC">
              <w:t>Absence de logique de sécurité dans le flux métier.</w:t>
            </w:r>
          </w:p>
        </w:tc>
      </w:tr>
      <w:tr w:rsidR="00500ABC" w:rsidRPr="00500ABC" w14:paraId="76F12427" w14:textId="77777777" w:rsidTr="00500ABC">
        <w:trPr>
          <w:tblCellSpacing w:w="15" w:type="dxa"/>
        </w:trPr>
        <w:tc>
          <w:tcPr>
            <w:tcW w:w="0" w:type="auto"/>
            <w:vAlign w:val="center"/>
            <w:hideMark/>
          </w:tcPr>
          <w:p w14:paraId="37E35245" w14:textId="77777777" w:rsidR="00500ABC" w:rsidRPr="00500ABC" w:rsidRDefault="00500ABC" w:rsidP="00500ABC">
            <w:r w:rsidRPr="00500ABC">
              <w:t>A05</w:t>
            </w:r>
          </w:p>
        </w:tc>
        <w:tc>
          <w:tcPr>
            <w:tcW w:w="0" w:type="auto"/>
            <w:vAlign w:val="center"/>
            <w:hideMark/>
          </w:tcPr>
          <w:p w14:paraId="26D7FB82" w14:textId="77777777" w:rsidR="00500ABC" w:rsidRPr="00500ABC" w:rsidRDefault="00500ABC" w:rsidP="00500ABC">
            <w:r w:rsidRPr="00500ABC">
              <w:t xml:space="preserve">Security </w:t>
            </w:r>
            <w:proofErr w:type="spellStart"/>
            <w:r w:rsidRPr="00500ABC">
              <w:t>Misconfiguration</w:t>
            </w:r>
            <w:proofErr w:type="spellEnd"/>
          </w:p>
        </w:tc>
        <w:tc>
          <w:tcPr>
            <w:tcW w:w="0" w:type="auto"/>
            <w:vAlign w:val="center"/>
            <w:hideMark/>
          </w:tcPr>
          <w:p w14:paraId="46D866EB" w14:textId="77777777" w:rsidR="00500ABC" w:rsidRPr="00500ABC" w:rsidRDefault="00500ABC" w:rsidP="00500ABC">
            <w:proofErr w:type="spellStart"/>
            <w:r w:rsidRPr="00500ABC">
              <w:t>Debug</w:t>
            </w:r>
            <w:proofErr w:type="spellEnd"/>
            <w:r w:rsidRPr="00500ABC">
              <w:t xml:space="preserve"> activé en production, exposant des informations sensibles.</w:t>
            </w:r>
          </w:p>
        </w:tc>
      </w:tr>
      <w:tr w:rsidR="00500ABC" w:rsidRPr="00500ABC" w14:paraId="05F50A25" w14:textId="77777777" w:rsidTr="00500ABC">
        <w:trPr>
          <w:tblCellSpacing w:w="15" w:type="dxa"/>
        </w:trPr>
        <w:tc>
          <w:tcPr>
            <w:tcW w:w="0" w:type="auto"/>
            <w:vAlign w:val="center"/>
            <w:hideMark/>
          </w:tcPr>
          <w:p w14:paraId="1C04E3C2" w14:textId="77777777" w:rsidR="00500ABC" w:rsidRPr="00500ABC" w:rsidRDefault="00500ABC" w:rsidP="00500ABC">
            <w:r w:rsidRPr="00500ABC">
              <w:t>A06</w:t>
            </w:r>
          </w:p>
        </w:tc>
        <w:tc>
          <w:tcPr>
            <w:tcW w:w="0" w:type="auto"/>
            <w:vAlign w:val="center"/>
            <w:hideMark/>
          </w:tcPr>
          <w:p w14:paraId="02A2390F" w14:textId="77777777" w:rsidR="00500ABC" w:rsidRPr="00500ABC" w:rsidRDefault="00500ABC" w:rsidP="00500ABC">
            <w:proofErr w:type="spellStart"/>
            <w:r w:rsidRPr="00500ABC">
              <w:t>Vulnerable</w:t>
            </w:r>
            <w:proofErr w:type="spellEnd"/>
            <w:r w:rsidRPr="00500ABC">
              <w:t xml:space="preserve"> and </w:t>
            </w:r>
            <w:proofErr w:type="spellStart"/>
            <w:r w:rsidRPr="00500ABC">
              <w:t>Outdated</w:t>
            </w:r>
            <w:proofErr w:type="spellEnd"/>
            <w:r w:rsidRPr="00500ABC">
              <w:t xml:space="preserve"> Components</w:t>
            </w:r>
          </w:p>
        </w:tc>
        <w:tc>
          <w:tcPr>
            <w:tcW w:w="0" w:type="auto"/>
            <w:vAlign w:val="center"/>
            <w:hideMark/>
          </w:tcPr>
          <w:p w14:paraId="2473B50A" w14:textId="77777777" w:rsidR="00500ABC" w:rsidRPr="00500ABC" w:rsidRDefault="00500ABC" w:rsidP="00500ABC">
            <w:r w:rsidRPr="00500ABC">
              <w:t>Utilisation de bibliothèques non mises à jour avec des vulnérabilités connues.</w:t>
            </w:r>
          </w:p>
        </w:tc>
      </w:tr>
      <w:tr w:rsidR="00500ABC" w:rsidRPr="00500ABC" w14:paraId="4E42624A" w14:textId="77777777" w:rsidTr="00500ABC">
        <w:trPr>
          <w:tblCellSpacing w:w="15" w:type="dxa"/>
        </w:trPr>
        <w:tc>
          <w:tcPr>
            <w:tcW w:w="0" w:type="auto"/>
            <w:vAlign w:val="center"/>
            <w:hideMark/>
          </w:tcPr>
          <w:p w14:paraId="2492D8D4" w14:textId="77777777" w:rsidR="00500ABC" w:rsidRPr="00500ABC" w:rsidRDefault="00500ABC" w:rsidP="00500ABC">
            <w:r w:rsidRPr="00500ABC">
              <w:t>A07</w:t>
            </w:r>
          </w:p>
        </w:tc>
        <w:tc>
          <w:tcPr>
            <w:tcW w:w="0" w:type="auto"/>
            <w:vAlign w:val="center"/>
            <w:hideMark/>
          </w:tcPr>
          <w:p w14:paraId="3094F703" w14:textId="77777777" w:rsidR="00500ABC" w:rsidRPr="00500ABC" w:rsidRDefault="00500ABC" w:rsidP="00500ABC">
            <w:r w:rsidRPr="00500ABC">
              <w:t xml:space="preserve">Identification and </w:t>
            </w:r>
            <w:proofErr w:type="spellStart"/>
            <w:r w:rsidRPr="00500ABC">
              <w:t>Authentication</w:t>
            </w:r>
            <w:proofErr w:type="spellEnd"/>
            <w:r w:rsidRPr="00500ABC">
              <w:t xml:space="preserve"> </w:t>
            </w:r>
            <w:proofErr w:type="spellStart"/>
            <w:r w:rsidRPr="00500ABC">
              <w:t>Failures</w:t>
            </w:r>
            <w:proofErr w:type="spellEnd"/>
          </w:p>
        </w:tc>
        <w:tc>
          <w:tcPr>
            <w:tcW w:w="0" w:type="auto"/>
            <w:vAlign w:val="center"/>
            <w:hideMark/>
          </w:tcPr>
          <w:p w14:paraId="5DD4F831" w14:textId="77777777" w:rsidR="00500ABC" w:rsidRPr="00500ABC" w:rsidRDefault="00500ABC" w:rsidP="00500ABC">
            <w:r w:rsidRPr="00500ABC">
              <w:t xml:space="preserve">Authentification faible, </w:t>
            </w:r>
            <w:proofErr w:type="spellStart"/>
            <w:r w:rsidRPr="00500ABC">
              <w:t>bruteforce</w:t>
            </w:r>
            <w:proofErr w:type="spellEnd"/>
            <w:r w:rsidRPr="00500ABC">
              <w:t xml:space="preserve"> possible.</w:t>
            </w:r>
          </w:p>
        </w:tc>
      </w:tr>
      <w:tr w:rsidR="00500ABC" w:rsidRPr="00500ABC" w14:paraId="1B4831FE" w14:textId="77777777" w:rsidTr="00500ABC">
        <w:trPr>
          <w:tblCellSpacing w:w="15" w:type="dxa"/>
        </w:trPr>
        <w:tc>
          <w:tcPr>
            <w:tcW w:w="0" w:type="auto"/>
            <w:vAlign w:val="center"/>
            <w:hideMark/>
          </w:tcPr>
          <w:p w14:paraId="63C19FB3" w14:textId="77777777" w:rsidR="00500ABC" w:rsidRPr="00500ABC" w:rsidRDefault="00500ABC" w:rsidP="00500ABC">
            <w:r w:rsidRPr="00500ABC">
              <w:lastRenderedPageBreak/>
              <w:t>A08</w:t>
            </w:r>
          </w:p>
        </w:tc>
        <w:tc>
          <w:tcPr>
            <w:tcW w:w="0" w:type="auto"/>
            <w:vAlign w:val="center"/>
            <w:hideMark/>
          </w:tcPr>
          <w:p w14:paraId="161888AC" w14:textId="77777777" w:rsidR="00500ABC" w:rsidRPr="00500ABC" w:rsidRDefault="00500ABC" w:rsidP="00500ABC">
            <w:r w:rsidRPr="00500ABC">
              <w:t xml:space="preserve">Software and Data </w:t>
            </w:r>
            <w:proofErr w:type="spellStart"/>
            <w:r w:rsidRPr="00500ABC">
              <w:t>Integrity</w:t>
            </w:r>
            <w:proofErr w:type="spellEnd"/>
            <w:r w:rsidRPr="00500ABC">
              <w:t xml:space="preserve"> </w:t>
            </w:r>
            <w:proofErr w:type="spellStart"/>
            <w:r w:rsidRPr="00500ABC">
              <w:t>Failures</w:t>
            </w:r>
            <w:proofErr w:type="spellEnd"/>
          </w:p>
        </w:tc>
        <w:tc>
          <w:tcPr>
            <w:tcW w:w="0" w:type="auto"/>
            <w:vAlign w:val="center"/>
            <w:hideMark/>
          </w:tcPr>
          <w:p w14:paraId="463FDE83" w14:textId="77777777" w:rsidR="00500ABC" w:rsidRPr="00500ABC" w:rsidRDefault="00500ABC" w:rsidP="00500ABC">
            <w:r w:rsidRPr="00500ABC">
              <w:t>Absence de vérification d’intégrité lors des mises à jour.</w:t>
            </w:r>
          </w:p>
        </w:tc>
      </w:tr>
      <w:tr w:rsidR="00500ABC" w:rsidRPr="00500ABC" w14:paraId="5944C80D" w14:textId="77777777" w:rsidTr="00500ABC">
        <w:trPr>
          <w:tblCellSpacing w:w="15" w:type="dxa"/>
        </w:trPr>
        <w:tc>
          <w:tcPr>
            <w:tcW w:w="0" w:type="auto"/>
            <w:vAlign w:val="center"/>
            <w:hideMark/>
          </w:tcPr>
          <w:p w14:paraId="3BB28E0D" w14:textId="77777777" w:rsidR="00500ABC" w:rsidRPr="00500ABC" w:rsidRDefault="00500ABC" w:rsidP="00500ABC">
            <w:r w:rsidRPr="00500ABC">
              <w:t>A09</w:t>
            </w:r>
          </w:p>
        </w:tc>
        <w:tc>
          <w:tcPr>
            <w:tcW w:w="0" w:type="auto"/>
            <w:vAlign w:val="center"/>
            <w:hideMark/>
          </w:tcPr>
          <w:p w14:paraId="4C006C14" w14:textId="77777777" w:rsidR="00500ABC" w:rsidRPr="00500ABC" w:rsidRDefault="00500ABC" w:rsidP="00500ABC">
            <w:r w:rsidRPr="00500ABC">
              <w:t xml:space="preserve">Security </w:t>
            </w:r>
            <w:proofErr w:type="spellStart"/>
            <w:r w:rsidRPr="00500ABC">
              <w:t>Logging</w:t>
            </w:r>
            <w:proofErr w:type="spellEnd"/>
            <w:r w:rsidRPr="00500ABC">
              <w:t xml:space="preserve"> and Monitoring </w:t>
            </w:r>
            <w:proofErr w:type="spellStart"/>
            <w:r w:rsidRPr="00500ABC">
              <w:t>Failures</w:t>
            </w:r>
            <w:proofErr w:type="spellEnd"/>
          </w:p>
        </w:tc>
        <w:tc>
          <w:tcPr>
            <w:tcW w:w="0" w:type="auto"/>
            <w:vAlign w:val="center"/>
            <w:hideMark/>
          </w:tcPr>
          <w:p w14:paraId="473F0F8F" w14:textId="77777777" w:rsidR="00500ABC" w:rsidRPr="00500ABC" w:rsidRDefault="00500ABC" w:rsidP="00500ABC">
            <w:r w:rsidRPr="00500ABC">
              <w:t>Pas de logs ou alertes en cas d’intrusion.</w:t>
            </w:r>
          </w:p>
        </w:tc>
      </w:tr>
      <w:tr w:rsidR="00500ABC" w:rsidRPr="00500ABC" w14:paraId="6C0CFBEC" w14:textId="77777777" w:rsidTr="00500ABC">
        <w:trPr>
          <w:tblCellSpacing w:w="15" w:type="dxa"/>
        </w:trPr>
        <w:tc>
          <w:tcPr>
            <w:tcW w:w="0" w:type="auto"/>
            <w:vAlign w:val="center"/>
            <w:hideMark/>
          </w:tcPr>
          <w:p w14:paraId="3EBB722A" w14:textId="77777777" w:rsidR="00500ABC" w:rsidRPr="00500ABC" w:rsidRDefault="00500ABC" w:rsidP="00500ABC">
            <w:r w:rsidRPr="00500ABC">
              <w:t>A10</w:t>
            </w:r>
          </w:p>
        </w:tc>
        <w:tc>
          <w:tcPr>
            <w:tcW w:w="0" w:type="auto"/>
            <w:vAlign w:val="center"/>
            <w:hideMark/>
          </w:tcPr>
          <w:p w14:paraId="38178E20" w14:textId="77777777" w:rsidR="00500ABC" w:rsidRPr="00500ABC" w:rsidRDefault="00500ABC" w:rsidP="00500ABC">
            <w:r w:rsidRPr="00500ABC">
              <w:t>Server-</w:t>
            </w:r>
            <w:proofErr w:type="spellStart"/>
            <w:r w:rsidRPr="00500ABC">
              <w:t>Side</w:t>
            </w:r>
            <w:proofErr w:type="spellEnd"/>
            <w:r w:rsidRPr="00500ABC">
              <w:t xml:space="preserve"> </w:t>
            </w:r>
            <w:proofErr w:type="spellStart"/>
            <w:r w:rsidRPr="00500ABC">
              <w:t>Request</w:t>
            </w:r>
            <w:proofErr w:type="spellEnd"/>
            <w:r w:rsidRPr="00500ABC">
              <w:t xml:space="preserve"> </w:t>
            </w:r>
            <w:proofErr w:type="spellStart"/>
            <w:r w:rsidRPr="00500ABC">
              <w:t>Forgery</w:t>
            </w:r>
            <w:proofErr w:type="spellEnd"/>
            <w:r w:rsidRPr="00500ABC">
              <w:t xml:space="preserve"> (SSRF)</w:t>
            </w:r>
          </w:p>
        </w:tc>
        <w:tc>
          <w:tcPr>
            <w:tcW w:w="0" w:type="auto"/>
            <w:vAlign w:val="center"/>
            <w:hideMark/>
          </w:tcPr>
          <w:p w14:paraId="7AB4256F" w14:textId="77777777" w:rsidR="00500ABC" w:rsidRPr="00500ABC" w:rsidRDefault="00500ABC" w:rsidP="00500ABC">
            <w:r w:rsidRPr="00500ABC">
              <w:t>L’application fait des requêtes vers des URLs non sécurisées.</w:t>
            </w:r>
          </w:p>
        </w:tc>
      </w:tr>
    </w:tbl>
    <w:p w14:paraId="49297C74" w14:textId="77777777" w:rsidR="00500ABC" w:rsidRPr="00500ABC" w:rsidRDefault="00500ABC" w:rsidP="00500ABC">
      <w:r w:rsidRPr="00500ABC">
        <w:pict w14:anchorId="1A847121">
          <v:rect id="_x0000_i1089" style="width:0;height:1.5pt" o:hralign="center" o:hrstd="t" o:hr="t" fillcolor="gray" stroked="f"/>
        </w:pict>
      </w:r>
    </w:p>
    <w:p w14:paraId="57984163" w14:textId="77777777" w:rsidR="00500ABC" w:rsidRPr="00500ABC" w:rsidRDefault="00500ABC" w:rsidP="00500ABC">
      <w:pPr>
        <w:rPr>
          <w:b/>
          <w:bCs/>
        </w:rPr>
      </w:pPr>
      <w:r w:rsidRPr="00500ABC">
        <w:rPr>
          <w:b/>
          <w:bCs/>
        </w:rPr>
        <w:t xml:space="preserve">4. </w:t>
      </w:r>
      <w:proofErr w:type="spellStart"/>
      <w:r w:rsidRPr="00500ABC">
        <w:rPr>
          <w:b/>
          <w:bCs/>
        </w:rPr>
        <w:t>Laravel</w:t>
      </w:r>
      <w:proofErr w:type="spellEnd"/>
      <w:r w:rsidRPr="00500ABC">
        <w:rPr>
          <w:b/>
          <w:bCs/>
        </w:rPr>
        <w:t xml:space="preserve"> : protections natives face aux failles OWASP</w:t>
      </w:r>
    </w:p>
    <w:p w14:paraId="0711453D" w14:textId="77777777" w:rsidR="00500ABC" w:rsidRPr="00500ABC" w:rsidRDefault="00500ABC" w:rsidP="00500ABC">
      <w:proofErr w:type="spellStart"/>
      <w:r w:rsidRPr="00500ABC">
        <w:t>Laravel</w:t>
      </w:r>
      <w:proofErr w:type="spellEnd"/>
      <w:r w:rsidRPr="00500ABC">
        <w:t xml:space="preserve">, en tant que </w:t>
      </w:r>
      <w:proofErr w:type="spellStart"/>
      <w:r w:rsidRPr="00500ABC">
        <w:t>framework</w:t>
      </w:r>
      <w:proofErr w:type="spellEnd"/>
      <w:r w:rsidRPr="00500ABC">
        <w:t xml:space="preserve"> moderne, intègre déjà plusieurs protections contre ces failles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gridCol w:w="3973"/>
        <w:gridCol w:w="2732"/>
      </w:tblGrid>
      <w:tr w:rsidR="00500ABC" w:rsidRPr="00500ABC" w14:paraId="0EA5ECB0" w14:textId="77777777" w:rsidTr="00500ABC">
        <w:trPr>
          <w:tblHeader/>
          <w:tblCellSpacing w:w="15" w:type="dxa"/>
        </w:trPr>
        <w:tc>
          <w:tcPr>
            <w:tcW w:w="0" w:type="auto"/>
            <w:vAlign w:val="center"/>
            <w:hideMark/>
          </w:tcPr>
          <w:p w14:paraId="3C99F992" w14:textId="77777777" w:rsidR="00500ABC" w:rsidRPr="00500ABC" w:rsidRDefault="00500ABC" w:rsidP="00500ABC">
            <w:pPr>
              <w:rPr>
                <w:b/>
                <w:bCs/>
              </w:rPr>
            </w:pPr>
            <w:r w:rsidRPr="00500ABC">
              <w:rPr>
                <w:b/>
                <w:bCs/>
              </w:rPr>
              <w:t>Failles OWASP</w:t>
            </w:r>
          </w:p>
        </w:tc>
        <w:tc>
          <w:tcPr>
            <w:tcW w:w="0" w:type="auto"/>
            <w:vAlign w:val="center"/>
            <w:hideMark/>
          </w:tcPr>
          <w:p w14:paraId="7A0829A8" w14:textId="77777777" w:rsidR="00500ABC" w:rsidRPr="00500ABC" w:rsidRDefault="00500ABC" w:rsidP="00500ABC">
            <w:pPr>
              <w:rPr>
                <w:b/>
                <w:bCs/>
              </w:rPr>
            </w:pPr>
            <w:r w:rsidRPr="00500ABC">
              <w:rPr>
                <w:b/>
                <w:bCs/>
              </w:rPr>
              <w:t xml:space="preserve">Protection </w:t>
            </w:r>
            <w:proofErr w:type="spellStart"/>
            <w:r w:rsidRPr="00500ABC">
              <w:rPr>
                <w:b/>
                <w:bCs/>
              </w:rPr>
              <w:t>Laravel</w:t>
            </w:r>
            <w:proofErr w:type="spellEnd"/>
            <w:r w:rsidRPr="00500ABC">
              <w:rPr>
                <w:b/>
                <w:bCs/>
              </w:rPr>
              <w:t xml:space="preserve"> native</w:t>
            </w:r>
          </w:p>
        </w:tc>
        <w:tc>
          <w:tcPr>
            <w:tcW w:w="0" w:type="auto"/>
            <w:vAlign w:val="center"/>
            <w:hideMark/>
          </w:tcPr>
          <w:p w14:paraId="26330725" w14:textId="77777777" w:rsidR="00500ABC" w:rsidRPr="00500ABC" w:rsidRDefault="00500ABC" w:rsidP="00500ABC">
            <w:pPr>
              <w:rPr>
                <w:b/>
                <w:bCs/>
              </w:rPr>
            </w:pPr>
            <w:r w:rsidRPr="00500ABC">
              <w:rPr>
                <w:b/>
                <w:bCs/>
              </w:rPr>
              <w:t>Notes</w:t>
            </w:r>
          </w:p>
        </w:tc>
      </w:tr>
      <w:tr w:rsidR="00500ABC" w:rsidRPr="00500ABC" w14:paraId="08520FC5" w14:textId="77777777" w:rsidTr="00500ABC">
        <w:trPr>
          <w:tblCellSpacing w:w="15" w:type="dxa"/>
        </w:trPr>
        <w:tc>
          <w:tcPr>
            <w:tcW w:w="0" w:type="auto"/>
            <w:vAlign w:val="center"/>
            <w:hideMark/>
          </w:tcPr>
          <w:p w14:paraId="0E75D20A" w14:textId="77777777" w:rsidR="00500ABC" w:rsidRPr="00500ABC" w:rsidRDefault="00500ABC" w:rsidP="00500ABC">
            <w:r w:rsidRPr="00500ABC">
              <w:t>A01 Broken Access Control</w:t>
            </w:r>
          </w:p>
        </w:tc>
        <w:tc>
          <w:tcPr>
            <w:tcW w:w="0" w:type="auto"/>
            <w:vAlign w:val="center"/>
            <w:hideMark/>
          </w:tcPr>
          <w:p w14:paraId="590782A7" w14:textId="77777777" w:rsidR="00500ABC" w:rsidRPr="00500ABC" w:rsidRDefault="00500ABC" w:rsidP="00500ABC">
            <w:r w:rsidRPr="00500ABC">
              <w:t xml:space="preserve">Middleware </w:t>
            </w:r>
            <w:proofErr w:type="spellStart"/>
            <w:r w:rsidRPr="00500ABC">
              <w:t>auth</w:t>
            </w:r>
            <w:proofErr w:type="spellEnd"/>
            <w:r w:rsidRPr="00500ABC">
              <w:t xml:space="preserve">, </w:t>
            </w:r>
            <w:proofErr w:type="spellStart"/>
            <w:r w:rsidRPr="00500ABC">
              <w:t>policies</w:t>
            </w:r>
            <w:proofErr w:type="spellEnd"/>
            <w:r w:rsidRPr="00500ABC">
              <w:t xml:space="preserve"> et </w:t>
            </w:r>
            <w:proofErr w:type="spellStart"/>
            <w:r w:rsidRPr="00500ABC">
              <w:t>gates</w:t>
            </w:r>
            <w:proofErr w:type="spellEnd"/>
            <w:r w:rsidRPr="00500ABC">
              <w:t xml:space="preserve"> pour contrôle d'accès</w:t>
            </w:r>
          </w:p>
        </w:tc>
        <w:tc>
          <w:tcPr>
            <w:tcW w:w="0" w:type="auto"/>
            <w:vAlign w:val="center"/>
            <w:hideMark/>
          </w:tcPr>
          <w:p w14:paraId="102C2347" w14:textId="77777777" w:rsidR="00500ABC" w:rsidRPr="00500ABC" w:rsidRDefault="00500ABC" w:rsidP="00500ABC">
            <w:r w:rsidRPr="00500ABC">
              <w:t>Doit être bien configuré par dev</w:t>
            </w:r>
          </w:p>
        </w:tc>
      </w:tr>
      <w:tr w:rsidR="00500ABC" w:rsidRPr="00500ABC" w14:paraId="56C08B69" w14:textId="77777777" w:rsidTr="00500ABC">
        <w:trPr>
          <w:tblCellSpacing w:w="15" w:type="dxa"/>
        </w:trPr>
        <w:tc>
          <w:tcPr>
            <w:tcW w:w="0" w:type="auto"/>
            <w:vAlign w:val="center"/>
            <w:hideMark/>
          </w:tcPr>
          <w:p w14:paraId="4F33BC27" w14:textId="77777777" w:rsidR="00500ABC" w:rsidRPr="00500ABC" w:rsidRDefault="00500ABC" w:rsidP="00500ABC">
            <w:r w:rsidRPr="00500ABC">
              <w:t xml:space="preserve">A02 </w:t>
            </w:r>
            <w:proofErr w:type="spellStart"/>
            <w:r w:rsidRPr="00500ABC">
              <w:t>Cryptographic</w:t>
            </w:r>
            <w:proofErr w:type="spellEnd"/>
            <w:r w:rsidRPr="00500ABC">
              <w:t xml:space="preserve"> </w:t>
            </w:r>
            <w:proofErr w:type="spellStart"/>
            <w:r w:rsidRPr="00500ABC">
              <w:t>Failures</w:t>
            </w:r>
            <w:proofErr w:type="spellEnd"/>
          </w:p>
        </w:tc>
        <w:tc>
          <w:tcPr>
            <w:tcW w:w="0" w:type="auto"/>
            <w:vAlign w:val="center"/>
            <w:hideMark/>
          </w:tcPr>
          <w:p w14:paraId="0EC5F7DE" w14:textId="77777777" w:rsidR="00500ABC" w:rsidRPr="00500ABC" w:rsidRDefault="00500ABC" w:rsidP="00500ABC">
            <w:proofErr w:type="spellStart"/>
            <w:r w:rsidRPr="00500ABC">
              <w:t>Hashing</w:t>
            </w:r>
            <w:proofErr w:type="spellEnd"/>
            <w:r w:rsidRPr="00500ABC">
              <w:t xml:space="preserve"> sécurisé (</w:t>
            </w:r>
            <w:proofErr w:type="spellStart"/>
            <w:r w:rsidRPr="00500ABC">
              <w:t>bcrypt</w:t>
            </w:r>
            <w:proofErr w:type="spellEnd"/>
            <w:r w:rsidRPr="00500ABC">
              <w:t>) pour mots de passe</w:t>
            </w:r>
          </w:p>
        </w:tc>
        <w:tc>
          <w:tcPr>
            <w:tcW w:w="0" w:type="auto"/>
            <w:vAlign w:val="center"/>
            <w:hideMark/>
          </w:tcPr>
          <w:p w14:paraId="5BC2AF00" w14:textId="77777777" w:rsidR="00500ABC" w:rsidRPr="00500ABC" w:rsidRDefault="00500ABC" w:rsidP="00500ABC">
            <w:r w:rsidRPr="00500ABC">
              <w:t>Attention à la gestion des clés</w:t>
            </w:r>
          </w:p>
        </w:tc>
      </w:tr>
      <w:tr w:rsidR="00500ABC" w:rsidRPr="00500ABC" w14:paraId="1DEEE9C7" w14:textId="77777777" w:rsidTr="00500ABC">
        <w:trPr>
          <w:tblCellSpacing w:w="15" w:type="dxa"/>
        </w:trPr>
        <w:tc>
          <w:tcPr>
            <w:tcW w:w="0" w:type="auto"/>
            <w:vAlign w:val="center"/>
            <w:hideMark/>
          </w:tcPr>
          <w:p w14:paraId="33B11103" w14:textId="77777777" w:rsidR="00500ABC" w:rsidRPr="00500ABC" w:rsidRDefault="00500ABC" w:rsidP="00500ABC">
            <w:r w:rsidRPr="00500ABC">
              <w:t>A03 Injection</w:t>
            </w:r>
          </w:p>
        </w:tc>
        <w:tc>
          <w:tcPr>
            <w:tcW w:w="0" w:type="auto"/>
            <w:vAlign w:val="center"/>
            <w:hideMark/>
          </w:tcPr>
          <w:p w14:paraId="2AE68013" w14:textId="77777777" w:rsidR="00500ABC" w:rsidRPr="00500ABC" w:rsidRDefault="00500ABC" w:rsidP="00500ABC">
            <w:r w:rsidRPr="00500ABC">
              <w:t xml:space="preserve">Requêtes préparées via </w:t>
            </w:r>
            <w:proofErr w:type="spellStart"/>
            <w:r w:rsidRPr="00500ABC">
              <w:t>Query</w:t>
            </w:r>
            <w:proofErr w:type="spellEnd"/>
            <w:r w:rsidRPr="00500ABC">
              <w:t xml:space="preserve"> Builder et Eloquent</w:t>
            </w:r>
          </w:p>
        </w:tc>
        <w:tc>
          <w:tcPr>
            <w:tcW w:w="0" w:type="auto"/>
            <w:vAlign w:val="center"/>
            <w:hideMark/>
          </w:tcPr>
          <w:p w14:paraId="67CC2687" w14:textId="77777777" w:rsidR="00500ABC" w:rsidRPr="00500ABC" w:rsidRDefault="00500ABC" w:rsidP="00500ABC">
            <w:r w:rsidRPr="00500ABC">
              <w:t xml:space="preserve">Protection forte si pas de </w:t>
            </w:r>
            <w:proofErr w:type="spellStart"/>
            <w:r w:rsidRPr="00500ABC">
              <w:t>raw</w:t>
            </w:r>
            <w:proofErr w:type="spellEnd"/>
            <w:r w:rsidRPr="00500ABC">
              <w:t xml:space="preserve"> SQL</w:t>
            </w:r>
          </w:p>
        </w:tc>
      </w:tr>
      <w:tr w:rsidR="00500ABC" w:rsidRPr="00500ABC" w14:paraId="0CB4BD07" w14:textId="77777777" w:rsidTr="00500ABC">
        <w:trPr>
          <w:tblCellSpacing w:w="15" w:type="dxa"/>
        </w:trPr>
        <w:tc>
          <w:tcPr>
            <w:tcW w:w="0" w:type="auto"/>
            <w:vAlign w:val="center"/>
            <w:hideMark/>
          </w:tcPr>
          <w:p w14:paraId="718B3DDF" w14:textId="77777777" w:rsidR="00500ABC" w:rsidRPr="00500ABC" w:rsidRDefault="00500ABC" w:rsidP="00500ABC">
            <w:r w:rsidRPr="00500ABC">
              <w:t xml:space="preserve">A04 </w:t>
            </w:r>
            <w:proofErr w:type="spellStart"/>
            <w:r w:rsidRPr="00500ABC">
              <w:t>Insecure</w:t>
            </w:r>
            <w:proofErr w:type="spellEnd"/>
            <w:r w:rsidRPr="00500ABC">
              <w:t xml:space="preserve"> Design</w:t>
            </w:r>
          </w:p>
        </w:tc>
        <w:tc>
          <w:tcPr>
            <w:tcW w:w="0" w:type="auto"/>
            <w:vAlign w:val="center"/>
            <w:hideMark/>
          </w:tcPr>
          <w:p w14:paraId="05D19844" w14:textId="77777777" w:rsidR="00500ABC" w:rsidRPr="00500ABC" w:rsidRDefault="00500ABC" w:rsidP="00500ABC">
            <w:r w:rsidRPr="00500ABC">
              <w:t>Aucune protection automatique, dépend du dev</w:t>
            </w:r>
          </w:p>
        </w:tc>
        <w:tc>
          <w:tcPr>
            <w:tcW w:w="0" w:type="auto"/>
            <w:vAlign w:val="center"/>
            <w:hideMark/>
          </w:tcPr>
          <w:p w14:paraId="54CB0CBE" w14:textId="77777777" w:rsidR="00500ABC" w:rsidRPr="00500ABC" w:rsidRDefault="00500ABC" w:rsidP="00500ABC">
            <w:r w:rsidRPr="00500ABC">
              <w:t>Bonne architecture et design requis</w:t>
            </w:r>
          </w:p>
        </w:tc>
      </w:tr>
      <w:tr w:rsidR="00500ABC" w:rsidRPr="00500ABC" w14:paraId="1910FCDE" w14:textId="77777777" w:rsidTr="00500ABC">
        <w:trPr>
          <w:tblCellSpacing w:w="15" w:type="dxa"/>
        </w:trPr>
        <w:tc>
          <w:tcPr>
            <w:tcW w:w="0" w:type="auto"/>
            <w:vAlign w:val="center"/>
            <w:hideMark/>
          </w:tcPr>
          <w:p w14:paraId="0CC46D85" w14:textId="77777777" w:rsidR="00500ABC" w:rsidRPr="00500ABC" w:rsidRDefault="00500ABC" w:rsidP="00500ABC">
            <w:r w:rsidRPr="00500ABC">
              <w:t xml:space="preserve">A05 Security </w:t>
            </w:r>
            <w:proofErr w:type="spellStart"/>
            <w:r w:rsidRPr="00500ABC">
              <w:t>Misconfiguration</w:t>
            </w:r>
            <w:proofErr w:type="spellEnd"/>
          </w:p>
        </w:tc>
        <w:tc>
          <w:tcPr>
            <w:tcW w:w="0" w:type="auto"/>
            <w:vAlign w:val="center"/>
            <w:hideMark/>
          </w:tcPr>
          <w:p w14:paraId="66AA2EBA" w14:textId="77777777" w:rsidR="00500ABC" w:rsidRPr="00500ABC" w:rsidRDefault="00500ABC" w:rsidP="00500ABC">
            <w:r w:rsidRPr="00500ABC">
              <w:t>APP_DEBUG=false en production, config centralisée</w:t>
            </w:r>
          </w:p>
        </w:tc>
        <w:tc>
          <w:tcPr>
            <w:tcW w:w="0" w:type="auto"/>
            <w:vAlign w:val="center"/>
            <w:hideMark/>
          </w:tcPr>
          <w:p w14:paraId="29CF843E" w14:textId="77777777" w:rsidR="00500ABC" w:rsidRPr="00500ABC" w:rsidRDefault="00500ABC" w:rsidP="00500ABC">
            <w:r w:rsidRPr="00500ABC">
              <w:t>À vérifier absolument</w:t>
            </w:r>
          </w:p>
        </w:tc>
      </w:tr>
      <w:tr w:rsidR="00500ABC" w:rsidRPr="00500ABC" w14:paraId="69A1DD33" w14:textId="77777777" w:rsidTr="00500ABC">
        <w:trPr>
          <w:tblCellSpacing w:w="15" w:type="dxa"/>
        </w:trPr>
        <w:tc>
          <w:tcPr>
            <w:tcW w:w="0" w:type="auto"/>
            <w:vAlign w:val="center"/>
            <w:hideMark/>
          </w:tcPr>
          <w:p w14:paraId="3BC188EC" w14:textId="77777777" w:rsidR="00500ABC" w:rsidRPr="00500ABC" w:rsidRDefault="00500ABC" w:rsidP="00500ABC">
            <w:r w:rsidRPr="00500ABC">
              <w:t xml:space="preserve">A06 </w:t>
            </w:r>
            <w:proofErr w:type="spellStart"/>
            <w:r w:rsidRPr="00500ABC">
              <w:t>Vulnerable</w:t>
            </w:r>
            <w:proofErr w:type="spellEnd"/>
            <w:r w:rsidRPr="00500ABC">
              <w:t xml:space="preserve"> Components</w:t>
            </w:r>
          </w:p>
        </w:tc>
        <w:tc>
          <w:tcPr>
            <w:tcW w:w="0" w:type="auto"/>
            <w:vAlign w:val="center"/>
            <w:hideMark/>
          </w:tcPr>
          <w:p w14:paraId="0AAE8906" w14:textId="77777777" w:rsidR="00500ABC" w:rsidRPr="00500ABC" w:rsidRDefault="00500ABC" w:rsidP="00500ABC">
            <w:r w:rsidRPr="00500ABC">
              <w:t>Composer permet mises à jour, composer audit</w:t>
            </w:r>
          </w:p>
        </w:tc>
        <w:tc>
          <w:tcPr>
            <w:tcW w:w="0" w:type="auto"/>
            <w:vAlign w:val="center"/>
            <w:hideMark/>
          </w:tcPr>
          <w:p w14:paraId="64CB6300" w14:textId="77777777" w:rsidR="00500ABC" w:rsidRPr="00500ABC" w:rsidRDefault="00500ABC" w:rsidP="00500ABC">
            <w:r w:rsidRPr="00500ABC">
              <w:t>À faire régulièrement</w:t>
            </w:r>
          </w:p>
        </w:tc>
      </w:tr>
      <w:tr w:rsidR="00500ABC" w:rsidRPr="00500ABC" w14:paraId="6C81361C" w14:textId="77777777" w:rsidTr="00500ABC">
        <w:trPr>
          <w:tblCellSpacing w:w="15" w:type="dxa"/>
        </w:trPr>
        <w:tc>
          <w:tcPr>
            <w:tcW w:w="0" w:type="auto"/>
            <w:vAlign w:val="center"/>
            <w:hideMark/>
          </w:tcPr>
          <w:p w14:paraId="01AFE471" w14:textId="77777777" w:rsidR="00500ABC" w:rsidRPr="00500ABC" w:rsidRDefault="00500ABC" w:rsidP="00500ABC">
            <w:r w:rsidRPr="00500ABC">
              <w:t xml:space="preserve">A07 </w:t>
            </w:r>
            <w:proofErr w:type="spellStart"/>
            <w:r w:rsidRPr="00500ABC">
              <w:t>Auth</w:t>
            </w:r>
            <w:proofErr w:type="spellEnd"/>
            <w:r w:rsidRPr="00500ABC">
              <w:t xml:space="preserve"> </w:t>
            </w:r>
            <w:proofErr w:type="spellStart"/>
            <w:r w:rsidRPr="00500ABC">
              <w:t>Failures</w:t>
            </w:r>
            <w:proofErr w:type="spellEnd"/>
          </w:p>
        </w:tc>
        <w:tc>
          <w:tcPr>
            <w:tcW w:w="0" w:type="auto"/>
            <w:vAlign w:val="center"/>
            <w:hideMark/>
          </w:tcPr>
          <w:p w14:paraId="53DB80A4" w14:textId="77777777" w:rsidR="00500ABC" w:rsidRPr="00500ABC" w:rsidRDefault="00500ABC" w:rsidP="00500ABC">
            <w:r w:rsidRPr="00500ABC">
              <w:t xml:space="preserve">Système d’authentification robuste, </w:t>
            </w:r>
            <w:proofErr w:type="spellStart"/>
            <w:r w:rsidRPr="00500ABC">
              <w:t>throttle</w:t>
            </w:r>
            <w:proofErr w:type="spellEnd"/>
            <w:r w:rsidRPr="00500ABC">
              <w:t xml:space="preserve"> login</w:t>
            </w:r>
          </w:p>
        </w:tc>
        <w:tc>
          <w:tcPr>
            <w:tcW w:w="0" w:type="auto"/>
            <w:vAlign w:val="center"/>
            <w:hideMark/>
          </w:tcPr>
          <w:p w14:paraId="26E2F943" w14:textId="77777777" w:rsidR="00500ABC" w:rsidRPr="00500ABC" w:rsidRDefault="00500ABC" w:rsidP="00500ABC">
            <w:r w:rsidRPr="00500ABC">
              <w:t>Ajouter double facteur d’</w:t>
            </w:r>
            <w:proofErr w:type="spellStart"/>
            <w:r w:rsidRPr="00500ABC">
              <w:t>authentif</w:t>
            </w:r>
            <w:proofErr w:type="spellEnd"/>
            <w:r w:rsidRPr="00500ABC">
              <w:t>.</w:t>
            </w:r>
          </w:p>
        </w:tc>
      </w:tr>
      <w:tr w:rsidR="00500ABC" w:rsidRPr="00500ABC" w14:paraId="0C12BA59" w14:textId="77777777" w:rsidTr="00500ABC">
        <w:trPr>
          <w:tblCellSpacing w:w="15" w:type="dxa"/>
        </w:trPr>
        <w:tc>
          <w:tcPr>
            <w:tcW w:w="0" w:type="auto"/>
            <w:vAlign w:val="center"/>
            <w:hideMark/>
          </w:tcPr>
          <w:p w14:paraId="3405C7E9" w14:textId="77777777" w:rsidR="00500ABC" w:rsidRPr="00500ABC" w:rsidRDefault="00500ABC" w:rsidP="00500ABC">
            <w:r w:rsidRPr="00500ABC">
              <w:t xml:space="preserve">A08 Data </w:t>
            </w:r>
            <w:proofErr w:type="spellStart"/>
            <w:r w:rsidRPr="00500ABC">
              <w:t>Integrity</w:t>
            </w:r>
            <w:proofErr w:type="spellEnd"/>
            <w:r w:rsidRPr="00500ABC">
              <w:t xml:space="preserve"> </w:t>
            </w:r>
            <w:proofErr w:type="spellStart"/>
            <w:r w:rsidRPr="00500ABC">
              <w:t>Failures</w:t>
            </w:r>
            <w:proofErr w:type="spellEnd"/>
          </w:p>
        </w:tc>
        <w:tc>
          <w:tcPr>
            <w:tcW w:w="0" w:type="auto"/>
            <w:vAlign w:val="center"/>
            <w:hideMark/>
          </w:tcPr>
          <w:p w14:paraId="5CD2F34F" w14:textId="77777777" w:rsidR="00500ABC" w:rsidRPr="00500ABC" w:rsidRDefault="00500ABC" w:rsidP="00500ABC">
            <w:r w:rsidRPr="00500ABC">
              <w:t>Pas géré par défaut, dev doit implémenter</w:t>
            </w:r>
          </w:p>
        </w:tc>
        <w:tc>
          <w:tcPr>
            <w:tcW w:w="0" w:type="auto"/>
            <w:vAlign w:val="center"/>
            <w:hideMark/>
          </w:tcPr>
          <w:p w14:paraId="23CD0A59" w14:textId="77777777" w:rsidR="00500ABC" w:rsidRPr="00500ABC" w:rsidRDefault="00500ABC" w:rsidP="00500ABC">
            <w:r w:rsidRPr="00500ABC">
              <w:t xml:space="preserve">Signature, checksum, </w:t>
            </w:r>
            <w:proofErr w:type="spellStart"/>
            <w:r w:rsidRPr="00500ABC">
              <w:t>versionning</w:t>
            </w:r>
            <w:proofErr w:type="spellEnd"/>
          </w:p>
        </w:tc>
      </w:tr>
      <w:tr w:rsidR="00500ABC" w:rsidRPr="00500ABC" w14:paraId="4DF61147" w14:textId="77777777" w:rsidTr="00500ABC">
        <w:trPr>
          <w:tblCellSpacing w:w="15" w:type="dxa"/>
        </w:trPr>
        <w:tc>
          <w:tcPr>
            <w:tcW w:w="0" w:type="auto"/>
            <w:vAlign w:val="center"/>
            <w:hideMark/>
          </w:tcPr>
          <w:p w14:paraId="45839CC8" w14:textId="77777777" w:rsidR="00500ABC" w:rsidRPr="00500ABC" w:rsidRDefault="00500ABC" w:rsidP="00500ABC">
            <w:r w:rsidRPr="00500ABC">
              <w:t xml:space="preserve">A09 </w:t>
            </w:r>
            <w:proofErr w:type="spellStart"/>
            <w:r w:rsidRPr="00500ABC">
              <w:t>Logging</w:t>
            </w:r>
            <w:proofErr w:type="spellEnd"/>
            <w:r w:rsidRPr="00500ABC">
              <w:t xml:space="preserve"> </w:t>
            </w:r>
            <w:proofErr w:type="spellStart"/>
            <w:r w:rsidRPr="00500ABC">
              <w:t>Failures</w:t>
            </w:r>
            <w:proofErr w:type="spellEnd"/>
          </w:p>
        </w:tc>
        <w:tc>
          <w:tcPr>
            <w:tcW w:w="0" w:type="auto"/>
            <w:vAlign w:val="center"/>
            <w:hideMark/>
          </w:tcPr>
          <w:p w14:paraId="65228430" w14:textId="77777777" w:rsidR="00500ABC" w:rsidRPr="00500ABC" w:rsidRDefault="00500ABC" w:rsidP="00500ABC">
            <w:proofErr w:type="spellStart"/>
            <w:r w:rsidRPr="00500ABC">
              <w:t>Logging</w:t>
            </w:r>
            <w:proofErr w:type="spellEnd"/>
            <w:r w:rsidRPr="00500ABC">
              <w:t xml:space="preserve"> configuré dans config/</w:t>
            </w:r>
            <w:proofErr w:type="spellStart"/>
            <w:r w:rsidRPr="00500ABC">
              <w:t>logging.php</w:t>
            </w:r>
            <w:proofErr w:type="spellEnd"/>
          </w:p>
        </w:tc>
        <w:tc>
          <w:tcPr>
            <w:tcW w:w="0" w:type="auto"/>
            <w:vAlign w:val="center"/>
            <w:hideMark/>
          </w:tcPr>
          <w:p w14:paraId="783615FA" w14:textId="77777777" w:rsidR="00500ABC" w:rsidRPr="00500ABC" w:rsidRDefault="00500ABC" w:rsidP="00500ABC">
            <w:r w:rsidRPr="00500ABC">
              <w:t>Bien configurer, stocker hors public</w:t>
            </w:r>
          </w:p>
        </w:tc>
      </w:tr>
      <w:tr w:rsidR="00500ABC" w:rsidRPr="00500ABC" w14:paraId="0C68EE98" w14:textId="77777777" w:rsidTr="00500ABC">
        <w:trPr>
          <w:tblCellSpacing w:w="15" w:type="dxa"/>
        </w:trPr>
        <w:tc>
          <w:tcPr>
            <w:tcW w:w="0" w:type="auto"/>
            <w:vAlign w:val="center"/>
            <w:hideMark/>
          </w:tcPr>
          <w:p w14:paraId="7401BB90" w14:textId="77777777" w:rsidR="00500ABC" w:rsidRPr="00500ABC" w:rsidRDefault="00500ABC" w:rsidP="00500ABC">
            <w:r w:rsidRPr="00500ABC">
              <w:t>A10 SSRF</w:t>
            </w:r>
          </w:p>
        </w:tc>
        <w:tc>
          <w:tcPr>
            <w:tcW w:w="0" w:type="auto"/>
            <w:vAlign w:val="center"/>
            <w:hideMark/>
          </w:tcPr>
          <w:p w14:paraId="01857D4D" w14:textId="77777777" w:rsidR="00500ABC" w:rsidRPr="00500ABC" w:rsidRDefault="00500ABC" w:rsidP="00500ABC">
            <w:r w:rsidRPr="00500ABC">
              <w:t>Pas géré automatiquement</w:t>
            </w:r>
          </w:p>
        </w:tc>
        <w:tc>
          <w:tcPr>
            <w:tcW w:w="0" w:type="auto"/>
            <w:vAlign w:val="center"/>
            <w:hideMark/>
          </w:tcPr>
          <w:p w14:paraId="79249B5B" w14:textId="77777777" w:rsidR="00500ABC" w:rsidRPr="00500ABC" w:rsidRDefault="00500ABC" w:rsidP="00500ABC">
            <w:r w:rsidRPr="00500ABC">
              <w:t>Filtrer et valider toutes URLs externes</w:t>
            </w:r>
          </w:p>
        </w:tc>
      </w:tr>
    </w:tbl>
    <w:p w14:paraId="3095F7E4" w14:textId="77777777" w:rsidR="00500ABC" w:rsidRPr="00500ABC" w:rsidRDefault="00500ABC" w:rsidP="00500ABC">
      <w:r w:rsidRPr="00500ABC">
        <w:pict w14:anchorId="65F4AF51">
          <v:rect id="_x0000_i1090" style="width:0;height:1.5pt" o:hralign="center" o:hrstd="t" o:hr="t" fillcolor="gray" stroked="f"/>
        </w:pict>
      </w:r>
    </w:p>
    <w:p w14:paraId="0453A1ED" w14:textId="77777777" w:rsidR="00500ABC" w:rsidRPr="00500ABC" w:rsidRDefault="00500ABC" w:rsidP="00500ABC">
      <w:pPr>
        <w:rPr>
          <w:b/>
          <w:bCs/>
        </w:rPr>
      </w:pPr>
      <w:r w:rsidRPr="00500ABC">
        <w:rPr>
          <w:b/>
          <w:bCs/>
        </w:rPr>
        <w:t xml:space="preserve">5. Comment vérifier ce que </w:t>
      </w:r>
      <w:proofErr w:type="spellStart"/>
      <w:r w:rsidRPr="00500ABC">
        <w:rPr>
          <w:b/>
          <w:bCs/>
        </w:rPr>
        <w:t>Laravel</w:t>
      </w:r>
      <w:proofErr w:type="spellEnd"/>
      <w:r w:rsidRPr="00500ABC">
        <w:rPr>
          <w:b/>
          <w:bCs/>
        </w:rPr>
        <w:t xml:space="preserve"> couvre déjà ?</w:t>
      </w:r>
    </w:p>
    <w:p w14:paraId="1777A823" w14:textId="77777777" w:rsidR="00500ABC" w:rsidRPr="00500ABC" w:rsidRDefault="00500ABC" w:rsidP="00500ABC">
      <w:pPr>
        <w:numPr>
          <w:ilvl w:val="0"/>
          <w:numId w:val="2"/>
        </w:numPr>
      </w:pPr>
      <w:r w:rsidRPr="00500ABC">
        <w:rPr>
          <w:b/>
          <w:bCs/>
        </w:rPr>
        <w:lastRenderedPageBreak/>
        <w:t>Audit des configurations</w:t>
      </w:r>
      <w:r w:rsidRPr="00500ABC">
        <w:t xml:space="preserve"> : Vérifie APP_DEBUG=false en production, les permissions des fichiers, le CORS.</w:t>
      </w:r>
    </w:p>
    <w:p w14:paraId="647A128A" w14:textId="77777777" w:rsidR="00500ABC" w:rsidRPr="00500ABC" w:rsidRDefault="00500ABC" w:rsidP="00500ABC">
      <w:pPr>
        <w:numPr>
          <w:ilvl w:val="0"/>
          <w:numId w:val="2"/>
        </w:numPr>
      </w:pPr>
      <w:r w:rsidRPr="00500ABC">
        <w:rPr>
          <w:b/>
          <w:bCs/>
        </w:rPr>
        <w:t>Analyse de code</w:t>
      </w:r>
      <w:r w:rsidRPr="00500ABC">
        <w:t xml:space="preserve"> : Utilise les </w:t>
      </w:r>
      <w:proofErr w:type="spellStart"/>
      <w:r w:rsidRPr="00500ABC">
        <w:t>policies</w:t>
      </w:r>
      <w:proofErr w:type="spellEnd"/>
      <w:r w:rsidRPr="00500ABC">
        <w:t xml:space="preserve">, middleware </w:t>
      </w:r>
      <w:proofErr w:type="spellStart"/>
      <w:r w:rsidRPr="00500ABC">
        <w:t>auth</w:t>
      </w:r>
      <w:proofErr w:type="spellEnd"/>
      <w:r w:rsidRPr="00500ABC">
        <w:t xml:space="preserve"> partout où c’est nécessaire.</w:t>
      </w:r>
    </w:p>
    <w:p w14:paraId="3A263171" w14:textId="77777777" w:rsidR="00500ABC" w:rsidRPr="00500ABC" w:rsidRDefault="00500ABC" w:rsidP="00500ABC">
      <w:pPr>
        <w:numPr>
          <w:ilvl w:val="0"/>
          <w:numId w:val="2"/>
        </w:numPr>
      </w:pPr>
      <w:r w:rsidRPr="00500ABC">
        <w:rPr>
          <w:b/>
          <w:bCs/>
        </w:rPr>
        <w:t>Tester les injections</w:t>
      </w:r>
      <w:r w:rsidRPr="00500ABC">
        <w:t xml:space="preserve"> : Eviter les requêtes SQL brutes, privilégier Eloquent.</w:t>
      </w:r>
    </w:p>
    <w:p w14:paraId="664398CF" w14:textId="77777777" w:rsidR="00500ABC" w:rsidRPr="00500ABC" w:rsidRDefault="00500ABC" w:rsidP="00500ABC">
      <w:pPr>
        <w:numPr>
          <w:ilvl w:val="0"/>
          <w:numId w:val="2"/>
        </w:numPr>
      </w:pPr>
      <w:r w:rsidRPr="00500ABC">
        <w:rPr>
          <w:b/>
          <w:bCs/>
        </w:rPr>
        <w:t xml:space="preserve">Vérifier le </w:t>
      </w:r>
      <w:proofErr w:type="spellStart"/>
      <w:r w:rsidRPr="00500ABC">
        <w:rPr>
          <w:b/>
          <w:bCs/>
        </w:rPr>
        <w:t>hashing</w:t>
      </w:r>
      <w:proofErr w:type="spellEnd"/>
      <w:r w:rsidRPr="00500ABC">
        <w:t xml:space="preserve"> : </w:t>
      </w:r>
      <w:proofErr w:type="spellStart"/>
      <w:r w:rsidRPr="00500ABC">
        <w:t>Laravel</w:t>
      </w:r>
      <w:proofErr w:type="spellEnd"/>
      <w:r w:rsidRPr="00500ABC">
        <w:t xml:space="preserve"> utilise </w:t>
      </w:r>
      <w:proofErr w:type="spellStart"/>
      <w:r w:rsidRPr="00500ABC">
        <w:t>bcrypt</w:t>
      </w:r>
      <w:proofErr w:type="spellEnd"/>
      <w:r w:rsidRPr="00500ABC">
        <w:t xml:space="preserve"> ou argon2 par défaut.</w:t>
      </w:r>
    </w:p>
    <w:p w14:paraId="4A4A3875" w14:textId="77777777" w:rsidR="00500ABC" w:rsidRPr="00500ABC" w:rsidRDefault="00500ABC" w:rsidP="00500ABC">
      <w:pPr>
        <w:numPr>
          <w:ilvl w:val="0"/>
          <w:numId w:val="2"/>
        </w:numPr>
      </w:pPr>
      <w:r w:rsidRPr="00500ABC">
        <w:rPr>
          <w:b/>
          <w:bCs/>
        </w:rPr>
        <w:t>Composer Audit</w:t>
      </w:r>
      <w:r w:rsidRPr="00500ABC">
        <w:t xml:space="preserve"> : Lance composer audit pour voir les vulnérabilités des packages.</w:t>
      </w:r>
    </w:p>
    <w:p w14:paraId="1C64B2A1" w14:textId="77777777" w:rsidR="00500ABC" w:rsidRPr="00500ABC" w:rsidRDefault="00500ABC" w:rsidP="00500ABC">
      <w:r w:rsidRPr="00500ABC">
        <w:t>Exemple :</w:t>
      </w:r>
    </w:p>
    <w:p w14:paraId="5E2580F6" w14:textId="77777777" w:rsidR="00500ABC" w:rsidRPr="00500ABC" w:rsidRDefault="00500ABC" w:rsidP="00500ABC">
      <w:proofErr w:type="gramStart"/>
      <w:r w:rsidRPr="00500ABC">
        <w:t>composer</w:t>
      </w:r>
      <w:proofErr w:type="gramEnd"/>
      <w:r w:rsidRPr="00500ABC">
        <w:t xml:space="preserve"> audit</w:t>
      </w:r>
    </w:p>
    <w:p w14:paraId="5FD1393A" w14:textId="77777777" w:rsidR="00500ABC" w:rsidRPr="00500ABC" w:rsidRDefault="00500ABC" w:rsidP="00500ABC">
      <w:r w:rsidRPr="00500ABC">
        <w:t>Si aucun problème, tes dépendances sont à jour.</w:t>
      </w:r>
    </w:p>
    <w:p w14:paraId="788D5A6E" w14:textId="77777777" w:rsidR="00500ABC" w:rsidRPr="00500ABC" w:rsidRDefault="00500ABC" w:rsidP="00500ABC">
      <w:r w:rsidRPr="00500ABC">
        <w:pict w14:anchorId="76F69655">
          <v:rect id="_x0000_i1091" style="width:0;height:1.5pt" o:hralign="center" o:hrstd="t" o:hr="t" fillcolor="gray" stroked="f"/>
        </w:pict>
      </w:r>
    </w:p>
    <w:p w14:paraId="61D33189" w14:textId="77777777" w:rsidR="00500ABC" w:rsidRPr="00500ABC" w:rsidRDefault="00500ABC" w:rsidP="00500ABC">
      <w:pPr>
        <w:rPr>
          <w:b/>
          <w:bCs/>
        </w:rPr>
      </w:pPr>
      <w:r w:rsidRPr="00500ABC">
        <w:rPr>
          <w:b/>
          <w:bCs/>
        </w:rPr>
        <w:t>6. Couvrir les failles non prises en charge nativement</w:t>
      </w:r>
    </w:p>
    <w:p w14:paraId="7E202D1B" w14:textId="77777777" w:rsidR="00500ABC" w:rsidRPr="00500ABC" w:rsidRDefault="00500ABC" w:rsidP="00500ABC">
      <w:pPr>
        <w:numPr>
          <w:ilvl w:val="0"/>
          <w:numId w:val="3"/>
        </w:numPr>
      </w:pPr>
      <w:r w:rsidRPr="00500ABC">
        <w:rPr>
          <w:b/>
          <w:bCs/>
        </w:rPr>
        <w:t xml:space="preserve">A04 </w:t>
      </w:r>
      <w:proofErr w:type="spellStart"/>
      <w:r w:rsidRPr="00500ABC">
        <w:rPr>
          <w:b/>
          <w:bCs/>
        </w:rPr>
        <w:t>Insecure</w:t>
      </w:r>
      <w:proofErr w:type="spellEnd"/>
      <w:r w:rsidRPr="00500ABC">
        <w:rPr>
          <w:b/>
          <w:bCs/>
        </w:rPr>
        <w:t xml:space="preserve"> Design</w:t>
      </w:r>
      <w:r w:rsidRPr="00500ABC">
        <w:t xml:space="preserve"> : définir une architecture sécurisée, validation côté serveur, flux métier avec règles claires.</w:t>
      </w:r>
    </w:p>
    <w:p w14:paraId="336F6AEE" w14:textId="77777777" w:rsidR="00500ABC" w:rsidRPr="00500ABC" w:rsidRDefault="00500ABC" w:rsidP="00500ABC">
      <w:pPr>
        <w:numPr>
          <w:ilvl w:val="0"/>
          <w:numId w:val="3"/>
        </w:numPr>
      </w:pPr>
      <w:r w:rsidRPr="00500ABC">
        <w:rPr>
          <w:b/>
          <w:bCs/>
        </w:rPr>
        <w:t xml:space="preserve">A08 Data </w:t>
      </w:r>
      <w:proofErr w:type="spellStart"/>
      <w:r w:rsidRPr="00500ABC">
        <w:rPr>
          <w:b/>
          <w:bCs/>
        </w:rPr>
        <w:t>Integrity</w:t>
      </w:r>
      <w:proofErr w:type="spellEnd"/>
      <w:r w:rsidRPr="00500ABC">
        <w:t xml:space="preserve"> : utiliser des signatures numériques, contrôler les packages et fichiers.</w:t>
      </w:r>
    </w:p>
    <w:p w14:paraId="54660BB2" w14:textId="77777777" w:rsidR="00500ABC" w:rsidRPr="00500ABC" w:rsidRDefault="00500ABC" w:rsidP="00500ABC">
      <w:pPr>
        <w:numPr>
          <w:ilvl w:val="0"/>
          <w:numId w:val="3"/>
        </w:numPr>
      </w:pPr>
      <w:r w:rsidRPr="00500ABC">
        <w:rPr>
          <w:b/>
          <w:bCs/>
        </w:rPr>
        <w:t>A10 SSRF</w:t>
      </w:r>
      <w:r w:rsidRPr="00500ABC">
        <w:t xml:space="preserve"> : filtrer toutes les URLs externes avec validation stricte, whitelist d’URLs.</w:t>
      </w:r>
    </w:p>
    <w:p w14:paraId="69DB8055" w14:textId="77777777" w:rsidR="00500ABC" w:rsidRPr="00500ABC" w:rsidRDefault="00500ABC" w:rsidP="00500ABC">
      <w:pPr>
        <w:numPr>
          <w:ilvl w:val="0"/>
          <w:numId w:val="3"/>
        </w:numPr>
      </w:pPr>
      <w:r w:rsidRPr="00500ABC">
        <w:rPr>
          <w:b/>
          <w:bCs/>
        </w:rPr>
        <w:t>Ajouter Headers HTTP de sécurité</w:t>
      </w:r>
      <w:r w:rsidRPr="00500ABC">
        <w:t xml:space="preserve"> :</w:t>
      </w:r>
    </w:p>
    <w:p w14:paraId="24D72076" w14:textId="77777777" w:rsidR="00500ABC" w:rsidRPr="00500ABC" w:rsidRDefault="00500ABC" w:rsidP="00500ABC">
      <w:pPr>
        <w:numPr>
          <w:ilvl w:val="1"/>
          <w:numId w:val="3"/>
        </w:numPr>
      </w:pPr>
      <w:r w:rsidRPr="00500ABC">
        <w:t>X-Frame-</w:t>
      </w:r>
      <w:proofErr w:type="gramStart"/>
      <w:r w:rsidRPr="00500ABC">
        <w:t>Options:</w:t>
      </w:r>
      <w:proofErr w:type="gramEnd"/>
      <w:r w:rsidRPr="00500ABC">
        <w:t xml:space="preserve"> DENY (anti-clickjacking)</w:t>
      </w:r>
    </w:p>
    <w:p w14:paraId="6C0511B3" w14:textId="77777777" w:rsidR="00500ABC" w:rsidRPr="00500ABC" w:rsidRDefault="00500ABC" w:rsidP="00500ABC">
      <w:pPr>
        <w:numPr>
          <w:ilvl w:val="1"/>
          <w:numId w:val="3"/>
        </w:numPr>
      </w:pPr>
      <w:r w:rsidRPr="00500ABC">
        <w:t>Content-Security-Policy pour contrôler l’exécution de scripts</w:t>
      </w:r>
    </w:p>
    <w:p w14:paraId="19850122" w14:textId="77777777" w:rsidR="00500ABC" w:rsidRPr="00500ABC" w:rsidRDefault="00500ABC" w:rsidP="00500ABC">
      <w:pPr>
        <w:numPr>
          <w:ilvl w:val="1"/>
          <w:numId w:val="3"/>
        </w:numPr>
      </w:pPr>
      <w:r w:rsidRPr="00500ABC">
        <w:t>X-Content-Type-</w:t>
      </w:r>
      <w:proofErr w:type="gramStart"/>
      <w:r w:rsidRPr="00500ABC">
        <w:t>Options:</w:t>
      </w:r>
      <w:proofErr w:type="gramEnd"/>
      <w:r w:rsidRPr="00500ABC">
        <w:t xml:space="preserve"> </w:t>
      </w:r>
      <w:proofErr w:type="spellStart"/>
      <w:r w:rsidRPr="00500ABC">
        <w:t>nosniff</w:t>
      </w:r>
      <w:proofErr w:type="spellEnd"/>
    </w:p>
    <w:p w14:paraId="1E8927A1" w14:textId="77777777" w:rsidR="00500ABC" w:rsidRPr="00500ABC" w:rsidRDefault="00500ABC" w:rsidP="00500ABC">
      <w:pPr>
        <w:numPr>
          <w:ilvl w:val="0"/>
          <w:numId w:val="3"/>
        </w:numPr>
      </w:pPr>
      <w:r w:rsidRPr="00500ABC">
        <w:rPr>
          <w:b/>
          <w:bCs/>
        </w:rPr>
        <w:t>Validation stricte des entrées</w:t>
      </w:r>
      <w:r w:rsidRPr="00500ABC">
        <w:t xml:space="preserve"> :</w:t>
      </w:r>
    </w:p>
    <w:p w14:paraId="0EC220C3" w14:textId="77777777" w:rsidR="00500ABC" w:rsidRPr="00500ABC" w:rsidRDefault="00500ABC" w:rsidP="00500ABC">
      <w:pPr>
        <w:numPr>
          <w:ilvl w:val="1"/>
          <w:numId w:val="3"/>
        </w:numPr>
      </w:pPr>
      <w:r w:rsidRPr="00500ABC">
        <w:t xml:space="preserve">Utiliser </w:t>
      </w:r>
      <w:proofErr w:type="spellStart"/>
      <w:r w:rsidRPr="00500ABC">
        <w:t>request</w:t>
      </w:r>
      <w:proofErr w:type="spellEnd"/>
      <w:proofErr w:type="gramStart"/>
      <w:r w:rsidRPr="00500ABC">
        <w:t>()-</w:t>
      </w:r>
      <w:proofErr w:type="gramEnd"/>
      <w:r w:rsidRPr="00500ABC">
        <w:t>&gt;</w:t>
      </w:r>
      <w:proofErr w:type="spellStart"/>
      <w:proofErr w:type="gramStart"/>
      <w:r w:rsidRPr="00500ABC">
        <w:t>validate</w:t>
      </w:r>
      <w:proofErr w:type="spellEnd"/>
      <w:r w:rsidRPr="00500ABC">
        <w:t>(</w:t>
      </w:r>
      <w:proofErr w:type="gramEnd"/>
      <w:r w:rsidRPr="00500ABC">
        <w:t>)</w:t>
      </w:r>
    </w:p>
    <w:p w14:paraId="486F8113" w14:textId="77777777" w:rsidR="00500ABC" w:rsidRPr="00500ABC" w:rsidRDefault="00500ABC" w:rsidP="00500ABC">
      <w:pPr>
        <w:numPr>
          <w:ilvl w:val="1"/>
          <w:numId w:val="3"/>
        </w:numPr>
      </w:pPr>
      <w:r w:rsidRPr="00500ABC">
        <w:t>Ne jamais faire confiance aux données client</w:t>
      </w:r>
    </w:p>
    <w:p w14:paraId="78B7A47E" w14:textId="77777777" w:rsidR="00500ABC" w:rsidRPr="00500ABC" w:rsidRDefault="00500ABC" w:rsidP="00500ABC">
      <w:pPr>
        <w:numPr>
          <w:ilvl w:val="0"/>
          <w:numId w:val="3"/>
        </w:numPr>
      </w:pPr>
      <w:r w:rsidRPr="00500ABC">
        <w:rPr>
          <w:b/>
          <w:bCs/>
        </w:rPr>
        <w:t xml:space="preserve">Désactiver le </w:t>
      </w:r>
      <w:proofErr w:type="spellStart"/>
      <w:r w:rsidRPr="00500ABC">
        <w:rPr>
          <w:b/>
          <w:bCs/>
        </w:rPr>
        <w:t>debug</w:t>
      </w:r>
      <w:proofErr w:type="spellEnd"/>
      <w:r w:rsidRPr="00500ABC">
        <w:rPr>
          <w:b/>
          <w:bCs/>
        </w:rPr>
        <w:t xml:space="preserve"> et afficher des messages génériques</w:t>
      </w:r>
    </w:p>
    <w:p w14:paraId="382E79DF" w14:textId="77777777" w:rsidR="00500ABC" w:rsidRPr="00500ABC" w:rsidRDefault="00500ABC" w:rsidP="00500ABC">
      <w:pPr>
        <w:numPr>
          <w:ilvl w:val="0"/>
          <w:numId w:val="3"/>
        </w:numPr>
      </w:pPr>
      <w:r w:rsidRPr="00500ABC">
        <w:rPr>
          <w:b/>
          <w:bCs/>
        </w:rPr>
        <w:t>Logs sécurisés</w:t>
      </w:r>
      <w:r w:rsidRPr="00500ABC">
        <w:t xml:space="preserve"> :</w:t>
      </w:r>
    </w:p>
    <w:p w14:paraId="6A0642D7" w14:textId="77777777" w:rsidR="00500ABC" w:rsidRPr="00500ABC" w:rsidRDefault="00500ABC" w:rsidP="00500ABC">
      <w:pPr>
        <w:numPr>
          <w:ilvl w:val="1"/>
          <w:numId w:val="3"/>
        </w:numPr>
      </w:pPr>
      <w:r w:rsidRPr="00500ABC">
        <w:t>Pas de données sensibles dans les logs</w:t>
      </w:r>
    </w:p>
    <w:p w14:paraId="0D3F225A" w14:textId="77777777" w:rsidR="00500ABC" w:rsidRPr="00500ABC" w:rsidRDefault="00500ABC" w:rsidP="00500ABC">
      <w:pPr>
        <w:numPr>
          <w:ilvl w:val="1"/>
          <w:numId w:val="3"/>
        </w:numPr>
      </w:pPr>
      <w:r w:rsidRPr="00500ABC">
        <w:t>Utiliser un système de monitoring des alertes (</w:t>
      </w:r>
      <w:proofErr w:type="gramStart"/>
      <w:r w:rsidRPr="00500ABC">
        <w:t>ex:</w:t>
      </w:r>
      <w:proofErr w:type="gramEnd"/>
      <w:r w:rsidRPr="00500ABC">
        <w:t xml:space="preserve"> </w:t>
      </w:r>
      <w:proofErr w:type="spellStart"/>
      <w:r w:rsidRPr="00500ABC">
        <w:t>Sentry</w:t>
      </w:r>
      <w:proofErr w:type="spellEnd"/>
      <w:r w:rsidRPr="00500ABC">
        <w:t>)</w:t>
      </w:r>
    </w:p>
    <w:p w14:paraId="4A158DEB" w14:textId="77777777" w:rsidR="00500ABC" w:rsidRPr="00500ABC" w:rsidRDefault="00500ABC" w:rsidP="00500ABC">
      <w:pPr>
        <w:numPr>
          <w:ilvl w:val="0"/>
          <w:numId w:val="3"/>
        </w:numPr>
      </w:pPr>
      <w:r w:rsidRPr="00500ABC">
        <w:rPr>
          <w:b/>
          <w:bCs/>
        </w:rPr>
        <w:t>Mise à jour régulière des dépendances</w:t>
      </w:r>
    </w:p>
    <w:p w14:paraId="37F24531" w14:textId="77777777" w:rsidR="00500ABC" w:rsidRPr="00500ABC" w:rsidRDefault="00500ABC" w:rsidP="00500ABC">
      <w:pPr>
        <w:numPr>
          <w:ilvl w:val="0"/>
          <w:numId w:val="3"/>
        </w:numPr>
      </w:pPr>
      <w:r w:rsidRPr="00500ABC">
        <w:rPr>
          <w:b/>
          <w:bCs/>
        </w:rPr>
        <w:t>Mise en place d’authentification forte (2FA, reCAPTCHA)</w:t>
      </w:r>
    </w:p>
    <w:p w14:paraId="645533F4" w14:textId="77777777" w:rsidR="00500ABC" w:rsidRPr="00500ABC" w:rsidRDefault="00500ABC" w:rsidP="00500ABC">
      <w:r w:rsidRPr="00500ABC">
        <w:pict w14:anchorId="6CF227E6">
          <v:rect id="_x0000_i1092" style="width:0;height:1.5pt" o:hralign="center" o:hrstd="t" o:hr="t" fillcolor="gray" stroked="f"/>
        </w:pict>
      </w:r>
    </w:p>
    <w:p w14:paraId="33B6F899" w14:textId="77777777" w:rsidR="00500ABC" w:rsidRPr="00500ABC" w:rsidRDefault="00500ABC" w:rsidP="00500ABC">
      <w:pPr>
        <w:rPr>
          <w:b/>
          <w:bCs/>
        </w:rPr>
      </w:pPr>
      <w:r w:rsidRPr="00500ABC">
        <w:rPr>
          <w:b/>
          <w:bCs/>
        </w:rPr>
        <w:t xml:space="preserve">7. Exemple concret : protéger une route avec une </w:t>
      </w:r>
      <w:proofErr w:type="spellStart"/>
      <w:r w:rsidRPr="00500ABC">
        <w:rPr>
          <w:b/>
          <w:bCs/>
        </w:rPr>
        <w:t>policy</w:t>
      </w:r>
      <w:proofErr w:type="spellEnd"/>
      <w:r w:rsidRPr="00500ABC">
        <w:rPr>
          <w:b/>
          <w:bCs/>
        </w:rPr>
        <w:t xml:space="preserve"> </w:t>
      </w:r>
      <w:proofErr w:type="spellStart"/>
      <w:r w:rsidRPr="00500ABC">
        <w:rPr>
          <w:b/>
          <w:bCs/>
        </w:rPr>
        <w:t>Laravel</w:t>
      </w:r>
      <w:proofErr w:type="spellEnd"/>
    </w:p>
    <w:p w14:paraId="0D6BE113" w14:textId="77777777" w:rsidR="00500ABC" w:rsidRPr="00500ABC" w:rsidRDefault="00500ABC" w:rsidP="00500ABC">
      <w:r w:rsidRPr="00500ABC">
        <w:t xml:space="preserve">// Dans </w:t>
      </w:r>
      <w:proofErr w:type="spellStart"/>
      <w:r w:rsidRPr="00500ABC">
        <w:t>AuthServiceProvider.php</w:t>
      </w:r>
      <w:proofErr w:type="spellEnd"/>
    </w:p>
    <w:p w14:paraId="7EA6410F" w14:textId="77777777" w:rsidR="00500ABC" w:rsidRPr="00500ABC" w:rsidRDefault="00500ABC" w:rsidP="00500ABC">
      <w:proofErr w:type="spellStart"/>
      <w:proofErr w:type="gramStart"/>
      <w:r w:rsidRPr="00500ABC">
        <w:t>protected</w:t>
      </w:r>
      <w:proofErr w:type="spellEnd"/>
      <w:proofErr w:type="gramEnd"/>
      <w:r w:rsidRPr="00500ABC">
        <w:t xml:space="preserve"> $</w:t>
      </w:r>
      <w:proofErr w:type="spellStart"/>
      <w:r w:rsidRPr="00500ABC">
        <w:t>policies</w:t>
      </w:r>
      <w:proofErr w:type="spellEnd"/>
      <w:r w:rsidRPr="00500ABC">
        <w:t xml:space="preserve"> = [</w:t>
      </w:r>
    </w:p>
    <w:p w14:paraId="4B1ACE44" w14:textId="77777777" w:rsidR="00500ABC" w:rsidRPr="00500ABC" w:rsidRDefault="00500ABC" w:rsidP="00500ABC">
      <w:r w:rsidRPr="00500ABC">
        <w:lastRenderedPageBreak/>
        <w:t xml:space="preserve">    </w:t>
      </w:r>
      <w:proofErr w:type="spellStart"/>
      <w:proofErr w:type="gramStart"/>
      <w:r w:rsidRPr="00500ABC">
        <w:t>Task</w:t>
      </w:r>
      <w:proofErr w:type="spellEnd"/>
      <w:r w:rsidRPr="00500ABC">
        <w:t>::</w:t>
      </w:r>
      <w:proofErr w:type="gramEnd"/>
      <w:r w:rsidRPr="00500ABC">
        <w:t xml:space="preserve">class =&gt; </w:t>
      </w:r>
      <w:proofErr w:type="spellStart"/>
      <w:proofErr w:type="gramStart"/>
      <w:r w:rsidRPr="00500ABC">
        <w:t>TaskPolicy</w:t>
      </w:r>
      <w:proofErr w:type="spellEnd"/>
      <w:r w:rsidRPr="00500ABC">
        <w:t>::</w:t>
      </w:r>
      <w:proofErr w:type="gramEnd"/>
      <w:r w:rsidRPr="00500ABC">
        <w:t>class,</w:t>
      </w:r>
    </w:p>
    <w:p w14:paraId="5E67DD3E" w14:textId="77777777" w:rsidR="00500ABC" w:rsidRPr="00500ABC" w:rsidRDefault="00500ABC" w:rsidP="00500ABC">
      <w:r w:rsidRPr="00500ABC">
        <w:t>];</w:t>
      </w:r>
    </w:p>
    <w:p w14:paraId="519F8BDC" w14:textId="77777777" w:rsidR="00500ABC" w:rsidRPr="00500ABC" w:rsidRDefault="00500ABC" w:rsidP="00500ABC"/>
    <w:p w14:paraId="70C545D2" w14:textId="77777777" w:rsidR="00500ABC" w:rsidRPr="00500ABC" w:rsidRDefault="00500ABC" w:rsidP="00500ABC">
      <w:r w:rsidRPr="00500ABC">
        <w:t xml:space="preserve">// Dans </w:t>
      </w:r>
      <w:proofErr w:type="spellStart"/>
      <w:r w:rsidRPr="00500ABC">
        <w:t>TaskPolicy.php</w:t>
      </w:r>
      <w:proofErr w:type="spellEnd"/>
    </w:p>
    <w:p w14:paraId="5B146D64" w14:textId="77777777" w:rsidR="00500ABC" w:rsidRPr="00500ABC" w:rsidRDefault="00500ABC" w:rsidP="00500ABC">
      <w:proofErr w:type="gramStart"/>
      <w:r w:rsidRPr="00500ABC">
        <w:t>public</w:t>
      </w:r>
      <w:proofErr w:type="gramEnd"/>
      <w:r w:rsidRPr="00500ABC">
        <w:t xml:space="preserve"> </w:t>
      </w:r>
      <w:proofErr w:type="spellStart"/>
      <w:r w:rsidRPr="00500ABC">
        <w:t>function</w:t>
      </w:r>
      <w:proofErr w:type="spellEnd"/>
      <w:r w:rsidRPr="00500ABC">
        <w:t xml:space="preserve"> </w:t>
      </w:r>
      <w:proofErr w:type="spellStart"/>
      <w:proofErr w:type="gramStart"/>
      <w:r w:rsidRPr="00500ABC">
        <w:t>view</w:t>
      </w:r>
      <w:proofErr w:type="spellEnd"/>
      <w:r w:rsidRPr="00500ABC">
        <w:t>(</w:t>
      </w:r>
      <w:proofErr w:type="gramEnd"/>
      <w:r w:rsidRPr="00500ABC">
        <w:t xml:space="preserve">User $user, </w:t>
      </w:r>
      <w:proofErr w:type="spellStart"/>
      <w:r w:rsidRPr="00500ABC">
        <w:t>Task</w:t>
      </w:r>
      <w:proofErr w:type="spellEnd"/>
      <w:r w:rsidRPr="00500ABC">
        <w:t xml:space="preserve"> $</w:t>
      </w:r>
      <w:proofErr w:type="spellStart"/>
      <w:r w:rsidRPr="00500ABC">
        <w:t>task</w:t>
      </w:r>
      <w:proofErr w:type="spellEnd"/>
      <w:r w:rsidRPr="00500ABC">
        <w:t>)</w:t>
      </w:r>
    </w:p>
    <w:p w14:paraId="39B588F1" w14:textId="77777777" w:rsidR="00500ABC" w:rsidRPr="00500ABC" w:rsidRDefault="00500ABC" w:rsidP="00500ABC">
      <w:r w:rsidRPr="00500ABC">
        <w:t>{</w:t>
      </w:r>
    </w:p>
    <w:p w14:paraId="045369CF" w14:textId="77777777" w:rsidR="00500ABC" w:rsidRPr="00500ABC" w:rsidRDefault="00500ABC" w:rsidP="00500ABC">
      <w:r w:rsidRPr="00500ABC">
        <w:t xml:space="preserve">    </w:t>
      </w:r>
      <w:proofErr w:type="gramStart"/>
      <w:r w:rsidRPr="00500ABC">
        <w:t>return</w:t>
      </w:r>
      <w:proofErr w:type="gramEnd"/>
      <w:r w:rsidRPr="00500ABC">
        <w:t xml:space="preserve"> $user-&gt;id === $</w:t>
      </w:r>
      <w:proofErr w:type="spellStart"/>
      <w:r w:rsidRPr="00500ABC">
        <w:t>task</w:t>
      </w:r>
      <w:proofErr w:type="spellEnd"/>
      <w:r w:rsidRPr="00500ABC">
        <w:t>-&gt;</w:t>
      </w:r>
      <w:proofErr w:type="spellStart"/>
      <w:r w:rsidRPr="00500ABC">
        <w:t>user_</w:t>
      </w:r>
      <w:proofErr w:type="gramStart"/>
      <w:r w:rsidRPr="00500ABC">
        <w:t>id</w:t>
      </w:r>
      <w:proofErr w:type="spellEnd"/>
      <w:r w:rsidRPr="00500ABC">
        <w:t>;</w:t>
      </w:r>
      <w:proofErr w:type="gramEnd"/>
    </w:p>
    <w:p w14:paraId="0F0EDF07" w14:textId="77777777" w:rsidR="00500ABC" w:rsidRPr="00500ABC" w:rsidRDefault="00500ABC" w:rsidP="00500ABC">
      <w:r w:rsidRPr="00500ABC">
        <w:t>}</w:t>
      </w:r>
    </w:p>
    <w:p w14:paraId="488EC531" w14:textId="77777777" w:rsidR="00500ABC" w:rsidRPr="00500ABC" w:rsidRDefault="00500ABC" w:rsidP="00500ABC"/>
    <w:p w14:paraId="282FC4BD" w14:textId="77777777" w:rsidR="00500ABC" w:rsidRPr="00500ABC" w:rsidRDefault="00500ABC" w:rsidP="00500ABC">
      <w:r w:rsidRPr="00500ABC">
        <w:t>// Dans routes/</w:t>
      </w:r>
      <w:proofErr w:type="spellStart"/>
      <w:r w:rsidRPr="00500ABC">
        <w:t>web.php</w:t>
      </w:r>
      <w:proofErr w:type="spellEnd"/>
    </w:p>
    <w:p w14:paraId="4B9B5BA1" w14:textId="77777777" w:rsidR="00500ABC" w:rsidRPr="00500ABC" w:rsidRDefault="00500ABC" w:rsidP="00500ABC">
      <w:proofErr w:type="gramStart"/>
      <w:r w:rsidRPr="00500ABC">
        <w:t>Route::</w:t>
      </w:r>
      <w:proofErr w:type="spellStart"/>
      <w:proofErr w:type="gramEnd"/>
      <w:r w:rsidRPr="00500ABC">
        <w:t>get</w:t>
      </w:r>
      <w:proofErr w:type="spellEnd"/>
      <w:r w:rsidRPr="00500ABC">
        <w:t>('/</w:t>
      </w:r>
      <w:proofErr w:type="spellStart"/>
      <w:r w:rsidRPr="00500ABC">
        <w:t>tasks</w:t>
      </w:r>
      <w:proofErr w:type="spellEnd"/>
      <w:r w:rsidRPr="00500ABC">
        <w:t>/{</w:t>
      </w:r>
      <w:proofErr w:type="spellStart"/>
      <w:r w:rsidRPr="00500ABC">
        <w:t>task</w:t>
      </w:r>
      <w:proofErr w:type="spellEnd"/>
      <w:r w:rsidRPr="00500ABC">
        <w:t xml:space="preserve">}', </w:t>
      </w:r>
      <w:proofErr w:type="spellStart"/>
      <w:r w:rsidRPr="00500ABC">
        <w:t>function</w:t>
      </w:r>
      <w:proofErr w:type="spellEnd"/>
      <w:r w:rsidRPr="00500ABC">
        <w:t xml:space="preserve"> (</w:t>
      </w:r>
      <w:proofErr w:type="spellStart"/>
      <w:r w:rsidRPr="00500ABC">
        <w:t>Task</w:t>
      </w:r>
      <w:proofErr w:type="spellEnd"/>
      <w:r w:rsidRPr="00500ABC">
        <w:t xml:space="preserve"> $</w:t>
      </w:r>
      <w:proofErr w:type="spellStart"/>
      <w:r w:rsidRPr="00500ABC">
        <w:t>task</w:t>
      </w:r>
      <w:proofErr w:type="spellEnd"/>
      <w:r w:rsidRPr="00500ABC">
        <w:t>) {</w:t>
      </w:r>
    </w:p>
    <w:p w14:paraId="22170895" w14:textId="77777777" w:rsidR="00500ABC" w:rsidRPr="00500ABC" w:rsidRDefault="00500ABC" w:rsidP="00500ABC">
      <w:r w:rsidRPr="00500ABC">
        <w:t xml:space="preserve">    $</w:t>
      </w:r>
      <w:proofErr w:type="spellStart"/>
      <w:r w:rsidRPr="00500ABC">
        <w:t>this</w:t>
      </w:r>
      <w:proofErr w:type="spellEnd"/>
      <w:r w:rsidRPr="00500ABC">
        <w:t>-&gt;</w:t>
      </w:r>
      <w:proofErr w:type="spellStart"/>
      <w:proofErr w:type="gramStart"/>
      <w:r w:rsidRPr="00500ABC">
        <w:t>authorize</w:t>
      </w:r>
      <w:proofErr w:type="spellEnd"/>
      <w:r w:rsidRPr="00500ABC">
        <w:t>(</w:t>
      </w:r>
      <w:proofErr w:type="gramEnd"/>
      <w:r w:rsidRPr="00500ABC">
        <w:t>'</w:t>
      </w:r>
      <w:proofErr w:type="spellStart"/>
      <w:r w:rsidRPr="00500ABC">
        <w:t>view</w:t>
      </w:r>
      <w:proofErr w:type="spellEnd"/>
      <w:r w:rsidRPr="00500ABC">
        <w:t>', $</w:t>
      </w:r>
      <w:proofErr w:type="spellStart"/>
      <w:r w:rsidRPr="00500ABC">
        <w:t>task</w:t>
      </w:r>
      <w:proofErr w:type="spellEnd"/>
      <w:proofErr w:type="gramStart"/>
      <w:r w:rsidRPr="00500ABC">
        <w:t>);</w:t>
      </w:r>
      <w:proofErr w:type="gramEnd"/>
    </w:p>
    <w:p w14:paraId="68B0EE7B" w14:textId="77777777" w:rsidR="00500ABC" w:rsidRPr="00500ABC" w:rsidRDefault="00500ABC" w:rsidP="00500ABC">
      <w:r w:rsidRPr="00500ABC">
        <w:t xml:space="preserve">    // ...</w:t>
      </w:r>
    </w:p>
    <w:p w14:paraId="66B9C0EB" w14:textId="77777777" w:rsidR="00500ABC" w:rsidRPr="00500ABC" w:rsidRDefault="00500ABC" w:rsidP="00500ABC">
      <w:r w:rsidRPr="00500ABC">
        <w:t>});</w:t>
      </w:r>
    </w:p>
    <w:p w14:paraId="7F2AE836" w14:textId="77777777" w:rsidR="00500ABC" w:rsidRPr="00500ABC" w:rsidRDefault="00500ABC" w:rsidP="00500ABC">
      <w:r w:rsidRPr="00500ABC">
        <w:pict w14:anchorId="20F1877C">
          <v:rect id="_x0000_i1093" style="width:0;height:1.5pt" o:hralign="center" o:hrstd="t" o:hr="t" fillcolor="gray" stroked="f"/>
        </w:pict>
      </w:r>
    </w:p>
    <w:p w14:paraId="2C1B4E96" w14:textId="77777777" w:rsidR="00500ABC" w:rsidRPr="00500ABC" w:rsidRDefault="00500ABC" w:rsidP="00500ABC">
      <w:pPr>
        <w:rPr>
          <w:b/>
          <w:bCs/>
        </w:rPr>
      </w:pPr>
      <w:r w:rsidRPr="00500ABC">
        <w:rPr>
          <w:b/>
          <w:bCs/>
        </w:rPr>
        <w:t>8. Conclusion</w:t>
      </w:r>
    </w:p>
    <w:p w14:paraId="2EA2AAC8" w14:textId="77777777" w:rsidR="00500ABC" w:rsidRPr="00500ABC" w:rsidRDefault="00500ABC" w:rsidP="00500ABC">
      <w:pPr>
        <w:numPr>
          <w:ilvl w:val="0"/>
          <w:numId w:val="4"/>
        </w:numPr>
      </w:pPr>
      <w:r w:rsidRPr="00500ABC">
        <w:rPr>
          <w:b/>
          <w:bCs/>
        </w:rPr>
        <w:t>Connaître les failles OWASP est essentiel</w:t>
      </w:r>
      <w:r w:rsidRPr="00500ABC">
        <w:t xml:space="preserve"> pour construire une application web sécurisée.</w:t>
      </w:r>
    </w:p>
    <w:p w14:paraId="317E8FC7" w14:textId="77777777" w:rsidR="00500ABC" w:rsidRPr="00500ABC" w:rsidRDefault="00500ABC" w:rsidP="00500ABC">
      <w:pPr>
        <w:numPr>
          <w:ilvl w:val="0"/>
          <w:numId w:val="4"/>
        </w:numPr>
      </w:pPr>
      <w:proofErr w:type="spellStart"/>
      <w:r w:rsidRPr="00500ABC">
        <w:t>Laravel</w:t>
      </w:r>
      <w:proofErr w:type="spellEnd"/>
      <w:r w:rsidRPr="00500ABC">
        <w:t xml:space="preserve"> offre déjà un socle solide, mais </w:t>
      </w:r>
      <w:r w:rsidRPr="00500ABC">
        <w:rPr>
          <w:b/>
          <w:bCs/>
        </w:rPr>
        <w:t>le développeur doit bien appliquer les bonnes pratiques</w:t>
      </w:r>
      <w:r w:rsidRPr="00500ABC">
        <w:t>.</w:t>
      </w:r>
    </w:p>
    <w:p w14:paraId="5F5E85F4" w14:textId="77777777" w:rsidR="00500ABC" w:rsidRPr="00500ABC" w:rsidRDefault="00500ABC" w:rsidP="00500ABC">
      <w:pPr>
        <w:numPr>
          <w:ilvl w:val="0"/>
          <w:numId w:val="4"/>
        </w:numPr>
      </w:pPr>
      <w:r w:rsidRPr="00500ABC">
        <w:t xml:space="preserve">Toujours </w:t>
      </w:r>
      <w:r w:rsidRPr="00500ABC">
        <w:rPr>
          <w:b/>
          <w:bCs/>
        </w:rPr>
        <w:t>vérifier les configurations</w:t>
      </w:r>
      <w:r w:rsidRPr="00500ABC">
        <w:t>, faire des audits réguliers (composer audit), valider et filtrer toutes les entrées.</w:t>
      </w:r>
    </w:p>
    <w:p w14:paraId="4845D87A" w14:textId="77777777" w:rsidR="00500ABC" w:rsidRPr="00500ABC" w:rsidRDefault="00500ABC" w:rsidP="00500ABC">
      <w:pPr>
        <w:numPr>
          <w:ilvl w:val="0"/>
          <w:numId w:val="4"/>
        </w:numPr>
      </w:pPr>
      <w:r w:rsidRPr="00500ABC">
        <w:t>Ajouter des couches supplémentaires comme des headers HTTP, une politique stricte d’accès, et un monitoring.</w:t>
      </w:r>
    </w:p>
    <w:p w14:paraId="3A8E9D4F" w14:textId="77777777" w:rsidR="00500ABC" w:rsidRPr="00500ABC" w:rsidRDefault="00500ABC" w:rsidP="00500ABC">
      <w:pPr>
        <w:numPr>
          <w:ilvl w:val="0"/>
          <w:numId w:val="4"/>
        </w:numPr>
      </w:pPr>
      <w:r w:rsidRPr="00500ABC">
        <w:t>La sécurité est un processus continu, à intégrer dès la conception et à maintenir tout au long du cycle de vie.</w:t>
      </w:r>
    </w:p>
    <w:p w14:paraId="00C03B7A" w14:textId="3B3FE412" w:rsidR="00500ABC" w:rsidRPr="00500ABC" w:rsidRDefault="00500ABC" w:rsidP="00500ABC"/>
    <w:p w14:paraId="21CBD09C" w14:textId="77777777" w:rsidR="00E12CF0" w:rsidRDefault="00E12CF0"/>
    <w:sectPr w:rsidR="00E12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2A99"/>
    <w:multiLevelType w:val="multilevel"/>
    <w:tmpl w:val="F2C2A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03DE"/>
    <w:multiLevelType w:val="multilevel"/>
    <w:tmpl w:val="FC54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50E23"/>
    <w:multiLevelType w:val="multilevel"/>
    <w:tmpl w:val="2890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96059"/>
    <w:multiLevelType w:val="multilevel"/>
    <w:tmpl w:val="04AE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590347">
    <w:abstractNumId w:val="1"/>
  </w:num>
  <w:num w:numId="2" w16cid:durableId="1133983577">
    <w:abstractNumId w:val="3"/>
  </w:num>
  <w:num w:numId="3" w16cid:durableId="339937943">
    <w:abstractNumId w:val="0"/>
  </w:num>
  <w:num w:numId="4" w16cid:durableId="1965229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BC"/>
    <w:rsid w:val="00500ABC"/>
    <w:rsid w:val="005132ED"/>
    <w:rsid w:val="00570B41"/>
    <w:rsid w:val="0066008A"/>
    <w:rsid w:val="00E12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246A"/>
  <w15:chartTrackingRefBased/>
  <w15:docId w15:val="{1D8B9D23-0E32-46B4-B4CE-B578C456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0A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00A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00AB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00AB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00AB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00A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0A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0A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0A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0AB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00AB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00AB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00AB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00AB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00A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0A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0A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0ABC"/>
    <w:rPr>
      <w:rFonts w:eastAsiaTheme="majorEastAsia" w:cstheme="majorBidi"/>
      <w:color w:val="272727" w:themeColor="text1" w:themeTint="D8"/>
    </w:rPr>
  </w:style>
  <w:style w:type="paragraph" w:styleId="Titre">
    <w:name w:val="Title"/>
    <w:basedOn w:val="Normal"/>
    <w:next w:val="Normal"/>
    <w:link w:val="TitreCar"/>
    <w:uiPriority w:val="10"/>
    <w:qFormat/>
    <w:rsid w:val="00500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0A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0A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0A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0ABC"/>
    <w:pPr>
      <w:spacing w:before="160"/>
      <w:jc w:val="center"/>
    </w:pPr>
    <w:rPr>
      <w:i/>
      <w:iCs/>
      <w:color w:val="404040" w:themeColor="text1" w:themeTint="BF"/>
    </w:rPr>
  </w:style>
  <w:style w:type="character" w:customStyle="1" w:styleId="CitationCar">
    <w:name w:val="Citation Car"/>
    <w:basedOn w:val="Policepardfaut"/>
    <w:link w:val="Citation"/>
    <w:uiPriority w:val="29"/>
    <w:rsid w:val="00500ABC"/>
    <w:rPr>
      <w:i/>
      <w:iCs/>
      <w:color w:val="404040" w:themeColor="text1" w:themeTint="BF"/>
    </w:rPr>
  </w:style>
  <w:style w:type="paragraph" w:styleId="Paragraphedeliste">
    <w:name w:val="List Paragraph"/>
    <w:basedOn w:val="Normal"/>
    <w:uiPriority w:val="34"/>
    <w:qFormat/>
    <w:rsid w:val="00500ABC"/>
    <w:pPr>
      <w:ind w:left="720"/>
      <w:contextualSpacing/>
    </w:pPr>
  </w:style>
  <w:style w:type="character" w:styleId="Accentuationintense">
    <w:name w:val="Intense Emphasis"/>
    <w:basedOn w:val="Policepardfaut"/>
    <w:uiPriority w:val="21"/>
    <w:qFormat/>
    <w:rsid w:val="00500ABC"/>
    <w:rPr>
      <w:i/>
      <w:iCs/>
      <w:color w:val="2F5496" w:themeColor="accent1" w:themeShade="BF"/>
    </w:rPr>
  </w:style>
  <w:style w:type="paragraph" w:styleId="Citationintense">
    <w:name w:val="Intense Quote"/>
    <w:basedOn w:val="Normal"/>
    <w:next w:val="Normal"/>
    <w:link w:val="CitationintenseCar"/>
    <w:uiPriority w:val="30"/>
    <w:qFormat/>
    <w:rsid w:val="00500A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00ABC"/>
    <w:rPr>
      <w:i/>
      <w:iCs/>
      <w:color w:val="2F5496" w:themeColor="accent1" w:themeShade="BF"/>
    </w:rPr>
  </w:style>
  <w:style w:type="character" w:styleId="Rfrenceintense">
    <w:name w:val="Intense Reference"/>
    <w:basedOn w:val="Policepardfaut"/>
    <w:uiPriority w:val="32"/>
    <w:qFormat/>
    <w:rsid w:val="00500ABC"/>
    <w:rPr>
      <w:b/>
      <w:bCs/>
      <w:smallCaps/>
      <w:color w:val="2F5496" w:themeColor="accent1" w:themeShade="BF"/>
      <w:spacing w:val="5"/>
    </w:rPr>
  </w:style>
  <w:style w:type="paragraph" w:styleId="Sansinterligne">
    <w:name w:val="No Spacing"/>
    <w:uiPriority w:val="1"/>
    <w:qFormat/>
    <w:rsid w:val="0050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982343">
      <w:bodyDiv w:val="1"/>
      <w:marLeft w:val="0"/>
      <w:marRight w:val="0"/>
      <w:marTop w:val="0"/>
      <w:marBottom w:val="0"/>
      <w:divBdr>
        <w:top w:val="none" w:sz="0" w:space="0" w:color="auto"/>
        <w:left w:val="none" w:sz="0" w:space="0" w:color="auto"/>
        <w:bottom w:val="none" w:sz="0" w:space="0" w:color="auto"/>
        <w:right w:val="none" w:sz="0" w:space="0" w:color="auto"/>
      </w:divBdr>
    </w:div>
    <w:div w:id="18630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866</Words>
  <Characters>4769</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ZOUNMATOUN</dc:creator>
  <cp:keywords/>
  <dc:description/>
  <cp:lastModifiedBy>Cyrus ZOUNMATOUN</cp:lastModifiedBy>
  <cp:revision>1</cp:revision>
  <dcterms:created xsi:type="dcterms:W3CDTF">2025-07-02T11:10:00Z</dcterms:created>
  <dcterms:modified xsi:type="dcterms:W3CDTF">2025-07-02T11:14:00Z</dcterms:modified>
</cp:coreProperties>
</file>