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65C82" w:rsidP="00265C82" w:rsidRDefault="00265C82" w14:paraId="3680049C" w14:textId="683D9376">
      <w:pPr>
        <w:jc w:val="center"/>
        <w:rPr>
          <w:rFonts w:ascii="Arial" w:hAnsi="Arial" w:cs="Arial"/>
          <w:sz w:val="22"/>
          <w:szCs w:val="22"/>
        </w:rPr>
      </w:pPr>
    </w:p>
    <w:p w:rsidR="6704EF57" w:rsidP="65DEE461" w:rsidRDefault="6704EF57" w14:paraId="42C8977C" w14:textId="1FD86875">
      <w:pPr>
        <w:pStyle w:val="Normal"/>
        <w:suppressLineNumbers w:val="0"/>
        <w:bidi w:val="0"/>
        <w:spacing w:before="0" w:beforeAutospacing="off" w:after="0" w:afterAutospacing="off" w:line="259" w:lineRule="auto"/>
        <w:ind w:left="0" w:right="0"/>
        <w:jc w:val="center"/>
      </w:pPr>
      <w:r w:rsidRPr="65DEE461" w:rsidR="6704EF57">
        <w:rPr>
          <w:rFonts w:ascii="Arial" w:hAnsi="Arial" w:cs="Arial"/>
          <w:b w:val="1"/>
          <w:bCs w:val="1"/>
          <w:sz w:val="28"/>
          <w:szCs w:val="28"/>
        </w:rPr>
        <w:t>IN3062 Introduction to Artificial Intelligence</w:t>
      </w:r>
    </w:p>
    <w:p w:rsidR="6704EF57" w:rsidP="65DEE461" w:rsidRDefault="6704EF57" w14:paraId="1A1CB34C" w14:textId="0773C78D">
      <w:pPr>
        <w:pStyle w:val="Normal"/>
        <w:suppressLineNumbers w:val="0"/>
        <w:bidi w:val="0"/>
        <w:spacing w:before="0" w:beforeAutospacing="off" w:after="0" w:afterAutospacing="off" w:line="259" w:lineRule="auto"/>
        <w:ind w:left="0" w:right="0"/>
        <w:jc w:val="center"/>
        <w:rPr>
          <w:rFonts w:ascii="Arial" w:hAnsi="Arial" w:cs="Arial"/>
          <w:b w:val="1"/>
          <w:bCs w:val="1"/>
          <w:sz w:val="28"/>
          <w:szCs w:val="28"/>
        </w:rPr>
      </w:pPr>
      <w:r w:rsidRPr="65DEE461" w:rsidR="6704EF57">
        <w:rPr>
          <w:rFonts w:ascii="Arial" w:hAnsi="Arial" w:cs="Arial"/>
          <w:b w:val="1"/>
          <w:bCs w:val="1"/>
          <w:sz w:val="28"/>
          <w:szCs w:val="28"/>
        </w:rPr>
        <w:t>Group Report</w:t>
      </w:r>
    </w:p>
    <w:p w:rsidR="00C6104E" w:rsidP="00265C82" w:rsidRDefault="00C6104E" w14:paraId="4F047CD2" w14:textId="77777777">
      <w:pPr>
        <w:jc w:val="center"/>
        <w:rPr>
          <w:rFonts w:ascii="Arial" w:hAnsi="Arial" w:cs="Arial"/>
          <w:sz w:val="22"/>
          <w:szCs w:val="22"/>
        </w:rPr>
      </w:pPr>
    </w:p>
    <w:p w:rsidR="00265C82" w:rsidP="00265C82" w:rsidRDefault="00265C82" w14:paraId="18B7C0CA" w14:textId="6B595811">
      <w:pPr>
        <w:jc w:val="center"/>
        <w:rPr>
          <w:rFonts w:ascii="Arial" w:hAnsi="Arial" w:cs="Arial"/>
          <w:sz w:val="22"/>
          <w:szCs w:val="22"/>
        </w:rPr>
      </w:pPr>
      <w:r w:rsidRPr="65DEE461" w:rsidR="00265C82">
        <w:rPr>
          <w:rFonts w:ascii="Arial" w:hAnsi="Arial" w:cs="Arial"/>
          <w:b w:val="1"/>
          <w:bCs w:val="1"/>
          <w:sz w:val="22"/>
          <w:szCs w:val="22"/>
        </w:rPr>
        <w:t>Authors</w:t>
      </w:r>
      <w:r w:rsidRPr="65DEE461" w:rsidR="070E12E1">
        <w:rPr>
          <w:rFonts w:ascii="Arial" w:hAnsi="Arial" w:cs="Arial"/>
          <w:b w:val="1"/>
          <w:bCs w:val="1"/>
          <w:sz w:val="22"/>
          <w:szCs w:val="22"/>
        </w:rPr>
        <w:t>:</w:t>
      </w:r>
      <w:r w:rsidRPr="65DEE461" w:rsidR="070E12E1">
        <w:rPr>
          <w:rFonts w:ascii="Arial" w:hAnsi="Arial" w:cs="Arial"/>
          <w:sz w:val="22"/>
          <w:szCs w:val="22"/>
        </w:rPr>
        <w:t xml:space="preserve"> Hassan Mirza, Omer Chaudhry, Abdullah Sarkar</w:t>
      </w:r>
    </w:p>
    <w:p w:rsidR="00C6104E" w:rsidP="00265C82" w:rsidRDefault="00C6104E" w14:paraId="6E4EB3CD" w14:textId="77777777">
      <w:pPr>
        <w:jc w:val="center"/>
        <w:rPr>
          <w:rFonts w:ascii="Arial" w:hAnsi="Arial" w:cs="Arial"/>
          <w:sz w:val="22"/>
          <w:szCs w:val="22"/>
        </w:rPr>
      </w:pPr>
    </w:p>
    <w:p w:rsidR="00C6104E" w:rsidP="00265C82" w:rsidRDefault="00C6104E" w14:paraId="6F660162" w14:textId="4F338D8B">
      <w:pPr>
        <w:jc w:val="center"/>
        <w:rPr>
          <w:rFonts w:ascii="Arial" w:hAnsi="Arial" w:cs="Arial"/>
          <w:sz w:val="22"/>
          <w:szCs w:val="22"/>
        </w:rPr>
      </w:pPr>
      <w:r w:rsidRPr="65DEE461" w:rsidR="00C6104E">
        <w:rPr>
          <w:rFonts w:ascii="Arial" w:hAnsi="Arial" w:cs="Arial"/>
          <w:b w:val="1"/>
          <w:bCs w:val="1"/>
          <w:sz w:val="22"/>
          <w:szCs w:val="22"/>
        </w:rPr>
        <w:t xml:space="preserve">Link to </w:t>
      </w:r>
      <w:r w:rsidRPr="65DEE461" w:rsidR="1817762E">
        <w:rPr>
          <w:rFonts w:ascii="Arial" w:hAnsi="Arial" w:cs="Arial"/>
          <w:b w:val="1"/>
          <w:bCs w:val="1"/>
          <w:sz w:val="22"/>
          <w:szCs w:val="22"/>
        </w:rPr>
        <w:t>G</w:t>
      </w:r>
      <w:r w:rsidRPr="65DEE461" w:rsidR="00C6104E">
        <w:rPr>
          <w:rFonts w:ascii="Arial" w:hAnsi="Arial" w:cs="Arial"/>
          <w:b w:val="1"/>
          <w:bCs w:val="1"/>
          <w:sz w:val="22"/>
          <w:szCs w:val="22"/>
        </w:rPr>
        <w:t>it</w:t>
      </w:r>
      <w:r w:rsidRPr="65DEE461" w:rsidR="3589F995">
        <w:rPr>
          <w:rFonts w:ascii="Arial" w:hAnsi="Arial" w:cs="Arial"/>
          <w:b w:val="1"/>
          <w:bCs w:val="1"/>
          <w:sz w:val="22"/>
          <w:szCs w:val="22"/>
        </w:rPr>
        <w:t>H</w:t>
      </w:r>
      <w:r w:rsidRPr="65DEE461" w:rsidR="00C6104E">
        <w:rPr>
          <w:rFonts w:ascii="Arial" w:hAnsi="Arial" w:cs="Arial"/>
          <w:b w:val="1"/>
          <w:bCs w:val="1"/>
          <w:sz w:val="22"/>
          <w:szCs w:val="22"/>
        </w:rPr>
        <w:t>ub:</w:t>
      </w:r>
      <w:r w:rsidRPr="65DEE461" w:rsidR="00C6104E">
        <w:rPr>
          <w:rFonts w:ascii="Arial" w:hAnsi="Arial" w:cs="Arial"/>
          <w:sz w:val="22"/>
          <w:szCs w:val="22"/>
        </w:rPr>
        <w:t xml:space="preserve"> </w:t>
      </w:r>
      <w:hyperlink r:id="R3c278a63a92246f4">
        <w:r w:rsidRPr="65DEE461" w:rsidR="3D231E77">
          <w:rPr>
            <w:rStyle w:val="Hyperlink"/>
            <w:rFonts w:ascii="Arial" w:hAnsi="Arial" w:cs="Arial"/>
            <w:sz w:val="22"/>
            <w:szCs w:val="22"/>
          </w:rPr>
          <w:t>https://github.com/omercha/in3062-coursework</w:t>
        </w:r>
      </w:hyperlink>
    </w:p>
    <w:p w:rsidR="00C6104E" w:rsidRDefault="00C6104E" w14:paraId="6160EE11" w14:textId="5E99F590">
      <w:pPr>
        <w:rPr>
          <w:rFonts w:ascii="Arial" w:hAnsi="Arial" w:cs="Arial"/>
          <w:sz w:val="22"/>
          <w:szCs w:val="22"/>
        </w:rPr>
      </w:pPr>
      <w:r w:rsidRPr="65DEE461">
        <w:rPr>
          <w:rFonts w:ascii="Arial" w:hAnsi="Arial" w:cs="Arial"/>
          <w:sz w:val="22"/>
          <w:szCs w:val="22"/>
        </w:rPr>
        <w:br w:type="page"/>
      </w:r>
    </w:p>
    <w:p w:rsidR="00265C82" w:rsidP="65DEE461" w:rsidRDefault="00265C82" w14:paraId="0C8FEDBD" w14:textId="2023D410">
      <w:pPr>
        <w:pStyle w:val="Normal"/>
        <w:rPr>
          <w:rFonts w:ascii="Arial" w:hAnsi="Arial" w:cs="Arial"/>
          <w:b w:val="1"/>
          <w:bCs w:val="1"/>
          <w:sz w:val="22"/>
          <w:szCs w:val="22"/>
        </w:rPr>
      </w:pPr>
      <w:r w:rsidRPr="65DEE461" w:rsidR="00265C82">
        <w:rPr>
          <w:rFonts w:ascii="Arial" w:hAnsi="Arial" w:cs="Arial"/>
          <w:b w:val="1"/>
          <w:bCs w:val="1"/>
          <w:sz w:val="22"/>
          <w:szCs w:val="22"/>
        </w:rPr>
        <w:t>1. Introduction</w:t>
      </w:r>
    </w:p>
    <w:p w:rsidRPr="00265C82" w:rsidR="00CF4E9F" w:rsidP="65DEE461" w:rsidRDefault="00CF4E9F" w14:paraId="487AC425" w14:textId="0B31B308">
      <w:pPr>
        <w:ind w:firstLine="0"/>
        <w:rPr>
          <w:rFonts w:ascii="Arial" w:hAnsi="Arial" w:cs="Arial"/>
          <w:b w:val="1"/>
          <w:bCs w:val="1"/>
          <w:sz w:val="22"/>
          <w:szCs w:val="22"/>
        </w:rPr>
      </w:pPr>
      <w:r w:rsidRPr="000941FA" w:rsidR="30B7D00B">
        <w:rPr>
          <w:rFonts w:ascii="Arial" w:hAnsi="Arial" w:cs="Arial"/>
          <w:sz w:val="22"/>
          <w:szCs w:val="22"/>
        </w:rPr>
        <w:t xml:space="preserve">Data source: </w:t>
      </w:r>
      <w:r w:rsidRPr="65DEE461" w:rsidR="44AD1935">
        <w:rPr>
          <w:rFonts w:ascii="Arial" w:hAnsi="Arial" w:cs="Arial"/>
          <w:sz w:val="22"/>
          <w:szCs w:val="22"/>
        </w:rPr>
        <w:t>https://www.kaggle.com/datasets/rikdifos/credit-card-approval-prediction</w:t>
      </w:r>
    </w:p>
    <w:p w:rsidRPr="00265C82" w:rsidR="00CF4E9F" w:rsidP="00265C82" w:rsidRDefault="00CF4E9F" w14:paraId="6A7E91B1" w14:textId="4ABC358E">
      <w:pPr/>
    </w:p>
    <w:p w:rsidRPr="00265C82" w:rsidR="00CF4E9F" w:rsidP="65DEE461" w:rsidRDefault="00CF4E9F" w14:paraId="6588E236" w14:textId="571DA89A">
      <w:pPr>
        <w:pStyle w:val="Normal"/>
        <w:rPr>
          <w:rFonts w:ascii="Arial" w:hAnsi="Arial" w:eastAsia="Arial" w:cs="Arial"/>
          <w:noProof w:val="0"/>
          <w:sz w:val="22"/>
          <w:szCs w:val="22"/>
          <w:lang w:val="en-GB"/>
        </w:rPr>
      </w:pPr>
      <w:r w:rsidRPr="65DEE461" w:rsidR="7DB8BC54">
        <w:rPr>
          <w:rFonts w:ascii="Arial" w:hAnsi="Arial" w:cs="Arial"/>
          <w:sz w:val="22"/>
          <w:szCs w:val="22"/>
        </w:rPr>
        <w:t>We chose to study this dataset because</w:t>
      </w:r>
      <w:r w:rsidRPr="65DEE461" w:rsidR="6859CBF4">
        <w:rPr>
          <w:rFonts w:ascii="Arial" w:hAnsi="Arial" w:cs="Arial"/>
          <w:sz w:val="22"/>
          <w:szCs w:val="22"/>
        </w:rPr>
        <w:t xml:space="preserve"> </w:t>
      </w:r>
      <w:r w:rsidRPr="65DEE461" w:rsidR="6859CBF4">
        <w:rPr>
          <w:rFonts w:ascii="Arial" w:hAnsi="Arial" w:eastAsia="Arial" w:cs="Arial"/>
          <w:noProof w:val="0"/>
          <w:sz w:val="22"/>
          <w:szCs w:val="22"/>
          <w:lang w:val="en-GB"/>
        </w:rPr>
        <w:t xml:space="preserve">credit scoring is a realistic scenario and application of machine learning in the financial sector. In banking, </w:t>
      </w:r>
      <w:r w:rsidRPr="65DEE461" w:rsidR="6859CBF4">
        <w:rPr>
          <w:rFonts w:ascii="Arial" w:hAnsi="Arial" w:eastAsia="Arial" w:cs="Arial"/>
          <w:noProof w:val="0"/>
          <w:sz w:val="22"/>
          <w:szCs w:val="22"/>
          <w:lang w:val="en-GB"/>
        </w:rPr>
        <w:t>determining</w:t>
      </w:r>
      <w:r w:rsidRPr="65DEE461" w:rsidR="6859CBF4">
        <w:rPr>
          <w:rFonts w:ascii="Arial" w:hAnsi="Arial" w:eastAsia="Arial" w:cs="Arial"/>
          <w:noProof w:val="0"/>
          <w:sz w:val="22"/>
          <w:szCs w:val="22"/>
          <w:lang w:val="en-GB"/>
        </w:rPr>
        <w:t xml:space="preserve"> </w:t>
      </w:r>
      <w:r w:rsidRPr="65DEE461" w:rsidR="2B2708AE">
        <w:rPr>
          <w:rFonts w:ascii="Arial" w:hAnsi="Arial" w:eastAsia="Arial" w:cs="Arial"/>
          <w:noProof w:val="0"/>
          <w:sz w:val="22"/>
          <w:szCs w:val="22"/>
          <w:lang w:val="en-GB"/>
        </w:rPr>
        <w:t xml:space="preserve">whether a customer can be approved for a credit card </w:t>
      </w:r>
      <w:r w:rsidRPr="65DEE461" w:rsidR="6859CBF4">
        <w:rPr>
          <w:rFonts w:ascii="Arial" w:hAnsi="Arial" w:eastAsia="Arial" w:cs="Arial"/>
          <w:noProof w:val="0"/>
          <w:sz w:val="22"/>
          <w:szCs w:val="22"/>
          <w:lang w:val="en-GB"/>
        </w:rPr>
        <w:t>is often a manual</w:t>
      </w:r>
      <w:r w:rsidRPr="65DEE461" w:rsidR="77EDA724">
        <w:rPr>
          <w:rFonts w:ascii="Arial" w:hAnsi="Arial" w:eastAsia="Arial" w:cs="Arial"/>
          <w:noProof w:val="0"/>
          <w:sz w:val="22"/>
          <w:szCs w:val="22"/>
          <w:lang w:val="en-GB"/>
        </w:rPr>
        <w:t xml:space="preserve"> and </w:t>
      </w:r>
      <w:r w:rsidRPr="65DEE461" w:rsidR="6859CBF4">
        <w:rPr>
          <w:rFonts w:ascii="Arial" w:hAnsi="Arial" w:eastAsia="Arial" w:cs="Arial"/>
          <w:noProof w:val="0"/>
          <w:sz w:val="22"/>
          <w:szCs w:val="22"/>
          <w:lang w:val="en-GB"/>
        </w:rPr>
        <w:t>time</w:t>
      </w:r>
      <w:r w:rsidRPr="65DEE461" w:rsidR="4BAE825C">
        <w:rPr>
          <w:rFonts w:ascii="Arial" w:hAnsi="Arial" w:eastAsia="Arial" w:cs="Arial"/>
          <w:noProof w:val="0"/>
          <w:sz w:val="22"/>
          <w:szCs w:val="22"/>
          <w:lang w:val="en-GB"/>
        </w:rPr>
        <w:t xml:space="preserve"> </w:t>
      </w:r>
      <w:r w:rsidRPr="65DEE461" w:rsidR="6859CBF4">
        <w:rPr>
          <w:rFonts w:ascii="Arial" w:hAnsi="Arial" w:eastAsia="Arial" w:cs="Arial"/>
          <w:noProof w:val="0"/>
          <w:sz w:val="22"/>
          <w:szCs w:val="22"/>
          <w:lang w:val="en-GB"/>
        </w:rPr>
        <w:t>consuming</w:t>
      </w:r>
      <w:r w:rsidRPr="65DEE461" w:rsidR="6859CBF4">
        <w:rPr>
          <w:rFonts w:ascii="Arial" w:hAnsi="Arial" w:eastAsia="Arial" w:cs="Arial"/>
          <w:noProof w:val="0"/>
          <w:sz w:val="22"/>
          <w:szCs w:val="22"/>
          <w:lang w:val="en-GB"/>
        </w:rPr>
        <w:t xml:space="preserve"> process </w:t>
      </w:r>
      <w:r w:rsidRPr="65DEE461" w:rsidR="3056D69A">
        <w:rPr>
          <w:rFonts w:ascii="Arial" w:hAnsi="Arial" w:eastAsia="Arial" w:cs="Arial"/>
          <w:noProof w:val="0"/>
          <w:sz w:val="22"/>
          <w:szCs w:val="22"/>
          <w:lang w:val="en-GB"/>
        </w:rPr>
        <w:t>that can involv</w:t>
      </w:r>
      <w:r w:rsidRPr="65DEE461" w:rsidR="6859CBF4">
        <w:rPr>
          <w:rFonts w:ascii="Arial" w:hAnsi="Arial" w:eastAsia="Arial" w:cs="Arial"/>
          <w:noProof w:val="0"/>
          <w:sz w:val="22"/>
          <w:szCs w:val="22"/>
          <w:lang w:val="en-GB"/>
        </w:rPr>
        <w:t>e</w:t>
      </w:r>
      <w:r w:rsidRPr="65DEE461" w:rsidR="091CA2D0">
        <w:rPr>
          <w:rFonts w:ascii="Arial" w:hAnsi="Arial" w:eastAsia="Arial" w:cs="Arial"/>
          <w:noProof w:val="0"/>
          <w:sz w:val="22"/>
          <w:szCs w:val="22"/>
          <w:lang w:val="en-GB"/>
        </w:rPr>
        <w:t xml:space="preserve"> a </w:t>
      </w:r>
      <w:r w:rsidRPr="65DEE461" w:rsidR="091CA2D0">
        <w:rPr>
          <w:rFonts w:ascii="Arial" w:hAnsi="Arial" w:eastAsia="Arial" w:cs="Arial"/>
          <w:noProof w:val="0"/>
          <w:sz w:val="22"/>
          <w:szCs w:val="22"/>
          <w:lang w:val="en-GB"/>
        </w:rPr>
        <w:t>substantail</w:t>
      </w:r>
      <w:r w:rsidRPr="65DEE461" w:rsidR="091CA2D0">
        <w:rPr>
          <w:rFonts w:ascii="Arial" w:hAnsi="Arial" w:eastAsia="Arial" w:cs="Arial"/>
          <w:noProof w:val="0"/>
          <w:sz w:val="22"/>
          <w:szCs w:val="22"/>
          <w:lang w:val="en-GB"/>
        </w:rPr>
        <w:t xml:space="preserve"> amount of</w:t>
      </w:r>
      <w:r w:rsidRPr="65DEE461" w:rsidR="6859CBF4">
        <w:rPr>
          <w:rFonts w:ascii="Arial" w:hAnsi="Arial" w:eastAsia="Arial" w:cs="Arial"/>
          <w:noProof w:val="0"/>
          <w:sz w:val="22"/>
          <w:szCs w:val="22"/>
          <w:lang w:val="en-GB"/>
        </w:rPr>
        <w:t xml:space="preserve"> human bias. By</w:t>
      </w:r>
      <w:r w:rsidRPr="65DEE461" w:rsidR="6859CBF4">
        <w:rPr>
          <w:rFonts w:ascii="Arial" w:hAnsi="Arial" w:eastAsia="Arial" w:cs="Arial"/>
          <w:noProof w:val="0"/>
          <w:sz w:val="22"/>
          <w:szCs w:val="22"/>
          <w:lang w:val="en-GB"/>
        </w:rPr>
        <w:t xml:space="preserve"> </w:t>
      </w:r>
      <w:r w:rsidRPr="65DEE461" w:rsidR="6859CBF4">
        <w:rPr>
          <w:rFonts w:ascii="Arial" w:hAnsi="Arial" w:eastAsia="Arial" w:cs="Arial"/>
          <w:noProof w:val="0"/>
          <w:sz w:val="22"/>
          <w:szCs w:val="22"/>
          <w:lang w:val="en-GB"/>
        </w:rPr>
        <w:t>u</w:t>
      </w:r>
      <w:r w:rsidRPr="65DEE461" w:rsidR="0E1A06F9">
        <w:rPr>
          <w:rFonts w:ascii="Arial" w:hAnsi="Arial" w:eastAsia="Arial" w:cs="Arial"/>
          <w:noProof w:val="0"/>
          <w:sz w:val="22"/>
          <w:szCs w:val="22"/>
          <w:lang w:val="en-GB"/>
        </w:rPr>
        <w:t>s</w:t>
      </w:r>
      <w:r w:rsidRPr="65DEE461" w:rsidR="6859CBF4">
        <w:rPr>
          <w:rFonts w:ascii="Arial" w:hAnsi="Arial" w:eastAsia="Arial" w:cs="Arial"/>
          <w:noProof w:val="0"/>
          <w:sz w:val="22"/>
          <w:szCs w:val="22"/>
          <w:lang w:val="en-GB"/>
        </w:rPr>
        <w:t>ing this dataset, we aim to</w:t>
      </w:r>
      <w:r w:rsidRPr="65DEE461" w:rsidR="4E7F6BB7">
        <w:rPr>
          <w:rFonts w:ascii="Arial" w:hAnsi="Arial" w:eastAsia="Arial" w:cs="Arial"/>
          <w:noProof w:val="0"/>
          <w:sz w:val="22"/>
          <w:szCs w:val="22"/>
          <w:lang w:val="en-GB"/>
        </w:rPr>
        <w:t xml:space="preserve"> investigate</w:t>
      </w:r>
      <w:r w:rsidRPr="65DEE461" w:rsidR="6859CBF4">
        <w:rPr>
          <w:rFonts w:ascii="Arial" w:hAnsi="Arial" w:eastAsia="Arial" w:cs="Arial"/>
          <w:noProof w:val="0"/>
          <w:sz w:val="22"/>
          <w:szCs w:val="22"/>
          <w:lang w:val="en-GB"/>
        </w:rPr>
        <w:t xml:space="preserve"> the classification of "good" versus "bad" clients using historical personal and financial data. This study allows us to explore the challenges of working with real</w:t>
      </w:r>
      <w:r w:rsidRPr="65DEE461" w:rsidR="33D52975">
        <w:rPr>
          <w:rFonts w:ascii="Arial" w:hAnsi="Arial" w:eastAsia="Arial" w:cs="Arial"/>
          <w:noProof w:val="0"/>
          <w:sz w:val="22"/>
          <w:szCs w:val="22"/>
          <w:lang w:val="en-GB"/>
        </w:rPr>
        <w:t xml:space="preserve"> </w:t>
      </w:r>
      <w:r w:rsidRPr="65DEE461" w:rsidR="6859CBF4">
        <w:rPr>
          <w:rFonts w:ascii="Arial" w:hAnsi="Arial" w:eastAsia="Arial" w:cs="Arial"/>
          <w:noProof w:val="0"/>
          <w:sz w:val="22"/>
          <w:szCs w:val="22"/>
          <w:lang w:val="en-GB"/>
        </w:rPr>
        <w:t xml:space="preserve">world data and </w:t>
      </w:r>
      <w:r w:rsidRPr="65DEE461" w:rsidR="6859CBF4">
        <w:rPr>
          <w:rFonts w:ascii="Arial" w:hAnsi="Arial" w:eastAsia="Arial" w:cs="Arial"/>
          <w:noProof w:val="0"/>
          <w:sz w:val="22"/>
          <w:szCs w:val="22"/>
          <w:lang w:val="en-GB"/>
        </w:rPr>
        <w:t>demonstrates</w:t>
      </w:r>
      <w:r w:rsidRPr="65DEE461" w:rsidR="6859CBF4">
        <w:rPr>
          <w:rFonts w:ascii="Arial" w:hAnsi="Arial" w:eastAsia="Arial" w:cs="Arial"/>
          <w:noProof w:val="0"/>
          <w:sz w:val="22"/>
          <w:szCs w:val="22"/>
          <w:lang w:val="en-GB"/>
        </w:rPr>
        <w:t xml:space="preserve"> how predictive </w:t>
      </w:r>
      <w:r w:rsidRPr="65DEE461" w:rsidR="450DC65B">
        <w:rPr>
          <w:rFonts w:ascii="Arial" w:hAnsi="Arial" w:eastAsia="Arial" w:cs="Arial"/>
          <w:noProof w:val="0"/>
          <w:sz w:val="22"/>
          <w:szCs w:val="22"/>
          <w:lang w:val="en-GB"/>
        </w:rPr>
        <w:t>modelling</w:t>
      </w:r>
      <w:r w:rsidRPr="65DEE461" w:rsidR="6859CBF4">
        <w:rPr>
          <w:rFonts w:ascii="Arial" w:hAnsi="Arial" w:eastAsia="Arial" w:cs="Arial"/>
          <w:noProof w:val="0"/>
          <w:sz w:val="22"/>
          <w:szCs w:val="22"/>
          <w:lang w:val="en-GB"/>
        </w:rPr>
        <w:t xml:space="preserve"> can </w:t>
      </w:r>
      <w:r w:rsidRPr="65DEE461" w:rsidR="6848D2CA">
        <w:rPr>
          <w:rFonts w:ascii="Arial" w:hAnsi="Arial" w:eastAsia="Arial" w:cs="Arial"/>
          <w:noProof w:val="0"/>
          <w:sz w:val="22"/>
          <w:szCs w:val="22"/>
          <w:lang w:val="en-GB"/>
        </w:rPr>
        <w:t>reduce</w:t>
      </w:r>
      <w:r w:rsidRPr="65DEE461" w:rsidR="6859CBF4">
        <w:rPr>
          <w:rFonts w:ascii="Arial" w:hAnsi="Arial" w:eastAsia="Arial" w:cs="Arial"/>
          <w:noProof w:val="0"/>
          <w:sz w:val="22"/>
          <w:szCs w:val="22"/>
          <w:lang w:val="en-GB"/>
        </w:rPr>
        <w:t xml:space="preserve"> financial risk for </w:t>
      </w:r>
      <w:r w:rsidRPr="65DEE461" w:rsidR="26F4797E">
        <w:rPr>
          <w:rFonts w:ascii="Arial" w:hAnsi="Arial" w:eastAsia="Arial" w:cs="Arial"/>
          <w:noProof w:val="0"/>
          <w:sz w:val="22"/>
          <w:szCs w:val="22"/>
          <w:lang w:val="en-GB"/>
        </w:rPr>
        <w:t>banks</w:t>
      </w:r>
      <w:r w:rsidRPr="65DEE461" w:rsidR="6859CBF4">
        <w:rPr>
          <w:rFonts w:ascii="Arial" w:hAnsi="Arial" w:eastAsia="Arial" w:cs="Arial"/>
          <w:noProof w:val="0"/>
          <w:sz w:val="22"/>
          <w:szCs w:val="22"/>
          <w:lang w:val="en-GB"/>
        </w:rPr>
        <w:t xml:space="preserve"> while ensuring a fa</w:t>
      </w:r>
      <w:r w:rsidRPr="65DEE461" w:rsidR="61DD63E4">
        <w:rPr>
          <w:rFonts w:ascii="Arial" w:hAnsi="Arial" w:eastAsia="Arial" w:cs="Arial"/>
          <w:noProof w:val="0"/>
          <w:sz w:val="22"/>
          <w:szCs w:val="22"/>
          <w:lang w:val="en-GB"/>
        </w:rPr>
        <w:t xml:space="preserve">irer </w:t>
      </w:r>
      <w:r w:rsidRPr="65DEE461" w:rsidR="6859CBF4">
        <w:rPr>
          <w:rFonts w:ascii="Arial" w:hAnsi="Arial" w:eastAsia="Arial" w:cs="Arial"/>
          <w:noProof w:val="0"/>
          <w:sz w:val="22"/>
          <w:szCs w:val="22"/>
          <w:lang w:val="en-GB"/>
        </w:rPr>
        <w:t>application process for consumers.</w:t>
      </w:r>
    </w:p>
    <w:p w:rsidR="00265C82" w:rsidP="65DEE461" w:rsidRDefault="00265C82" w14:paraId="510EDA1B" w14:textId="77777777">
      <w:pPr>
        <w:pStyle w:val="Normal"/>
        <w:rPr>
          <w:rFonts w:ascii="Arial" w:hAnsi="Arial" w:cs="Arial"/>
          <w:sz w:val="22"/>
          <w:szCs w:val="22"/>
        </w:rPr>
      </w:pPr>
    </w:p>
    <w:p w:rsidRPr="00265C82" w:rsidR="00265C82" w:rsidP="00265C82" w:rsidRDefault="00265C82" w14:paraId="671647BD" w14:textId="23333C9F">
      <w:pPr>
        <w:rPr>
          <w:rFonts w:ascii="Arial" w:hAnsi="Arial" w:cs="Arial"/>
          <w:b/>
          <w:bCs/>
          <w:sz w:val="22"/>
          <w:szCs w:val="22"/>
        </w:rPr>
      </w:pPr>
      <w:r w:rsidRPr="00265C82">
        <w:rPr>
          <w:rFonts w:ascii="Arial" w:hAnsi="Arial" w:cs="Arial"/>
          <w:b/>
          <w:bCs/>
          <w:sz w:val="22"/>
          <w:szCs w:val="22"/>
        </w:rPr>
        <w:t>2. Method</w:t>
      </w:r>
      <w:r w:rsidR="00D1774A">
        <w:rPr>
          <w:rFonts w:ascii="Arial" w:hAnsi="Arial" w:cs="Arial"/>
          <w:b/>
          <w:bCs/>
          <w:sz w:val="22"/>
          <w:szCs w:val="22"/>
        </w:rPr>
        <w:t>s</w:t>
      </w:r>
    </w:p>
    <w:p w:rsidR="00265C82" w:rsidP="65DEE461" w:rsidRDefault="00264CF7" w14:textId="2ECA2485" w14:paraId="64772279">
      <w:pPr>
        <w:rPr>
          <w:rFonts w:ascii="Arial" w:hAnsi="Arial" w:cs="Arial"/>
          <w:sz w:val="22"/>
          <w:szCs w:val="22"/>
        </w:rPr>
      </w:pPr>
      <w:r>
        <w:rPr>
          <w:rFonts w:ascii="Arial" w:hAnsi="Arial" w:cs="Arial"/>
          <w:sz w:val="22"/>
          <w:szCs w:val="22"/>
        </w:rPr>
        <w:tab/>
      </w:r>
      <w:r w:rsidR="00264CF7">
        <w:rPr>
          <w:rFonts w:ascii="Arial" w:hAnsi="Arial" w:cs="Arial"/>
          <w:sz w:val="22"/>
          <w:szCs w:val="22"/>
        </w:rPr>
        <w:t>Description of the methods and why they are selected in the context of this concrete data analysis.</w:t>
      </w:r>
    </w:p>
    <w:p w:rsidR="00265C82" w:rsidP="65DEE461" w:rsidRDefault="00264CF7" w14:paraId="0AA7B056" w14:textId="4C74919F">
      <w:pPr>
        <w:rPr>
          <w:rFonts w:ascii="Arial" w:hAnsi="Arial" w:eastAsia="Arial" w:cs="Arial"/>
          <w:b w:val="0"/>
          <w:bCs w:val="0"/>
          <w:i w:val="0"/>
          <w:iCs w:val="0"/>
          <w:caps w:val="0"/>
          <w:smallCaps w:val="0"/>
          <w:noProof w:val="0"/>
          <w:color w:val="000000" w:themeColor="text1" w:themeTint="FF" w:themeShade="FF"/>
          <w:sz w:val="22"/>
          <w:szCs w:val="22"/>
          <w:highlight w:val="yellow"/>
          <w:lang w:val="en-GB"/>
        </w:rPr>
      </w:pPr>
      <w:r w:rsidRPr="65DEE461" w:rsidR="340D3364">
        <w:rPr>
          <w:rFonts w:ascii="Arial" w:hAnsi="Arial" w:eastAsia="Arial" w:cs="Arial"/>
          <w:b w:val="0"/>
          <w:bCs w:val="0"/>
          <w:i w:val="0"/>
          <w:iCs w:val="0"/>
          <w:caps w:val="0"/>
          <w:smallCaps w:val="0"/>
          <w:noProof w:val="0"/>
          <w:color w:val="000000" w:themeColor="text1" w:themeTint="FF" w:themeShade="FF"/>
          <w:sz w:val="22"/>
          <w:szCs w:val="22"/>
          <w:highlight w:val="yellow"/>
          <w:lang w:val="en-GB"/>
        </w:rPr>
        <w:t>Talk on the data split</w:t>
      </w:r>
    </w:p>
    <w:p w:rsidR="00265C82" w:rsidP="65DEE461" w:rsidRDefault="00264CF7" w14:paraId="70DC31C8" w14:textId="3B02FC09">
      <w:pPr>
        <w:rPr>
          <w:rFonts w:ascii="Arial" w:hAnsi="Arial" w:eastAsia="Arial" w:cs="Arial"/>
          <w:b w:val="0"/>
          <w:bCs w:val="0"/>
          <w:i w:val="0"/>
          <w:iCs w:val="0"/>
          <w:caps w:val="0"/>
          <w:smallCaps w:val="0"/>
          <w:noProof w:val="0"/>
          <w:color w:val="000000" w:themeColor="text1" w:themeTint="FF" w:themeShade="FF"/>
          <w:sz w:val="22"/>
          <w:szCs w:val="22"/>
          <w:highlight w:val="yellow"/>
          <w:lang w:val="en-GB"/>
        </w:rPr>
      </w:pPr>
      <w:r w:rsidRPr="65DEE461" w:rsidR="340D3364">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 </w:t>
      </w:r>
      <w:r w:rsidRPr="65DEE461" w:rsidR="340D3364">
        <w:rPr>
          <w:rFonts w:ascii="Arial" w:hAnsi="Arial" w:eastAsia="Arial" w:cs="Arial"/>
          <w:b w:val="0"/>
          <w:bCs w:val="0"/>
          <w:i w:val="0"/>
          <w:iCs w:val="0"/>
          <w:caps w:val="0"/>
          <w:smallCaps w:val="0"/>
          <w:noProof w:val="0"/>
          <w:color w:val="000000" w:themeColor="text1" w:themeTint="FF" w:themeShade="FF"/>
          <w:sz w:val="22"/>
          <w:szCs w:val="22"/>
          <w:highlight w:val="yellow"/>
          <w:lang w:val="en-GB"/>
        </w:rPr>
        <w:t>Preprocessing pipeline</w:t>
      </w:r>
    </w:p>
    <w:p w:rsidR="00265C82" w:rsidP="65DEE461" w:rsidRDefault="00264CF7" w14:paraId="0AD445AC" w14:textId="042098E7">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340D3364">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 </w:t>
      </w:r>
      <w:r w:rsidRPr="65DEE461" w:rsidR="340D3364">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Metrics like we </w:t>
      </w:r>
      <w:r w:rsidRPr="65DEE461" w:rsidR="340D3364">
        <w:rPr>
          <w:rFonts w:ascii="Arial" w:hAnsi="Arial" w:eastAsia="Arial" w:cs="Arial"/>
          <w:b w:val="0"/>
          <w:bCs w:val="0"/>
          <w:i w:val="0"/>
          <w:iCs w:val="0"/>
          <w:caps w:val="0"/>
          <w:smallCaps w:val="0"/>
          <w:noProof w:val="0"/>
          <w:color w:val="000000" w:themeColor="text1" w:themeTint="FF" w:themeShade="FF"/>
          <w:sz w:val="22"/>
          <w:szCs w:val="22"/>
          <w:highlight w:val="yellow"/>
          <w:lang w:val="en-GB"/>
        </w:rPr>
        <w:t>we</w:t>
      </w:r>
      <w:r w:rsidRPr="65DEE461" w:rsidR="340D3364">
        <w:rPr>
          <w:rFonts w:ascii="Arial" w:hAnsi="Arial" w:eastAsia="Arial" w:cs="Arial"/>
          <w:b w:val="0"/>
          <w:bCs w:val="0"/>
          <w:i w:val="0"/>
          <w:iCs w:val="0"/>
          <w:caps w:val="0"/>
          <w:smallCaps w:val="0"/>
          <w:noProof w:val="0"/>
          <w:color w:val="000000" w:themeColor="text1" w:themeTint="FF" w:themeShade="FF"/>
          <w:sz w:val="22"/>
          <w:szCs w:val="22"/>
          <w:highlight w:val="yellow"/>
          <w:lang w:val="en-GB"/>
        </w:rPr>
        <w:t xml:space="preserve"> specifically choose precision/recall/F1 rather than accuracy</w:t>
      </w:r>
    </w:p>
    <w:p w:rsidR="00265C82" w:rsidP="65DEE461" w:rsidRDefault="00264CF7" w14:paraId="471A5E4F" w14:textId="7D81F188">
      <w:pPr>
        <w:rPr>
          <w:rFonts w:ascii="Arial" w:hAnsi="Arial" w:cs="Arial"/>
          <w:sz w:val="22"/>
          <w:szCs w:val="22"/>
        </w:rPr>
      </w:pPr>
    </w:p>
    <w:p w:rsidR="00265C82" w:rsidP="65DEE461" w:rsidRDefault="00264CF7" w14:paraId="7E5B8E06" w14:textId="4333B104">
      <w:pPr>
        <w:rPr>
          <w:rFonts w:ascii="Arial" w:hAnsi="Arial" w:cs="Arial"/>
          <w:sz w:val="22"/>
          <w:szCs w:val="22"/>
        </w:rPr>
      </w:pPr>
    </w:p>
    <w:p w:rsidR="00265C82" w:rsidP="65DEE461" w:rsidRDefault="00264CF7" w14:paraId="70ED57FA" w14:textId="1DF8B508">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We also chose to use Support Vector Machines (SVMs), they are a standard supervised learning method for our binary classification problem. They try to find a decision boundary that separates two classes. This is perfect for our task of predicting high_risk applicants with our mix of numerical and categorical input variables. They also help with improving the models despite the challenges faced with our dataset. Given the extreme imbalance in the high_risk label, class weighting allows the model to penalise mistakes on the minority class. To add to this, we can tune C (regularisation) to try and avoid overfitting by setting a sort of ‘strictness’ level for how the model treats mistakes. Finally, we also explore kernel functions like RBF, to see how a non-linear deicison boundary performs. Later, you will see how we created ‘iterations’ of the SVM model by exploring how each iteration affects performance under imbalanced binary classification.</w:t>
      </w:r>
    </w:p>
    <w:p w:rsidR="00265C82" w:rsidP="65DEE461" w:rsidRDefault="00264CF7" w14:paraId="53F33E63" w14:textId="5B764769">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00265C82" w:rsidP="65DEE461" w:rsidRDefault="00264CF7" w14:paraId="7DEAD276" w14:textId="3CBDFB29">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Finally, we decided on the Random Forest Classifier. It builds on the decision tree model as it combines multiple decision trees and predicts using a sort of majority vote across trees. We used it because it will be well-suited to tabular data like ours. Compared to a single decision tree, the ensemble method should reduce overfitting and generalises better. It allows for class weighting (</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class_weight</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 “balanced”) to help with the imbalanced </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high_risk</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target. There are also opportunities for </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tuning by tuning</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n_estimators</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to find the optimised number of trees </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and also</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tuning </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max_features</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to improve performance and stability. Therefore, we decided on using Random Forest and evaluated how class weighting and hyperparameter tuning affected the </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high_risk’s</w:t>
      </w:r>
      <w:r w:rsidRPr="65DEE461" w:rsidR="7ED6F92A">
        <w:rPr>
          <w:rFonts w:ascii="Arial" w:hAnsi="Arial" w:eastAsia="Arial" w:cs="Arial"/>
          <w:b w:val="0"/>
          <w:bCs w:val="0"/>
          <w:i w:val="0"/>
          <w:iCs w:val="0"/>
          <w:caps w:val="0"/>
          <w:smallCaps w:val="0"/>
          <w:noProof w:val="0"/>
          <w:color w:val="000000" w:themeColor="text1" w:themeTint="FF" w:themeShade="FF"/>
          <w:sz w:val="22"/>
          <w:szCs w:val="22"/>
          <w:lang w:val="en-GB"/>
        </w:rPr>
        <w:t xml:space="preserve"> performance.</w:t>
      </w:r>
    </w:p>
    <w:p w:rsidR="65DEE461" w:rsidP="65DEE461" w:rsidRDefault="65DEE461" w14:paraId="79F65BE9" w14:textId="0563F11F">
      <w:pPr>
        <w:rPr>
          <w:rFonts w:ascii="Arial" w:hAnsi="Arial" w:cs="Arial"/>
          <w:sz w:val="22"/>
          <w:szCs w:val="22"/>
        </w:rPr>
      </w:pPr>
    </w:p>
    <w:p w:rsidR="00265C82" w:rsidP="00265C82" w:rsidRDefault="00265C82" w14:paraId="648624C1" w14:textId="29A23B97">
      <w:pPr>
        <w:rPr>
          <w:rFonts w:ascii="Arial" w:hAnsi="Arial" w:cs="Arial"/>
          <w:b/>
          <w:bCs/>
          <w:sz w:val="22"/>
          <w:szCs w:val="22"/>
        </w:rPr>
      </w:pPr>
      <w:r w:rsidRPr="65DEE461" w:rsidR="00265C82">
        <w:rPr>
          <w:rFonts w:ascii="Arial" w:hAnsi="Arial" w:cs="Arial"/>
          <w:b w:val="1"/>
          <w:bCs w:val="1"/>
          <w:sz w:val="22"/>
          <w:szCs w:val="22"/>
        </w:rPr>
        <w:t>3</w:t>
      </w:r>
      <w:r w:rsidRPr="65DEE461" w:rsidR="00265C82">
        <w:rPr>
          <w:rFonts w:ascii="Arial" w:hAnsi="Arial" w:cs="Arial"/>
          <w:b w:val="1"/>
          <w:bCs w:val="1"/>
          <w:sz w:val="22"/>
          <w:szCs w:val="22"/>
        </w:rPr>
        <w:t xml:space="preserve">. </w:t>
      </w:r>
      <w:r w:rsidRPr="65DEE461" w:rsidR="00265C82">
        <w:rPr>
          <w:rFonts w:ascii="Arial" w:hAnsi="Arial" w:cs="Arial"/>
          <w:b w:val="1"/>
          <w:bCs w:val="1"/>
          <w:sz w:val="22"/>
          <w:szCs w:val="22"/>
        </w:rPr>
        <w:t>Results</w:t>
      </w:r>
    </w:p>
    <w:p w:rsidR="65DEE461" w:rsidP="65DEE461" w:rsidRDefault="65DEE461" w14:paraId="28AE0CE3" w14:textId="30364B6C">
      <w:pPr>
        <w:ind w:firstLine="0"/>
        <w:rPr>
          <w:rFonts w:ascii="Arial" w:hAnsi="Arial" w:cs="Arial"/>
          <w:b w:val="1"/>
          <w:bCs w:val="1"/>
          <w:sz w:val="22"/>
          <w:szCs w:val="22"/>
        </w:rPr>
      </w:pPr>
    </w:p>
    <w:p w:rsidR="00D1774A" w:rsidP="65DEE461" w:rsidRDefault="00D1774A" w14:paraId="20358274" w14:textId="0CA92B39">
      <w:pPr>
        <w:ind w:firstLine="0"/>
        <w:rPr>
          <w:rFonts w:ascii="Arial" w:hAnsi="Arial" w:cs="Arial"/>
          <w:b w:val="1"/>
          <w:bCs w:val="1"/>
          <w:sz w:val="22"/>
          <w:szCs w:val="22"/>
        </w:rPr>
      </w:pPr>
      <w:r w:rsidR="00D1774A">
        <w:rPr>
          <w:rFonts w:ascii="Arial" w:hAnsi="Arial" w:cs="Arial"/>
          <w:b w:val="1"/>
          <w:bCs w:val="1"/>
          <w:sz w:val="22"/>
          <w:szCs w:val="22"/>
        </w:rPr>
        <w:t>Exploratory analysis and data pre-processing</w:t>
      </w:r>
      <w:r w:rsidR="52B809F0">
        <w:rPr>
          <w:rFonts w:ascii="Arial" w:hAnsi="Arial" w:cs="Arial"/>
          <w:b w:val="1"/>
          <w:bCs w:val="1"/>
          <w:sz w:val="22"/>
          <w:szCs w:val="22"/>
        </w:rPr>
        <w:t>:</w:t>
      </w:r>
    </w:p>
    <w:p w:rsidR="65DEE461" w:rsidP="65DEE461" w:rsidRDefault="65DEE461" w14:paraId="0EC3A523" w14:textId="0A040367">
      <w:pPr>
        <w:rPr>
          <w:rFonts w:ascii="Arial" w:hAnsi="Arial" w:cs="Arial"/>
          <w:b w:val="1"/>
          <w:bCs w:val="1"/>
          <w:sz w:val="22"/>
          <w:szCs w:val="22"/>
        </w:rPr>
      </w:pPr>
    </w:p>
    <w:p w:rsidR="52B809F0" w:rsidP="65DEE461" w:rsidRDefault="52B809F0" w14:paraId="6C0E68DD" w14:textId="05E70C04">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We created a merged dataset by using two raw tables: application_record (applicant demographic/financial attributes) and credit_record (monthly credit status history). After aggregating the credit history per applicant and merging on the ID column, the merged dataset contained 36,457 rows and 30 columns.</w:t>
      </w:r>
    </w:p>
    <w:p w:rsidR="52B809F0" w:rsidP="65DEE461" w:rsidRDefault="52B809F0" w14:paraId="4117A93D" w14:textId="6A2FF39C">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2B809F0" w:rsidP="65DEE461" w:rsidRDefault="52B809F0" w14:paraId="0B2B4E5A" w14:textId="346E3A25">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From the aggregated credit status information, we derived a binary named </w:t>
      </w: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high_risk</w:t>
      </w: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 After merging, the class distribution became extremely imbalanced. 36,074 low-risk (0) vs only 383 high-risk (1) - ~ 1.05%.</w:t>
      </w:r>
    </w:p>
    <w:p w:rsidR="65DEE461" w:rsidP="65DEE461" w:rsidRDefault="65DEE461" w14:paraId="108A4548" w14:textId="4376B759">
      <w:pPr>
        <w:rPr>
          <w:rFonts w:ascii="Arial" w:hAnsi="Arial" w:eastAsia="Arial" w:cs="Arial"/>
          <w:b w:val="0"/>
          <w:bCs w:val="0"/>
          <w:i w:val="0"/>
          <w:iCs w:val="0"/>
          <w:caps w:val="0"/>
          <w:smallCaps w:val="0"/>
          <w:noProof w:val="0"/>
          <w:color w:val="000000" w:themeColor="text1" w:themeTint="FF" w:themeShade="FF"/>
          <w:sz w:val="22"/>
          <w:szCs w:val="22"/>
          <w:lang w:val="en-GB"/>
        </w:rPr>
      </w:pPr>
    </w:p>
    <w:p w:rsidR="52B809F0" w:rsidP="65DEE461" w:rsidRDefault="52B809F0" w14:paraId="30FF18DC" w14:textId="66B0306C">
      <w:pPr>
        <w:pStyle w:val="Normal"/>
        <w:spacing w:after="200"/>
        <w:rPr>
          <w:rFonts w:ascii="Calibri" w:hAnsi="Calibri" w:eastAsia="Calibri" w:cs="Calibri"/>
          <w:noProof w:val="0"/>
          <w:sz w:val="24"/>
          <w:szCs w:val="24"/>
          <w:lang w:val="en-GB"/>
        </w:rPr>
      </w:pPr>
      <w:r w:rsidR="52B809F0">
        <w:drawing>
          <wp:inline wp14:editId="1F698871" wp14:anchorId="277CA2CF">
            <wp:extent cx="5734050" cy="4029075"/>
            <wp:effectExtent l="0" t="0" r="0" b="0"/>
            <wp:docPr id="1076071022" name="drawing" title="A blue bar graph with white tex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6071022" name="Picture 1076071022"/>
                    <pic:cNvPicPr/>
                  </pic:nvPicPr>
                  <pic:blipFill>
                    <a:blip xmlns:r="http://schemas.openxmlformats.org/officeDocument/2006/relationships" r:embed="rId496757251">
                      <a:extLst>
                        <a:ext uri="{28A0092B-C50C-407E-A947-70E740481C1C}">
                          <a14:useLocalDpi xmlns:a14="http://schemas.microsoft.com/office/drawing/2010/main"/>
                        </a:ext>
                      </a:extLst>
                    </a:blip>
                    <a:stretch>
                      <a:fillRect/>
                    </a:stretch>
                  </pic:blipFill>
                  <pic:spPr>
                    <a:xfrm>
                      <a:off x="0" y="0"/>
                      <a:ext cx="5734050" cy="4029075"/>
                    </a:xfrm>
                    <a:prstGeom prst="rect">
                      <a:avLst/>
                    </a:prstGeom>
                  </pic:spPr>
                </pic:pic>
              </a:graphicData>
            </a:graphic>
          </wp:inline>
        </w:drawing>
      </w:r>
      <w:r w:rsidRPr="65DEE461" w:rsidR="52B809F0">
        <w:rPr>
          <w:rFonts w:ascii="Aptos" w:hAnsi="Aptos" w:eastAsia="Aptos" w:cs="Aptos"/>
          <w:b w:val="0"/>
          <w:bCs w:val="0"/>
          <w:i w:val="1"/>
          <w:iCs w:val="1"/>
          <w:caps w:val="0"/>
          <w:smallCaps w:val="0"/>
          <w:noProof w:val="0"/>
          <w:color w:val="0E2841"/>
          <w:sz w:val="22"/>
          <w:szCs w:val="22"/>
          <w:lang w:val="en-GB"/>
        </w:rPr>
        <w:t xml:space="preserve">Figure </w:t>
      </w:r>
      <w:r w:rsidRPr="65DEE461" w:rsidR="52B809F0">
        <w:rPr>
          <w:rFonts w:ascii="Aptos" w:hAnsi="Aptos" w:eastAsia="Aptos" w:cs="Aptos"/>
          <w:b w:val="0"/>
          <w:bCs w:val="0"/>
          <w:i w:val="1"/>
          <w:iCs w:val="1"/>
          <w:caps w:val="0"/>
          <w:smallCaps w:val="0"/>
          <w:noProof w:val="0"/>
          <w:color w:val="F5F5F5"/>
          <w:sz w:val="22"/>
          <w:szCs w:val="22"/>
          <w:lang w:val="en-GB"/>
        </w:rPr>
        <w:t>1</w:t>
      </w:r>
      <w:r w:rsidRPr="65DEE461" w:rsidR="52B809F0">
        <w:rPr>
          <w:rFonts w:ascii="Aptos" w:hAnsi="Aptos" w:eastAsia="Aptos" w:cs="Aptos"/>
          <w:b w:val="0"/>
          <w:bCs w:val="0"/>
          <w:i w:val="1"/>
          <w:iCs w:val="1"/>
          <w:caps w:val="0"/>
          <w:smallCaps w:val="0"/>
          <w:noProof w:val="0"/>
          <w:color w:val="0E2841"/>
          <w:sz w:val="22"/>
          <w:szCs w:val="22"/>
          <w:lang w:val="en-GB"/>
        </w:rPr>
        <w:t xml:space="preserve"> - Bar chart showing the extreme class imbalance</w:t>
      </w:r>
    </w:p>
    <w:p w:rsidR="52B809F0" w:rsidP="65DEE461" w:rsidRDefault="52B809F0" w14:paraId="04C681D2" w14:textId="0DDBB382">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As seen by the imbalance in Figure 1, there were some problems we had to look out for. First, we understood accuracy becomes useless since it can show the model achieving 99% accuracy by only predicting all cases as low risk. Second, we had to focus our models on precision, recall and F1-score for the high-risk class.</w:t>
      </w:r>
    </w:p>
    <w:p w:rsidR="52B809F0" w:rsidP="65DEE461" w:rsidRDefault="52B809F0" w14:paraId="357C1FEB" w14:textId="70A012F3">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2B809F0" w:rsidP="65DEE461" w:rsidRDefault="52B809F0" w14:paraId="5A0E21F0" w14:textId="325388EC">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Our dataset did contain a number of missing values, specifically, in the OCCUPATION_TYPE column. 11,323 (around 31%) missing values. The column wasn’t necessarily informative, hence it was not dropped but instead treated as a categorical feature with its missing values being handled during preprocessing.</w:t>
      </w:r>
    </w:p>
    <w:p w:rsidR="52B809F0" w:rsidP="65DEE461" w:rsidRDefault="52B809F0" w14:paraId="29D3D702" w14:textId="198DD499">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2B809F0" w:rsidP="65DEE461" w:rsidRDefault="52B809F0" w14:paraId="227E2899" w14:textId="31E13E69">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DAYS_BIRTH and DAYS_EMPLOYED are two numeric fields which are stored as negative day counts, for interpretability in the EDA, they were converted into AGE_YEARS and EMPLOYED_YEARS. The EDA also revealved a placeholder value (365243) in the DAYS_EMPLOYED field which appeared in 6,135 rows and this value was treated as “unknown” and set to missing for the analysis. We use boxplots of some of the key numeric features to look for any outliers and compare how these variables differ between high)risk classes.</w:t>
      </w:r>
    </w:p>
    <w:p w:rsidR="52B809F0" w:rsidP="65DEE461" w:rsidRDefault="52B809F0" w14:paraId="1F666D9F" w14:textId="7AF1B2E5">
      <w:pPr>
        <w:pStyle w:val="Normal"/>
        <w:spacing w:after="200"/>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 xml:space="preserve"> In terms of the categorical features, we compared average high-risk rates across categories (and checked group counts) to see whether some groups had higher observed risk. These findings helped us to justify keeping them in the feature set and one-hot encoding them for the models to use them.</w:t>
      </w:r>
    </w:p>
    <w:p w:rsidR="52B809F0" w:rsidP="65DEE461" w:rsidRDefault="52B809F0" w14:paraId="6F67ADC0" w14:textId="0960E9E2">
      <w:pPr>
        <w:pStyle w:val="Normal"/>
        <w:spacing w:after="200"/>
        <w:rPr>
          <w:rFonts w:ascii="Arial" w:hAnsi="Arial" w:eastAsia="Arial" w:cs="Arial"/>
          <w:noProof w:val="0"/>
          <w:sz w:val="22"/>
          <w:szCs w:val="22"/>
          <w:lang w:val="en-GB"/>
        </w:rPr>
      </w:pPr>
      <w:r w:rsidRPr="65DEE461" w:rsidR="52B809F0">
        <w:rPr>
          <w:rFonts w:ascii="Arial" w:hAnsi="Arial" w:eastAsia="Arial" w:cs="Arial"/>
          <w:b w:val="0"/>
          <w:bCs w:val="0"/>
          <w:i w:val="0"/>
          <w:iCs w:val="0"/>
          <w:caps w:val="0"/>
          <w:smallCaps w:val="0"/>
          <w:noProof w:val="0"/>
          <w:color w:val="000000" w:themeColor="text1" w:themeTint="FF" w:themeShade="FF"/>
          <w:sz w:val="22"/>
          <w:szCs w:val="22"/>
          <w:lang w:val="en-GB"/>
        </w:rPr>
        <w:t>For the sake of consistency across models, we used the same train/validation/test split strategy. 15% was used for test, then 15% of the remaining amount was used for validation. We used a small amount of numeric and categorical columns that are available for all applicants. These were numeric variables such as income and day-based things, and the categorical fields included occupation, gender, education and more. Preprocessing was done using scikit-learn pipeline, with numeric variables being imputed with the median. Categorical columns were imputed with a constant value of  “Missing” and were one-hot encoded, that way these steps are only learned in the training set.</w:t>
      </w:r>
    </w:p>
    <w:p w:rsidR="65DEE461" w:rsidP="65DEE461" w:rsidRDefault="65DEE461" w14:paraId="57724A0B" w14:textId="52EEBBFA">
      <w:pPr>
        <w:rPr>
          <w:rFonts w:ascii="Arial" w:hAnsi="Arial" w:cs="Arial"/>
          <w:b w:val="1"/>
          <w:bCs w:val="1"/>
          <w:sz w:val="22"/>
          <w:szCs w:val="22"/>
        </w:rPr>
      </w:pPr>
    </w:p>
    <w:p w:rsidR="00D1774A" w:rsidP="65DEE461" w:rsidRDefault="00D1774A" w14:paraId="5B6BEDC9" w14:textId="1E0924B9">
      <w:pPr>
        <w:ind w:firstLine="0"/>
        <w:rPr>
          <w:rFonts w:ascii="Arial" w:hAnsi="Arial" w:cs="Arial"/>
          <w:b w:val="1"/>
          <w:bCs w:val="1"/>
          <w:sz w:val="22"/>
          <w:szCs w:val="22"/>
        </w:rPr>
      </w:pPr>
      <w:r w:rsidR="00D1774A">
        <w:rPr>
          <w:rFonts w:ascii="Arial" w:hAnsi="Arial" w:cs="Arial"/>
          <w:b w:val="1"/>
          <w:bCs w:val="1"/>
          <w:sz w:val="22"/>
          <w:szCs w:val="22"/>
        </w:rPr>
        <w:t xml:space="preserve">Models fitting</w:t>
      </w:r>
      <w:r w:rsidR="54020E25">
        <w:rPr>
          <w:rFonts w:ascii="Arial" w:hAnsi="Arial" w:cs="Arial"/>
          <w:b w:val="1"/>
          <w:bCs w:val="1"/>
          <w:sz w:val="22"/>
          <w:szCs w:val="22"/>
        </w:rPr>
        <w:t xml:space="preserve">:</w:t>
      </w:r>
    </w:p>
    <w:p w:rsidR="65DEE461" w:rsidP="65DEE461" w:rsidRDefault="65DEE461" w14:paraId="4DA5DB99" w14:textId="1DD83071">
      <w:pPr>
        <w:ind w:firstLine="0"/>
        <w:rPr>
          <w:rFonts w:ascii="Arial" w:hAnsi="Arial" w:cs="Arial"/>
          <w:b w:val="1"/>
          <w:bCs w:val="1"/>
          <w:sz w:val="22"/>
          <w:szCs w:val="22"/>
        </w:rPr>
      </w:pPr>
    </w:p>
    <w:p w:rsidR="54020E25" w:rsidP="65DEE461" w:rsidRDefault="54020E25" w14:paraId="6502E2A8" w14:textId="226E2848">
      <w:pPr>
        <w:ind w:firstLine="0"/>
        <w:rPr>
          <w:rFonts w:ascii="Arial" w:hAnsi="Arial" w:cs="Arial"/>
          <w:b w:val="0"/>
          <w:bCs w:val="0"/>
          <w:sz w:val="22"/>
          <w:szCs w:val="22"/>
        </w:rPr>
      </w:pPr>
      <w:r w:rsidRPr="65DEE461" w:rsidR="54020E25">
        <w:rPr>
          <w:rFonts w:ascii="Arial" w:hAnsi="Arial" w:cs="Arial"/>
          <w:b w:val="0"/>
          <w:bCs w:val="0"/>
          <w:sz w:val="22"/>
          <w:szCs w:val="22"/>
        </w:rPr>
        <w:t>Support Vector Machine (SVM) Models:</w:t>
      </w:r>
    </w:p>
    <w:p w:rsidR="65DEE461" w:rsidP="65DEE461" w:rsidRDefault="65DEE461" w14:paraId="739EBCB1" w14:textId="15B2E3AE">
      <w:pPr>
        <w:ind w:firstLine="0"/>
        <w:rPr>
          <w:rFonts w:ascii="Arial" w:hAnsi="Arial" w:cs="Arial"/>
          <w:b w:val="0"/>
          <w:bCs w:val="0"/>
          <w:sz w:val="22"/>
          <w:szCs w:val="22"/>
        </w:rPr>
      </w:pPr>
    </w:p>
    <w:p w:rsidR="54020E25" w:rsidP="65DEE461" w:rsidRDefault="54020E25" w14:paraId="208B8DC9" w14:textId="2033B105">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SVM classifiers were trained on the fixed train/validation/test split and we evaluated performance by primarily focusing on precision, recall and F1-score for the high-risk class due to the imbalanced nature of the target. To show iterative improvements, we tested a sequence of configurations as seen below.</w:t>
      </w:r>
    </w:p>
    <w:p w:rsidR="54020E25" w:rsidP="65DEE461" w:rsidRDefault="54020E25" w14:paraId="16FE7E3F" w14:textId="55DC6F97">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65DEE461" w:rsidRDefault="54020E25" w14:paraId="77678216" w14:textId="318EF1F8">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First we created a ‘dummy’ svm, it was a linear SVM without class weighting. It achieved a very high accuracy of ~99% but F1 was 0 on the test set. The reason being, it predicted only the majority class, the confusion matrix shows this as no positives were predicted , hence demonstrating why accuracy is misleading under our extreme class imbalance.</w:t>
      </w:r>
    </w:p>
    <w:p w:rsidR="54020E25" w:rsidP="65DEE461" w:rsidRDefault="54020E25" w14:paraId="4A99DB05" w14:textId="1C604705">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65DEE461" w:rsidRDefault="54020E25" w14:paraId="3FE45074" w14:textId="5C86B906">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Secondly, we addressed the imbalance by setting class_weight = “balanced”. By doing this, recall for the minority class drastically increased to about 0.68 meaning the model was now detecting many more high-risk applicants. However, precision was very low at ~0.009. The reason for this is the model predicted a very large number of false positives (4187) meaning the F1-score on the test set was only 0.018. This highlights that class weighting makes the model more wary of the minority class, but it then predicts too many high-risk cases.</w:t>
      </w:r>
    </w:p>
    <w:p w:rsidR="54020E25" w:rsidP="65DEE461" w:rsidRDefault="54020E25" w14:paraId="7BFE907B" w14:textId="3B5792A1">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65DEE461" w:rsidRDefault="54020E25" w14:paraId="031316B8" w14:textId="5AC8AD3A">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Next we tried to tune the parameter C, we did this by obtaining the ‘best’ C based on validation F1-score. This improved the overall balance compared to the second iteration as precision increased to about 0.016 (still low), recall dropped a little to 0.56, while F1-score increased to 0.031. Although, it was very slight improvement, it shows that tuning C reduced the unnecessarily high amount of false-positives being detected.</w:t>
      </w:r>
    </w:p>
    <w:p w:rsidR="54020E25" w:rsidP="65DEE461" w:rsidRDefault="54020E25" w14:paraId="25597420" w14:textId="2D2BD8CF">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65DEE461" w:rsidRDefault="54020E25" w14:paraId="0E03BD8F" w14:textId="0627C839">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Finally, we tested a non-linear boundary using an RBF kernel while tuning paramters using validation F1. This achieved the best SVM performance as F1 sat at 0.053 and recall was at0.54. Compared to linear SVM variants, this iteration reduced the number of false positives substantially (1091 vs 4187 in iteration 2), while still catching 31 out of 57 high-risk cases.</w:t>
      </w:r>
    </w:p>
    <w:p w:rsidR="54020E25" w:rsidP="65DEE461" w:rsidRDefault="54020E25" w14:paraId="669F50B4" w14:textId="2D9CD9AB">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w:t>
      </w:r>
    </w:p>
    <w:p w:rsidR="54020E25" w:rsidP="65DEE461" w:rsidRDefault="54020E25" w14:paraId="1A606F06" w14:textId="61097137">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 xml:space="preserve"> Overall, the SVM performance improved across iterations, however, even the best SVM model has a low F1-score due to the difficulty of separating the minority class with the imbalance.</w:t>
      </w:r>
    </w:p>
    <w:p w:rsidR="65DEE461" w:rsidP="65DEE461" w:rsidRDefault="65DEE461" w14:paraId="2FCAE75E" w14:textId="5D94EC29">
      <w:pPr>
        <w:rPr>
          <w:rFonts w:ascii="Aptos" w:hAnsi="Aptos" w:eastAsia="Aptos" w:cs="Aptos"/>
          <w:b w:val="0"/>
          <w:bCs w:val="0"/>
          <w:i w:val="0"/>
          <w:iCs w:val="0"/>
          <w:caps w:val="0"/>
          <w:smallCaps w:val="0"/>
          <w:noProof w:val="0"/>
          <w:color w:val="000000" w:themeColor="text1" w:themeTint="FF" w:themeShade="FF"/>
          <w:sz w:val="24"/>
          <w:szCs w:val="24"/>
          <w:lang w:val="en-GB"/>
        </w:rPr>
      </w:pPr>
    </w:p>
    <w:p w:rsidR="54020E25" w:rsidP="65DEE461" w:rsidRDefault="54020E25" w14:paraId="4FA8016E" w14:textId="5081488A">
      <w:pPr>
        <w:rPr>
          <w:rFonts w:ascii="Aptos" w:hAnsi="Aptos" w:eastAsia="Aptos" w:cs="Aptos"/>
          <w:b w:val="0"/>
          <w:bCs w:val="0"/>
          <w:i w:val="0"/>
          <w:iCs w:val="0"/>
          <w:caps w:val="0"/>
          <w:smallCaps w:val="0"/>
          <w:noProof w:val="0"/>
          <w:color w:val="000000" w:themeColor="text1" w:themeTint="FF" w:themeShade="FF"/>
          <w:sz w:val="24"/>
          <w:szCs w:val="24"/>
          <w:lang w:val="en-GB"/>
        </w:rPr>
      </w:pPr>
      <w:r w:rsidRPr="65DEE461" w:rsidR="54020E25">
        <w:rPr>
          <w:rFonts w:ascii="Aptos" w:hAnsi="Aptos" w:eastAsia="Aptos" w:cs="Aptos"/>
          <w:b w:val="0"/>
          <w:bCs w:val="0"/>
          <w:i w:val="0"/>
          <w:iCs w:val="0"/>
          <w:caps w:val="0"/>
          <w:smallCaps w:val="0"/>
          <w:noProof w:val="0"/>
          <w:color w:val="000000" w:themeColor="text1" w:themeTint="FF" w:themeShade="FF"/>
          <w:sz w:val="24"/>
          <w:szCs w:val="24"/>
          <w:lang w:val="en-GB"/>
        </w:rPr>
        <w:t>Random Forest (RF) Models:</w:t>
      </w:r>
    </w:p>
    <w:p w:rsidR="65DEE461" w:rsidP="65DEE461" w:rsidRDefault="65DEE461" w14:paraId="2FF5D09F" w14:textId="79E66933">
      <w:pPr>
        <w:rPr>
          <w:rFonts w:ascii="Aptos" w:hAnsi="Aptos" w:eastAsia="Aptos" w:cs="Aptos"/>
          <w:b w:val="0"/>
          <w:bCs w:val="0"/>
          <w:i w:val="0"/>
          <w:iCs w:val="0"/>
          <w:caps w:val="0"/>
          <w:smallCaps w:val="0"/>
          <w:noProof w:val="0"/>
          <w:color w:val="000000" w:themeColor="text1" w:themeTint="FF" w:themeShade="FF"/>
          <w:sz w:val="24"/>
          <w:szCs w:val="24"/>
          <w:lang w:val="en-GB"/>
        </w:rPr>
      </w:pPr>
    </w:p>
    <w:p w:rsidR="54020E25" w:rsidP="65DEE461" w:rsidRDefault="54020E25" w14:paraId="761EB03E" w14:textId="35EDE23E">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Random Forest is great for our scenario due to it being well-suited for tabular data. We trained three iterations of RF models using the same fixed train/validation/test split. Performance was mainly evaluated using precision, recall and F1 due to the class imbalance.</w:t>
      </w:r>
    </w:p>
    <w:p w:rsidR="54020E25" w:rsidP="65DEE461" w:rsidRDefault="54020E25" w14:paraId="7C0F37FF" w14:textId="0E4B8367">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4020E25" w:rsidP="65DEE461" w:rsidRDefault="54020E25" w14:paraId="6A81D2D2" w14:textId="148D2EE5">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The first iteraiton had no class weights, it proved to have our strongest overall F1 score among our different iterations. In the test set, F1 = 0.33, recall = 0.25 and precision = 0.52. The confusion matrix shows that the model correctly identified only 14 out of the 57 high risk cases, but it did produce relatively low false positives (13). From this, we gathered that this variant is quite reserved since it predicts fewer positives, which keeps the number of ‘false alarms’ low, resulting in higher precision.</w:t>
      </w:r>
    </w:p>
    <w:p w:rsidR="54020E25" w:rsidP="65DEE461" w:rsidRDefault="54020E25" w14:paraId="3035EEBE" w14:textId="15CC2D48">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4020E25" w:rsidP="65DEE461" w:rsidRDefault="54020E25" w14:paraId="2974F8C2" w14:textId="57DD36CA">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The second iteration used class_weight = “balanced” to improve sensitivity to the minority class. Recall increased to ~0.40, meaning the model detected more high-risk cases, but precision dropped to ~0.21 due to the increase in the number of false positives (87). As a result of this, test F1 was ~0.28. This shows the same trade-off seen in the SVM model due to the imbalance, as we see more applicants being flagged as high-risk.</w:t>
      </w:r>
    </w:p>
    <w:p w:rsidR="54020E25" w:rsidP="65DEE461" w:rsidRDefault="54020E25" w14:paraId="47719AF4" w14:textId="4C28197E">
      <w:pPr>
        <w:rPr>
          <w:rFonts w:ascii="Arial" w:hAnsi="Arial" w:eastAsia="Arial" w:cs="Arial"/>
          <w:b w:val="0"/>
          <w:bCs w:val="0"/>
          <w:i w:val="0"/>
          <w:iCs w:val="0"/>
          <w:caps w:val="0"/>
          <w:smallCaps w:val="0"/>
          <w:noProof w:val="0"/>
          <w:color w:val="000000" w:themeColor="text1" w:themeTint="FF" w:themeShade="FF"/>
          <w:sz w:val="22"/>
          <w:szCs w:val="22"/>
          <w:lang w:val="en-GB"/>
        </w:rPr>
      </w:pP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w:t>
      </w:r>
    </w:p>
    <w:p w:rsidR="54020E25" w:rsidP="65DEE461" w:rsidRDefault="54020E25" w14:paraId="28E4720E" w14:textId="07783D30">
      <w:pPr>
        <w:pStyle w:val="Normal"/>
      </w:pP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We </w:t>
      </w: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attempted</w:t>
      </w: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to tune </w:t>
      </w: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n_estimators</w:t>
      </w: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(number of trees). By plotting validation F1 against the number of trees, we noticed F1 changes noticeably at </w:t>
      </w: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very small</w:t>
      </w: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forests but plateaus after around 200 trees. We decided to settle with using 3000 trees, that way run-time stays low and we have a stable choice. As seen by the graph, 300 trees </w:t>
      </w: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is</w:t>
      </w: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 xml:space="preserve"> stable.</w:t>
      </w:r>
    </w:p>
    <w:p w:rsidR="65DEE461" w:rsidP="65DEE461" w:rsidRDefault="65DEE461" w14:paraId="0C729851" w14:textId="7ED36B2E">
      <w:pPr>
        <w:pStyle w:val="Normal"/>
        <w:rPr>
          <w:rFonts w:ascii="Arial" w:hAnsi="Arial" w:eastAsia="Arial" w:cs="Arial"/>
          <w:b w:val="0"/>
          <w:bCs w:val="0"/>
          <w:i w:val="0"/>
          <w:iCs w:val="0"/>
          <w:caps w:val="0"/>
          <w:smallCaps w:val="0"/>
          <w:noProof w:val="0"/>
          <w:color w:val="000000" w:themeColor="text1" w:themeTint="FF" w:themeShade="FF"/>
          <w:sz w:val="22"/>
          <w:szCs w:val="22"/>
          <w:lang w:val="en-GB"/>
        </w:rPr>
      </w:pPr>
    </w:p>
    <w:p w:rsidR="54020E25" w:rsidP="65DEE461" w:rsidRDefault="54020E25" w14:paraId="1B55A0DC" w14:textId="5B0AD7FB">
      <w:pPr>
        <w:pStyle w:val="Normal"/>
      </w:pPr>
      <w:r w:rsidR="54020E25">
        <w:drawing>
          <wp:inline wp14:editId="53BEA658" wp14:anchorId="4B525F2C">
            <wp:extent cx="4448175" cy="2895600"/>
            <wp:effectExtent l="0" t="0" r="0" b="0"/>
            <wp:docPr id="2005106640" name="drawing" title="A graph with a lin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5106640" name="Picture 2005106640"/>
                    <pic:cNvPicPr/>
                  </pic:nvPicPr>
                  <pic:blipFill>
                    <a:blip xmlns:r="http://schemas.openxmlformats.org/officeDocument/2006/relationships" r:embed="rId1211484794">
                      <a:extLst>
                        <a:ext uri="{28A0092B-C50C-407E-A947-70E740481C1C}">
                          <a14:useLocalDpi xmlns:a14="http://schemas.microsoft.com/office/drawing/2010/main"/>
                        </a:ext>
                      </a:extLst>
                    </a:blip>
                    <a:stretch>
                      <a:fillRect/>
                    </a:stretch>
                  </pic:blipFill>
                  <pic:spPr>
                    <a:xfrm>
                      <a:off x="0" y="0"/>
                      <a:ext cx="4448175" cy="2895600"/>
                    </a:xfrm>
                    <a:prstGeom prst="rect">
                      <a:avLst/>
                    </a:prstGeom>
                  </pic:spPr>
                </pic:pic>
              </a:graphicData>
            </a:graphic>
          </wp:inline>
        </w:drawing>
      </w:r>
    </w:p>
    <w:p w:rsidR="54020E25" w:rsidP="65DEE461" w:rsidRDefault="54020E25" w14:paraId="74D9FC1B" w14:textId="0DD84EC5">
      <w:pPr>
        <w:spacing w:after="200"/>
        <w:rPr>
          <w:rFonts w:ascii="Arial" w:hAnsi="Arial" w:eastAsia="Arial" w:cs="Arial"/>
          <w:noProof w:val="0"/>
          <w:sz w:val="22"/>
          <w:szCs w:val="22"/>
          <w:lang w:val="en-GB"/>
        </w:rPr>
      </w:pPr>
      <w:r w:rsidRPr="65DEE461" w:rsidR="54020E25">
        <w:rPr>
          <w:rFonts w:ascii="Aptos" w:hAnsi="Aptos" w:eastAsia="Aptos" w:cs="Aptos"/>
          <w:b w:val="0"/>
          <w:bCs w:val="0"/>
          <w:i w:val="1"/>
          <w:iCs w:val="1"/>
          <w:caps w:val="0"/>
          <w:smallCaps w:val="0"/>
          <w:noProof w:val="0"/>
          <w:color w:val="0E2841"/>
          <w:sz w:val="18"/>
          <w:szCs w:val="18"/>
          <w:lang w:val="en-GB"/>
        </w:rPr>
        <w:t xml:space="preserve">Figure </w:t>
      </w:r>
      <w:r w:rsidRPr="65DEE461" w:rsidR="54020E25">
        <w:rPr>
          <w:rFonts w:ascii="Aptos" w:hAnsi="Aptos" w:eastAsia="Aptos" w:cs="Aptos"/>
          <w:b w:val="0"/>
          <w:bCs w:val="0"/>
          <w:i w:val="1"/>
          <w:iCs w:val="1"/>
          <w:caps w:val="0"/>
          <w:smallCaps w:val="0"/>
          <w:noProof w:val="0"/>
          <w:color w:val="F5F5F5"/>
          <w:sz w:val="18"/>
          <w:szCs w:val="18"/>
          <w:lang w:val="en-GB"/>
        </w:rPr>
        <w:t>2</w:t>
      </w:r>
      <w:r w:rsidRPr="65DEE461" w:rsidR="54020E25">
        <w:rPr>
          <w:rFonts w:ascii="Aptos" w:hAnsi="Aptos" w:eastAsia="Aptos" w:cs="Aptos"/>
          <w:b w:val="0"/>
          <w:bCs w:val="0"/>
          <w:i w:val="1"/>
          <w:iCs w:val="1"/>
          <w:caps w:val="0"/>
          <w:smallCaps w:val="0"/>
          <w:noProof w:val="0"/>
          <w:color w:val="0E2841"/>
          <w:sz w:val="18"/>
          <w:szCs w:val="18"/>
          <w:lang w:val="en-GB"/>
        </w:rPr>
        <w:t xml:space="preserve"> - showing how validation F1 changes as you increase the number of trees</w:t>
      </w:r>
    </w:p>
    <w:p w:rsidR="54020E25" w:rsidP="65DEE461" w:rsidRDefault="54020E25" w14:paraId="51759355" w14:textId="3915CC8A">
      <w:pPr>
        <w:rPr>
          <w:rFonts w:ascii="Arial" w:hAnsi="Arial" w:eastAsia="Arial" w:cs="Arial"/>
          <w:noProof w:val="0"/>
          <w:sz w:val="22"/>
          <w:szCs w:val="22"/>
          <w:lang w:val="en-GB"/>
        </w:rPr>
      </w:pPr>
      <w:r w:rsidRPr="65DEE461" w:rsidR="54020E25">
        <w:rPr>
          <w:rFonts w:ascii="Arial" w:hAnsi="Arial" w:eastAsia="Arial" w:cs="Arial"/>
          <w:b w:val="0"/>
          <w:bCs w:val="0"/>
          <w:i w:val="0"/>
          <w:iCs w:val="0"/>
          <w:caps w:val="0"/>
          <w:smallCaps w:val="0"/>
          <w:noProof w:val="0"/>
          <w:color w:val="000000" w:themeColor="text1" w:themeTint="FF" w:themeShade="FF"/>
          <w:sz w:val="22"/>
          <w:szCs w:val="22"/>
          <w:lang w:val="en-GB"/>
        </w:rPr>
        <w:t>Finally, we tuned max_features. The best setting chosen was sqrt, and the model achieved test recall of 0.42, but precision was only 0.19 meaning test F1 was 0.26. This variant slightly increased recall compared to the second iteration but did not improve overall F1. Overall, this shows that the main performance driver here is the imbalance.</w:t>
      </w:r>
    </w:p>
    <w:p w:rsidR="65DEE461" w:rsidP="65DEE461" w:rsidRDefault="65DEE461" w14:paraId="79F7B199" w14:textId="1982309B">
      <w:pPr>
        <w:ind w:firstLine="0"/>
        <w:rPr>
          <w:rFonts w:ascii="Arial" w:hAnsi="Arial" w:cs="Arial"/>
          <w:b w:val="0"/>
          <w:bCs w:val="0"/>
          <w:sz w:val="22"/>
          <w:szCs w:val="22"/>
        </w:rPr>
      </w:pPr>
    </w:p>
    <w:p w:rsidR="00265C82" w:rsidP="65DEE461" w:rsidRDefault="00D1774A" w14:paraId="4A4F64FB" w14:textId="3DED3DF0">
      <w:pPr>
        <w:ind w:firstLine="0"/>
        <w:rPr>
          <w:rFonts w:ascii="Arial" w:hAnsi="Arial" w:cs="Arial"/>
          <w:b w:val="1"/>
          <w:bCs w:val="1"/>
          <w:sz w:val="22"/>
          <w:szCs w:val="22"/>
        </w:rPr>
      </w:pPr>
      <w:r w:rsidR="000B3DAF">
        <w:rPr>
          <w:rFonts w:ascii="Arial" w:hAnsi="Arial" w:cs="Arial"/>
          <w:b w:val="1"/>
          <w:bCs w:val="1"/>
          <w:sz w:val="22"/>
          <w:szCs w:val="22"/>
        </w:rPr>
        <w:t>Models’</w:t>
      </w:r>
      <w:r w:rsidR="00D1774A">
        <w:rPr>
          <w:rFonts w:ascii="Arial" w:hAnsi="Arial" w:cs="Arial"/>
          <w:b w:val="1"/>
          <w:bCs w:val="1"/>
          <w:sz w:val="22"/>
          <w:szCs w:val="22"/>
        </w:rPr>
        <w:t xml:space="preserve"> </w:t>
      </w:r>
      <w:r w:rsidR="00370E0A">
        <w:rPr>
          <w:rFonts w:ascii="Arial" w:hAnsi="Arial" w:cs="Arial"/>
          <w:b w:val="1"/>
          <w:bCs w:val="1"/>
          <w:sz w:val="22"/>
          <w:szCs w:val="22"/>
        </w:rPr>
        <w:t xml:space="preserve">performance and </w:t>
      </w:r>
      <w:r w:rsidR="00D1774A">
        <w:rPr>
          <w:rFonts w:ascii="Arial" w:hAnsi="Arial" w:cs="Arial"/>
          <w:b w:val="1"/>
          <w:bCs w:val="1"/>
          <w:sz w:val="22"/>
          <w:szCs w:val="22"/>
        </w:rPr>
        <w:t>comparison</w:t>
      </w:r>
      <w:r w:rsidR="0868E4AE">
        <w:rPr>
          <w:rFonts w:ascii="Arial" w:hAnsi="Arial" w:cs="Arial"/>
          <w:b w:val="1"/>
          <w:bCs w:val="1"/>
          <w:sz w:val="22"/>
          <w:szCs w:val="22"/>
        </w:rPr>
        <w:t>:</w:t>
      </w:r>
    </w:p>
    <w:p w:rsidR="65DEE461" w:rsidP="65DEE461" w:rsidRDefault="65DEE461" w14:paraId="0C2A2F52" w14:textId="6651C5A9">
      <w:pPr>
        <w:ind w:firstLine="0"/>
        <w:rPr>
          <w:rFonts w:ascii="Arial" w:hAnsi="Arial" w:cs="Arial"/>
          <w:b w:val="1"/>
          <w:bCs w:val="1"/>
          <w:sz w:val="22"/>
          <w:szCs w:val="22"/>
        </w:rPr>
      </w:pPr>
    </w:p>
    <w:p w:rsidR="00265C82" w:rsidP="00265C82" w:rsidRDefault="00265C82" w14:paraId="097EAAA4" w14:textId="2E984271">
      <w:pPr>
        <w:rPr>
          <w:rFonts w:ascii="Arial" w:hAnsi="Arial" w:cs="Arial"/>
          <w:b/>
          <w:bCs/>
          <w:sz w:val="22"/>
          <w:szCs w:val="22"/>
        </w:rPr>
      </w:pPr>
      <w:r>
        <w:rPr>
          <w:rFonts w:ascii="Arial" w:hAnsi="Arial" w:cs="Arial"/>
          <w:b/>
          <w:bCs/>
          <w:sz w:val="22"/>
          <w:szCs w:val="22"/>
        </w:rPr>
        <w:t xml:space="preserve">4. </w:t>
      </w:r>
      <w:r w:rsidR="00EC014C">
        <w:rPr>
          <w:rFonts w:ascii="Arial" w:hAnsi="Arial" w:cs="Arial"/>
          <w:b/>
          <w:bCs/>
          <w:sz w:val="22"/>
          <w:szCs w:val="22"/>
        </w:rPr>
        <w:t>Discussion</w:t>
      </w:r>
      <w:r>
        <w:rPr>
          <w:rFonts w:ascii="Arial" w:hAnsi="Arial" w:cs="Arial"/>
          <w:b/>
          <w:bCs/>
          <w:sz w:val="22"/>
          <w:szCs w:val="22"/>
        </w:rPr>
        <w:t xml:space="preserve"> and Conclusion</w:t>
      </w:r>
    </w:p>
    <w:p w:rsidR="00265C82" w:rsidP="00265C82" w:rsidRDefault="00265C82" w14:paraId="7AF4D37B" w14:textId="1D6214FD">
      <w:pPr>
        <w:rPr>
          <w:rFonts w:ascii="Arial" w:hAnsi="Arial" w:cs="Arial"/>
          <w:b/>
          <w:bCs/>
          <w:sz w:val="22"/>
          <w:szCs w:val="22"/>
        </w:rPr>
      </w:pPr>
    </w:p>
    <w:p w:rsidRPr="00265C82" w:rsidR="00265C82" w:rsidP="00265C82" w:rsidRDefault="00265C82" w14:paraId="56CBF8C3" w14:textId="1A06EB89">
      <w:pPr>
        <w:rPr>
          <w:rFonts w:ascii="Arial" w:hAnsi="Arial" w:cs="Arial"/>
          <w:b/>
          <w:bCs/>
          <w:sz w:val="22"/>
          <w:szCs w:val="22"/>
        </w:rPr>
      </w:pPr>
      <w:r>
        <w:rPr>
          <w:rFonts w:ascii="Arial" w:hAnsi="Arial" w:cs="Arial"/>
          <w:b/>
          <w:bCs/>
          <w:sz w:val="22"/>
          <w:szCs w:val="22"/>
        </w:rPr>
        <w:t>References</w:t>
      </w:r>
    </w:p>
    <w:sectPr w:rsidRPr="00265C82" w:rsidR="00265C82" w:rsidSect="00253F6B">
      <w:footerReference w:type="even" r:id="rId6"/>
      <w:footerReference w:type="default" r:id="rId7"/>
      <w:pgSz w:w="11900" w:h="16840"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2481C" w:rsidP="00265C82" w:rsidRDefault="0082481C" w14:paraId="24E15779" w14:textId="77777777">
      <w:r>
        <w:separator/>
      </w:r>
    </w:p>
  </w:endnote>
  <w:endnote w:type="continuationSeparator" w:id="0">
    <w:p w:rsidR="0082481C" w:rsidP="00265C82" w:rsidRDefault="0082481C" w14:paraId="45A6B20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669578"/>
      <w:docPartObj>
        <w:docPartGallery w:val="Page Numbers (Bottom of Page)"/>
        <w:docPartUnique/>
      </w:docPartObj>
    </w:sdtPr>
    <w:sdtEndPr>
      <w:rPr>
        <w:rStyle w:val="PageNumber"/>
      </w:rPr>
    </w:sdtEndPr>
    <w:sdtContent>
      <w:p w:rsidR="00265C82" w:rsidP="00C738C3" w:rsidRDefault="00265C82" w14:paraId="016242E3" w14:textId="49305C5A">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265C82" w:rsidRDefault="00265C82" w14:paraId="64C8AB5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3670931"/>
      <w:docPartObj>
        <w:docPartGallery w:val="Page Numbers (Bottom of Page)"/>
        <w:docPartUnique/>
      </w:docPartObj>
    </w:sdtPr>
    <w:sdtEndPr>
      <w:rPr>
        <w:rStyle w:val="PageNumber"/>
      </w:rPr>
    </w:sdtEndPr>
    <w:sdtContent>
      <w:p w:rsidR="00265C82" w:rsidP="00C738C3" w:rsidRDefault="00265C82" w14:paraId="39A4A585" w14:textId="5C7B258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265C82" w:rsidRDefault="00265C82" w14:paraId="37E725D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2481C" w:rsidP="00265C82" w:rsidRDefault="0082481C" w14:paraId="30B81C16" w14:textId="77777777">
      <w:r>
        <w:separator/>
      </w:r>
    </w:p>
  </w:footnote>
  <w:footnote w:type="continuationSeparator" w:id="0">
    <w:p w:rsidR="0082481C" w:rsidP="00265C82" w:rsidRDefault="0082481C" w14:paraId="659457A1" w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C82"/>
    <w:rsid w:val="00020D17"/>
    <w:rsid w:val="00063F3B"/>
    <w:rsid w:val="000941FA"/>
    <w:rsid w:val="000B3DAF"/>
    <w:rsid w:val="00136309"/>
    <w:rsid w:val="00154F98"/>
    <w:rsid w:val="001627EF"/>
    <w:rsid w:val="001863F6"/>
    <w:rsid w:val="00253F6B"/>
    <w:rsid w:val="00264CF7"/>
    <w:rsid w:val="00265C82"/>
    <w:rsid w:val="0035452E"/>
    <w:rsid w:val="00370E0A"/>
    <w:rsid w:val="00391E1A"/>
    <w:rsid w:val="003A748C"/>
    <w:rsid w:val="0049793F"/>
    <w:rsid w:val="0066291A"/>
    <w:rsid w:val="006A2137"/>
    <w:rsid w:val="006D6A7A"/>
    <w:rsid w:val="006E076D"/>
    <w:rsid w:val="007345A0"/>
    <w:rsid w:val="007C2BEC"/>
    <w:rsid w:val="0082481C"/>
    <w:rsid w:val="00846833"/>
    <w:rsid w:val="008D2DEA"/>
    <w:rsid w:val="009E0382"/>
    <w:rsid w:val="00A005E9"/>
    <w:rsid w:val="00C37B8E"/>
    <w:rsid w:val="00C447E9"/>
    <w:rsid w:val="00C6104E"/>
    <w:rsid w:val="00CB3C03"/>
    <w:rsid w:val="00CF4E9F"/>
    <w:rsid w:val="00D125EB"/>
    <w:rsid w:val="00D1774A"/>
    <w:rsid w:val="00E66B81"/>
    <w:rsid w:val="00EC014C"/>
    <w:rsid w:val="00FC537B"/>
    <w:rsid w:val="0425E065"/>
    <w:rsid w:val="070E12E1"/>
    <w:rsid w:val="0868E4AE"/>
    <w:rsid w:val="091CA2D0"/>
    <w:rsid w:val="0B30D03A"/>
    <w:rsid w:val="0E1A06F9"/>
    <w:rsid w:val="0F78B708"/>
    <w:rsid w:val="119DDEDE"/>
    <w:rsid w:val="12B8D24D"/>
    <w:rsid w:val="1817762E"/>
    <w:rsid w:val="26F4797E"/>
    <w:rsid w:val="2B2708AE"/>
    <w:rsid w:val="2F581978"/>
    <w:rsid w:val="3056D69A"/>
    <w:rsid w:val="30B7D00B"/>
    <w:rsid w:val="33D52975"/>
    <w:rsid w:val="340D3364"/>
    <w:rsid w:val="3589F995"/>
    <w:rsid w:val="3D231E77"/>
    <w:rsid w:val="44AD1935"/>
    <w:rsid w:val="450DC65B"/>
    <w:rsid w:val="460DC9EF"/>
    <w:rsid w:val="4BAE825C"/>
    <w:rsid w:val="4E7F6BB7"/>
    <w:rsid w:val="52B809F0"/>
    <w:rsid w:val="54020E25"/>
    <w:rsid w:val="55067CAE"/>
    <w:rsid w:val="5887A4F7"/>
    <w:rsid w:val="5A0BECA6"/>
    <w:rsid w:val="61DD63E4"/>
    <w:rsid w:val="65DEE461"/>
    <w:rsid w:val="664930C5"/>
    <w:rsid w:val="66FFECFA"/>
    <w:rsid w:val="6704EF57"/>
    <w:rsid w:val="6848D2CA"/>
    <w:rsid w:val="6859CBF4"/>
    <w:rsid w:val="6A54CEDD"/>
    <w:rsid w:val="6D940894"/>
    <w:rsid w:val="706D603E"/>
    <w:rsid w:val="74D3D562"/>
    <w:rsid w:val="75ACA0B9"/>
    <w:rsid w:val="77EDA724"/>
    <w:rsid w:val="784FDF17"/>
    <w:rsid w:val="7D971459"/>
    <w:rsid w:val="7DB8BC54"/>
    <w:rsid w:val="7ED6F92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9F60"/>
  <w15:chartTrackingRefBased/>
  <w15:docId w15:val="{D356AD10-BB83-BA47-AB35-94AB664BA9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265C82"/>
    <w:pPr>
      <w:tabs>
        <w:tab w:val="center" w:pos="4680"/>
        <w:tab w:val="right" w:pos="9360"/>
      </w:tabs>
    </w:pPr>
  </w:style>
  <w:style w:type="character" w:styleId="FooterChar" w:customStyle="1">
    <w:name w:val="Footer Char"/>
    <w:basedOn w:val="DefaultParagraphFont"/>
    <w:link w:val="Footer"/>
    <w:uiPriority w:val="99"/>
    <w:rsid w:val="00265C82"/>
  </w:style>
  <w:style w:type="character" w:styleId="PageNumber">
    <w:name w:val="page number"/>
    <w:basedOn w:val="DefaultParagraphFont"/>
    <w:uiPriority w:val="99"/>
    <w:semiHidden/>
    <w:unhideWhenUsed/>
    <w:rsid w:val="00265C82"/>
  </w:style>
  <w:style w:type="paragraph" w:styleId="ListParagraph">
    <w:name w:val="List Paragraph"/>
    <w:basedOn w:val="Normal"/>
    <w:uiPriority w:val="34"/>
    <w:qFormat/>
    <w:rsid w:val="00CF4E9F"/>
    <w:pPr>
      <w:ind w:left="720"/>
      <w:contextualSpacing/>
    </w:pPr>
  </w:style>
  <w:style w:type="character" w:styleId="Hyperlink">
    <w:uiPriority w:val="99"/>
    <w:name w:val="Hyperlink"/>
    <w:basedOn w:val="DefaultParagraphFont"/>
    <w:unhideWhenUsed/>
    <w:rsid w:val="65DEE46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hyperlink" Target="https://github.com/omercha/in3062-coursework" TargetMode="External" Id="R3c278a63a92246f4" /><Relationship Type="http://schemas.openxmlformats.org/officeDocument/2006/relationships/image" Target="/media/image.png" Id="rId496757251" /><Relationship Type="http://schemas.openxmlformats.org/officeDocument/2006/relationships/image" Target="/media/image2.png" Id="rId121148479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Howe, Jacob</dc:creator>
  <keywords/>
  <dc:description/>
  <lastModifiedBy>UG-Chaudhry, Omer</lastModifiedBy>
  <revision>92</revision>
  <dcterms:created xsi:type="dcterms:W3CDTF">2025-12-20T20:04:00.0000000Z</dcterms:created>
  <dcterms:modified xsi:type="dcterms:W3CDTF">2025-12-20T20:22:39.4399410Z</dcterms:modified>
</coreProperties>
</file>