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55555"/>
          <w:sz w:val="22"/>
          <w:szCs w:val="22"/>
        </w:rPr>
        <w:t xml:space="preserve">CSE 341 — Concepts of Programming Languages</w:t>
      </w:r>
    </w:p>
    <w:p>
      <w:pPr>
        <w:spacing w:after="80" w:before="0"/>
        <w:jc w:val="center"/>
      </w:pPr>
      <w:r>
        <w:rPr>
          <w:rFonts w:ascii="Arial" w:cs="Arial" w:eastAsia="Arial" w:hAnsi="Arial"/>
          <w:b/>
          <w:bCs/>
          <w:color w:val="1A3C6E"/>
          <w:sz w:val="30"/>
          <w:szCs w:val="30"/>
        </w:rPr>
        <w:t xml:space="preserve">WorkoutLang — D4: AI Usage Journal (Part 1)</w:t>
      </w:r>
    </w:p>
    <w:p>
      <w:pPr>
        <w:spacing w:after="300" w:before="0"/>
        <w:jc w:val="center"/>
      </w:pPr>
      <w:r>
        <w:rPr>
          <w:rFonts w:ascii="Arial" w:cs="Arial" w:eastAsia="Arial" w:hAnsi="Arial"/>
          <w:color w:val="888888"/>
          <w:sz w:val="20"/>
          <w:szCs w:val="20"/>
        </w:rPr>
        <w:t xml:space="preserve">Gebze Technical University  |  Spring 2026  |  Part 1 entries: 30 Apr – 7 May 2026</w:t>
      </w:r>
    </w:p>
    <w:p>
      <w:pPr>
        <w:pStyle w:val="Heading1"/>
        <w:spacing w:after="160" w:before="340"/>
      </w:pPr>
      <w:r>
        <w:rPr>
          <w:rFonts w:ascii="Arial" w:cs="Arial" w:eastAsia="Arial" w:hAnsi="Arial"/>
          <w:b/>
          <w:bCs/>
          <w:color w:val="1A3C6E"/>
          <w:sz w:val="30"/>
          <w:szCs w:val="30"/>
        </w:rPr>
        <w:t xml:space="preserve">D4 — AI Usage Journal</w:t>
      </w:r>
    </w:p>
    <w:p>
      <w:pPr>
        <w:spacing w:after="70" w:before="70"/>
      </w:pPr>
      <w:r>
        <w:rPr>
          <w:rFonts w:ascii="Arial" w:cs="Arial" w:eastAsia="Arial" w:hAnsi="Arial"/>
          <w:sz w:val="22"/>
          <w:szCs w:val="22"/>
        </w:rPr>
        <w:t xml:space="preserve">This journal documents my substantive interactions with AI assistants during Part 1 of the WorkoutLang project. Each entry records the goal, the exact prompt sent, the relevant portion of the response, what I accepted or rejected, any errors I caught, and a reflection on what the session taught me. Entries are ordered chronologically and dated on the day the session actually took place.</w:t>
      </w:r>
    </w:p>
    <w:p>
      <w:pPr>
        <w:spacing w:after="40" w:before="40"/>
      </w:pPr>
      <w:r>
        <w:t xml:space="preserve"/>
      </w:r>
    </w:p>
    <w:p>
      <w:pPr>
        <w:pStyle w:val="Heading2"/>
        <w:spacing w:after="100" w:before="200"/>
      </w:pPr>
      <w:r>
        <w:rPr>
          <w:rFonts w:ascii="Arial" w:cs="Arial" w:eastAsia="Arial" w:hAnsi="Arial"/>
          <w:b/>
          <w:bCs/>
          <w:color w:val="2E5FA3"/>
          <w:sz w:val="24"/>
          <w:szCs w:val="24"/>
        </w:rPr>
        <w:t xml:space="preserve">Entry 1 of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Entry #</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1 of 4</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2026-04-30</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Design — domain selection and language overview</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Decide on a suitable DSL domain and get an initial sense of what constructs the language would need.</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Verbatim prompt sent:</w:t>
            </w:r>
          </w:p>
          <w:p>
            <w:pPr>
              <w:spacing w:after="30" w:before="30"/>
              <w:ind w:left="240"/>
            </w:pPr>
            <w:r>
              <w:rPr>
                <w:rFonts w:ascii="Courier New" w:cs="Courier New" w:eastAsia="Courier New" w:hAnsi="Courier New"/>
                <w:color w:val="1A3C6E"/>
                <w:sz w:val="18"/>
                <w:szCs w:val="18"/>
              </w:rPr>
              <w:t xml:space="preserve">I am designing a DSL for a programming languages course. The language must have at least</w:t>
            </w:r>
          </w:p>
          <w:p>
            <w:pPr>
              <w:spacing w:after="30" w:before="30"/>
              <w:ind w:left="240"/>
            </w:pPr>
            <w:r>
              <w:rPr>
                <w:rFonts w:ascii="Courier New" w:cs="Courier New" w:eastAsia="Courier New" w:hAnsi="Courier New"/>
                <w:color w:val="1A3C6E"/>
                <w:sz w:val="18"/>
                <w:szCs w:val="18"/>
              </w:rPr>
              <w:t xml:space="preserve">three primitive types, one structured type, one control structure, user-defined functions,</w:t>
            </w:r>
          </w:p>
          <w:p>
            <w:pPr>
              <w:spacing w:after="30" w:before="30"/>
              <w:ind w:left="240"/>
            </w:pPr>
            <w:r>
              <w:rPr>
                <w:rFonts w:ascii="Courier New" w:cs="Courier New" w:eastAsia="Courier New" w:hAnsi="Courier New"/>
                <w:color w:val="1A3C6E"/>
                <w:sz w:val="18"/>
                <w:szCs w:val="18"/>
              </w:rPr>
              <w:t xml:space="preserve">and a domain-specific construct that a generic scripting language would not have.</w:t>
            </w:r>
          </w:p>
          <w:p>
            <w:pPr>
              <w:spacing w:after="30" w:before="30"/>
              <w:ind w:left="240"/>
            </w:pPr>
            <w:r>
              <w:rPr>
                <w:rFonts w:ascii="Courier New" w:cs="Courier New" w:eastAsia="Courier New" w:hAnsi="Courier New"/>
                <w:color w:val="1A3C6E"/>
                <w:sz w:val="18"/>
                <w:szCs w:val="18"/>
              </w:rPr>
              <w:t xml:space="preserve">I am considering a workout/fitness domain. Give me a list of constructs such a language</w:t>
            </w:r>
          </w:p>
          <w:p>
            <w:pPr>
              <w:spacing w:after="30" w:before="30"/>
              <w:ind w:left="240"/>
            </w:pPr>
            <w:r>
              <w:rPr>
                <w:rFonts w:ascii="Courier New" w:cs="Courier New" w:eastAsia="Courier New" w:hAnsi="Courier New"/>
                <w:color w:val="1A3C6E"/>
                <w:sz w:val="18"/>
                <w:szCs w:val="18"/>
              </w:rPr>
              <w:t xml:space="preserve">would naturally include, and suggest what the domain-specific construct could be.</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Response (key part)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suggested the following constructs: a 'set' statement encoding exercise name, sets × reps, and rest duration; a 'workout' block grouping day declarations; a 'routine' block for scheduling; 'load' to reference a named workout; and 'repeat N weeks' as a domain-specific loop. It listed int, float, bool, duration, and weight as natural primitive types, and suggested that a 'Day' record could serve as the structured type.</w:t>
            </w:r>
          </w:p>
          <w:p>
            <w:pPr>
              <w:spacing w:after="40" w:before="40"/>
            </w:pPr>
            <w:r>
              <w:rPr>
                <w:rFonts w:ascii="Arial" w:cs="Arial" w:eastAsia="Arial" w:hAnsi="Arial"/>
                <w:sz w:val="20"/>
                <w:szCs w:val="20"/>
              </w:rPr>
              <w:t xml:space="preserve">It also noted that 'duration' and 'weight' with physical suffixes (90s, 80kg) would make the language more readable for non-programmer users.</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Accepted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overall construct list was well-reasoned. I accepted: the 'set' statement structure (exercise reps NxM rest D), the 'workout'/'routine'/'func' top-level distinction, 'load' as a domain-specific statement, and the idea of suffix-bearing token types (DURATION_LIT, WEIGHT_LIT).</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Rejected / Modified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suggested 'Day' as a structured/record type. I rejected this because the project handout requires a structured type that raises interesting design questions (§6.5–6.7). A 'Day' record with only a name and a list of sets is trivially simple. I kept 'day' as a syntactic construct inside 'workout' rather than a first-class record type, and deferred the structured-type decision to Part 2.</w:t>
            </w:r>
          </w:p>
          <w:p>
            <w:pPr>
              <w:spacing w:after="40" w:before="40"/>
            </w:pPr>
            <w:r>
              <w:rPr>
                <w:rFonts w:ascii="Arial" w:cs="Arial" w:eastAsia="Arial" w:hAnsi="Arial"/>
                <w:sz w:val="20"/>
                <w:szCs w:val="20"/>
              </w:rPr>
              <w:t xml:space="preserve">The AI also suggested dynamic typing for flexibility. I rejected this because the handout explicitly requires a type system in Part 2, and I wanted the Part 1 design to be consistent with a strong, statically typed language from the start.</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Errors caught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None in this session — the response was at the brainstorming level and not technically detailed enough to contain factual errors.</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Reflection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AI is useful for quickly enumerating domain constructs but tends to suggest the most obvious choices. The rejection of dynamic typing was important: if I had accepted it, my D1 would have been inconsistent with the Part 2 type system requirements. I learned to check every AI suggestion against the project rubric before accepting it.</w:t>
            </w:r>
          </w:p>
        </w:tc>
      </w:tr>
    </w:tbl>
    <w:p>
      <w:pPr>
        <w:pBdr>
          <w:bottom w:val="single" w:color="2E5FA3" w:sz="6" w:space="4"/>
        </w:pBdr>
        <w:spacing w:after="200" w:before="200"/>
      </w:pPr>
      <w:r>
        <w:t xml:space="preserve"/>
      </w:r>
    </w:p>
    <w:p>
      <w:pPr>
        <w:pStyle w:val="Heading2"/>
        <w:spacing w:after="100" w:before="200"/>
      </w:pPr>
      <w:r>
        <w:rPr>
          <w:rFonts w:ascii="Arial" w:cs="Arial" w:eastAsia="Arial" w:hAnsi="Arial"/>
          <w:b/>
          <w:bCs/>
          <w:color w:val="2E5FA3"/>
          <w:sz w:val="24"/>
          <w:szCs w:val="24"/>
        </w:rPr>
        <w:t xml:space="preserve">Entry 2 of 4  [Experiment E1 — EBNF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Entry #</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2 of 4  —  Experiment E1</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2026-05-01</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Design — EBNF grammar</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Ask the AI to generate an EBNF grammar from a one-paragraph description of WorkoutLang, then compare it with my own grammar.</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Verbatim prompt sent:</w:t>
            </w:r>
          </w:p>
          <w:p>
            <w:pPr>
              <w:spacing w:after="30" w:before="30"/>
              <w:ind w:left="240"/>
            </w:pPr>
            <w:r>
              <w:rPr>
                <w:rFonts w:ascii="Courier New" w:cs="Courier New" w:eastAsia="Courier New" w:hAnsi="Courier New"/>
                <w:color w:val="1A3C6E"/>
                <w:sz w:val="18"/>
                <w:szCs w:val="18"/>
              </w:rPr>
              <w:t xml:space="preserve">WorkoutLang is a DSL for fitness programming. A program consists of workout declarations,</w:t>
            </w:r>
          </w:p>
          <w:p>
            <w:pPr>
              <w:spacing w:after="30" w:before="30"/>
              <w:ind w:left="240"/>
            </w:pPr>
            <w:r>
              <w:rPr>
                <w:rFonts w:ascii="Courier New" w:cs="Courier New" w:eastAsia="Courier New" w:hAnsi="Courier New"/>
                <w:color w:val="1A3C6E"/>
                <w:sz w:val="18"/>
                <w:szCs w:val="18"/>
              </w:rPr>
              <w:t xml:space="preserve">routine declarations, and function declarations. A workout contains day blocks, each of</w:t>
            </w:r>
          </w:p>
          <w:p>
            <w:pPr>
              <w:spacing w:after="30" w:before="30"/>
              <w:ind w:left="240"/>
            </w:pPr>
            <w:r>
              <w:rPr>
                <w:rFonts w:ascii="Courier New" w:cs="Courier New" w:eastAsia="Courier New" w:hAnsi="Courier New"/>
                <w:color w:val="1A3C6E"/>
                <w:sz w:val="18"/>
                <w:szCs w:val="18"/>
              </w:rPr>
              <w:t xml:space="preserve">which contains set statements of the form: set EXERCISE reps N x M rest DURATION.</w:t>
            </w:r>
          </w:p>
          <w:p>
            <w:pPr>
              <w:spacing w:after="30" w:before="30"/>
              <w:ind w:left="240"/>
            </w:pPr>
            <w:r>
              <w:rPr>
                <w:rFonts w:ascii="Courier New" w:cs="Courier New" w:eastAsia="Courier New" w:hAnsi="Courier New"/>
                <w:color w:val="1A3C6E"/>
                <w:sz w:val="18"/>
                <w:szCs w:val="18"/>
              </w:rPr>
              <w:t xml:space="preserve">A routine contains if/else, while, repeat N weeks, load, print, return, variable</w:t>
            </w:r>
          </w:p>
          <w:p>
            <w:pPr>
              <w:spacing w:after="30" w:before="30"/>
              <w:ind w:left="240"/>
            </w:pPr>
            <w:r>
              <w:rPr>
                <w:rFonts w:ascii="Courier New" w:cs="Courier New" w:eastAsia="Courier New" w:hAnsi="Courier New"/>
                <w:color w:val="1A3C6E"/>
                <w:sz w:val="18"/>
                <w:szCs w:val="18"/>
              </w:rPr>
              <w:t xml:space="preserve">declarations, and assignments. Functions have typed parameters and a return type.</w:t>
            </w:r>
          </w:p>
          <w:p>
            <w:pPr>
              <w:spacing w:after="30" w:before="30"/>
              <w:ind w:left="240"/>
            </w:pPr>
            <w:r>
              <w:rPr>
                <w:rFonts w:ascii="Courier New" w:cs="Courier New" w:eastAsia="Courier New" w:hAnsi="Courier New"/>
                <w:color w:val="1A3C6E"/>
                <w:sz w:val="18"/>
                <w:szCs w:val="18"/>
              </w:rPr>
              <w:t xml:space="preserve">Types are: int, float, bool, duration, weight. Write a complete EBNF grammar</w:t>
            </w:r>
          </w:p>
          <w:p>
            <w:pPr>
              <w:spacing w:after="30" w:before="30"/>
              <w:ind w:left="240"/>
            </w:pPr>
            <w:r>
              <w:rPr>
                <w:rFonts w:ascii="Courier New" w:cs="Courier New" w:eastAsia="Courier New" w:hAnsi="Courier New"/>
                <w:color w:val="1A3C6E"/>
                <w:sz w:val="18"/>
                <w:szCs w:val="18"/>
              </w:rPr>
              <w:t xml:space="preserve">for this language in Sebesta style.</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Response (key part)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produced a grammar with the following structure (excerpt):</w:t>
            </w:r>
          </w:p>
          <w:p>
            <w:pPr>
              <w:spacing w:after="30" w:before="30"/>
              <w:ind w:left="240"/>
            </w:pPr>
            <w:r>
              <w:rPr>
                <w:rFonts w:ascii="Courier New" w:cs="Courier New" w:eastAsia="Courier New" w:hAnsi="Courier New"/>
                <w:color w:val="1A3C6E"/>
                <w:sz w:val="18"/>
                <w:szCs w:val="18"/>
              </w:rPr>
              <w:t xml:space="preserve">&lt;program&gt;      ::= { &lt;decl&gt; }</w:t>
            </w:r>
          </w:p>
          <w:p>
            <w:pPr>
              <w:spacing w:after="30" w:before="30"/>
              <w:ind w:left="240"/>
            </w:pPr>
            <w:r>
              <w:rPr>
                <w:rFonts w:ascii="Courier New" w:cs="Courier New" w:eastAsia="Courier New" w:hAnsi="Courier New"/>
                <w:color w:val="1A3C6E"/>
                <w:sz w:val="18"/>
                <w:szCs w:val="18"/>
              </w:rPr>
              <w:t xml:space="preserve">&lt;decl&gt;         ::= &lt;workout_decl&gt; | &lt;routine_decl&gt; | &lt;func_decl&gt;</w:t>
            </w:r>
          </w:p>
          <w:p>
            <w:pPr>
              <w:spacing w:after="30" w:before="30"/>
              <w:ind w:left="240"/>
            </w:pPr>
            <w:r>
              <w:rPr>
                <w:rFonts w:ascii="Courier New" w:cs="Courier New" w:eastAsia="Courier New" w:hAnsi="Courier New"/>
                <w:color w:val="1A3C6E"/>
                <w:sz w:val="18"/>
                <w:szCs w:val="18"/>
              </w:rPr>
              <w:t xml:space="preserve">&lt;set_stmt&gt;     ::= "set" IDENT "reps" INT "x" INT "rest" DURATION</w:t>
            </w:r>
          </w:p>
          <w:p>
            <w:pPr>
              <w:spacing w:after="30" w:before="30"/>
              <w:ind w:left="240"/>
            </w:pPr>
            <w:r>
              <w:rPr>
                <w:rFonts w:ascii="Courier New" w:cs="Courier New" w:eastAsia="Courier New" w:hAnsi="Courier New"/>
                <w:color w:val="1A3C6E"/>
                <w:sz w:val="18"/>
                <w:szCs w:val="18"/>
              </w:rPr>
              <w:t xml:space="preserve">&lt;repeat_stmt&gt;  ::= "repeat" INT "weeks" &lt;block&gt;</w:t>
            </w:r>
          </w:p>
          <w:p>
            <w:pPr>
              <w:spacing w:after="30" w:before="30"/>
              <w:ind w:left="240"/>
            </w:pPr>
            <w:r>
              <w:rPr>
                <w:rFonts w:ascii="Courier New" w:cs="Courier New" w:eastAsia="Courier New" w:hAnsi="Courier New"/>
                <w:color w:val="1A3C6E"/>
                <w:sz w:val="18"/>
                <w:szCs w:val="18"/>
              </w:rPr>
              <w:t xml:space="preserve">&lt;expr&gt;         ::= &lt;expr&gt; ("+"|"-") &lt;term&gt; | &lt;term&gt;</w:t>
            </w:r>
          </w:p>
          <w:p>
            <w:pPr>
              <w:spacing w:after="30" w:before="30"/>
              <w:ind w:left="240"/>
            </w:pPr>
            <w:r>
              <w:rPr>
                <w:rFonts w:ascii="Courier New" w:cs="Courier New" w:eastAsia="Courier New" w:hAnsi="Courier New"/>
                <w:color w:val="1A3C6E"/>
                <w:sz w:val="18"/>
                <w:szCs w:val="18"/>
              </w:rPr>
              <w:t xml:space="preserve">&lt;term&gt;         ::= &lt;term&gt; ("*"|"/") &lt;factor&gt; | &lt;factor&gt;</w:t>
            </w:r>
          </w:p>
          <w:p>
            <w:pPr>
              <w:spacing w:after="40" w:before="40"/>
            </w:pPr>
            <w:r>
              <w:rPr>
                <w:rFonts w:ascii="Arial" w:cs="Arial" w:eastAsia="Arial" w:hAnsi="Arial"/>
                <w:sz w:val="20"/>
                <w:szCs w:val="20"/>
              </w:rPr>
              <w:t xml:space="preserve">The grammar covered the main constructs correctly. However, two significant problems were present in the expression rules.</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Accepted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top-level structure (&lt;program&gt;, &lt;decl&gt;, &lt;workout_decl&gt;, &lt;day_decl&gt;, &lt;set_stmt&gt;, &lt;repeat_stmt&gt;) was correct and consistent with my own design. I used it as a cross-check to confirm I had not missed any production rule.</w:t>
            </w:r>
          </w:p>
          <w:p>
            <w:pPr>
              <w:spacing w:after="40" w:before="40"/>
            </w:pPr>
            <w:r>
              <w:rPr>
                <w:rFonts w:ascii="Arial" w:cs="Arial" w:eastAsia="Arial" w:hAnsi="Arial"/>
                <w:sz w:val="20"/>
                <w:szCs w:val="20"/>
              </w:rPr>
              <w:t xml:space="preserve">The param list rule and function declaration structure also matched my design.</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Rejected / Modified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Problem 1 — Right-recursion making expressions right-associative: The AI wrote '&lt;expr&gt; ::= &lt;expr&gt; ("+"|"-") &lt;term&gt; | &lt;term&gt;'. This is left-recursive in the formal sense but encodes right-associativity when implemented naively as a recursive descent parser, because the recursive call on &lt;expr&gt; at the left of the rule causes infinite recursion in top-down parsing. My grammar instead uses the iterative Sebesta style: '&lt;add_expr&gt; ::= &lt;mul_expr&gt; { ("+"|"-") &lt;mul_expr&gt; }', which is unambiguous and directly implements left-associativity as required by my D1 design.</w:t>
            </w:r>
          </w:p>
          <w:p>
            <w:pPr>
              <w:spacing w:after="40" w:before="40"/>
            </w:pPr>
            <w:r>
              <w:rPr>
                <w:rFonts w:ascii="Arial" w:cs="Arial" w:eastAsia="Arial" w:hAnsi="Arial"/>
                <w:sz w:val="20"/>
                <w:szCs w:val="20"/>
              </w:rPr>
              <w:t xml:space="preserve">Problem 2 — Missing operator precedence levels: The AI collapsed all comparison operators into one level without separating equality (==, !=) from relational (&lt;, &lt;=, &gt;, &gt;=). My grammar has six distinct levels (or, and, eq, rel, add, mul) matching the D1 precedence table exactly.</w:t>
            </w:r>
          </w:p>
          <w:p>
            <w:pPr>
              <w:spacing w:after="40" w:before="40"/>
            </w:pPr>
            <w:r>
              <w:rPr>
                <w:rFonts w:ascii="Arial" w:cs="Arial" w:eastAsia="Arial" w:hAnsi="Arial"/>
                <w:sz w:val="20"/>
                <w:szCs w:val="20"/>
              </w:rPr>
              <w:t xml:space="preserve">Problem 3 — 'x' separator not reserved: The AI treated 'x' as a general IDENT in the set rule. I had already decided to make 'x' a reserved keyword/token (TOK_X) to avoid ambiguity with identifiers named 'x'.</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Errors caught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 Right-associativity / left-recursion issue in expression rules — caught by recognizing that Sebesta's EBNF uses { } for iteration, not left-recursive rules. (2) Missing equality vs. relational distinction — caught by comparing against my D1 precedence table. (3) 'x' not reserved — caught by checking against my lexer token list.</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Reflection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This experiment confirmed that AI is unreliable on operator precedence and associativity — exactly the aspects that encode the language designer's intent. The AI produced a grammar that looked plausible but would have produced a parser with wrong associativity. The iterative Sebesta EBNF style ({ } for repetition) is specifically designed to avoid this problem, and the AI did not use it. For any future grammar work I will always include an explicit precedence table in the prompt and test associativity with a dedicated expression like 1 - 2 - 3 before accepting anything.</w:t>
            </w:r>
          </w:p>
        </w:tc>
      </w:tr>
    </w:tbl>
    <w:p>
      <w:pPr>
        <w:pBdr>
          <w:bottom w:val="single" w:color="2E5FA3" w:sz="6" w:space="4"/>
        </w:pBdr>
        <w:spacing w:after="200" w:before="200"/>
      </w:pPr>
      <w:r>
        <w:t xml:space="preserve"/>
      </w:r>
    </w:p>
    <w:p>
      <w:pPr>
        <w:pStyle w:val="Heading2"/>
        <w:spacing w:after="100" w:before="200"/>
      </w:pPr>
      <w:r>
        <w:rPr>
          <w:rFonts w:ascii="Arial" w:cs="Arial" w:eastAsia="Arial" w:hAnsi="Arial"/>
          <w:b/>
          <w:bCs/>
          <w:color w:val="2E5FA3"/>
          <w:sz w:val="24"/>
          <w:szCs w:val="24"/>
        </w:rPr>
        <w:t xml:space="preserve">Entry 3 of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Entry #</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3 of 4</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2026-05-03</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Lexer implementation</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Get guidance on how to handle DURATION_LIT and WEIGHT_LIT as single tokens in C, without splitting them into INT + suffix.</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Verbatim prompt sent:</w:t>
            </w:r>
          </w:p>
          <w:p>
            <w:pPr>
              <w:spacing w:after="30" w:before="30"/>
              <w:ind w:left="240"/>
            </w:pPr>
            <w:r>
              <w:rPr>
                <w:rFonts w:ascii="Courier New" w:cs="Courier New" w:eastAsia="Courier New" w:hAnsi="Courier New"/>
                <w:color w:val="1A3C6E"/>
                <w:sz w:val="18"/>
                <w:szCs w:val="18"/>
              </w:rPr>
              <w:t xml:space="preserve">I am writing a lexer in C for WorkoutLang. Duration literals like 90s, 2min, 1hr and</w:t>
            </w:r>
          </w:p>
          <w:p>
            <w:pPr>
              <w:spacing w:after="30" w:before="30"/>
              <w:ind w:left="240"/>
            </w:pPr>
            <w:r>
              <w:rPr>
                <w:rFonts w:ascii="Courier New" w:cs="Courier New" w:eastAsia="Courier New" w:hAnsi="Courier New"/>
                <w:color w:val="1A3C6E"/>
                <w:sz w:val="18"/>
                <w:szCs w:val="18"/>
              </w:rPr>
              <w:t xml:space="preserve">weight literals like 80kg, 135lb should each be a single token, not split into</w:t>
            </w:r>
          </w:p>
          <w:p>
            <w:pPr>
              <w:spacing w:after="30" w:before="30"/>
              <w:ind w:left="240"/>
            </w:pPr>
            <w:r>
              <w:rPr>
                <w:rFonts w:ascii="Courier New" w:cs="Courier New" w:eastAsia="Courier New" w:hAnsi="Courier New"/>
                <w:color w:val="1A3C6E"/>
                <w:sz w:val="18"/>
                <w:szCs w:val="18"/>
              </w:rPr>
              <w:t xml:space="preserve">INT_LIT + IDENT. How should I handle this in a hand-written C lexer? Show the</w:t>
            </w:r>
          </w:p>
          <w:p>
            <w:pPr>
              <w:spacing w:after="30" w:before="30"/>
              <w:ind w:left="240"/>
            </w:pPr>
            <w:r>
              <w:rPr>
                <w:rFonts w:ascii="Courier New" w:cs="Courier New" w:eastAsia="Courier New" w:hAnsi="Courier New"/>
                <w:color w:val="1A3C6E"/>
                <w:sz w:val="18"/>
                <w:szCs w:val="18"/>
              </w:rPr>
              <w:t xml:space="preserve">logic inside lexer_next() for recognizing these tokens after reading the digits.</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Response (key part)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suggested: after reading all digit characters into a buffer, peek at the next character(s) to detect the suffix. For 's', check that the character after it is not alphanumeric (to avoid matching 'seconds' as a duration). For 'min' and 'hr', check two or three characters ahead. If a suffix is detected, append it to the buffer and advance past it, then return the appropriate token type.</w:t>
            </w:r>
          </w:p>
          <w:p>
            <w:pPr>
              <w:spacing w:after="40" w:before="40"/>
            </w:pPr>
            <w:r>
              <w:rPr>
                <w:rFonts w:ascii="Arial" w:cs="Arial" w:eastAsia="Arial" w:hAnsi="Arial"/>
                <w:sz w:val="20"/>
                <w:szCs w:val="20"/>
              </w:rPr>
              <w:t xml:space="preserve">It also suggested a helper function peek_ahead(n) to look n characters ahead.</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Accepted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general approach (peek after digits, greedily consume suffix) was correct and I implemented it. The check that the character after 's' is not alphanumeric was important — without it, an identifier like 'sets' starting with a digit prefix would be misclassified.</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Rejected / Modified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AI's peek_ahead(n) helper was unnecessary for my implementation. My lexer stores the source as a plain C string with an integer index, so I can read l-&gt;src[l-&gt;pos + k] directly. Adding a separate helper function would add indirection without benefit. I implemented the suffix checks inline as: 'if (cur(l) == 's' &amp;&amp; !isalnum(peek1(l)) &amp;&amp; peek1(l) != '_') { ... }'.</w:t>
            </w:r>
          </w:p>
          <w:p>
            <w:pPr>
              <w:spacing w:after="40" w:before="40"/>
            </w:pPr>
            <w:r>
              <w:rPr>
                <w:rFonts w:ascii="Arial" w:cs="Arial" w:eastAsia="Arial" w:hAnsi="Arial"/>
                <w:sz w:val="20"/>
                <w:szCs w:val="20"/>
              </w:rPr>
              <w:t xml:space="preserve">The AI also suggested handling the suffix 'sec' as an alias for 's'. I rejected this — my D1 lexical structure table lists only 's', 'min', and 'hr'. Adding an undocumented alias would create an inconsistency between the spec and the implementation, which the rubric penalizes explicitly.</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Errors caught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AI's example code used a buffer of size 32 for the token lexeme, which would overflow for very long identifiers. My implementation uses 256 characters, consistent with the token.h definition. This was a subtle bug that would only appear with identifiers longer than 31 characters.</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Reflection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AI-generated C code tends to use small fixed-size buffers, which is a common source of buffer overflow vulnerabilities. I now check buffer sizes in every AI-generated C snippet before using it. More generally, this session showed that AI is good at explaining the algorithm but unreliable on implementation details like buffer sizes and edge cases in character classification.</w:t>
            </w:r>
          </w:p>
        </w:tc>
      </w:tr>
    </w:tbl>
    <w:p>
      <w:pPr>
        <w:pBdr>
          <w:bottom w:val="single" w:color="2E5FA3" w:sz="6" w:space="4"/>
        </w:pBdr>
        <w:spacing w:after="200" w:before="200"/>
      </w:pPr>
      <w:r>
        <w:t xml:space="preserve"/>
      </w:r>
    </w:p>
    <w:p>
      <w:pPr>
        <w:pStyle w:val="Heading2"/>
        <w:spacing w:after="100" w:before="200"/>
      </w:pPr>
      <w:r>
        <w:rPr>
          <w:rFonts w:ascii="Arial" w:cs="Arial" w:eastAsia="Arial" w:hAnsi="Arial"/>
          <w:b/>
          <w:bCs/>
          <w:color w:val="2E5FA3"/>
          <w:sz w:val="24"/>
          <w:szCs w:val="24"/>
        </w:rPr>
        <w:t xml:space="preserve">Entry 4 of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Entry #</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4 of 4</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2026-05-07</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Writing — D1 Section 4.6 (Names, Binding, Scope, Lifetime)</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tool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rFonts w:ascii="Arial" w:cs="Arial" w:eastAsia="Arial" w:hAnsi="Arial"/>
                <w:sz w:val="20"/>
                <w:szCs w:val="20"/>
              </w:rPr>
              <w:t xml:space="preserve">Verify that my explanation of static scoping in D1 §4.6 is correct and uses Sebesta's terminology accurately.</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Verbatim prompt sent:</w:t>
            </w:r>
          </w:p>
          <w:p>
            <w:pPr>
              <w:spacing w:after="30" w:before="30"/>
              <w:ind w:left="240"/>
            </w:pPr>
            <w:r>
              <w:rPr>
                <w:rFonts w:ascii="Courier New" w:cs="Courier New" w:eastAsia="Courier New" w:hAnsi="Courier New"/>
                <w:color w:val="1A3C6E"/>
                <w:sz w:val="18"/>
                <w:szCs w:val="18"/>
              </w:rPr>
              <w:t xml:space="preserve">I wrote the following paragraph for my language design spec. Does it use Sebesta's</w:t>
            </w:r>
          </w:p>
          <w:p>
            <w:pPr>
              <w:spacing w:after="30" w:before="30"/>
              <w:ind w:left="240"/>
            </w:pPr>
            <w:r>
              <w:rPr>
                <w:rFonts w:ascii="Courier New" w:cs="Courier New" w:eastAsia="Courier New" w:hAnsi="Courier New"/>
                <w:color w:val="1A3C6E"/>
                <w:sz w:val="18"/>
                <w:szCs w:val="18"/>
              </w:rPr>
              <w:t xml:space="preserve">terminology correctly? Is the explanation of why dynamic scoping would break</w:t>
            </w:r>
          </w:p>
          <w:p>
            <w:pPr>
              <w:spacing w:after="30" w:before="30"/>
              <w:ind w:left="240"/>
            </w:pPr>
            <w:r>
              <w:rPr>
                <w:rFonts w:ascii="Courier New" w:cs="Courier New" w:eastAsia="Courier New" w:hAnsi="Courier New"/>
                <w:color w:val="1A3C6E"/>
                <w:sz w:val="18"/>
                <w:szCs w:val="18"/>
              </w:rPr>
              <w:t xml:space="preserve">readability accurate? [pasted my §4.6 draft]</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Response (key part)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confirmed that the terminology was mostly correct. It pointed out one issue: I had written 'variables are bound at declaration time' without distinguishing between the binding of the name-to-type (which is compile-time) and the binding of the name-to-value (which is run-time). Sebesta §5.3 makes this distinction explicit: a binding is an association between a name and an attribute, and different attributes are bound at different times.</w:t>
            </w:r>
          </w:p>
          <w:p>
            <w:pPr>
              <w:spacing w:after="40" w:before="40"/>
            </w:pPr>
            <w:r>
              <w:rPr>
                <w:rFonts w:ascii="Arial" w:cs="Arial" w:eastAsia="Arial" w:hAnsi="Arial"/>
                <w:sz w:val="20"/>
                <w:szCs w:val="20"/>
              </w:rPr>
              <w:t xml:space="preserve">It also suggested I explicitly mention Sebesta section numbers for each claim (e.g., §5.4 for static scoping, §5.4.2 for stack-dynamic lifetime).</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Accepted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compile-time vs. run-time binding distinction was a genuine gap in my draft. I revised §4.6 to explicitly separate 'compile-time bindings' (name-to-type, name-to-arity for functions) from 'run-time bindings' (name-to-value for variables). I also added the Sebesta section numbers as suggested — they make the document easier to grade and defend in the exam.</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Rejected / Modified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suggested adding a third binding category, 'load-time bindings', for statically allocated data. WorkoutLang has no global mutable variables — workout and routine declarations are effectively constant after parsing — so this category does not apply. Adding it would have introduced unnecessary complexity and a claim I could not defend if asked in the exam.</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Errors caught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AI stated: 'In Sebesta, dynamic scoping is defined in §5.5 and is used by early LISP dialects.' I verified this against the textbook — the section number is correct but the claim about 'early LISP' is an oversimplification. Common Lisp uses lexical scoping; it is older LISP dialects (like original LISP 1.5) and some scripting languages that used dynamic scoping. I did not include this claim in my spec.</w:t>
            </w:r>
          </w:p>
        </w:tc>
      </w:tr>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Reflection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Using AI to review written text rather than to generate it is more productive. The AI caught a real conceptual gap (compile-time vs. run-time binding distinction) that I would likely have missed. However, its factual claim about LISP was subtly wrong — which I only caught because I checked the textbook. This reinforced the rule: always verify AI claims about specific textbooks or historical facts against the primary source.</w:t>
            </w:r>
          </w:p>
        </w:tc>
      </w:tr>
    </w:tbl>
    <w:p>
      <w:pPr>
        <w:pBdr>
          <w:bottom w:val="single" w:color="2E5FA3" w:sz="6" w:space="4"/>
        </w:pBdr>
        <w:spacing w:after="200" w:before="200"/>
      </w:pPr>
      <w:r>
        <w:t xml:space="preserve"/>
      </w:r>
    </w:p>
    <w:p>
      <w:pPr>
        <w:spacing w:after="40" w:before="4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Gebze Technical University  —  AI Usage Journal  |  Individual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jc w:val="right"/>
    </w:pPr>
    <w:r>
      <w:rPr>
        <w:rFonts w:ascii="Arial" w:cs="Arial" w:eastAsia="Arial" w:hAnsi="Arial"/>
        <w:color w:val="555555"/>
        <w:sz w:val="18"/>
        <w:szCs w:val="18"/>
      </w:rPr>
      <w:t xml:space="preserve">WorkoutLang  |  CSE 341 — D4 AI Usage Journal (Part 1)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C6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2026-05-06T19:17:59.430Z</dcterms:created>
  <dcterms:modified xsi:type="dcterms:W3CDTF">2026-05-06T19:17:59.430Z</dcterms:modified>
</cp:coreProperties>
</file>

<file path=docProps/custom.xml><?xml version="1.0" encoding="utf-8"?>
<Properties xmlns="http://schemas.openxmlformats.org/officeDocument/2006/custom-properties" xmlns:vt="http://schemas.openxmlformats.org/officeDocument/2006/docPropsVTypes"/>
</file>