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9784D" w14:textId="77777777" w:rsidR="009303D9" w:rsidRPr="00CA382F" w:rsidRDefault="00433BCF" w:rsidP="00CA382F">
      <w:pPr>
        <w:pStyle w:val="papertitle"/>
        <w:rPr>
          <w:b/>
          <w:sz w:val="28"/>
          <w:szCs w:val="28"/>
        </w:rPr>
      </w:pPr>
      <w:r>
        <w:rPr>
          <w:b/>
          <w:sz w:val="28"/>
          <w:szCs w:val="28"/>
        </w:rPr>
        <w:t>Twitter Sentiment Analysis</w:t>
      </w:r>
    </w:p>
    <w:p w14:paraId="49490328"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110ADF90" w14:textId="7F87883D" w:rsidR="009303D9" w:rsidRDefault="0078523A" w:rsidP="005B520E">
      <w:pPr>
        <w:pStyle w:val="Author"/>
      </w:pPr>
      <w:r>
        <w:lastRenderedPageBreak/>
        <w:t xml:space="preserve">Filiz </w:t>
      </w:r>
      <w:r w:rsidR="00CA382F">
        <w:t>Dalıp, Akif Çetin, Ömer Yasin Kolkanat</w:t>
      </w:r>
      <w:r w:rsidR="00C11530">
        <w:t>, Murat Can Ganiz</w:t>
      </w:r>
    </w:p>
    <w:p w14:paraId="692F5C78" w14:textId="77777777" w:rsidR="009303D9" w:rsidRPr="005B520E" w:rsidRDefault="00CA382F" w:rsidP="005B520E">
      <w:pPr>
        <w:pStyle w:val="Affiliation"/>
      </w:pPr>
      <w:r>
        <w:t>Department of Computer Engineering</w:t>
      </w:r>
    </w:p>
    <w:p w14:paraId="58FB5A88" w14:textId="77777777" w:rsidR="00CA382F" w:rsidRDefault="00CA382F" w:rsidP="005B520E">
      <w:pPr>
        <w:pStyle w:val="Affiliation"/>
      </w:pPr>
      <w:r>
        <w:t>Marmara University</w:t>
      </w:r>
    </w:p>
    <w:p w14:paraId="3DCD05AC" w14:textId="77777777" w:rsidR="009303D9" w:rsidRPr="005B520E" w:rsidRDefault="00CA382F" w:rsidP="005B520E">
      <w:pPr>
        <w:pStyle w:val="Affiliation"/>
      </w:pPr>
      <w:r>
        <w:t>İstanbul, Turkey</w:t>
      </w:r>
    </w:p>
    <w:p w14:paraId="7D5F7165" w14:textId="1FDD0547" w:rsidR="009303D9" w:rsidRPr="005B520E" w:rsidRDefault="00C11530" w:rsidP="005B520E">
      <w:pPr>
        <w:pStyle w:val="Affiliation"/>
      </w:pPr>
      <w:r>
        <w:t>{filizdalip, akf.ctn,</w:t>
      </w:r>
      <w:r w:rsidR="00CA382F">
        <w:t xml:space="preserve"> </w:t>
      </w:r>
      <w:r>
        <w:t>omerkolkanat, mcganiz}@gmail.com</w:t>
      </w:r>
      <w:r w:rsidR="00CA382F">
        <w:t xml:space="preserve"> </w:t>
      </w:r>
    </w:p>
    <w:p w14:paraId="518E2EB2" w14:textId="77777777" w:rsidR="009303D9" w:rsidRPr="005B520E" w:rsidRDefault="009303D9">
      <w:pPr>
        <w:pStyle w:val="Affiliation"/>
      </w:pPr>
    </w:p>
    <w:p w14:paraId="56A23802" w14:textId="77777777" w:rsidR="009303D9" w:rsidRPr="005B520E" w:rsidRDefault="009303D9"/>
    <w:p w14:paraId="284B7A4C"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729F79B7" w14:textId="77777777" w:rsidR="002131D8" w:rsidRDefault="009303D9" w:rsidP="005B520E">
      <w:pPr>
        <w:pStyle w:val="Abstract"/>
      </w:pPr>
      <w:r>
        <w:rPr>
          <w:i/>
          <w:iCs/>
        </w:rPr>
        <w:lastRenderedPageBreak/>
        <w:t>Abstract</w:t>
      </w:r>
      <w:r>
        <w:t>—</w:t>
      </w:r>
      <w:r w:rsidR="002131D8">
        <w:t xml:space="preserve"> </w:t>
      </w:r>
      <w:r w:rsidR="00143B74" w:rsidRPr="00143B74">
        <w:t xml:space="preserve">Sentiment Analysis is the process of determining whether a piece of </w:t>
      </w:r>
      <w:r w:rsidR="00143B74">
        <w:t>writing is positive and negative</w:t>
      </w:r>
      <w:r w:rsidR="00143B74" w:rsidRPr="00143B74">
        <w:t>. It</w:t>
      </w:r>
      <w:r w:rsidR="00143B74">
        <w:t xml:space="preserve">’s also known as opinion mining. In this project, We collected tweets using Twitter API and we labelled 1076 </w:t>
      </w:r>
      <w:r w:rsidR="00531E90">
        <w:t>unlabeled</w:t>
      </w:r>
      <w:r w:rsidR="00143B74">
        <w:t xml:space="preserve"> tweets manually. Then, we prepared with getting feature vector using words to machine learning algorithm for classification. We tried 8 different machine learning  algorithms and we choosed Logistic Regression algorithm from these algorithms</w:t>
      </w:r>
      <w:r w:rsidR="00DD05BA">
        <w:t xml:space="preserve"> that accuracy is %79</w:t>
      </w:r>
      <w:r w:rsidR="00143B74">
        <w:t>.</w:t>
      </w:r>
    </w:p>
    <w:p w14:paraId="6B0D65F4" w14:textId="77777777" w:rsidR="009303D9" w:rsidRDefault="00441A9C" w:rsidP="005B520E">
      <w:pPr>
        <w:pStyle w:val="Abstract"/>
      </w:pPr>
      <w:r>
        <w:t xml:space="preserve"> </w:t>
      </w:r>
      <w:r w:rsidR="009303D9">
        <w:rPr>
          <w:b w:val="0"/>
          <w:bCs w:val="0"/>
          <w:i/>
          <w:iCs/>
        </w:rPr>
        <w:t>(Abstract)</w:t>
      </w:r>
    </w:p>
    <w:p w14:paraId="7C0D20DF" w14:textId="77777777" w:rsidR="009303D9" w:rsidRDefault="009303D9" w:rsidP="005B520E">
      <w:pPr>
        <w:pStyle w:val="keywords"/>
      </w:pPr>
      <w:r>
        <w:t>Keywords-</w:t>
      </w:r>
      <w:r w:rsidR="00143B74">
        <w:t>sentiment analysis</w:t>
      </w:r>
      <w:r>
        <w:t xml:space="preserve">; </w:t>
      </w:r>
      <w:r w:rsidR="00143B74">
        <w:t>text mining;</w:t>
      </w:r>
    </w:p>
    <w:p w14:paraId="1EB3061F" w14:textId="77777777" w:rsidR="009303D9" w:rsidRDefault="009303D9" w:rsidP="005B520E">
      <w:pPr>
        <w:pStyle w:val="Heading1"/>
      </w:pPr>
      <w:r>
        <w:t xml:space="preserve"> </w:t>
      </w:r>
      <w:r w:rsidRPr="005B520E">
        <w:t>Introduction</w:t>
      </w:r>
    </w:p>
    <w:p w14:paraId="54FE9785" w14:textId="77777777" w:rsidR="00531E90" w:rsidRDefault="00143B74" w:rsidP="00531E90">
      <w:pPr>
        <w:pStyle w:val="BodyText"/>
      </w:pPr>
      <w:r w:rsidRPr="00143B74">
        <w:t xml:space="preserve">Sentiment Analysis is the process of determining whether a piece of </w:t>
      </w:r>
      <w:r>
        <w:t>writing is positive and negative</w:t>
      </w:r>
      <w:r w:rsidRPr="00143B74">
        <w:t>. It</w:t>
      </w:r>
      <w:r>
        <w:t>’s also known as opinion mining.</w:t>
      </w:r>
    </w:p>
    <w:p w14:paraId="4607B55D" w14:textId="77777777" w:rsidR="00531E90" w:rsidRDefault="00531E90" w:rsidP="00391A50">
      <w:pPr>
        <w:pStyle w:val="BodyText"/>
      </w:pPr>
      <w:r w:rsidRPr="00531E90">
        <w:t xml:space="preserve">Twitter is a popular social network where users can share short SMS-like messages called tweets. Users share thoughts, links and pictures on Twitter, journalists comment on live events, companies promote products and engage with customers. The list of different ways to use Twitter could be really long, and with 500 millions of tweets per day, </w:t>
      </w:r>
      <w:r>
        <w:t>there’s a lot of data to analyze</w:t>
      </w:r>
      <w:r w:rsidRPr="00531E90">
        <w:t xml:space="preserve"> and to play with.</w:t>
      </w:r>
    </w:p>
    <w:p w14:paraId="30C587C7" w14:textId="77777777" w:rsidR="00A27635" w:rsidRDefault="00DF4C4C" w:rsidP="00A27635">
      <w:pPr>
        <w:pStyle w:val="BodyText"/>
      </w:pPr>
      <w:r>
        <w:t>The purpose of this project is to build an algorithm that can accurately classify</w:t>
      </w:r>
      <w:r w:rsidR="00A27635">
        <w:t xml:space="preserve"> Turkish</w:t>
      </w:r>
      <w:r>
        <w:t xml:space="preserve"> </w:t>
      </w:r>
      <w:r w:rsidR="00A27635">
        <w:t>T</w:t>
      </w:r>
      <w:r>
        <w:t>weets</w:t>
      </w:r>
      <w:r>
        <w:t xml:space="preserve"> as positive or negative. Our hypothesis is that we</w:t>
      </w:r>
      <w:r>
        <w:t xml:space="preserve"> </w:t>
      </w:r>
      <w:r>
        <w:t xml:space="preserve">can obtain high accuracy on classifying sentiment in </w:t>
      </w:r>
      <w:r>
        <w:t>tweets</w:t>
      </w:r>
      <w:r>
        <w:t xml:space="preserve"> using machine</w:t>
      </w:r>
      <w:r>
        <w:t xml:space="preserve"> </w:t>
      </w:r>
      <w:r>
        <w:t xml:space="preserve">learning </w:t>
      </w:r>
      <w:r>
        <w:t>algorithms</w:t>
      </w:r>
      <w:r>
        <w:t>.</w:t>
      </w:r>
      <w:r w:rsidR="00A27635">
        <w:t xml:space="preserve"> </w:t>
      </w:r>
    </w:p>
    <w:p w14:paraId="24F6B2B7" w14:textId="77777777" w:rsidR="00A27635" w:rsidRDefault="00A27635" w:rsidP="00A27635">
      <w:pPr>
        <w:pStyle w:val="BodyText"/>
      </w:pPr>
      <w:r>
        <w:t>We labeled all of tweets that from gained with Twitter API and there are some tweet examples like below.</w:t>
      </w:r>
    </w:p>
    <w:p w14:paraId="2732CCA8" w14:textId="77777777" w:rsidR="00A27635" w:rsidRDefault="00A27635" w:rsidP="00A27635">
      <w:pPr>
        <w:pStyle w:val="BodyText"/>
        <w:ind w:firstLine="0"/>
      </w:pPr>
    </w:p>
    <w:p w14:paraId="62E20905" w14:textId="77777777" w:rsidR="00A27635" w:rsidRDefault="00A27635" w:rsidP="00A27635">
      <w:pPr>
        <w:pStyle w:val="BodyText"/>
        <w:ind w:firstLine="0"/>
      </w:pPr>
    </w:p>
    <w:tbl>
      <w:tblPr>
        <w:tblStyle w:val="TableGrid"/>
        <w:tblW w:w="0" w:type="auto"/>
        <w:tblLook w:val="04A0" w:firstRow="1" w:lastRow="0" w:firstColumn="1" w:lastColumn="0" w:noHBand="0" w:noVBand="1"/>
      </w:tblPr>
      <w:tblGrid>
        <w:gridCol w:w="3089"/>
        <w:gridCol w:w="1761"/>
      </w:tblGrid>
      <w:tr w:rsidR="00A27635" w14:paraId="2FCB0C01" w14:textId="77777777" w:rsidTr="00A27635">
        <w:trPr>
          <w:trHeight w:val="297"/>
        </w:trPr>
        <w:tc>
          <w:tcPr>
            <w:tcW w:w="3262" w:type="dxa"/>
          </w:tcPr>
          <w:p w14:paraId="1480E34E" w14:textId="77777777" w:rsidR="00A27635" w:rsidRPr="00A27635" w:rsidRDefault="00A27635" w:rsidP="00A27635">
            <w:pPr>
              <w:pStyle w:val="BodyText"/>
              <w:ind w:firstLine="0"/>
              <w:jc w:val="center"/>
              <w:rPr>
                <w:b/>
              </w:rPr>
            </w:pPr>
            <w:r w:rsidRPr="00A27635">
              <w:rPr>
                <w:b/>
              </w:rPr>
              <w:t>Tweet</w:t>
            </w:r>
          </w:p>
        </w:tc>
        <w:tc>
          <w:tcPr>
            <w:tcW w:w="1814" w:type="dxa"/>
          </w:tcPr>
          <w:p w14:paraId="2F9CDCB0" w14:textId="77777777" w:rsidR="00A27635" w:rsidRPr="00A27635" w:rsidRDefault="00A27635" w:rsidP="00A27635">
            <w:pPr>
              <w:pStyle w:val="BodyText"/>
              <w:ind w:firstLine="0"/>
              <w:jc w:val="center"/>
              <w:rPr>
                <w:b/>
              </w:rPr>
            </w:pPr>
            <w:r w:rsidRPr="00A27635">
              <w:rPr>
                <w:b/>
              </w:rPr>
              <w:t>Sentiment</w:t>
            </w:r>
          </w:p>
        </w:tc>
      </w:tr>
      <w:tr w:rsidR="00A27635" w14:paraId="0321AABD" w14:textId="77777777" w:rsidTr="00A27635">
        <w:trPr>
          <w:trHeight w:val="297"/>
        </w:trPr>
        <w:tc>
          <w:tcPr>
            <w:tcW w:w="3262" w:type="dxa"/>
          </w:tcPr>
          <w:p w14:paraId="1B984175" w14:textId="77777777" w:rsidR="00A27635" w:rsidRDefault="00A27635" w:rsidP="00A27635">
            <w:pPr>
              <w:pStyle w:val="BodyText"/>
              <w:ind w:firstLine="0"/>
              <w:jc w:val="center"/>
            </w:pPr>
            <w:r>
              <w:t>Bugün hava çok güzel.</w:t>
            </w:r>
          </w:p>
        </w:tc>
        <w:tc>
          <w:tcPr>
            <w:tcW w:w="1814" w:type="dxa"/>
          </w:tcPr>
          <w:p w14:paraId="3B13D6BC" w14:textId="77777777" w:rsidR="00A27635" w:rsidRDefault="00A27635" w:rsidP="00A27635">
            <w:pPr>
              <w:pStyle w:val="BodyText"/>
              <w:ind w:firstLine="0"/>
              <w:jc w:val="center"/>
            </w:pPr>
            <w:r>
              <w:t>Positive</w:t>
            </w:r>
          </w:p>
        </w:tc>
      </w:tr>
      <w:tr w:rsidR="00A27635" w14:paraId="35DC4A8D" w14:textId="77777777" w:rsidTr="00A27635">
        <w:trPr>
          <w:trHeight w:val="311"/>
        </w:trPr>
        <w:tc>
          <w:tcPr>
            <w:tcW w:w="3262" w:type="dxa"/>
          </w:tcPr>
          <w:p w14:paraId="3D9FD03B" w14:textId="77777777" w:rsidR="00A27635" w:rsidRDefault="00A27635" w:rsidP="00A27635">
            <w:pPr>
              <w:pStyle w:val="BodyText"/>
              <w:ind w:firstLine="0"/>
              <w:jc w:val="center"/>
            </w:pPr>
            <w:r>
              <w:t>Sınavım kötü geçti.</w:t>
            </w:r>
          </w:p>
        </w:tc>
        <w:tc>
          <w:tcPr>
            <w:tcW w:w="1814" w:type="dxa"/>
          </w:tcPr>
          <w:p w14:paraId="37042A6C" w14:textId="77777777" w:rsidR="00A27635" w:rsidRDefault="00A27635" w:rsidP="00A27635">
            <w:pPr>
              <w:pStyle w:val="BodyText"/>
              <w:ind w:firstLine="0"/>
              <w:jc w:val="center"/>
            </w:pPr>
            <w:r>
              <w:t>Negative</w:t>
            </w:r>
          </w:p>
        </w:tc>
      </w:tr>
      <w:tr w:rsidR="00A27635" w14:paraId="2BB4598E" w14:textId="77777777" w:rsidTr="00A27635">
        <w:trPr>
          <w:trHeight w:val="311"/>
        </w:trPr>
        <w:tc>
          <w:tcPr>
            <w:tcW w:w="3262" w:type="dxa"/>
          </w:tcPr>
          <w:p w14:paraId="5F24CA7A" w14:textId="77777777" w:rsidR="00A27635" w:rsidRDefault="00A27635" w:rsidP="00A27635">
            <w:pPr>
              <w:pStyle w:val="BodyText"/>
              <w:ind w:firstLine="0"/>
              <w:jc w:val="center"/>
            </w:pPr>
            <w:r>
              <w:t>Hayat çok zor.</w:t>
            </w:r>
          </w:p>
        </w:tc>
        <w:tc>
          <w:tcPr>
            <w:tcW w:w="1814" w:type="dxa"/>
          </w:tcPr>
          <w:p w14:paraId="2178A08F" w14:textId="77777777" w:rsidR="00A27635" w:rsidRDefault="00A27635" w:rsidP="00A27635">
            <w:pPr>
              <w:pStyle w:val="BodyText"/>
              <w:ind w:firstLine="0"/>
              <w:jc w:val="center"/>
            </w:pPr>
            <w:r>
              <w:t>Negative</w:t>
            </w:r>
          </w:p>
        </w:tc>
      </w:tr>
    </w:tbl>
    <w:p w14:paraId="40DC5AA0" w14:textId="24561F19" w:rsidR="00A27635" w:rsidRDefault="00A27635" w:rsidP="00DF4C4C">
      <w:pPr>
        <w:pStyle w:val="BodyText"/>
      </w:pPr>
      <w:r>
        <w:t xml:space="preserve">        </w:t>
      </w:r>
      <w:r w:rsidR="002E4702">
        <w:t>Figure 1</w:t>
      </w:r>
      <w:r>
        <w:t>. Tweet examples with sentiments.</w:t>
      </w:r>
    </w:p>
    <w:p w14:paraId="608D953F" w14:textId="77777777" w:rsidR="00531E90" w:rsidRDefault="00531E90" w:rsidP="00391A50">
      <w:pPr>
        <w:pStyle w:val="BodyText"/>
      </w:pPr>
    </w:p>
    <w:p w14:paraId="32A38C05" w14:textId="77777777" w:rsidR="00A27635" w:rsidRDefault="00A27635" w:rsidP="00391A50">
      <w:pPr>
        <w:pStyle w:val="BodyText"/>
      </w:pPr>
      <w:r>
        <w:t>We</w:t>
      </w:r>
      <w:r w:rsidR="00DE059D">
        <w:t xml:space="preserve"> get all tweets in json format. There are a lot of information in the format</w:t>
      </w:r>
      <w:r w:rsidR="002664C5">
        <w:t xml:space="preserve"> like below</w:t>
      </w:r>
      <w:r w:rsidR="00DE059D">
        <w:t xml:space="preserve">. But, we focused just text. </w:t>
      </w:r>
    </w:p>
    <w:p w14:paraId="473F7881" w14:textId="77777777" w:rsidR="002664C5" w:rsidRDefault="002664C5" w:rsidP="002664C5">
      <w:pPr>
        <w:pStyle w:val="BodyText"/>
      </w:pPr>
    </w:p>
    <w:p w14:paraId="68FEBAC9" w14:textId="77777777" w:rsidR="002664C5" w:rsidRDefault="002664C5" w:rsidP="002664C5">
      <w:pPr>
        <w:pStyle w:val="BodyText"/>
      </w:pPr>
    </w:p>
    <w:p w14:paraId="0F50ADA1" w14:textId="77777777" w:rsidR="002664C5" w:rsidRDefault="002664C5" w:rsidP="002664C5">
      <w:pPr>
        <w:pStyle w:val="BodyText"/>
      </w:pPr>
    </w:p>
    <w:p w14:paraId="2521AF97" w14:textId="77777777" w:rsidR="002664C5" w:rsidRDefault="002664C5" w:rsidP="002664C5">
      <w:pPr>
        <w:pStyle w:val="BodyText"/>
        <w:ind w:firstLine="0"/>
      </w:pPr>
      <w:r>
        <w:lastRenderedPageBreak/>
        <w:t>The key attributes are the following:</w:t>
      </w:r>
    </w:p>
    <w:p w14:paraId="1859ECE1" w14:textId="77777777" w:rsidR="002664C5" w:rsidRDefault="002664C5" w:rsidP="002664C5">
      <w:pPr>
        <w:pStyle w:val="BodyText"/>
        <w:ind w:firstLine="0"/>
      </w:pPr>
    </w:p>
    <w:p w14:paraId="4CE12FFB" w14:textId="77777777" w:rsidR="002664C5" w:rsidRDefault="002664C5" w:rsidP="002664C5">
      <w:pPr>
        <w:pStyle w:val="BodyText"/>
      </w:pPr>
      <w:r>
        <w:t>text: the text of the tweet itself</w:t>
      </w:r>
    </w:p>
    <w:p w14:paraId="75FA8B85" w14:textId="77777777" w:rsidR="002664C5" w:rsidRDefault="002664C5" w:rsidP="002664C5">
      <w:pPr>
        <w:pStyle w:val="BodyText"/>
      </w:pPr>
      <w:r>
        <w:t>created_at: the date of creation</w:t>
      </w:r>
    </w:p>
    <w:p w14:paraId="27C75744" w14:textId="77777777" w:rsidR="002664C5" w:rsidRDefault="002664C5" w:rsidP="002664C5">
      <w:pPr>
        <w:pStyle w:val="BodyText"/>
      </w:pPr>
      <w:r>
        <w:t>favorite count</w:t>
      </w:r>
      <w:r>
        <w:t xml:space="preserve">, </w:t>
      </w:r>
      <w:r>
        <w:t>retweet count</w:t>
      </w:r>
      <w:r>
        <w:t xml:space="preserve">: the number of </w:t>
      </w:r>
      <w:r>
        <w:t>favorites</w:t>
      </w:r>
      <w:r>
        <w:t xml:space="preserve"> and retweets</w:t>
      </w:r>
    </w:p>
    <w:p w14:paraId="256B9F8D" w14:textId="77777777" w:rsidR="002664C5" w:rsidRDefault="002664C5" w:rsidP="002664C5">
      <w:pPr>
        <w:pStyle w:val="BodyText"/>
      </w:pPr>
      <w:r>
        <w:t xml:space="preserve">favorited, retweeted: boolean stating whether the authenticated user (you) have </w:t>
      </w:r>
      <w:r>
        <w:t>favorited</w:t>
      </w:r>
      <w:r>
        <w:t xml:space="preserve"> or retweeted this tweet</w:t>
      </w:r>
    </w:p>
    <w:p w14:paraId="2CD4A184" w14:textId="77777777" w:rsidR="002664C5" w:rsidRDefault="002664C5" w:rsidP="002664C5">
      <w:pPr>
        <w:pStyle w:val="BodyText"/>
      </w:pPr>
      <w:r>
        <w:t xml:space="preserve">lang: acronym for the language (e.g. “en” for </w:t>
      </w:r>
      <w:r>
        <w:t>English</w:t>
      </w:r>
      <w:r>
        <w:t>)</w:t>
      </w:r>
    </w:p>
    <w:p w14:paraId="74450EC1" w14:textId="77777777" w:rsidR="002664C5" w:rsidRDefault="002664C5" w:rsidP="002664C5">
      <w:pPr>
        <w:pStyle w:val="BodyText"/>
      </w:pPr>
      <w:r>
        <w:t>id: the tweet identifier</w:t>
      </w:r>
    </w:p>
    <w:p w14:paraId="1853FF19" w14:textId="77777777" w:rsidR="002664C5" w:rsidRDefault="002664C5" w:rsidP="002664C5">
      <w:pPr>
        <w:pStyle w:val="BodyText"/>
      </w:pPr>
      <w:r>
        <w:t>place, coordinates, geo: geo-location information if available</w:t>
      </w:r>
    </w:p>
    <w:p w14:paraId="696E14A8" w14:textId="77777777" w:rsidR="002664C5" w:rsidRDefault="002664C5" w:rsidP="002664C5">
      <w:pPr>
        <w:pStyle w:val="BodyText"/>
      </w:pPr>
      <w:r>
        <w:t>user: the author’s full profile</w:t>
      </w:r>
    </w:p>
    <w:p w14:paraId="3F1B622C" w14:textId="77777777" w:rsidR="002664C5" w:rsidRDefault="002664C5" w:rsidP="002664C5">
      <w:pPr>
        <w:pStyle w:val="BodyText"/>
      </w:pPr>
      <w:r>
        <w:t>entities: list of entities like URLs, @-mentions, hashtags and symbols</w:t>
      </w:r>
    </w:p>
    <w:p w14:paraId="18921677" w14:textId="77777777" w:rsidR="002664C5" w:rsidRDefault="002664C5" w:rsidP="002664C5">
      <w:pPr>
        <w:pStyle w:val="BodyText"/>
      </w:pPr>
      <w:r>
        <w:t>in_reply_to_user_id: user identifier if the tweet is a reply to a specific user</w:t>
      </w:r>
    </w:p>
    <w:p w14:paraId="37749CF6" w14:textId="77777777" w:rsidR="00DE059D" w:rsidRDefault="002664C5" w:rsidP="002664C5">
      <w:pPr>
        <w:pStyle w:val="BodyText"/>
      </w:pPr>
      <w:r>
        <w:t>in_reply_to_status_id: status identifier id the tweet is a reply to a specific status</w:t>
      </w:r>
    </w:p>
    <w:p w14:paraId="0FB65905" w14:textId="77777777" w:rsidR="00A27635" w:rsidRDefault="00A27635" w:rsidP="00391A50">
      <w:pPr>
        <w:pStyle w:val="BodyText"/>
      </w:pPr>
    </w:p>
    <w:p w14:paraId="13FEA38A" w14:textId="77777777" w:rsidR="002E4702" w:rsidRDefault="002E4702" w:rsidP="00391A50">
      <w:pPr>
        <w:pStyle w:val="BodyText"/>
      </w:pPr>
    </w:p>
    <w:p w14:paraId="6181CB83" w14:textId="77777777" w:rsidR="00D2176D" w:rsidRDefault="00810CB4" w:rsidP="00391A50">
      <w:pPr>
        <w:pStyle w:val="BodyText"/>
      </w:pPr>
      <w:r w:rsidRPr="00810CB4">
        <w:t>We start our analysis by breaking the text down into words. Tokenization is one of the most basic, yet most important, steps in text analysis. The purpose of tokenization is to split a stream of text into smaller units called tokens, usually words or phrases. While this is a well understood problem with several out-of-the-box solutions from popular libraries, Twitter data pose some challenges because of the nature of the language.</w:t>
      </w:r>
    </w:p>
    <w:p w14:paraId="4B69515B" w14:textId="77777777" w:rsidR="00355BB6" w:rsidRDefault="00810CB4" w:rsidP="00391A50">
      <w:pPr>
        <w:pStyle w:val="BodyText"/>
      </w:pPr>
      <w:r>
        <w:t>We didn’t use NLTK because NLTK doesn’t support Turkish words. Therefore, we did data preprocessing manually using regular expression library in Python.</w:t>
      </w:r>
      <w:r w:rsidR="00355BB6">
        <w:t xml:space="preserve"> Also we defined stop words in Turkish language and we extract them from all of tweets.</w:t>
      </w:r>
    </w:p>
    <w:p w14:paraId="2262F810" w14:textId="77777777" w:rsidR="00355BB6" w:rsidRDefault="00355BB6" w:rsidP="00391A50">
      <w:pPr>
        <w:pStyle w:val="BodyText"/>
      </w:pPr>
    </w:p>
    <w:p w14:paraId="50FCF98E" w14:textId="77777777" w:rsidR="002E4702" w:rsidRDefault="002E4702" w:rsidP="00355BB6">
      <w:pPr>
        <w:pStyle w:val="BodyText"/>
      </w:pPr>
    </w:p>
    <w:p w14:paraId="49D335C9" w14:textId="77777777" w:rsidR="00D2176D" w:rsidRDefault="00355BB6" w:rsidP="00355BB6">
      <w:pPr>
        <w:pStyle w:val="BodyText"/>
      </w:pPr>
      <w:r>
        <w:t>The rest of the paper is organized as follows. The related</w:t>
      </w:r>
      <w:r>
        <w:t xml:space="preserve"> </w:t>
      </w:r>
      <w:r>
        <w:t>work and background are covered in section II.</w:t>
      </w:r>
      <w:r w:rsidR="00810CB4">
        <w:t xml:space="preserve">  </w:t>
      </w:r>
      <w:r>
        <w:t>We then</w:t>
      </w:r>
      <w:r>
        <w:t xml:space="preserve"> pr</w:t>
      </w:r>
      <w:r>
        <w:t>esent our approach for focused</w:t>
      </w:r>
      <w:r>
        <w:t xml:space="preserve"> Twitter</w:t>
      </w:r>
      <w:r>
        <w:t xml:space="preserve"> </w:t>
      </w:r>
      <w:r>
        <w:t xml:space="preserve">sentiment analysis optimization in section III. </w:t>
      </w:r>
      <w:r>
        <w:t>We follow this by summarizing our</w:t>
      </w:r>
      <w:r>
        <w:t xml:space="preserve"> </w:t>
      </w:r>
      <w:r>
        <w:t>experimental results in section IV. Section V includes a</w:t>
      </w:r>
      <w:r>
        <w:t xml:space="preserve"> </w:t>
      </w:r>
      <w:r>
        <w:t xml:space="preserve">conclusion and discusses the future work. </w:t>
      </w:r>
    </w:p>
    <w:p w14:paraId="46C32DCC" w14:textId="77777777" w:rsidR="00810CB4" w:rsidRDefault="00810CB4" w:rsidP="00391A50">
      <w:pPr>
        <w:pStyle w:val="BodyText"/>
      </w:pPr>
    </w:p>
    <w:p w14:paraId="48C0B36A" w14:textId="77777777" w:rsidR="00D75EAC" w:rsidRDefault="00D75EAC" w:rsidP="00391A50">
      <w:pPr>
        <w:pStyle w:val="BodyText"/>
      </w:pPr>
    </w:p>
    <w:p w14:paraId="23AFCE37" w14:textId="77777777" w:rsidR="00D75EAC" w:rsidRDefault="00D75EAC" w:rsidP="00391A50">
      <w:pPr>
        <w:pStyle w:val="BodyText"/>
      </w:pPr>
    </w:p>
    <w:p w14:paraId="2A86CC41" w14:textId="77777777" w:rsidR="00D75EAC" w:rsidRDefault="00D75EAC" w:rsidP="00391A50">
      <w:pPr>
        <w:pStyle w:val="BodyText"/>
      </w:pPr>
    </w:p>
    <w:p w14:paraId="10569CE7" w14:textId="77777777" w:rsidR="00391A50" w:rsidRPr="005A74AF" w:rsidRDefault="00355BB6" w:rsidP="00085B4B">
      <w:pPr>
        <w:pStyle w:val="Heading1"/>
      </w:pPr>
      <w:r>
        <w:lastRenderedPageBreak/>
        <w:t>Related Work and background</w:t>
      </w:r>
    </w:p>
    <w:p w14:paraId="65CE01BD" w14:textId="77777777" w:rsidR="00D75EAC" w:rsidRDefault="00D75EAC" w:rsidP="00D75EAC">
      <w:pPr>
        <w:jc w:val="both"/>
        <w:rPr>
          <w:rFonts w:eastAsia="Times New Roman"/>
        </w:rPr>
      </w:pPr>
      <w:r w:rsidRPr="00D75EAC">
        <w:rPr>
          <w:rFonts w:eastAsia="Times New Roman"/>
          <w:sz w:val="20"/>
        </w:rPr>
        <w:t xml:space="preserve">Sentiment analysis is a growing area of Natural Language Processing with research ranging from document level classification (Pang and Lee 2008) to learning the polarity of words and phrases (e.g., (Hatzivassiloglou and McKeown 1997; Esuli and Sebastiani 2006)). Given the character limitations on tweets, classifying the sentiment of Twitter messages is most similar to sentence-level sentiment analysis (e.g., (Yu and Hatzivassiloglou 2003; Kim and Hovy 2004)); however, the informal and specialized language used in tweets, as well as the very nature of the microblogging domain make Twitter sentiment analysis a very different task. It’s an open question how well the features and techniques used on more well-formed data will transfer to the microblogging domain. </w:t>
      </w:r>
    </w:p>
    <w:p w14:paraId="2B2595DD" w14:textId="77777777" w:rsidR="00D75EAC" w:rsidRDefault="00D75EAC" w:rsidP="00D75EAC">
      <w:pPr>
        <w:ind w:firstLine="216"/>
        <w:jc w:val="both"/>
        <w:rPr>
          <w:rFonts w:eastAsia="Times New Roman"/>
        </w:rPr>
      </w:pPr>
      <w:r w:rsidRPr="00D75EAC">
        <w:rPr>
          <w:rFonts w:eastAsia="Times New Roman"/>
          <w:sz w:val="20"/>
        </w:rPr>
        <w:t xml:space="preserve">Just in the past year there have been a number of papers looking at Twitter sentiment and buzz (Jansen et al. 2009; Pak and Paroubek 2010; O’Connor et al. 2010; Tumasjan et al. 2010; Bifet and Frank 2010; Barbosa and Feng 2010; Davidov, Tsur, and Rappoport 2010). Other researchers have begun to explore the use of part-of-speech features but results remain mixed. Features common to microblogging (e.g., emoticons) are also common, but there has been little investigation into the usefulness of existing sentiment resources developed on non-microblogging data. </w:t>
      </w:r>
      <w:r>
        <w:rPr>
          <w:rFonts w:eastAsia="Times New Roman"/>
        </w:rPr>
        <w:t xml:space="preserve">  </w:t>
      </w:r>
    </w:p>
    <w:p w14:paraId="5BF30FD5" w14:textId="77777777" w:rsidR="00D75EAC" w:rsidRPr="00D75EAC" w:rsidRDefault="00D75EAC" w:rsidP="00D75EAC">
      <w:pPr>
        <w:ind w:firstLine="216"/>
        <w:jc w:val="both"/>
        <w:rPr>
          <w:rFonts w:eastAsia="Times New Roman"/>
          <w:sz w:val="20"/>
        </w:rPr>
      </w:pPr>
      <w:r w:rsidRPr="00D75EAC">
        <w:rPr>
          <w:rFonts w:eastAsia="Times New Roman"/>
          <w:sz w:val="20"/>
        </w:rPr>
        <w:t>Researchers have also begun to investigate various ways of automatically collecting training data. Several researchers rely on emoticons for defining their training data (Pak and Paroubek 2010; Bifet and Frank 2010). (Barbosa and Feng 2010) exploit existing Twitter sentiment sites for collecting training data. (Davidov, Tsur, and Rappoport 2010) also use hashtags for creating training data, but they limit their experiments to sentiment/non-sentiment classification, rather than 3-way polarity classification, as we do.</w:t>
      </w:r>
    </w:p>
    <w:p w14:paraId="16B34256" w14:textId="77777777" w:rsidR="00D75EAC" w:rsidRDefault="00D75EAC" w:rsidP="00F43004">
      <w:pPr>
        <w:pStyle w:val="BodyText"/>
      </w:pPr>
    </w:p>
    <w:p w14:paraId="76049C8E" w14:textId="77777777" w:rsidR="00D75EAC" w:rsidRDefault="00D75EAC" w:rsidP="00DF561D">
      <w:pPr>
        <w:pStyle w:val="BodyText"/>
        <w:ind w:firstLine="0"/>
      </w:pPr>
    </w:p>
    <w:p w14:paraId="29F6E015" w14:textId="77777777" w:rsidR="00D75EAC" w:rsidRDefault="00D75EAC" w:rsidP="00F43004">
      <w:pPr>
        <w:pStyle w:val="BodyText"/>
      </w:pPr>
    </w:p>
    <w:p w14:paraId="4B3E877B" w14:textId="77777777" w:rsidR="002E4702" w:rsidRDefault="002E4702" w:rsidP="00F43004">
      <w:pPr>
        <w:pStyle w:val="BodyText"/>
      </w:pPr>
    </w:p>
    <w:p w14:paraId="38E065F9" w14:textId="77777777" w:rsidR="002E4702" w:rsidRDefault="002E4702" w:rsidP="00F43004">
      <w:pPr>
        <w:pStyle w:val="BodyText"/>
      </w:pPr>
    </w:p>
    <w:p w14:paraId="13B4E57D" w14:textId="77777777" w:rsidR="002E4702" w:rsidRDefault="002E4702" w:rsidP="00F43004">
      <w:pPr>
        <w:pStyle w:val="BodyText"/>
      </w:pPr>
    </w:p>
    <w:p w14:paraId="1DD4B2B2" w14:textId="77777777" w:rsidR="002E4702" w:rsidRDefault="002E4702" w:rsidP="00F43004">
      <w:pPr>
        <w:pStyle w:val="BodyText"/>
      </w:pPr>
    </w:p>
    <w:p w14:paraId="03D818AE" w14:textId="77777777" w:rsidR="002E4702" w:rsidRDefault="002E4702" w:rsidP="00F43004">
      <w:pPr>
        <w:pStyle w:val="BodyText"/>
      </w:pPr>
    </w:p>
    <w:p w14:paraId="14377FAA" w14:textId="77777777" w:rsidR="002E4702" w:rsidRDefault="002E4702" w:rsidP="00F43004">
      <w:pPr>
        <w:pStyle w:val="BodyText"/>
      </w:pPr>
    </w:p>
    <w:p w14:paraId="302955EE" w14:textId="77777777" w:rsidR="002E4702" w:rsidRDefault="002E4702" w:rsidP="00F43004">
      <w:pPr>
        <w:pStyle w:val="BodyText"/>
      </w:pPr>
    </w:p>
    <w:p w14:paraId="3CD255A4" w14:textId="77777777" w:rsidR="002E4702" w:rsidRDefault="002E4702" w:rsidP="00F43004">
      <w:pPr>
        <w:pStyle w:val="BodyText"/>
      </w:pPr>
    </w:p>
    <w:p w14:paraId="6C2C47AC" w14:textId="77777777" w:rsidR="002E4702" w:rsidRDefault="002E4702" w:rsidP="00F43004">
      <w:pPr>
        <w:pStyle w:val="BodyText"/>
      </w:pPr>
    </w:p>
    <w:p w14:paraId="79C67C2E" w14:textId="77777777" w:rsidR="002E4702" w:rsidRDefault="002E4702" w:rsidP="00F43004">
      <w:pPr>
        <w:pStyle w:val="BodyText"/>
      </w:pPr>
    </w:p>
    <w:p w14:paraId="4E96E3BA" w14:textId="77777777" w:rsidR="002E4702" w:rsidRDefault="002E4702" w:rsidP="00F43004">
      <w:pPr>
        <w:pStyle w:val="BodyText"/>
      </w:pPr>
    </w:p>
    <w:p w14:paraId="0DAB2985" w14:textId="77777777" w:rsidR="002E4702" w:rsidRDefault="002E4702" w:rsidP="00F43004">
      <w:pPr>
        <w:pStyle w:val="BodyText"/>
      </w:pPr>
    </w:p>
    <w:p w14:paraId="7A6489B6" w14:textId="77777777" w:rsidR="002E4702" w:rsidRDefault="002E4702" w:rsidP="00F43004">
      <w:pPr>
        <w:pStyle w:val="BodyText"/>
      </w:pPr>
    </w:p>
    <w:p w14:paraId="7E04065F" w14:textId="77777777" w:rsidR="002E4702" w:rsidRDefault="002E4702" w:rsidP="00F43004">
      <w:pPr>
        <w:pStyle w:val="BodyText"/>
      </w:pPr>
    </w:p>
    <w:p w14:paraId="7B756311" w14:textId="77777777" w:rsidR="002E4702" w:rsidRDefault="002E4702" w:rsidP="00F43004">
      <w:pPr>
        <w:pStyle w:val="BodyText"/>
      </w:pPr>
    </w:p>
    <w:p w14:paraId="61668D6B" w14:textId="77777777" w:rsidR="002E4702" w:rsidRDefault="002E4702" w:rsidP="00F43004">
      <w:pPr>
        <w:pStyle w:val="BodyText"/>
      </w:pPr>
    </w:p>
    <w:p w14:paraId="218D9E41" w14:textId="77777777" w:rsidR="002E4702" w:rsidRDefault="002E4702" w:rsidP="00F43004">
      <w:pPr>
        <w:pStyle w:val="BodyText"/>
      </w:pPr>
    </w:p>
    <w:p w14:paraId="7EFF6010" w14:textId="77777777" w:rsidR="009303D9" w:rsidRDefault="00CB6069" w:rsidP="005B520E">
      <w:pPr>
        <w:pStyle w:val="Heading1"/>
      </w:pPr>
      <w:r>
        <w:lastRenderedPageBreak/>
        <w:t>Approach</w:t>
      </w:r>
    </w:p>
    <w:p w14:paraId="15FE0C15" w14:textId="77777777" w:rsidR="002E4702" w:rsidRDefault="002E4702" w:rsidP="002E4702"/>
    <w:p w14:paraId="4E224344" w14:textId="77777777" w:rsidR="002E4702" w:rsidRPr="002E4702" w:rsidRDefault="002E4702" w:rsidP="002E4702"/>
    <w:p w14:paraId="5AE8652C" w14:textId="61F21E9F" w:rsidR="002E4702" w:rsidRDefault="002E4702" w:rsidP="002E4702">
      <w:r>
        <w:rPr>
          <w:noProof/>
        </w:rPr>
        <w:drawing>
          <wp:inline distT="0" distB="0" distL="0" distR="0" wp14:anchorId="208D9EEB" wp14:editId="436BCE25">
            <wp:extent cx="3086100" cy="298132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b6489c2fced8a359738c3e5da87d51.png"/>
                    <pic:cNvPicPr/>
                  </pic:nvPicPr>
                  <pic:blipFill>
                    <a:blip r:embed="rId5">
                      <a:extLst>
                        <a:ext uri="{28A0092B-C50C-407E-A947-70E740481C1C}">
                          <a14:useLocalDpi xmlns:a14="http://schemas.microsoft.com/office/drawing/2010/main" val="0"/>
                        </a:ext>
                      </a:extLst>
                    </a:blip>
                    <a:stretch>
                      <a:fillRect/>
                    </a:stretch>
                  </pic:blipFill>
                  <pic:spPr>
                    <a:xfrm>
                      <a:off x="0" y="0"/>
                      <a:ext cx="3086100" cy="2981325"/>
                    </a:xfrm>
                    <a:prstGeom prst="rect">
                      <a:avLst/>
                    </a:prstGeom>
                  </pic:spPr>
                </pic:pic>
              </a:graphicData>
            </a:graphic>
          </wp:inline>
        </w:drawing>
      </w:r>
    </w:p>
    <w:p w14:paraId="19D02973" w14:textId="77777777" w:rsidR="002E4702" w:rsidRDefault="002E4702" w:rsidP="002E4702"/>
    <w:p w14:paraId="1EA672CF" w14:textId="348A773A" w:rsidR="002E4702" w:rsidRPr="00904E31" w:rsidRDefault="002E4702" w:rsidP="00904E31">
      <w:pPr>
        <w:jc w:val="center"/>
        <w:rPr>
          <w:sz w:val="20"/>
        </w:rPr>
      </w:pPr>
      <w:r w:rsidRPr="00904E31">
        <w:rPr>
          <w:sz w:val="20"/>
        </w:rPr>
        <w:t>Figure 2. Sentiment Analysis Flow Chart</w:t>
      </w:r>
    </w:p>
    <w:p w14:paraId="66A82034" w14:textId="77777777" w:rsidR="002E4702" w:rsidRPr="002E4702" w:rsidRDefault="002E4702" w:rsidP="002E4702"/>
    <w:p w14:paraId="31EF2675" w14:textId="77777777" w:rsidR="002E4702" w:rsidRDefault="002E4702" w:rsidP="00CB6069">
      <w:pPr>
        <w:jc w:val="both"/>
      </w:pPr>
    </w:p>
    <w:p w14:paraId="3EA33391" w14:textId="77777777" w:rsidR="002E4702" w:rsidRDefault="002E4702" w:rsidP="00CB6069">
      <w:pPr>
        <w:jc w:val="both"/>
      </w:pPr>
    </w:p>
    <w:p w14:paraId="26154F3C" w14:textId="77777777" w:rsidR="00CB6069" w:rsidRPr="00904E31" w:rsidRDefault="00CB6069" w:rsidP="00CB6069">
      <w:pPr>
        <w:jc w:val="both"/>
        <w:rPr>
          <w:sz w:val="20"/>
        </w:rPr>
      </w:pPr>
      <w:r w:rsidRPr="00904E31">
        <w:rPr>
          <w:sz w:val="20"/>
        </w:rPr>
        <w:t xml:space="preserve">We </w:t>
      </w:r>
      <w:r w:rsidR="00704093" w:rsidRPr="00904E31">
        <w:rPr>
          <w:sz w:val="20"/>
        </w:rPr>
        <w:t xml:space="preserve">labeled 1076 tweets as positive and negative. </w:t>
      </w:r>
    </w:p>
    <w:p w14:paraId="1A8D695F" w14:textId="77777777" w:rsidR="00CB6069" w:rsidRDefault="002B705F" w:rsidP="00CB6069">
      <w:r w:rsidRPr="00CB6069">
        <w:rPr>
          <w:noProof/>
        </w:rPr>
        <w:drawing>
          <wp:inline distT="0" distB="0" distL="0" distR="0" wp14:anchorId="05177784" wp14:editId="10D50566">
            <wp:extent cx="3045395" cy="2284046"/>
            <wp:effectExtent l="0" t="0" r="3175" b="2540"/>
            <wp:docPr id="4"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İçerik Yer Tutucusu 3"/>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364" cy="2309523"/>
                    </a:xfrm>
                    <a:prstGeom prst="rect">
                      <a:avLst/>
                    </a:prstGeom>
                    <a:noFill/>
                    <a:ln>
                      <a:noFill/>
                    </a:ln>
                  </pic:spPr>
                </pic:pic>
              </a:graphicData>
            </a:graphic>
          </wp:inline>
        </w:drawing>
      </w:r>
    </w:p>
    <w:p w14:paraId="3E101A4F" w14:textId="790DF109" w:rsidR="00704093" w:rsidRPr="00904E31" w:rsidRDefault="002E4702" w:rsidP="00904E31">
      <w:pPr>
        <w:jc w:val="center"/>
        <w:rPr>
          <w:sz w:val="20"/>
        </w:rPr>
      </w:pPr>
      <w:r w:rsidRPr="00904E31">
        <w:rPr>
          <w:sz w:val="20"/>
        </w:rPr>
        <w:t>Figure 3</w:t>
      </w:r>
      <w:r w:rsidR="00704093" w:rsidRPr="00904E31">
        <w:rPr>
          <w:sz w:val="20"/>
        </w:rPr>
        <w:t>. Our dataset category percentages</w:t>
      </w:r>
    </w:p>
    <w:p w14:paraId="0ACE1667" w14:textId="77777777" w:rsidR="00704093" w:rsidRDefault="00704093" w:rsidP="00CB6069"/>
    <w:p w14:paraId="1F3E2EC2" w14:textId="77777777" w:rsidR="00704093" w:rsidRDefault="00704093" w:rsidP="00CB6069"/>
    <w:p w14:paraId="3F0CC323" w14:textId="77777777" w:rsidR="002E4702" w:rsidRDefault="002E4702" w:rsidP="00704093">
      <w:pPr>
        <w:jc w:val="both"/>
      </w:pPr>
    </w:p>
    <w:p w14:paraId="67A6F219" w14:textId="77777777" w:rsidR="002E4702" w:rsidRDefault="002E4702" w:rsidP="00704093">
      <w:pPr>
        <w:jc w:val="both"/>
      </w:pPr>
    </w:p>
    <w:p w14:paraId="0AA2A7DD" w14:textId="77777777" w:rsidR="002E4702" w:rsidRDefault="002E4702" w:rsidP="00704093">
      <w:pPr>
        <w:jc w:val="both"/>
      </w:pPr>
    </w:p>
    <w:p w14:paraId="1D0E89A7" w14:textId="77777777" w:rsidR="002E4702" w:rsidRDefault="002E4702" w:rsidP="00704093">
      <w:pPr>
        <w:jc w:val="both"/>
      </w:pPr>
    </w:p>
    <w:p w14:paraId="51C38044" w14:textId="77777777" w:rsidR="002E4702" w:rsidRDefault="002E4702" w:rsidP="00704093">
      <w:pPr>
        <w:jc w:val="both"/>
      </w:pPr>
    </w:p>
    <w:p w14:paraId="541C9E2C" w14:textId="77777777" w:rsidR="002E4702" w:rsidRDefault="002E4702" w:rsidP="00704093">
      <w:pPr>
        <w:jc w:val="both"/>
      </w:pPr>
    </w:p>
    <w:p w14:paraId="2F948AF0" w14:textId="77777777" w:rsidR="00704093" w:rsidRPr="00904E31" w:rsidRDefault="00704093" w:rsidP="00704093">
      <w:pPr>
        <w:jc w:val="both"/>
        <w:rPr>
          <w:sz w:val="20"/>
        </w:rPr>
      </w:pPr>
      <w:r w:rsidRPr="00904E31">
        <w:rPr>
          <w:sz w:val="20"/>
        </w:rPr>
        <w:t xml:space="preserve">Before data pre-processing part, there are top 10 words for negative and positive dirty data. </w:t>
      </w:r>
    </w:p>
    <w:p w14:paraId="70A2F772" w14:textId="77777777" w:rsidR="00704093" w:rsidRPr="00704093" w:rsidRDefault="002B705F" w:rsidP="00704093">
      <w:pPr>
        <w:jc w:val="center"/>
      </w:pPr>
      <w:r w:rsidRPr="00704093">
        <w:rPr>
          <w:noProof/>
        </w:rPr>
        <w:drawing>
          <wp:inline distT="0" distB="0" distL="0" distR="0" wp14:anchorId="60BEAACC" wp14:editId="26E693B1">
            <wp:extent cx="3054838" cy="2293581"/>
            <wp:effectExtent l="0" t="0" r="0" b="0"/>
            <wp:docPr id="7"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İçerik Yer Tutucusu 3"/>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133" cy="2320081"/>
                    </a:xfrm>
                    <a:prstGeom prst="rect">
                      <a:avLst/>
                    </a:prstGeom>
                    <a:noFill/>
                    <a:ln>
                      <a:noFill/>
                    </a:ln>
                  </pic:spPr>
                </pic:pic>
              </a:graphicData>
            </a:graphic>
          </wp:inline>
        </w:drawing>
      </w:r>
    </w:p>
    <w:p w14:paraId="36FBBD96" w14:textId="7D120DFF" w:rsidR="00CB6069" w:rsidRPr="00904E31" w:rsidRDefault="002E4702" w:rsidP="00904E31">
      <w:pPr>
        <w:jc w:val="center"/>
        <w:rPr>
          <w:sz w:val="20"/>
        </w:rPr>
      </w:pPr>
      <w:r w:rsidRPr="00904E31">
        <w:rPr>
          <w:sz w:val="20"/>
        </w:rPr>
        <w:t>Figure 4</w:t>
      </w:r>
      <w:r w:rsidR="00704093" w:rsidRPr="00904E31">
        <w:rPr>
          <w:sz w:val="20"/>
        </w:rPr>
        <w:t>. Top 10 words for Negative Dirty Data</w:t>
      </w:r>
    </w:p>
    <w:p w14:paraId="72A4EFFE" w14:textId="77777777" w:rsidR="00704093" w:rsidRDefault="00704093" w:rsidP="00CB6069"/>
    <w:p w14:paraId="3C97CE92" w14:textId="77777777" w:rsidR="00704093" w:rsidRDefault="002B705F" w:rsidP="00CB6069">
      <w:r w:rsidRPr="00704093">
        <w:rPr>
          <w:noProof/>
        </w:rPr>
        <w:drawing>
          <wp:inline distT="0" distB="0" distL="0" distR="0" wp14:anchorId="001C1AC2" wp14:editId="17470EBC">
            <wp:extent cx="3031987" cy="2267438"/>
            <wp:effectExtent l="0" t="0" r="0" b="0"/>
            <wp:docPr id="12"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İçerik Yer Tutucusu 3"/>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5836" cy="2292751"/>
                    </a:xfrm>
                    <a:prstGeom prst="rect">
                      <a:avLst/>
                    </a:prstGeom>
                    <a:noFill/>
                    <a:ln>
                      <a:noFill/>
                    </a:ln>
                  </pic:spPr>
                </pic:pic>
              </a:graphicData>
            </a:graphic>
          </wp:inline>
        </w:drawing>
      </w:r>
    </w:p>
    <w:p w14:paraId="26DC9513" w14:textId="5176D281" w:rsidR="00234DFD" w:rsidRPr="00904E31" w:rsidRDefault="002E4702" w:rsidP="00D70381">
      <w:pPr>
        <w:jc w:val="center"/>
        <w:rPr>
          <w:sz w:val="20"/>
        </w:rPr>
      </w:pPr>
      <w:r w:rsidRPr="00904E31">
        <w:rPr>
          <w:sz w:val="20"/>
        </w:rPr>
        <w:t>Figure 5</w:t>
      </w:r>
      <w:r w:rsidR="00704093" w:rsidRPr="00904E31">
        <w:rPr>
          <w:sz w:val="20"/>
        </w:rPr>
        <w:t xml:space="preserve">. Top 10 words for </w:t>
      </w:r>
      <w:r w:rsidR="00704093" w:rsidRPr="00904E31">
        <w:rPr>
          <w:sz w:val="20"/>
        </w:rPr>
        <w:t>Positive</w:t>
      </w:r>
      <w:r w:rsidR="00704093" w:rsidRPr="00904E31">
        <w:rPr>
          <w:sz w:val="20"/>
        </w:rPr>
        <w:t xml:space="preserve"> Dirty Data</w:t>
      </w:r>
    </w:p>
    <w:p w14:paraId="774FD22A" w14:textId="77777777" w:rsidR="00704093" w:rsidRPr="00904E31" w:rsidRDefault="00704093" w:rsidP="00CB6069">
      <w:pPr>
        <w:rPr>
          <w:sz w:val="20"/>
        </w:rPr>
      </w:pPr>
    </w:p>
    <w:p w14:paraId="4C3E9469" w14:textId="77777777" w:rsidR="00D70381" w:rsidRPr="00904E31" w:rsidRDefault="00704093" w:rsidP="00D70381">
      <w:pPr>
        <w:ind w:firstLine="720"/>
        <w:jc w:val="both"/>
        <w:rPr>
          <w:sz w:val="20"/>
        </w:rPr>
      </w:pPr>
      <w:r w:rsidRPr="00904E31">
        <w:rPr>
          <w:sz w:val="20"/>
        </w:rPr>
        <w:t xml:space="preserve">We should clean this dirty data because, there are </w:t>
      </w:r>
      <w:r w:rsidR="00234DFD" w:rsidRPr="00904E31">
        <w:rPr>
          <w:sz w:val="20"/>
        </w:rPr>
        <w:t>meaningless words and common words</w:t>
      </w:r>
      <w:r w:rsidRPr="00904E31">
        <w:rPr>
          <w:sz w:val="20"/>
        </w:rPr>
        <w:t xml:space="preserve"> for</w:t>
      </w:r>
      <w:r w:rsidR="00234DFD" w:rsidRPr="00904E31">
        <w:rPr>
          <w:sz w:val="20"/>
        </w:rPr>
        <w:t xml:space="preserve"> both</w:t>
      </w:r>
      <w:r w:rsidRPr="00904E31">
        <w:rPr>
          <w:sz w:val="20"/>
        </w:rPr>
        <w:t xml:space="preserve"> positive and negatives</w:t>
      </w:r>
      <w:r w:rsidR="00234DFD" w:rsidRPr="00904E31">
        <w:rPr>
          <w:sz w:val="20"/>
        </w:rPr>
        <w:t xml:space="preserve"> so we cannot use them. For this situation, we used regular expression library in Python to clean our dirty data. Also, we rejected Turkish stop words from our dataset.</w:t>
      </w:r>
    </w:p>
    <w:p w14:paraId="17D0636D" w14:textId="77777777" w:rsidR="00D70381" w:rsidRPr="00904E31" w:rsidRDefault="00D70381" w:rsidP="00D70381">
      <w:pPr>
        <w:ind w:firstLine="720"/>
        <w:jc w:val="both"/>
        <w:rPr>
          <w:sz w:val="20"/>
        </w:rPr>
      </w:pPr>
      <w:r w:rsidRPr="00904E31">
        <w:rPr>
          <w:sz w:val="20"/>
        </w:rPr>
        <w:t>After data pre-processing part dataset is ready for machine learning algorithms and top 10 words for our clean data is like below.</w:t>
      </w:r>
    </w:p>
    <w:p w14:paraId="278EE3D8" w14:textId="77777777" w:rsidR="00E22874" w:rsidRDefault="00E22874" w:rsidP="00D70381"/>
    <w:p w14:paraId="2FC794EF" w14:textId="77777777" w:rsidR="00E22874" w:rsidRDefault="00E22874" w:rsidP="00D70381"/>
    <w:p w14:paraId="16A968E6" w14:textId="77777777" w:rsidR="00E22874" w:rsidRDefault="00E22874" w:rsidP="00D70381"/>
    <w:p w14:paraId="7C29EB62" w14:textId="77777777" w:rsidR="00E22874" w:rsidRDefault="00E22874" w:rsidP="00D70381"/>
    <w:p w14:paraId="6F3818C4" w14:textId="77777777" w:rsidR="00E22874" w:rsidRDefault="00E22874" w:rsidP="00D70381"/>
    <w:p w14:paraId="561B154E" w14:textId="77777777" w:rsidR="00E22874" w:rsidRDefault="00E22874" w:rsidP="00D70381"/>
    <w:p w14:paraId="680D4626" w14:textId="77777777" w:rsidR="00E22874" w:rsidRDefault="00E22874" w:rsidP="00D70381"/>
    <w:p w14:paraId="60490076" w14:textId="77777777" w:rsidR="00E22874" w:rsidRDefault="00E22874" w:rsidP="00D70381"/>
    <w:p w14:paraId="6BA394D8" w14:textId="77777777" w:rsidR="00E22874" w:rsidRDefault="00E22874" w:rsidP="00D70381"/>
    <w:p w14:paraId="7D920479" w14:textId="77777777" w:rsidR="00E22874" w:rsidRDefault="00E22874" w:rsidP="00D70381"/>
    <w:p w14:paraId="65C28646" w14:textId="77777777" w:rsidR="00E22874" w:rsidRDefault="00E22874" w:rsidP="00D70381"/>
    <w:p w14:paraId="308319ED" w14:textId="77777777" w:rsidR="00D70381" w:rsidRDefault="002B705F" w:rsidP="00D70381">
      <w:r w:rsidRPr="00D70381">
        <w:rPr>
          <w:noProof/>
        </w:rPr>
        <w:drawing>
          <wp:inline distT="0" distB="0" distL="0" distR="0" wp14:anchorId="65D8F497" wp14:editId="58B29519">
            <wp:extent cx="3050692" cy="2286000"/>
            <wp:effectExtent l="0" t="0" r="0" b="0"/>
            <wp:docPr id="15"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İçerik Yer Tutucusu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786" cy="2298060"/>
                    </a:xfrm>
                    <a:prstGeom prst="rect">
                      <a:avLst/>
                    </a:prstGeom>
                    <a:noFill/>
                    <a:ln>
                      <a:noFill/>
                    </a:ln>
                  </pic:spPr>
                </pic:pic>
              </a:graphicData>
            </a:graphic>
          </wp:inline>
        </w:drawing>
      </w:r>
    </w:p>
    <w:p w14:paraId="30865DF5" w14:textId="4E16A2EE" w:rsidR="00704093" w:rsidRPr="00904E31" w:rsidRDefault="002E4702" w:rsidP="00904E31">
      <w:pPr>
        <w:jc w:val="center"/>
        <w:rPr>
          <w:sz w:val="20"/>
        </w:rPr>
      </w:pPr>
      <w:r w:rsidRPr="00904E31">
        <w:rPr>
          <w:sz w:val="20"/>
        </w:rPr>
        <w:t>Figure 6</w:t>
      </w:r>
      <w:r w:rsidR="00D70381" w:rsidRPr="00904E31">
        <w:rPr>
          <w:sz w:val="20"/>
        </w:rPr>
        <w:t xml:space="preserve">. Top 10 words for </w:t>
      </w:r>
      <w:r w:rsidR="00D70381" w:rsidRPr="00904E31">
        <w:rPr>
          <w:sz w:val="20"/>
        </w:rPr>
        <w:t>Negative</w:t>
      </w:r>
      <w:r w:rsidR="00D70381" w:rsidRPr="00904E31">
        <w:rPr>
          <w:sz w:val="20"/>
        </w:rPr>
        <w:t xml:space="preserve"> </w:t>
      </w:r>
      <w:r w:rsidR="00D70381" w:rsidRPr="00904E31">
        <w:rPr>
          <w:sz w:val="20"/>
        </w:rPr>
        <w:t>Clean</w:t>
      </w:r>
      <w:r w:rsidR="00D70381" w:rsidRPr="00904E31">
        <w:rPr>
          <w:sz w:val="20"/>
        </w:rPr>
        <w:t xml:space="preserve"> Data</w:t>
      </w:r>
    </w:p>
    <w:p w14:paraId="32BDC094" w14:textId="77777777" w:rsidR="00E22874" w:rsidRDefault="00E22874" w:rsidP="00D70381"/>
    <w:p w14:paraId="2DCF5712" w14:textId="77777777" w:rsidR="00D70381" w:rsidRDefault="002B705F" w:rsidP="00D70381">
      <w:r w:rsidRPr="00D70381">
        <w:rPr>
          <w:noProof/>
        </w:rPr>
        <w:drawing>
          <wp:inline distT="0" distB="0" distL="0" distR="0" wp14:anchorId="6EA77609" wp14:editId="5344850E">
            <wp:extent cx="3085123" cy="2307176"/>
            <wp:effectExtent l="0" t="0" r="0" b="4445"/>
            <wp:docPr id="20"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İçerik Yer Tutucusu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0459" cy="2333602"/>
                    </a:xfrm>
                    <a:prstGeom prst="rect">
                      <a:avLst/>
                    </a:prstGeom>
                    <a:noFill/>
                    <a:ln>
                      <a:noFill/>
                    </a:ln>
                  </pic:spPr>
                </pic:pic>
              </a:graphicData>
            </a:graphic>
          </wp:inline>
        </w:drawing>
      </w:r>
    </w:p>
    <w:p w14:paraId="064C29EE" w14:textId="15DCFD0C" w:rsidR="00D70381" w:rsidRPr="00904E31" w:rsidRDefault="002E4702" w:rsidP="00904E31">
      <w:pPr>
        <w:jc w:val="center"/>
        <w:rPr>
          <w:sz w:val="20"/>
        </w:rPr>
      </w:pPr>
      <w:r w:rsidRPr="00904E31">
        <w:rPr>
          <w:sz w:val="20"/>
        </w:rPr>
        <w:t>Figure 7</w:t>
      </w:r>
      <w:r w:rsidR="00D70381" w:rsidRPr="00904E31">
        <w:rPr>
          <w:sz w:val="20"/>
        </w:rPr>
        <w:t xml:space="preserve">. Top 10 words for </w:t>
      </w:r>
      <w:r w:rsidR="00D70381" w:rsidRPr="00904E31">
        <w:rPr>
          <w:sz w:val="20"/>
        </w:rPr>
        <w:t>Positive</w:t>
      </w:r>
      <w:r w:rsidR="00D70381" w:rsidRPr="00904E31">
        <w:rPr>
          <w:sz w:val="20"/>
        </w:rPr>
        <w:t xml:space="preserve"> Clean Data</w:t>
      </w:r>
    </w:p>
    <w:p w14:paraId="32F14184" w14:textId="77777777" w:rsidR="00421298" w:rsidRDefault="00421298" w:rsidP="00D70381"/>
    <w:p w14:paraId="6C6B2550" w14:textId="77777777" w:rsidR="00D70381" w:rsidRPr="00CB6069" w:rsidRDefault="00D70381" w:rsidP="00DF561D">
      <w:pPr>
        <w:jc w:val="both"/>
      </w:pPr>
    </w:p>
    <w:p w14:paraId="65836F63" w14:textId="77777777" w:rsidR="00DF561D" w:rsidRDefault="00DF561D" w:rsidP="00DF561D">
      <w:pPr>
        <w:pStyle w:val="Heading1"/>
      </w:pPr>
      <w:r>
        <w:t>Expırement Setup</w:t>
      </w:r>
    </w:p>
    <w:p w14:paraId="7E551695" w14:textId="77777777" w:rsidR="00DD05BA" w:rsidRPr="00904E31" w:rsidRDefault="005F405B" w:rsidP="00DD05BA">
      <w:pPr>
        <w:ind w:firstLine="216"/>
        <w:jc w:val="both"/>
        <w:rPr>
          <w:sz w:val="20"/>
        </w:rPr>
      </w:pPr>
      <w:r w:rsidRPr="00904E31">
        <w:rPr>
          <w:sz w:val="20"/>
        </w:rPr>
        <w:t xml:space="preserve">We used scikit-learn library in Python </w:t>
      </w:r>
      <w:r w:rsidR="00DD05BA" w:rsidRPr="00904E31">
        <w:rPr>
          <w:sz w:val="20"/>
        </w:rPr>
        <w:t>for</w:t>
      </w:r>
      <w:r w:rsidRPr="00904E31">
        <w:rPr>
          <w:sz w:val="20"/>
        </w:rPr>
        <w:t xml:space="preserve"> </w:t>
      </w:r>
      <w:r w:rsidR="00DD05BA" w:rsidRPr="00904E31">
        <w:rPr>
          <w:sz w:val="20"/>
        </w:rPr>
        <w:t>implementation of machine learning algorithm. We tried 8 different machine learning algorithms like below.</w:t>
      </w:r>
    </w:p>
    <w:p w14:paraId="2150485E" w14:textId="77777777" w:rsidR="00DD05BA" w:rsidRPr="00904E31" w:rsidRDefault="00DD05BA" w:rsidP="00DD05BA">
      <w:pPr>
        <w:jc w:val="both"/>
        <w:rPr>
          <w:sz w:val="20"/>
        </w:rPr>
      </w:pPr>
    </w:p>
    <w:p w14:paraId="1FF509E7" w14:textId="77777777" w:rsidR="00DD05BA" w:rsidRPr="00904E31" w:rsidRDefault="00DD05BA" w:rsidP="00DD05BA">
      <w:pPr>
        <w:jc w:val="both"/>
        <w:rPr>
          <w:sz w:val="20"/>
        </w:rPr>
      </w:pPr>
      <w:r w:rsidRPr="00904E31">
        <w:rPr>
          <w:sz w:val="20"/>
        </w:rPr>
        <w:t>1) Logistic Regression</w:t>
      </w:r>
    </w:p>
    <w:p w14:paraId="1689AEE6" w14:textId="77777777" w:rsidR="00DD05BA" w:rsidRPr="00904E31" w:rsidRDefault="00DD05BA" w:rsidP="00DD05BA">
      <w:pPr>
        <w:jc w:val="both"/>
        <w:rPr>
          <w:sz w:val="20"/>
        </w:rPr>
      </w:pPr>
      <w:r w:rsidRPr="00904E31">
        <w:rPr>
          <w:sz w:val="20"/>
        </w:rPr>
        <w:t>2) Naïve Bayes</w:t>
      </w:r>
    </w:p>
    <w:p w14:paraId="3B076813" w14:textId="77777777" w:rsidR="00DD05BA" w:rsidRPr="00904E31" w:rsidRDefault="00DD05BA" w:rsidP="00DD05BA">
      <w:pPr>
        <w:jc w:val="both"/>
        <w:rPr>
          <w:sz w:val="20"/>
        </w:rPr>
      </w:pPr>
      <w:r w:rsidRPr="00904E31">
        <w:rPr>
          <w:sz w:val="20"/>
        </w:rPr>
        <w:t>3) Multinomial Naïve Bayes</w:t>
      </w:r>
    </w:p>
    <w:p w14:paraId="2630756C" w14:textId="77777777" w:rsidR="00DD05BA" w:rsidRPr="00904E31" w:rsidRDefault="00DD05BA" w:rsidP="00DD05BA">
      <w:pPr>
        <w:jc w:val="both"/>
        <w:rPr>
          <w:sz w:val="20"/>
        </w:rPr>
      </w:pPr>
      <w:r w:rsidRPr="00904E31">
        <w:rPr>
          <w:sz w:val="20"/>
        </w:rPr>
        <w:t>4) Bernoulli Naïve Bayes</w:t>
      </w:r>
    </w:p>
    <w:p w14:paraId="2C1585E1" w14:textId="77777777" w:rsidR="00DD05BA" w:rsidRPr="00904E31" w:rsidRDefault="00DD05BA" w:rsidP="00DD05BA">
      <w:pPr>
        <w:jc w:val="both"/>
        <w:rPr>
          <w:sz w:val="20"/>
        </w:rPr>
      </w:pPr>
      <w:r w:rsidRPr="00904E31">
        <w:rPr>
          <w:sz w:val="20"/>
        </w:rPr>
        <w:t>5) Linear Support Vector Classification</w:t>
      </w:r>
    </w:p>
    <w:p w14:paraId="50BDD3D1" w14:textId="77777777" w:rsidR="00DD05BA" w:rsidRDefault="00DD05BA" w:rsidP="00DD05BA">
      <w:pPr>
        <w:jc w:val="both"/>
      </w:pPr>
      <w:r w:rsidRPr="00904E31">
        <w:rPr>
          <w:sz w:val="20"/>
        </w:rPr>
        <w:t>6) Stochastic Gradient Descent Classifier</w:t>
      </w:r>
    </w:p>
    <w:p w14:paraId="1D73D2EB" w14:textId="77777777" w:rsidR="00DD05BA" w:rsidRPr="00904E31" w:rsidRDefault="00DD05BA" w:rsidP="00DD05BA">
      <w:pPr>
        <w:jc w:val="both"/>
        <w:rPr>
          <w:sz w:val="20"/>
        </w:rPr>
      </w:pPr>
      <w:r w:rsidRPr="00904E31">
        <w:rPr>
          <w:sz w:val="20"/>
        </w:rPr>
        <w:t>7) Decision Tree</w:t>
      </w:r>
    </w:p>
    <w:p w14:paraId="7F6F3A9D" w14:textId="77777777" w:rsidR="00DD05BA" w:rsidRDefault="00DD05BA" w:rsidP="00DD05BA">
      <w:pPr>
        <w:jc w:val="both"/>
      </w:pPr>
      <w:r w:rsidRPr="00904E31">
        <w:rPr>
          <w:sz w:val="20"/>
        </w:rPr>
        <w:t>8) Random Forest</w:t>
      </w:r>
    </w:p>
    <w:p w14:paraId="6928908B" w14:textId="77777777" w:rsidR="00DD05BA" w:rsidRDefault="00DD05BA" w:rsidP="00DD05BA">
      <w:pPr>
        <w:jc w:val="both"/>
      </w:pPr>
    </w:p>
    <w:p w14:paraId="543E19E8" w14:textId="77777777" w:rsidR="00DD05BA" w:rsidRDefault="002B705F" w:rsidP="00DD05BA">
      <w:pPr>
        <w:jc w:val="both"/>
      </w:pPr>
      <w:r w:rsidRPr="00DD05BA">
        <w:rPr>
          <w:noProof/>
        </w:rPr>
        <w:lastRenderedPageBreak/>
        <w:drawing>
          <wp:inline distT="0" distB="0" distL="0" distR="0" wp14:anchorId="1B730DBF" wp14:editId="27E309FE">
            <wp:extent cx="3087370" cy="1805305"/>
            <wp:effectExtent l="0" t="0" r="0" b="0"/>
            <wp:docPr id="2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7370" cy="1805305"/>
                    </a:xfrm>
                    <a:prstGeom prst="rect">
                      <a:avLst/>
                    </a:prstGeom>
                    <a:noFill/>
                    <a:ln>
                      <a:noFill/>
                    </a:ln>
                  </pic:spPr>
                </pic:pic>
              </a:graphicData>
            </a:graphic>
          </wp:inline>
        </w:drawing>
      </w:r>
    </w:p>
    <w:p w14:paraId="6D74CB52" w14:textId="2DF7E47D" w:rsidR="00DD05BA" w:rsidRPr="00904E31" w:rsidRDefault="002E4702" w:rsidP="00904E31">
      <w:pPr>
        <w:jc w:val="center"/>
        <w:rPr>
          <w:sz w:val="20"/>
        </w:rPr>
      </w:pPr>
      <w:r w:rsidRPr="00904E31">
        <w:rPr>
          <w:sz w:val="20"/>
        </w:rPr>
        <w:t>Figure 8</w:t>
      </w:r>
      <w:r w:rsidR="00DD05BA" w:rsidRPr="00904E31">
        <w:rPr>
          <w:sz w:val="20"/>
        </w:rPr>
        <w:t>. Algorithm accuracy pie chart</w:t>
      </w:r>
    </w:p>
    <w:p w14:paraId="34A8F42A" w14:textId="77777777" w:rsidR="005E236E" w:rsidRPr="00904E31" w:rsidRDefault="005E236E" w:rsidP="00DD05BA">
      <w:pPr>
        <w:rPr>
          <w:sz w:val="20"/>
        </w:rPr>
      </w:pPr>
    </w:p>
    <w:p w14:paraId="50ABADF9" w14:textId="77777777" w:rsidR="005E236E" w:rsidRPr="00904E31" w:rsidRDefault="005E236E" w:rsidP="00DD05BA">
      <w:pPr>
        <w:rPr>
          <w:sz w:val="20"/>
        </w:rPr>
      </w:pPr>
      <w:r w:rsidRPr="00904E31">
        <w:rPr>
          <w:sz w:val="20"/>
        </w:rPr>
        <w:t xml:space="preserve">We </w:t>
      </w:r>
      <w:r w:rsidR="00E46B67" w:rsidRPr="00904E31">
        <w:rPr>
          <w:sz w:val="20"/>
        </w:rPr>
        <w:t>choosed</w:t>
      </w:r>
      <w:r w:rsidRPr="00904E31">
        <w:rPr>
          <w:sz w:val="20"/>
        </w:rPr>
        <w:t xml:space="preserve"> Logistic Regression algorithm </w:t>
      </w:r>
      <w:r w:rsidR="000527B0" w:rsidRPr="00904E31">
        <w:rPr>
          <w:sz w:val="20"/>
        </w:rPr>
        <w:t xml:space="preserve">for giving better result generally. </w:t>
      </w:r>
    </w:p>
    <w:p w14:paraId="653E0491" w14:textId="20B3F744" w:rsidR="00E46B67" w:rsidRPr="00904E31" w:rsidRDefault="00021875" w:rsidP="00E46B67">
      <w:pPr>
        <w:jc w:val="both"/>
        <w:rPr>
          <w:sz w:val="20"/>
        </w:rPr>
      </w:pPr>
      <w:r w:rsidRPr="00904E31">
        <w:rPr>
          <w:sz w:val="20"/>
        </w:rPr>
        <w:t xml:space="preserve">We </w:t>
      </w:r>
      <w:r w:rsidR="00E46B67" w:rsidRPr="00904E31">
        <w:rPr>
          <w:sz w:val="20"/>
        </w:rPr>
        <w:t>train n</w:t>
      </w:r>
      <w:r w:rsidR="00E46B67" w:rsidRPr="00904E31">
        <w:rPr>
          <w:sz w:val="20"/>
        </w:rPr>
        <w:t xml:space="preserve"> logistic classifiers on </w:t>
      </w:r>
      <w:r w:rsidRPr="00904E31">
        <w:rPr>
          <w:sz w:val="20"/>
        </w:rPr>
        <w:t>our</w:t>
      </w:r>
      <w:r w:rsidR="00E46B67" w:rsidRPr="00904E31">
        <w:rPr>
          <w:sz w:val="20"/>
        </w:rPr>
        <w:t xml:space="preserve"> training data, with each classifier producing as output the probability that a given sample is a member of the class the classifier is trained to recognize. Once training is complete, to classify a new sample </w:t>
      </w:r>
      <w:r w:rsidRPr="00904E31">
        <w:rPr>
          <w:sz w:val="20"/>
        </w:rPr>
        <w:t>we</w:t>
      </w:r>
      <w:r w:rsidR="00E46B67" w:rsidRPr="00904E31">
        <w:rPr>
          <w:sz w:val="20"/>
        </w:rPr>
        <w:t xml:space="preserve"> let all the trained classifiers try to recognize it and accept the judg</w:t>
      </w:r>
      <w:r w:rsidRPr="00904E31">
        <w:rPr>
          <w:sz w:val="20"/>
        </w:rPr>
        <w:t>e</w:t>
      </w:r>
      <w:r w:rsidR="00E46B67" w:rsidRPr="00904E31">
        <w:rPr>
          <w:sz w:val="20"/>
        </w:rPr>
        <w:t>ment of the classifier that produces the highest probability value. This is known as one-vs-all or one-vs-rest classification and is a standard way to use binary classifiers to do multiclass classification.</w:t>
      </w:r>
    </w:p>
    <w:p w14:paraId="17422A16" w14:textId="77777777" w:rsidR="00E46B67" w:rsidRPr="00904E31" w:rsidRDefault="00E46B67" w:rsidP="00E46B67">
      <w:pPr>
        <w:jc w:val="both"/>
        <w:rPr>
          <w:sz w:val="20"/>
        </w:rPr>
      </w:pPr>
    </w:p>
    <w:p w14:paraId="605547AF" w14:textId="1F2FE991" w:rsidR="00E46B67" w:rsidRPr="00904E31" w:rsidRDefault="00E46B67" w:rsidP="00E46B67">
      <w:pPr>
        <w:jc w:val="both"/>
        <w:rPr>
          <w:sz w:val="20"/>
        </w:rPr>
      </w:pPr>
      <w:r w:rsidRPr="00904E31">
        <w:rPr>
          <w:sz w:val="20"/>
        </w:rPr>
        <w:t xml:space="preserve">The weights are applied the same way in classifying new data as they are when </w:t>
      </w:r>
      <w:r w:rsidR="00021875" w:rsidRPr="00904E31">
        <w:rPr>
          <w:sz w:val="20"/>
        </w:rPr>
        <w:t>we are</w:t>
      </w:r>
      <w:r w:rsidRPr="00904E31">
        <w:rPr>
          <w:sz w:val="20"/>
        </w:rPr>
        <w:t xml:space="preserve"> training the classif</w:t>
      </w:r>
      <w:r w:rsidR="002B705F" w:rsidRPr="00904E31">
        <w:rPr>
          <w:sz w:val="20"/>
        </w:rPr>
        <w:t xml:space="preserve">ier. </w:t>
      </w:r>
      <w:r w:rsidR="00021875" w:rsidRPr="00904E31">
        <w:rPr>
          <w:sz w:val="20"/>
        </w:rPr>
        <w:t>We</w:t>
      </w:r>
      <w:r w:rsidR="002B705F" w:rsidRPr="00904E31">
        <w:rPr>
          <w:sz w:val="20"/>
        </w:rPr>
        <w:t xml:space="preserve"> have a weight vector θ</w:t>
      </w:r>
      <w:r w:rsidRPr="00904E31">
        <w:rPr>
          <w:sz w:val="20"/>
        </w:rPr>
        <w:t xml:space="preserve"> containing coefficients that when combined with a samp</w:t>
      </w:r>
      <w:r w:rsidR="002B705F" w:rsidRPr="00904E31">
        <w:rPr>
          <w:sz w:val="20"/>
        </w:rPr>
        <w:t>le's feature vector x</w:t>
      </w:r>
      <w:r w:rsidRPr="00904E31">
        <w:rPr>
          <w:sz w:val="20"/>
        </w:rPr>
        <w:t xml:space="preserve"> yield an hypothesis value. For linear regression θ</w:t>
      </w:r>
      <w:r w:rsidR="002B705F" w:rsidRPr="00904E31">
        <w:rPr>
          <w:sz w:val="20"/>
          <w:vertAlign w:val="superscript"/>
        </w:rPr>
        <w:t>T</w:t>
      </w:r>
      <w:r w:rsidRPr="00904E31">
        <w:rPr>
          <w:sz w:val="20"/>
          <w:vertAlign w:val="subscript"/>
        </w:rPr>
        <w:t>x</w:t>
      </w:r>
      <w:r w:rsidRPr="00904E31">
        <w:rPr>
          <w:sz w:val="20"/>
        </w:rPr>
        <w:t xml:space="preserve"> (expanded: θ</w:t>
      </w:r>
      <w:r w:rsidRPr="00904E31">
        <w:rPr>
          <w:sz w:val="20"/>
          <w:vertAlign w:val="subscript"/>
        </w:rPr>
        <w:t>0</w:t>
      </w:r>
      <w:r w:rsidRPr="00904E31">
        <w:rPr>
          <w:sz w:val="20"/>
        </w:rPr>
        <w:t>+θ</w:t>
      </w:r>
      <w:r w:rsidRPr="00904E31">
        <w:rPr>
          <w:sz w:val="20"/>
          <w:vertAlign w:val="subscript"/>
        </w:rPr>
        <w:t>1</w:t>
      </w:r>
      <w:r w:rsidRPr="00904E31">
        <w:rPr>
          <w:sz w:val="20"/>
        </w:rPr>
        <w:t>x</w:t>
      </w:r>
      <w:r w:rsidRPr="00904E31">
        <w:rPr>
          <w:sz w:val="20"/>
          <w:vertAlign w:val="subscript"/>
        </w:rPr>
        <w:t>1</w:t>
      </w:r>
      <w:r w:rsidRPr="00904E31">
        <w:rPr>
          <w:sz w:val="20"/>
        </w:rPr>
        <w:t>+θ</w:t>
      </w:r>
      <w:r w:rsidRPr="00904E31">
        <w:rPr>
          <w:sz w:val="20"/>
          <w:vertAlign w:val="subscript"/>
        </w:rPr>
        <w:t>2</w:t>
      </w:r>
      <w:r w:rsidRPr="00904E31">
        <w:rPr>
          <w:sz w:val="20"/>
        </w:rPr>
        <w:t>x</w:t>
      </w:r>
      <w:r w:rsidRPr="00904E31">
        <w:rPr>
          <w:sz w:val="20"/>
          <w:vertAlign w:val="subscript"/>
        </w:rPr>
        <w:t>2</w:t>
      </w:r>
      <w:r w:rsidRPr="00904E31">
        <w:rPr>
          <w:sz w:val="20"/>
        </w:rPr>
        <w:t>+</w:t>
      </w:r>
      <w:r w:rsidRPr="00904E31">
        <w:rPr>
          <w:sz w:val="20"/>
        </w:rPr>
        <w:t>...) yields the hypothesis va</w:t>
      </w:r>
      <w:r w:rsidR="002B705F" w:rsidRPr="00904E31">
        <w:rPr>
          <w:sz w:val="20"/>
        </w:rPr>
        <w:t>lue. For logistic regression θ</w:t>
      </w:r>
      <w:r w:rsidR="002B705F" w:rsidRPr="00904E31">
        <w:rPr>
          <w:sz w:val="20"/>
          <w:vertAlign w:val="superscript"/>
        </w:rPr>
        <w:t>T</w:t>
      </w:r>
      <w:r w:rsidRPr="00904E31">
        <w:rPr>
          <w:sz w:val="20"/>
          <w:vertAlign w:val="subscript"/>
        </w:rPr>
        <w:t>x</w:t>
      </w:r>
      <w:r w:rsidRPr="00904E31">
        <w:rPr>
          <w:sz w:val="20"/>
        </w:rPr>
        <w:t xml:space="preserve"> is used as the exponent in the logistic function to produce the hypothesis value</w:t>
      </w:r>
    </w:p>
    <w:p w14:paraId="42ABFF88" w14:textId="77777777" w:rsidR="002B705F" w:rsidRDefault="002B705F" w:rsidP="00E46B67">
      <w:pPr>
        <w:jc w:val="both"/>
      </w:pPr>
    </w:p>
    <w:p w14:paraId="5B76E104" w14:textId="77777777" w:rsidR="002B705F" w:rsidRDefault="002B705F" w:rsidP="002B705F">
      <w:r>
        <w:rPr>
          <w:noProof/>
        </w:rPr>
        <w:drawing>
          <wp:inline distT="0" distB="0" distL="0" distR="0" wp14:anchorId="4C031231" wp14:editId="2CDDAF21">
            <wp:extent cx="1397000" cy="590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5-25 at 18.35.23.png"/>
                    <pic:cNvPicPr/>
                  </pic:nvPicPr>
                  <pic:blipFill>
                    <a:blip r:embed="rId12">
                      <a:extLst>
                        <a:ext uri="{28A0092B-C50C-407E-A947-70E740481C1C}">
                          <a14:useLocalDpi xmlns:a14="http://schemas.microsoft.com/office/drawing/2010/main" val="0"/>
                        </a:ext>
                      </a:extLst>
                    </a:blip>
                    <a:stretch>
                      <a:fillRect/>
                    </a:stretch>
                  </pic:blipFill>
                  <pic:spPr>
                    <a:xfrm>
                      <a:off x="0" y="0"/>
                      <a:ext cx="1455397" cy="615369"/>
                    </a:xfrm>
                    <a:prstGeom prst="rect">
                      <a:avLst/>
                    </a:prstGeom>
                  </pic:spPr>
                </pic:pic>
              </a:graphicData>
            </a:graphic>
          </wp:inline>
        </w:drawing>
      </w:r>
    </w:p>
    <w:p w14:paraId="7AA343C5" w14:textId="77777777" w:rsidR="002B705F" w:rsidRDefault="002B705F" w:rsidP="002B705F">
      <w:pPr>
        <w:rPr>
          <w:rFonts w:ascii="STIXGeneral-Italic" w:eastAsia="Times New Roman" w:hAnsi="STIXGeneral-Italic" w:cs="STIXGeneral-Italic"/>
          <w:color w:val="242729"/>
          <w:sz w:val="27"/>
          <w:szCs w:val="27"/>
          <w:bdr w:val="none" w:sz="0" w:space="0" w:color="auto" w:frame="1"/>
          <w:shd w:val="clear" w:color="auto" w:fill="FFFFFF"/>
        </w:rPr>
      </w:pPr>
    </w:p>
    <w:p w14:paraId="646BDD4B" w14:textId="77777777" w:rsidR="002B705F" w:rsidRDefault="002B705F" w:rsidP="002B705F">
      <w:pPr>
        <w:rPr>
          <w:rFonts w:ascii="STIXGeneral-Regular" w:eastAsia="Times New Roman" w:hAnsi="STIXGeneral-Regular" w:cs="STIXGeneral-Regular"/>
          <w:color w:val="242729"/>
          <w:szCs w:val="27"/>
          <w:bdr w:val="none" w:sz="0" w:space="0" w:color="auto" w:frame="1"/>
          <w:shd w:val="clear" w:color="auto" w:fill="FFFFFF"/>
        </w:rPr>
      </w:pPr>
      <w:r w:rsidRPr="002B705F">
        <w:rPr>
          <w:rFonts w:ascii="STIXGeneral-Italic" w:eastAsia="Times New Roman" w:hAnsi="STIXGeneral-Italic" w:cs="STIXGeneral-Italic"/>
          <w:color w:val="242729"/>
          <w:sz w:val="20"/>
          <w:szCs w:val="27"/>
          <w:bdr w:val="none" w:sz="0" w:space="0" w:color="auto" w:frame="1"/>
          <w:shd w:val="clear" w:color="auto" w:fill="FFFFFF"/>
        </w:rPr>
        <w:t>e</w:t>
      </w:r>
      <w:r w:rsidRPr="002B705F">
        <w:rPr>
          <w:rFonts w:ascii="Helvetica Neue" w:eastAsia="Times New Roman" w:hAnsi="Helvetica Neue"/>
          <w:color w:val="242729"/>
          <w:sz w:val="23"/>
          <w:szCs w:val="23"/>
          <w:shd w:val="clear" w:color="auto" w:fill="FFFFFF"/>
        </w:rPr>
        <w:t> </w:t>
      </w:r>
      <w:r w:rsidRPr="002B705F">
        <w:rPr>
          <w:rFonts w:eastAsia="Times New Roman"/>
          <w:color w:val="242729"/>
          <w:sz w:val="20"/>
          <w:szCs w:val="23"/>
          <w:shd w:val="clear" w:color="auto" w:fill="FFFFFF"/>
        </w:rPr>
        <w:t>is the usual natural log constant</w:t>
      </w:r>
      <w:r w:rsidRPr="002B705F">
        <w:rPr>
          <w:rFonts w:ascii="STIXGeneral-Regular" w:eastAsia="Times New Roman" w:hAnsi="STIXGeneral-Regular" w:cs="STIXGeneral-Regular"/>
          <w:color w:val="242729"/>
          <w:sz w:val="27"/>
          <w:szCs w:val="27"/>
          <w:bdr w:val="none" w:sz="0" w:space="0" w:color="auto" w:frame="1"/>
          <w:shd w:val="clear" w:color="auto" w:fill="FFFFFF"/>
        </w:rPr>
        <w:t> </w:t>
      </w:r>
      <w:r w:rsidRPr="002B705F">
        <w:rPr>
          <w:rFonts w:ascii="STIXGeneral-Regular" w:eastAsia="Times New Roman" w:hAnsi="STIXGeneral-Regular" w:cs="STIXGeneral-Regular"/>
          <w:color w:val="242729"/>
          <w:sz w:val="20"/>
          <w:szCs w:val="27"/>
          <w:bdr w:val="none" w:sz="0" w:space="0" w:color="auto" w:frame="1"/>
          <w:shd w:val="clear" w:color="auto" w:fill="FFFFFF"/>
        </w:rPr>
        <w:t>≈ 2.71828</w:t>
      </w:r>
      <w:r>
        <w:rPr>
          <w:rFonts w:ascii="STIXGeneral-Regular" w:eastAsia="Times New Roman" w:hAnsi="STIXGeneral-Regular" w:cs="STIXGeneral-Regular"/>
          <w:color w:val="242729"/>
          <w:szCs w:val="27"/>
          <w:bdr w:val="none" w:sz="0" w:space="0" w:color="auto" w:frame="1"/>
          <w:shd w:val="clear" w:color="auto" w:fill="FFFFFF"/>
        </w:rPr>
        <w:t>.</w:t>
      </w:r>
    </w:p>
    <w:p w14:paraId="1915627C" w14:textId="77777777" w:rsidR="002B705F" w:rsidRPr="00904E31" w:rsidRDefault="002B705F" w:rsidP="002B705F">
      <w:pPr>
        <w:rPr>
          <w:rFonts w:eastAsia="Times New Roman"/>
          <w:sz w:val="20"/>
          <w:szCs w:val="20"/>
        </w:rPr>
      </w:pPr>
      <w:r w:rsidRPr="00904E31">
        <w:rPr>
          <w:rFonts w:eastAsia="Times New Roman"/>
          <w:sz w:val="20"/>
          <w:szCs w:val="20"/>
        </w:rPr>
        <w:t>h</w:t>
      </w:r>
      <w:r w:rsidRPr="00904E31">
        <w:rPr>
          <w:rFonts w:eastAsia="Times New Roman"/>
          <w:sz w:val="20"/>
          <w:szCs w:val="20"/>
          <w:vertAlign w:val="subscript"/>
        </w:rPr>
        <w:t>θ</w:t>
      </w:r>
      <w:r w:rsidRPr="00904E31">
        <w:rPr>
          <w:rFonts w:eastAsia="Times New Roman"/>
          <w:sz w:val="20"/>
          <w:szCs w:val="20"/>
        </w:rPr>
        <w:t xml:space="preserve">(x) is the probability that the sample x is a member of class the classifier recognizes. Compute </w:t>
      </w:r>
      <w:r w:rsidRPr="00904E31">
        <w:rPr>
          <w:rFonts w:eastAsia="Times New Roman"/>
          <w:sz w:val="20"/>
          <w:szCs w:val="20"/>
        </w:rPr>
        <w:t>h</w:t>
      </w:r>
      <w:r w:rsidRPr="00904E31">
        <w:rPr>
          <w:rFonts w:eastAsia="Times New Roman"/>
          <w:sz w:val="20"/>
          <w:szCs w:val="20"/>
          <w:vertAlign w:val="subscript"/>
        </w:rPr>
        <w:t>θ</w:t>
      </w:r>
      <w:r w:rsidRPr="00904E31">
        <w:rPr>
          <w:rFonts w:eastAsia="Times New Roman"/>
          <w:sz w:val="20"/>
          <w:szCs w:val="20"/>
        </w:rPr>
        <w:t xml:space="preserve">(x) </w:t>
      </w:r>
      <w:r w:rsidRPr="00904E31">
        <w:rPr>
          <w:rFonts w:eastAsia="Times New Roman"/>
          <w:sz w:val="20"/>
          <w:szCs w:val="20"/>
        </w:rPr>
        <w:t xml:space="preserve"> for each classifier and accept the verdict of the classifier that produces the largest probability value.</w:t>
      </w:r>
    </w:p>
    <w:p w14:paraId="2A555285" w14:textId="77777777" w:rsidR="002B705F" w:rsidRPr="00904E31" w:rsidRDefault="002B705F" w:rsidP="008E2820">
      <w:pPr>
        <w:jc w:val="both"/>
        <w:rPr>
          <w:sz w:val="20"/>
          <w:szCs w:val="20"/>
        </w:rPr>
      </w:pPr>
    </w:p>
    <w:p w14:paraId="46A4911F" w14:textId="471FAA1E" w:rsidR="00CB064C" w:rsidRPr="00904E31" w:rsidRDefault="00CB064C" w:rsidP="008E2820">
      <w:pPr>
        <w:jc w:val="both"/>
        <w:rPr>
          <w:sz w:val="20"/>
          <w:szCs w:val="20"/>
        </w:rPr>
      </w:pPr>
      <w:r w:rsidRPr="00904E31">
        <w:rPr>
          <w:sz w:val="20"/>
          <w:szCs w:val="20"/>
        </w:rPr>
        <w:t xml:space="preserve">Gradient descent works the same way for logistic regression as it does for linear regression. </w:t>
      </w:r>
      <w:r w:rsidR="00021875" w:rsidRPr="00904E31">
        <w:rPr>
          <w:sz w:val="20"/>
          <w:szCs w:val="20"/>
        </w:rPr>
        <w:t>We a</w:t>
      </w:r>
      <w:r w:rsidRPr="00904E31">
        <w:rPr>
          <w:sz w:val="20"/>
          <w:szCs w:val="20"/>
        </w:rPr>
        <w:t>re still trying to minimize the cost function by iteratively nudging the weights to better values using partial derivatives of the cost function. The hypothesis function is different for logistic</w:t>
      </w:r>
      <w:r w:rsidRPr="00CB064C">
        <w:t xml:space="preserve"> </w:t>
      </w:r>
      <w:r w:rsidRPr="00904E31">
        <w:rPr>
          <w:sz w:val="20"/>
          <w:szCs w:val="20"/>
        </w:rPr>
        <w:t>regression, but the way it is used in gradient descent is the same. Once</w:t>
      </w:r>
      <w:r w:rsidR="00021875" w:rsidRPr="00904E31">
        <w:rPr>
          <w:sz w:val="20"/>
          <w:szCs w:val="20"/>
        </w:rPr>
        <w:t xml:space="preserve"> we have</w:t>
      </w:r>
      <w:r w:rsidRPr="00904E31">
        <w:rPr>
          <w:sz w:val="20"/>
          <w:szCs w:val="20"/>
        </w:rPr>
        <w:t xml:space="preserve"> written code to do gradient descent for linear regression, </w:t>
      </w:r>
      <w:r w:rsidR="00021875" w:rsidRPr="00904E31">
        <w:rPr>
          <w:sz w:val="20"/>
          <w:szCs w:val="20"/>
        </w:rPr>
        <w:t>we</w:t>
      </w:r>
      <w:r w:rsidRPr="00904E31">
        <w:rPr>
          <w:sz w:val="20"/>
          <w:szCs w:val="20"/>
        </w:rPr>
        <w:t xml:space="preserve"> </w:t>
      </w:r>
      <w:r w:rsidRPr="00904E31">
        <w:rPr>
          <w:sz w:val="20"/>
          <w:szCs w:val="20"/>
        </w:rPr>
        <w:lastRenderedPageBreak/>
        <w:t>should be able to just plug in a different hypothesis function and have it work for logistic regression.</w:t>
      </w:r>
    </w:p>
    <w:p w14:paraId="738D82E5" w14:textId="77777777" w:rsidR="00CB064C" w:rsidRPr="00904E31" w:rsidRDefault="00CB064C" w:rsidP="008E2820">
      <w:pPr>
        <w:jc w:val="both"/>
        <w:rPr>
          <w:sz w:val="20"/>
          <w:szCs w:val="20"/>
        </w:rPr>
      </w:pPr>
    </w:p>
    <w:p w14:paraId="52121E89" w14:textId="668DBCD0" w:rsidR="00A02E89" w:rsidRDefault="00CB064C" w:rsidP="00A02E89">
      <w:pPr>
        <w:jc w:val="both"/>
        <w:rPr>
          <w:sz w:val="20"/>
          <w:szCs w:val="20"/>
        </w:rPr>
      </w:pPr>
      <w:r w:rsidRPr="00904E31">
        <w:rPr>
          <w:sz w:val="20"/>
          <w:szCs w:val="20"/>
        </w:rPr>
        <w:t>Pseudocode for one iteration of gradient descent:</w:t>
      </w:r>
    </w:p>
    <w:p w14:paraId="1143ED09" w14:textId="77777777" w:rsidR="00904E31" w:rsidRPr="00904E31" w:rsidRDefault="00904E31" w:rsidP="00A02E89">
      <w:pPr>
        <w:jc w:val="both"/>
        <w:rPr>
          <w:sz w:val="20"/>
          <w:szCs w:val="20"/>
        </w:rPr>
      </w:pPr>
    </w:p>
    <w:p w14:paraId="5056D60C" w14:textId="77777777" w:rsidR="00A02E89" w:rsidRPr="00904E31" w:rsidRDefault="00A02E89" w:rsidP="00A02E89">
      <w:pPr>
        <w:jc w:val="both"/>
        <w:rPr>
          <w:rFonts w:ascii="Consolas" w:hAnsi="Consolas"/>
          <w:sz w:val="20"/>
          <w:szCs w:val="20"/>
        </w:rPr>
      </w:pPr>
      <w:r w:rsidRPr="00904E31">
        <w:rPr>
          <w:rFonts w:ascii="Consolas" w:hAnsi="Consolas"/>
          <w:sz w:val="20"/>
          <w:szCs w:val="20"/>
        </w:rPr>
        <w:t>newtheta := theta;</w:t>
      </w:r>
    </w:p>
    <w:p w14:paraId="2E5E744F" w14:textId="77777777" w:rsidR="00A02E89" w:rsidRPr="00904E31" w:rsidRDefault="00A02E89" w:rsidP="00A02E89">
      <w:pPr>
        <w:jc w:val="both"/>
        <w:rPr>
          <w:rFonts w:ascii="Consolas" w:hAnsi="Consolas"/>
          <w:sz w:val="20"/>
          <w:szCs w:val="20"/>
        </w:rPr>
      </w:pPr>
      <w:r w:rsidRPr="00904E31">
        <w:rPr>
          <w:rFonts w:ascii="Consolas" w:hAnsi="Consolas"/>
          <w:sz w:val="20"/>
          <w:szCs w:val="20"/>
        </w:rPr>
        <w:t xml:space="preserve">learning_rate := 0.01;                                                        </w:t>
      </w:r>
    </w:p>
    <w:p w14:paraId="78A0CE64" w14:textId="77777777" w:rsidR="00A02E89" w:rsidRPr="00904E31" w:rsidRDefault="00A02E89" w:rsidP="00A02E89">
      <w:pPr>
        <w:jc w:val="both"/>
        <w:rPr>
          <w:rFonts w:ascii="Consolas" w:hAnsi="Consolas"/>
          <w:sz w:val="20"/>
          <w:szCs w:val="20"/>
        </w:rPr>
      </w:pPr>
      <w:r w:rsidRPr="00904E31">
        <w:rPr>
          <w:rFonts w:ascii="Consolas" w:hAnsi="Consolas"/>
          <w:sz w:val="20"/>
          <w:szCs w:val="20"/>
        </w:rPr>
        <w:t>for k := 1 to n</w:t>
      </w:r>
    </w:p>
    <w:p w14:paraId="4C1ACE69" w14:textId="77777777" w:rsidR="00A02E89" w:rsidRPr="00904E31" w:rsidRDefault="00A02E89" w:rsidP="00A02E89">
      <w:pPr>
        <w:jc w:val="both"/>
        <w:rPr>
          <w:rFonts w:ascii="Consolas" w:hAnsi="Consolas"/>
          <w:sz w:val="20"/>
          <w:szCs w:val="20"/>
        </w:rPr>
      </w:pPr>
      <w:r w:rsidRPr="00904E31">
        <w:rPr>
          <w:rFonts w:ascii="Consolas" w:hAnsi="Consolas"/>
          <w:sz w:val="20"/>
          <w:szCs w:val="20"/>
        </w:rPr>
        <w:t xml:space="preserve">   sum := 0</w:t>
      </w:r>
    </w:p>
    <w:p w14:paraId="3B6D6431" w14:textId="77777777" w:rsidR="00A02E89" w:rsidRPr="00904E31" w:rsidRDefault="00A02E89" w:rsidP="00A02E89">
      <w:pPr>
        <w:jc w:val="both"/>
        <w:rPr>
          <w:rFonts w:ascii="Consolas" w:hAnsi="Consolas"/>
          <w:sz w:val="20"/>
          <w:szCs w:val="20"/>
        </w:rPr>
      </w:pPr>
      <w:r w:rsidRPr="00904E31">
        <w:rPr>
          <w:rFonts w:ascii="Consolas" w:hAnsi="Consolas"/>
          <w:sz w:val="20"/>
          <w:szCs w:val="20"/>
        </w:rPr>
        <w:t xml:space="preserve">   for i := 1 to m</w:t>
      </w:r>
    </w:p>
    <w:p w14:paraId="6EA981AB" w14:textId="77777777" w:rsidR="00A02E89" w:rsidRPr="00904E31" w:rsidRDefault="00A02E89" w:rsidP="00A02E89">
      <w:pPr>
        <w:jc w:val="both"/>
        <w:rPr>
          <w:rFonts w:ascii="Consolas" w:hAnsi="Consolas"/>
          <w:sz w:val="20"/>
          <w:szCs w:val="20"/>
        </w:rPr>
      </w:pPr>
      <w:r w:rsidRPr="00904E31">
        <w:rPr>
          <w:rFonts w:ascii="Consolas" w:hAnsi="Consolas"/>
          <w:sz w:val="20"/>
          <w:szCs w:val="20"/>
        </w:rPr>
        <w:t xml:space="preserve">      sum := sum + (hypothesis(x[i], theta) - y[i]) * x[i][k];              </w:t>
      </w:r>
    </w:p>
    <w:p w14:paraId="77E05D1A" w14:textId="77777777" w:rsidR="00A02E89" w:rsidRPr="00904E31" w:rsidRDefault="00A02E89" w:rsidP="00A02E89">
      <w:pPr>
        <w:jc w:val="both"/>
        <w:rPr>
          <w:rFonts w:ascii="Consolas" w:hAnsi="Consolas"/>
          <w:sz w:val="20"/>
          <w:szCs w:val="20"/>
        </w:rPr>
      </w:pPr>
      <w:r w:rsidRPr="00904E31">
        <w:rPr>
          <w:rFonts w:ascii="Consolas" w:hAnsi="Consolas"/>
          <w:sz w:val="20"/>
          <w:szCs w:val="20"/>
        </w:rPr>
        <w:t xml:space="preserve">   end</w:t>
      </w:r>
    </w:p>
    <w:p w14:paraId="7560A282" w14:textId="77777777" w:rsidR="00A02E89" w:rsidRPr="00904E31" w:rsidRDefault="00A02E89" w:rsidP="00A02E89">
      <w:pPr>
        <w:jc w:val="both"/>
        <w:rPr>
          <w:rFonts w:ascii="Consolas" w:hAnsi="Consolas"/>
          <w:sz w:val="20"/>
          <w:szCs w:val="20"/>
        </w:rPr>
      </w:pPr>
      <w:r w:rsidRPr="00904E31">
        <w:rPr>
          <w:rFonts w:ascii="Consolas" w:hAnsi="Consolas"/>
          <w:sz w:val="20"/>
          <w:szCs w:val="20"/>
        </w:rPr>
        <w:t xml:space="preserve">   nudge := sum * learning_rate;                                            </w:t>
      </w:r>
    </w:p>
    <w:p w14:paraId="17473D01" w14:textId="77777777" w:rsidR="00A02E89" w:rsidRPr="00904E31" w:rsidRDefault="00A02E89" w:rsidP="00A02E89">
      <w:pPr>
        <w:jc w:val="both"/>
        <w:rPr>
          <w:rFonts w:ascii="Consolas" w:hAnsi="Consolas"/>
          <w:sz w:val="20"/>
          <w:szCs w:val="20"/>
        </w:rPr>
      </w:pPr>
      <w:r w:rsidRPr="00904E31">
        <w:rPr>
          <w:rFonts w:ascii="Consolas" w:hAnsi="Consolas"/>
          <w:sz w:val="20"/>
          <w:szCs w:val="20"/>
        </w:rPr>
        <w:t xml:space="preserve">   newtheta[k] := newtheta[k] - nudge;                                      </w:t>
      </w:r>
    </w:p>
    <w:p w14:paraId="22FC18DF" w14:textId="77777777" w:rsidR="00A02E89" w:rsidRPr="00904E31" w:rsidRDefault="00A02E89" w:rsidP="00A02E89">
      <w:pPr>
        <w:jc w:val="both"/>
        <w:rPr>
          <w:rFonts w:ascii="Consolas" w:hAnsi="Consolas"/>
          <w:sz w:val="20"/>
          <w:szCs w:val="20"/>
        </w:rPr>
      </w:pPr>
      <w:r w:rsidRPr="00904E31">
        <w:rPr>
          <w:rFonts w:ascii="Consolas" w:hAnsi="Consolas"/>
          <w:sz w:val="20"/>
          <w:szCs w:val="20"/>
        </w:rPr>
        <w:t>end</w:t>
      </w:r>
    </w:p>
    <w:p w14:paraId="4FD0334A" w14:textId="6D9775C3" w:rsidR="00C11530" w:rsidRPr="00904E31" w:rsidRDefault="00A02E89" w:rsidP="00A02E89">
      <w:pPr>
        <w:jc w:val="both"/>
        <w:rPr>
          <w:rFonts w:ascii="Consolas" w:hAnsi="Consolas"/>
          <w:sz w:val="20"/>
          <w:szCs w:val="20"/>
        </w:rPr>
      </w:pPr>
      <w:r w:rsidRPr="00904E31">
        <w:rPr>
          <w:rFonts w:ascii="Consolas" w:hAnsi="Consolas"/>
          <w:sz w:val="20"/>
          <w:szCs w:val="20"/>
        </w:rPr>
        <w:t>theta := newtheta;</w:t>
      </w:r>
    </w:p>
    <w:p w14:paraId="669164E1" w14:textId="77777777" w:rsidR="00A02E89" w:rsidRPr="00904E31" w:rsidRDefault="00A02E89" w:rsidP="00A02E89">
      <w:pPr>
        <w:jc w:val="both"/>
        <w:rPr>
          <w:rFonts w:ascii="Consolas" w:hAnsi="Consolas"/>
          <w:sz w:val="20"/>
          <w:szCs w:val="20"/>
        </w:rPr>
      </w:pPr>
    </w:p>
    <w:p w14:paraId="475DE370" w14:textId="11CAB780" w:rsidR="00A02E89" w:rsidRPr="00904E31" w:rsidRDefault="00A02E89" w:rsidP="00A02E89">
      <w:pPr>
        <w:jc w:val="both"/>
        <w:rPr>
          <w:sz w:val="20"/>
          <w:szCs w:val="20"/>
        </w:rPr>
      </w:pPr>
      <w:r w:rsidRPr="00904E31">
        <w:rPr>
          <w:b/>
          <w:sz w:val="20"/>
          <w:szCs w:val="20"/>
        </w:rPr>
        <w:t>x</w:t>
      </w:r>
      <w:r w:rsidRPr="00904E31">
        <w:rPr>
          <w:sz w:val="20"/>
          <w:szCs w:val="20"/>
        </w:rPr>
        <w:t xml:space="preserve"> is a matrix containing </w:t>
      </w:r>
      <w:r w:rsidR="00021875" w:rsidRPr="00904E31">
        <w:rPr>
          <w:sz w:val="20"/>
          <w:szCs w:val="20"/>
        </w:rPr>
        <w:t>our</w:t>
      </w:r>
      <w:r w:rsidRPr="00904E31">
        <w:rPr>
          <w:sz w:val="20"/>
          <w:szCs w:val="20"/>
        </w:rPr>
        <w:t xml:space="preserve"> training data, one sample per row.</w:t>
      </w:r>
    </w:p>
    <w:p w14:paraId="77EB1075" w14:textId="77777777" w:rsidR="00A02E89" w:rsidRPr="00904E31" w:rsidRDefault="00A02E89" w:rsidP="00A02E89">
      <w:pPr>
        <w:jc w:val="both"/>
        <w:rPr>
          <w:sz w:val="20"/>
          <w:szCs w:val="20"/>
        </w:rPr>
      </w:pPr>
      <w:r w:rsidRPr="00904E31">
        <w:rPr>
          <w:b/>
          <w:sz w:val="20"/>
          <w:szCs w:val="20"/>
        </w:rPr>
        <w:t>y</w:t>
      </w:r>
      <w:r w:rsidRPr="00904E31">
        <w:rPr>
          <w:sz w:val="20"/>
          <w:szCs w:val="20"/>
        </w:rPr>
        <w:t xml:space="preserve"> is a vector containing the correct classification prediction for each sample, 1 if the sample is in the class, 0 otherwise.</w:t>
      </w:r>
    </w:p>
    <w:p w14:paraId="0FE3515E" w14:textId="77777777" w:rsidR="00A02E89" w:rsidRPr="00904E31" w:rsidRDefault="00A02E89" w:rsidP="00A02E89">
      <w:pPr>
        <w:jc w:val="both"/>
        <w:rPr>
          <w:sz w:val="20"/>
          <w:szCs w:val="20"/>
        </w:rPr>
      </w:pPr>
    </w:p>
    <w:p w14:paraId="28EC2A93" w14:textId="177B3B1D" w:rsidR="00A02E89" w:rsidRPr="00904E31" w:rsidRDefault="00A02E89" w:rsidP="00A02E89">
      <w:pPr>
        <w:jc w:val="both"/>
        <w:rPr>
          <w:sz w:val="20"/>
          <w:szCs w:val="20"/>
        </w:rPr>
      </w:pPr>
      <w:r w:rsidRPr="00904E31">
        <w:rPr>
          <w:b/>
          <w:sz w:val="20"/>
          <w:szCs w:val="20"/>
        </w:rPr>
        <w:t>m</w:t>
      </w:r>
      <w:r w:rsidRPr="00904E31">
        <w:rPr>
          <w:sz w:val="20"/>
          <w:szCs w:val="20"/>
        </w:rPr>
        <w:t xml:space="preserve"> is the number of samples.</w:t>
      </w:r>
    </w:p>
    <w:p w14:paraId="01C28D1A" w14:textId="126A40C8" w:rsidR="00267E42" w:rsidRDefault="00A02E89" w:rsidP="00A02E89">
      <w:pPr>
        <w:jc w:val="both"/>
        <w:rPr>
          <w:sz w:val="20"/>
          <w:szCs w:val="20"/>
        </w:rPr>
      </w:pPr>
      <w:r w:rsidRPr="00904E31">
        <w:rPr>
          <w:b/>
          <w:sz w:val="20"/>
          <w:szCs w:val="20"/>
        </w:rPr>
        <w:t>n</w:t>
      </w:r>
      <w:r w:rsidRPr="00904E31">
        <w:rPr>
          <w:sz w:val="20"/>
          <w:szCs w:val="20"/>
        </w:rPr>
        <w:t xml:space="preserve"> is the number of features.</w:t>
      </w:r>
    </w:p>
    <w:p w14:paraId="75E92478" w14:textId="77777777" w:rsidR="00904E31" w:rsidRPr="00904E31" w:rsidRDefault="00904E31" w:rsidP="00A02E89">
      <w:pPr>
        <w:jc w:val="both"/>
        <w:rPr>
          <w:sz w:val="20"/>
          <w:szCs w:val="20"/>
        </w:rPr>
      </w:pPr>
    </w:p>
    <w:p w14:paraId="227E2534" w14:textId="77777777" w:rsidR="00267E42" w:rsidRDefault="00267E42" w:rsidP="00A02E89">
      <w:pPr>
        <w:jc w:val="both"/>
        <w:rPr>
          <w:b/>
          <w:sz w:val="20"/>
          <w:szCs w:val="20"/>
        </w:rPr>
      </w:pPr>
      <w:r w:rsidRPr="00904E31">
        <w:rPr>
          <w:b/>
          <w:sz w:val="20"/>
          <w:szCs w:val="20"/>
        </w:rPr>
        <w:t xml:space="preserve">Experiment Results : </w:t>
      </w:r>
    </w:p>
    <w:p w14:paraId="0C290443" w14:textId="77777777" w:rsidR="00904E31" w:rsidRPr="00904E31" w:rsidRDefault="00904E31" w:rsidP="00A02E89">
      <w:pPr>
        <w:jc w:val="both"/>
        <w:rPr>
          <w:b/>
          <w:sz w:val="20"/>
          <w:szCs w:val="20"/>
        </w:rPr>
      </w:pPr>
    </w:p>
    <w:p w14:paraId="1C952AC6" w14:textId="6AD52722" w:rsidR="00904E31" w:rsidRPr="00904E31" w:rsidRDefault="00267E42" w:rsidP="00904E31">
      <w:pPr>
        <w:pStyle w:val="Heading4"/>
      </w:pPr>
      <w:r>
        <w:t>test-on-training</w:t>
      </w:r>
    </w:p>
    <w:tbl>
      <w:tblPr>
        <w:tblStyle w:val="TableSimple1"/>
        <w:tblW w:w="0" w:type="auto"/>
        <w:tblLook w:val="04A0" w:firstRow="1" w:lastRow="0" w:firstColumn="1" w:lastColumn="0" w:noHBand="0" w:noVBand="1"/>
      </w:tblPr>
      <w:tblGrid>
        <w:gridCol w:w="3714"/>
        <w:gridCol w:w="1136"/>
      </w:tblGrid>
      <w:tr w:rsidR="00104D79" w14:paraId="48FEE753" w14:textId="77777777" w:rsidTr="00104D79">
        <w:trPr>
          <w:cnfStyle w:val="100000000000" w:firstRow="1" w:lastRow="0" w:firstColumn="0" w:lastColumn="0" w:oddVBand="0" w:evenVBand="0" w:oddHBand="0" w:evenHBand="0" w:firstRowFirstColumn="0" w:firstRowLastColumn="0" w:lastRowFirstColumn="0" w:lastRowLastColumn="0"/>
        </w:trPr>
        <w:tc>
          <w:tcPr>
            <w:tcW w:w="3714" w:type="dxa"/>
          </w:tcPr>
          <w:p w14:paraId="29833F6E" w14:textId="7529E47D" w:rsidR="00267E42" w:rsidRPr="00104D79" w:rsidRDefault="00267E42" w:rsidP="00267E42">
            <w:pPr>
              <w:rPr>
                <w:sz w:val="20"/>
              </w:rPr>
            </w:pPr>
            <w:r w:rsidRPr="00104D79">
              <w:rPr>
                <w:sz w:val="20"/>
              </w:rPr>
              <w:t>Algorithm</w:t>
            </w:r>
          </w:p>
        </w:tc>
        <w:tc>
          <w:tcPr>
            <w:tcW w:w="1136" w:type="dxa"/>
          </w:tcPr>
          <w:p w14:paraId="2B251762" w14:textId="31967C43" w:rsidR="00267E42" w:rsidRPr="00104D79" w:rsidRDefault="00267E42" w:rsidP="00267E42">
            <w:pPr>
              <w:rPr>
                <w:sz w:val="20"/>
              </w:rPr>
            </w:pPr>
            <w:r w:rsidRPr="00104D79">
              <w:rPr>
                <w:sz w:val="20"/>
              </w:rPr>
              <w:t>Accuracy</w:t>
            </w:r>
          </w:p>
        </w:tc>
      </w:tr>
      <w:tr w:rsidR="00104D79" w14:paraId="39BE798D" w14:textId="77777777" w:rsidTr="00104D79">
        <w:trPr>
          <w:trHeight w:val="298"/>
        </w:trPr>
        <w:tc>
          <w:tcPr>
            <w:tcW w:w="3714" w:type="dxa"/>
          </w:tcPr>
          <w:p w14:paraId="75FD3FBE" w14:textId="6968C746" w:rsidR="00267E42" w:rsidRPr="00104D79" w:rsidRDefault="00267E42" w:rsidP="00267E42">
            <w:pPr>
              <w:rPr>
                <w:sz w:val="20"/>
              </w:rPr>
            </w:pPr>
            <w:r w:rsidRPr="00104D79">
              <w:rPr>
                <w:sz w:val="20"/>
              </w:rPr>
              <w:t>Logistic Regression</w:t>
            </w:r>
          </w:p>
        </w:tc>
        <w:tc>
          <w:tcPr>
            <w:tcW w:w="1136" w:type="dxa"/>
          </w:tcPr>
          <w:p w14:paraId="0F83436E" w14:textId="56407E6D" w:rsidR="00267E42" w:rsidRPr="00104D79" w:rsidRDefault="00267E42" w:rsidP="00267E42">
            <w:pPr>
              <w:rPr>
                <w:sz w:val="20"/>
              </w:rPr>
            </w:pPr>
            <w:r w:rsidRPr="00104D79">
              <w:rPr>
                <w:sz w:val="20"/>
              </w:rPr>
              <w:t>99.07</w:t>
            </w:r>
          </w:p>
        </w:tc>
      </w:tr>
      <w:tr w:rsidR="00104D79" w14:paraId="26F778EA" w14:textId="77777777" w:rsidTr="00104D79">
        <w:tc>
          <w:tcPr>
            <w:tcW w:w="3714" w:type="dxa"/>
          </w:tcPr>
          <w:p w14:paraId="5B49DE9A" w14:textId="055C8CAF" w:rsidR="00267E42" w:rsidRPr="00104D79" w:rsidRDefault="00267E42" w:rsidP="00267E42">
            <w:pPr>
              <w:rPr>
                <w:sz w:val="20"/>
              </w:rPr>
            </w:pPr>
            <w:r w:rsidRPr="00104D79">
              <w:rPr>
                <w:sz w:val="20"/>
              </w:rPr>
              <w:t>Naïve Bayes</w:t>
            </w:r>
          </w:p>
        </w:tc>
        <w:tc>
          <w:tcPr>
            <w:tcW w:w="1136" w:type="dxa"/>
          </w:tcPr>
          <w:p w14:paraId="3BEDA59E" w14:textId="033EEE79" w:rsidR="00267E42" w:rsidRPr="00104D79" w:rsidRDefault="00267E42" w:rsidP="00267E42">
            <w:pPr>
              <w:rPr>
                <w:sz w:val="20"/>
              </w:rPr>
            </w:pPr>
            <w:r w:rsidRPr="00104D79">
              <w:rPr>
                <w:sz w:val="20"/>
              </w:rPr>
              <w:t>98.14</w:t>
            </w:r>
          </w:p>
        </w:tc>
      </w:tr>
      <w:tr w:rsidR="00104D79" w14:paraId="02E80EC5" w14:textId="77777777" w:rsidTr="00104D79">
        <w:tc>
          <w:tcPr>
            <w:tcW w:w="3714" w:type="dxa"/>
          </w:tcPr>
          <w:p w14:paraId="7EE66CAA" w14:textId="3CE543B4" w:rsidR="00267E42" w:rsidRPr="00104D79" w:rsidRDefault="00267E42" w:rsidP="00267E42">
            <w:pPr>
              <w:rPr>
                <w:sz w:val="20"/>
              </w:rPr>
            </w:pPr>
            <w:r w:rsidRPr="00104D79">
              <w:rPr>
                <w:sz w:val="20"/>
              </w:rPr>
              <w:t>Multinomial Naïve Bayes</w:t>
            </w:r>
          </w:p>
        </w:tc>
        <w:tc>
          <w:tcPr>
            <w:tcW w:w="1136" w:type="dxa"/>
          </w:tcPr>
          <w:p w14:paraId="68E3B6C8" w14:textId="204F4764" w:rsidR="00267E42" w:rsidRPr="00104D79" w:rsidRDefault="00267E42" w:rsidP="00267E42">
            <w:pPr>
              <w:rPr>
                <w:sz w:val="20"/>
              </w:rPr>
            </w:pPr>
            <w:r w:rsidRPr="00104D79">
              <w:rPr>
                <w:sz w:val="20"/>
              </w:rPr>
              <w:t>99.07</w:t>
            </w:r>
          </w:p>
        </w:tc>
      </w:tr>
      <w:tr w:rsidR="00104D79" w14:paraId="79B3CEFF" w14:textId="77777777" w:rsidTr="00104D79">
        <w:tc>
          <w:tcPr>
            <w:tcW w:w="3714" w:type="dxa"/>
          </w:tcPr>
          <w:p w14:paraId="1B8B5590" w14:textId="42633445" w:rsidR="00267E42" w:rsidRPr="00104D79" w:rsidRDefault="00267E42" w:rsidP="00267E42">
            <w:pPr>
              <w:rPr>
                <w:sz w:val="20"/>
              </w:rPr>
            </w:pPr>
            <w:r w:rsidRPr="00104D79">
              <w:rPr>
                <w:sz w:val="20"/>
              </w:rPr>
              <w:t>Bernoulli Naïve Bayes</w:t>
            </w:r>
          </w:p>
        </w:tc>
        <w:tc>
          <w:tcPr>
            <w:tcW w:w="1136" w:type="dxa"/>
          </w:tcPr>
          <w:p w14:paraId="4B5E3F6B" w14:textId="1C7279FC" w:rsidR="00267E42" w:rsidRPr="00104D79" w:rsidRDefault="00267E42" w:rsidP="00267E42">
            <w:pPr>
              <w:rPr>
                <w:sz w:val="20"/>
              </w:rPr>
            </w:pPr>
            <w:r w:rsidRPr="00104D79">
              <w:rPr>
                <w:sz w:val="20"/>
              </w:rPr>
              <w:t>96.29</w:t>
            </w:r>
          </w:p>
        </w:tc>
      </w:tr>
      <w:tr w:rsidR="00104D79" w14:paraId="3F24E10B" w14:textId="77777777" w:rsidTr="00104D79">
        <w:tc>
          <w:tcPr>
            <w:tcW w:w="3714" w:type="dxa"/>
          </w:tcPr>
          <w:p w14:paraId="021918C2" w14:textId="72D919C6" w:rsidR="00267E42" w:rsidRPr="00104D79" w:rsidRDefault="00267E42" w:rsidP="00267E42">
            <w:pPr>
              <w:rPr>
                <w:sz w:val="20"/>
              </w:rPr>
            </w:pPr>
            <w:r w:rsidRPr="00104D79">
              <w:rPr>
                <w:sz w:val="20"/>
              </w:rPr>
              <w:t>Linear Support Vector Classification</w:t>
            </w:r>
          </w:p>
        </w:tc>
        <w:tc>
          <w:tcPr>
            <w:tcW w:w="1136" w:type="dxa"/>
          </w:tcPr>
          <w:p w14:paraId="17D7715E" w14:textId="6EBE7AEE" w:rsidR="00267E42" w:rsidRPr="00104D79" w:rsidRDefault="00267E42" w:rsidP="00267E42">
            <w:pPr>
              <w:rPr>
                <w:sz w:val="20"/>
              </w:rPr>
            </w:pPr>
            <w:r w:rsidRPr="00104D79">
              <w:rPr>
                <w:sz w:val="20"/>
              </w:rPr>
              <w:t>100</w:t>
            </w:r>
          </w:p>
        </w:tc>
      </w:tr>
      <w:tr w:rsidR="00104D79" w14:paraId="4852F558" w14:textId="77777777" w:rsidTr="00104D79">
        <w:tc>
          <w:tcPr>
            <w:tcW w:w="3714" w:type="dxa"/>
          </w:tcPr>
          <w:p w14:paraId="04DA2ED4" w14:textId="0DBEB18D" w:rsidR="00267E42" w:rsidRPr="00104D79" w:rsidRDefault="00267E42" w:rsidP="00267E42">
            <w:pPr>
              <w:rPr>
                <w:sz w:val="20"/>
              </w:rPr>
            </w:pPr>
            <w:r w:rsidRPr="00104D79">
              <w:rPr>
                <w:sz w:val="20"/>
              </w:rPr>
              <w:t>Stochastic Gradient Descent Classifier</w:t>
            </w:r>
          </w:p>
        </w:tc>
        <w:tc>
          <w:tcPr>
            <w:tcW w:w="1136" w:type="dxa"/>
          </w:tcPr>
          <w:p w14:paraId="41432799" w14:textId="1C7EFA1E" w:rsidR="00267E42" w:rsidRPr="00104D79" w:rsidRDefault="00267E42" w:rsidP="00267E42">
            <w:pPr>
              <w:rPr>
                <w:sz w:val="20"/>
              </w:rPr>
            </w:pPr>
            <w:r w:rsidRPr="00104D79">
              <w:rPr>
                <w:sz w:val="20"/>
              </w:rPr>
              <w:t>100</w:t>
            </w:r>
          </w:p>
        </w:tc>
      </w:tr>
      <w:tr w:rsidR="00104D79" w14:paraId="6CD48F9D" w14:textId="77777777" w:rsidTr="00104D79">
        <w:tc>
          <w:tcPr>
            <w:tcW w:w="3714" w:type="dxa"/>
          </w:tcPr>
          <w:p w14:paraId="319B05DD" w14:textId="3693A759" w:rsidR="00267E42" w:rsidRPr="00104D79" w:rsidRDefault="00267E42" w:rsidP="00267E42">
            <w:pPr>
              <w:rPr>
                <w:sz w:val="20"/>
              </w:rPr>
            </w:pPr>
            <w:r w:rsidRPr="00104D79">
              <w:rPr>
                <w:sz w:val="20"/>
              </w:rPr>
              <w:t>Decision Tree</w:t>
            </w:r>
          </w:p>
        </w:tc>
        <w:tc>
          <w:tcPr>
            <w:tcW w:w="1136" w:type="dxa"/>
          </w:tcPr>
          <w:p w14:paraId="233CC169" w14:textId="4E4E1BE7" w:rsidR="00267E42" w:rsidRPr="00104D79" w:rsidRDefault="00267E42" w:rsidP="00267E42">
            <w:pPr>
              <w:rPr>
                <w:sz w:val="20"/>
              </w:rPr>
            </w:pPr>
            <w:r w:rsidRPr="00104D79">
              <w:rPr>
                <w:sz w:val="20"/>
              </w:rPr>
              <w:t>100</w:t>
            </w:r>
          </w:p>
        </w:tc>
      </w:tr>
      <w:tr w:rsidR="00104D79" w14:paraId="771CF2AA" w14:textId="77777777" w:rsidTr="00104D79">
        <w:tc>
          <w:tcPr>
            <w:tcW w:w="3714" w:type="dxa"/>
          </w:tcPr>
          <w:p w14:paraId="7F11BC9B" w14:textId="5987C358" w:rsidR="00267E42" w:rsidRPr="00104D79" w:rsidRDefault="00267E42" w:rsidP="00267E42">
            <w:pPr>
              <w:rPr>
                <w:sz w:val="20"/>
              </w:rPr>
            </w:pPr>
            <w:r w:rsidRPr="00104D79">
              <w:rPr>
                <w:sz w:val="20"/>
              </w:rPr>
              <w:t>Random Forest</w:t>
            </w:r>
          </w:p>
        </w:tc>
        <w:tc>
          <w:tcPr>
            <w:tcW w:w="1136" w:type="dxa"/>
          </w:tcPr>
          <w:p w14:paraId="667D7C78" w14:textId="25913FF1" w:rsidR="00267E42" w:rsidRPr="00104D79" w:rsidRDefault="00267E42" w:rsidP="00267E42">
            <w:pPr>
              <w:rPr>
                <w:sz w:val="20"/>
              </w:rPr>
            </w:pPr>
            <w:r w:rsidRPr="00104D79">
              <w:rPr>
                <w:sz w:val="20"/>
              </w:rPr>
              <w:t>98.14</w:t>
            </w:r>
          </w:p>
        </w:tc>
      </w:tr>
    </w:tbl>
    <w:p w14:paraId="55A63C98" w14:textId="77777777" w:rsidR="00267E42" w:rsidRPr="00267E42" w:rsidRDefault="00267E42" w:rsidP="00267E42"/>
    <w:p w14:paraId="7DE06E1F" w14:textId="1A2B12B5" w:rsidR="00B73EA0" w:rsidRPr="00904E31" w:rsidRDefault="00267E42" w:rsidP="00B73EA0">
      <w:pPr>
        <w:pStyle w:val="Heading4"/>
      </w:pPr>
      <w:r>
        <w:t>%10 testing, %90 training</w:t>
      </w:r>
    </w:p>
    <w:tbl>
      <w:tblPr>
        <w:tblStyle w:val="TableSimple1"/>
        <w:tblW w:w="4847" w:type="dxa"/>
        <w:tblLook w:val="04A0" w:firstRow="1" w:lastRow="0" w:firstColumn="1" w:lastColumn="0" w:noHBand="0" w:noVBand="1"/>
      </w:tblPr>
      <w:tblGrid>
        <w:gridCol w:w="3759"/>
        <w:gridCol w:w="1088"/>
      </w:tblGrid>
      <w:tr w:rsidR="00B73EA0" w14:paraId="1E870AAC" w14:textId="77777777" w:rsidTr="003C45A9">
        <w:trPr>
          <w:cnfStyle w:val="100000000000" w:firstRow="1" w:lastRow="0" w:firstColumn="0" w:lastColumn="0" w:oddVBand="0" w:evenVBand="0" w:oddHBand="0" w:evenHBand="0" w:firstRowFirstColumn="0" w:firstRowLastColumn="0" w:lastRowFirstColumn="0" w:lastRowLastColumn="0"/>
          <w:trHeight w:val="327"/>
        </w:trPr>
        <w:tc>
          <w:tcPr>
            <w:tcW w:w="3759" w:type="dxa"/>
          </w:tcPr>
          <w:p w14:paraId="798EE7F4"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Algorithm</w:t>
            </w:r>
          </w:p>
        </w:tc>
        <w:tc>
          <w:tcPr>
            <w:tcW w:w="1088" w:type="dxa"/>
          </w:tcPr>
          <w:p w14:paraId="7A6562AA"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Accuracy</w:t>
            </w:r>
          </w:p>
        </w:tc>
      </w:tr>
      <w:tr w:rsidR="00B73EA0" w14:paraId="477A6027" w14:textId="77777777" w:rsidTr="003C45A9">
        <w:trPr>
          <w:trHeight w:val="327"/>
        </w:trPr>
        <w:tc>
          <w:tcPr>
            <w:tcW w:w="3759" w:type="dxa"/>
            <w:hideMark/>
          </w:tcPr>
          <w:p w14:paraId="3DB12627"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 xml:space="preserve">Logistic Regression </w:t>
            </w:r>
          </w:p>
        </w:tc>
        <w:tc>
          <w:tcPr>
            <w:tcW w:w="1088" w:type="dxa"/>
            <w:hideMark/>
          </w:tcPr>
          <w:p w14:paraId="50116C73" w14:textId="1573583C" w:rsidR="00B73EA0" w:rsidRPr="00104D79" w:rsidRDefault="00B73EA0" w:rsidP="003C45A9">
            <w:pPr>
              <w:rPr>
                <w:rFonts w:eastAsia="Times New Roman"/>
                <w:color w:val="222222"/>
                <w:sz w:val="20"/>
                <w:szCs w:val="19"/>
              </w:rPr>
            </w:pPr>
            <w:r w:rsidRPr="00104D79">
              <w:rPr>
                <w:rFonts w:eastAsia="Times New Roman"/>
                <w:color w:val="222222"/>
                <w:sz w:val="20"/>
                <w:szCs w:val="19"/>
              </w:rPr>
              <w:t>79.</w:t>
            </w:r>
            <w:r>
              <w:rPr>
                <w:rFonts w:eastAsia="Times New Roman"/>
                <w:color w:val="222222"/>
                <w:sz w:val="20"/>
                <w:szCs w:val="19"/>
              </w:rPr>
              <w:t>62</w:t>
            </w:r>
          </w:p>
        </w:tc>
      </w:tr>
      <w:tr w:rsidR="00B73EA0" w14:paraId="78630B05" w14:textId="77777777" w:rsidTr="003C45A9">
        <w:trPr>
          <w:trHeight w:val="327"/>
        </w:trPr>
        <w:tc>
          <w:tcPr>
            <w:tcW w:w="0" w:type="auto"/>
            <w:hideMark/>
          </w:tcPr>
          <w:p w14:paraId="3CC792FB"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 xml:space="preserve">Naive Bayes </w:t>
            </w:r>
          </w:p>
        </w:tc>
        <w:tc>
          <w:tcPr>
            <w:tcW w:w="0" w:type="auto"/>
            <w:hideMark/>
          </w:tcPr>
          <w:p w14:paraId="4F5E86B7" w14:textId="0D83CC3E" w:rsidR="00B73EA0" w:rsidRPr="00104D79" w:rsidRDefault="00B73EA0" w:rsidP="003C45A9">
            <w:pPr>
              <w:rPr>
                <w:rFonts w:eastAsia="Times New Roman"/>
                <w:color w:val="222222"/>
                <w:sz w:val="20"/>
                <w:szCs w:val="19"/>
              </w:rPr>
            </w:pPr>
            <w:r>
              <w:rPr>
                <w:rFonts w:eastAsia="Times New Roman"/>
                <w:color w:val="222222"/>
                <w:sz w:val="20"/>
                <w:szCs w:val="19"/>
              </w:rPr>
              <w:t>69</w:t>
            </w:r>
            <w:r w:rsidRPr="00104D79">
              <w:rPr>
                <w:rFonts w:eastAsia="Times New Roman"/>
                <w:color w:val="222222"/>
                <w:sz w:val="20"/>
                <w:szCs w:val="19"/>
              </w:rPr>
              <w:t>.</w:t>
            </w:r>
            <w:r>
              <w:rPr>
                <w:rFonts w:eastAsia="Times New Roman"/>
                <w:color w:val="222222"/>
                <w:sz w:val="20"/>
                <w:szCs w:val="19"/>
              </w:rPr>
              <w:t>44</w:t>
            </w:r>
          </w:p>
        </w:tc>
      </w:tr>
      <w:tr w:rsidR="00B73EA0" w14:paraId="1DE7DE83" w14:textId="77777777" w:rsidTr="003C45A9">
        <w:trPr>
          <w:trHeight w:val="327"/>
        </w:trPr>
        <w:tc>
          <w:tcPr>
            <w:tcW w:w="0" w:type="auto"/>
            <w:hideMark/>
          </w:tcPr>
          <w:p w14:paraId="0AAAB847"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 xml:space="preserve">Multinomial Naive Bayes </w:t>
            </w:r>
          </w:p>
        </w:tc>
        <w:tc>
          <w:tcPr>
            <w:tcW w:w="0" w:type="auto"/>
            <w:hideMark/>
          </w:tcPr>
          <w:p w14:paraId="526C4034" w14:textId="225B0F4D" w:rsidR="00B73EA0" w:rsidRPr="00104D79" w:rsidRDefault="00B73EA0" w:rsidP="003C45A9">
            <w:pPr>
              <w:rPr>
                <w:rFonts w:eastAsia="Times New Roman"/>
                <w:color w:val="222222"/>
                <w:sz w:val="20"/>
                <w:szCs w:val="19"/>
              </w:rPr>
            </w:pPr>
            <w:r>
              <w:rPr>
                <w:rFonts w:eastAsia="Times New Roman"/>
                <w:color w:val="222222"/>
                <w:sz w:val="20"/>
                <w:szCs w:val="19"/>
              </w:rPr>
              <w:t>71</w:t>
            </w:r>
            <w:r w:rsidRPr="00104D79">
              <w:rPr>
                <w:rFonts w:eastAsia="Times New Roman"/>
                <w:color w:val="222222"/>
                <w:sz w:val="20"/>
                <w:szCs w:val="19"/>
              </w:rPr>
              <w:t>.</w:t>
            </w:r>
            <w:r>
              <w:rPr>
                <w:rFonts w:eastAsia="Times New Roman"/>
                <w:color w:val="222222"/>
                <w:sz w:val="20"/>
                <w:szCs w:val="19"/>
              </w:rPr>
              <w:t>29</w:t>
            </w:r>
          </w:p>
        </w:tc>
      </w:tr>
      <w:tr w:rsidR="00B73EA0" w14:paraId="4EC9CA6C" w14:textId="77777777" w:rsidTr="003C45A9">
        <w:trPr>
          <w:trHeight w:val="327"/>
        </w:trPr>
        <w:tc>
          <w:tcPr>
            <w:tcW w:w="0" w:type="auto"/>
            <w:hideMark/>
          </w:tcPr>
          <w:p w14:paraId="63501656"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 xml:space="preserve">Bernoulli Naive Bayes </w:t>
            </w:r>
          </w:p>
        </w:tc>
        <w:tc>
          <w:tcPr>
            <w:tcW w:w="0" w:type="auto"/>
            <w:hideMark/>
          </w:tcPr>
          <w:p w14:paraId="1275DDC7" w14:textId="4F09727C" w:rsidR="00B73EA0" w:rsidRPr="00104D79" w:rsidRDefault="00B73EA0" w:rsidP="003C45A9">
            <w:pPr>
              <w:rPr>
                <w:rFonts w:eastAsia="Times New Roman"/>
                <w:color w:val="222222"/>
                <w:sz w:val="20"/>
                <w:szCs w:val="19"/>
              </w:rPr>
            </w:pPr>
            <w:r w:rsidRPr="00104D79">
              <w:rPr>
                <w:rFonts w:eastAsia="Times New Roman"/>
                <w:color w:val="222222"/>
                <w:sz w:val="20"/>
                <w:szCs w:val="19"/>
              </w:rPr>
              <w:t>70.</w:t>
            </w:r>
            <w:r>
              <w:rPr>
                <w:rFonts w:eastAsia="Times New Roman"/>
                <w:color w:val="222222"/>
                <w:sz w:val="20"/>
                <w:szCs w:val="19"/>
              </w:rPr>
              <w:t>37</w:t>
            </w:r>
          </w:p>
        </w:tc>
      </w:tr>
      <w:tr w:rsidR="00B73EA0" w14:paraId="72BD01AF" w14:textId="77777777" w:rsidTr="003C45A9">
        <w:trPr>
          <w:trHeight w:val="327"/>
        </w:trPr>
        <w:tc>
          <w:tcPr>
            <w:tcW w:w="0" w:type="auto"/>
            <w:hideMark/>
          </w:tcPr>
          <w:p w14:paraId="2E6774BE"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 xml:space="preserve">Linear SVC </w:t>
            </w:r>
          </w:p>
        </w:tc>
        <w:tc>
          <w:tcPr>
            <w:tcW w:w="0" w:type="auto"/>
            <w:hideMark/>
          </w:tcPr>
          <w:p w14:paraId="51F658E4" w14:textId="2F593885" w:rsidR="00B73EA0" w:rsidRPr="00104D79" w:rsidRDefault="00B73EA0" w:rsidP="003C45A9">
            <w:pPr>
              <w:rPr>
                <w:rFonts w:eastAsia="Times New Roman"/>
                <w:color w:val="222222"/>
                <w:sz w:val="20"/>
                <w:szCs w:val="19"/>
              </w:rPr>
            </w:pPr>
            <w:r w:rsidRPr="00104D79">
              <w:rPr>
                <w:rFonts w:eastAsia="Times New Roman"/>
                <w:color w:val="222222"/>
                <w:sz w:val="20"/>
                <w:szCs w:val="19"/>
              </w:rPr>
              <w:t>77.</w:t>
            </w:r>
            <w:r>
              <w:rPr>
                <w:rFonts w:eastAsia="Times New Roman"/>
                <w:color w:val="222222"/>
                <w:sz w:val="20"/>
                <w:szCs w:val="19"/>
              </w:rPr>
              <w:t>77</w:t>
            </w:r>
          </w:p>
        </w:tc>
      </w:tr>
      <w:tr w:rsidR="00B73EA0" w14:paraId="5B30A065" w14:textId="77777777" w:rsidTr="003C45A9">
        <w:trPr>
          <w:trHeight w:val="348"/>
        </w:trPr>
        <w:tc>
          <w:tcPr>
            <w:tcW w:w="0" w:type="auto"/>
            <w:hideMark/>
          </w:tcPr>
          <w:p w14:paraId="57F69521"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 xml:space="preserve">SGDC </w:t>
            </w:r>
          </w:p>
        </w:tc>
        <w:tc>
          <w:tcPr>
            <w:tcW w:w="0" w:type="auto"/>
            <w:hideMark/>
          </w:tcPr>
          <w:p w14:paraId="29C3E4E3" w14:textId="7EB11508" w:rsidR="00B73EA0" w:rsidRPr="00104D79" w:rsidRDefault="00B73EA0" w:rsidP="003C45A9">
            <w:pPr>
              <w:rPr>
                <w:rFonts w:eastAsia="Times New Roman"/>
                <w:color w:val="222222"/>
                <w:sz w:val="20"/>
                <w:szCs w:val="19"/>
              </w:rPr>
            </w:pPr>
            <w:r>
              <w:rPr>
                <w:rFonts w:eastAsia="Times New Roman"/>
                <w:color w:val="222222"/>
                <w:sz w:val="20"/>
                <w:szCs w:val="19"/>
              </w:rPr>
              <w:t>79.62</w:t>
            </w:r>
          </w:p>
        </w:tc>
      </w:tr>
      <w:tr w:rsidR="00B73EA0" w14:paraId="3378C6D0" w14:textId="77777777" w:rsidTr="003C45A9">
        <w:trPr>
          <w:trHeight w:val="307"/>
        </w:trPr>
        <w:tc>
          <w:tcPr>
            <w:tcW w:w="0" w:type="auto"/>
            <w:hideMark/>
          </w:tcPr>
          <w:p w14:paraId="73862AEA"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 xml:space="preserve">Decision Tree </w:t>
            </w:r>
          </w:p>
        </w:tc>
        <w:tc>
          <w:tcPr>
            <w:tcW w:w="0" w:type="auto"/>
            <w:hideMark/>
          </w:tcPr>
          <w:p w14:paraId="7D29463E" w14:textId="2001E822" w:rsidR="00B73EA0" w:rsidRPr="00104D79" w:rsidRDefault="00B73EA0" w:rsidP="003C45A9">
            <w:pPr>
              <w:rPr>
                <w:rFonts w:eastAsia="Times New Roman"/>
                <w:color w:val="222222"/>
                <w:sz w:val="20"/>
                <w:szCs w:val="19"/>
              </w:rPr>
            </w:pPr>
            <w:r>
              <w:rPr>
                <w:rFonts w:eastAsia="Times New Roman"/>
                <w:color w:val="222222"/>
                <w:sz w:val="20"/>
                <w:szCs w:val="19"/>
              </w:rPr>
              <w:t>66</w:t>
            </w:r>
            <w:r w:rsidRPr="00104D79">
              <w:rPr>
                <w:rFonts w:eastAsia="Times New Roman"/>
                <w:color w:val="222222"/>
                <w:sz w:val="20"/>
                <w:szCs w:val="19"/>
              </w:rPr>
              <w:t>.</w:t>
            </w:r>
            <w:r>
              <w:rPr>
                <w:rFonts w:eastAsia="Times New Roman"/>
                <w:color w:val="222222"/>
                <w:sz w:val="20"/>
                <w:szCs w:val="19"/>
              </w:rPr>
              <w:t>66</w:t>
            </w:r>
          </w:p>
        </w:tc>
      </w:tr>
      <w:tr w:rsidR="00B73EA0" w14:paraId="7B79773E" w14:textId="77777777" w:rsidTr="003C45A9">
        <w:trPr>
          <w:trHeight w:val="327"/>
        </w:trPr>
        <w:tc>
          <w:tcPr>
            <w:tcW w:w="0" w:type="auto"/>
            <w:hideMark/>
          </w:tcPr>
          <w:p w14:paraId="3B6FF101" w14:textId="77777777" w:rsidR="00B73EA0" w:rsidRPr="00104D79" w:rsidRDefault="00B73EA0" w:rsidP="003C45A9">
            <w:pPr>
              <w:rPr>
                <w:rFonts w:eastAsia="Times New Roman"/>
                <w:color w:val="222222"/>
                <w:sz w:val="20"/>
                <w:szCs w:val="19"/>
              </w:rPr>
            </w:pPr>
            <w:r w:rsidRPr="00104D79">
              <w:rPr>
                <w:rFonts w:eastAsia="Times New Roman"/>
                <w:color w:val="222222"/>
                <w:sz w:val="20"/>
                <w:szCs w:val="19"/>
              </w:rPr>
              <w:t xml:space="preserve">Random Forest </w:t>
            </w:r>
          </w:p>
        </w:tc>
        <w:tc>
          <w:tcPr>
            <w:tcW w:w="0" w:type="auto"/>
            <w:hideMark/>
          </w:tcPr>
          <w:p w14:paraId="507D8C3A" w14:textId="61B5C3C8" w:rsidR="00B73EA0" w:rsidRPr="00104D79" w:rsidRDefault="00B73EA0" w:rsidP="003C45A9">
            <w:pPr>
              <w:rPr>
                <w:rFonts w:eastAsia="Times New Roman"/>
                <w:color w:val="222222"/>
                <w:sz w:val="20"/>
                <w:szCs w:val="19"/>
              </w:rPr>
            </w:pPr>
            <w:r>
              <w:rPr>
                <w:rFonts w:eastAsia="Times New Roman"/>
                <w:color w:val="222222"/>
                <w:sz w:val="20"/>
                <w:szCs w:val="19"/>
              </w:rPr>
              <w:t>74</w:t>
            </w:r>
            <w:r w:rsidRPr="00104D79">
              <w:rPr>
                <w:rFonts w:eastAsia="Times New Roman"/>
                <w:color w:val="222222"/>
                <w:sz w:val="20"/>
                <w:szCs w:val="19"/>
              </w:rPr>
              <w:t>.</w:t>
            </w:r>
            <w:r>
              <w:rPr>
                <w:rFonts w:eastAsia="Times New Roman"/>
                <w:color w:val="222222"/>
                <w:sz w:val="20"/>
                <w:szCs w:val="19"/>
              </w:rPr>
              <w:t>07</w:t>
            </w:r>
          </w:p>
        </w:tc>
      </w:tr>
    </w:tbl>
    <w:p w14:paraId="2F501F64" w14:textId="77777777" w:rsidR="00B73EA0" w:rsidRPr="00B73EA0" w:rsidRDefault="00B73EA0" w:rsidP="00B73EA0">
      <w:pPr>
        <w:rPr>
          <w:lang w:val="en-US" w:eastAsia="en-US"/>
        </w:rPr>
      </w:pPr>
    </w:p>
    <w:p w14:paraId="1BFD25EE" w14:textId="77777777" w:rsidR="00104D79" w:rsidRPr="00104D79" w:rsidRDefault="00104D79" w:rsidP="00104D79">
      <w:pPr>
        <w:rPr>
          <w:lang w:val="en-US" w:eastAsia="en-US"/>
        </w:rPr>
      </w:pPr>
    </w:p>
    <w:p w14:paraId="4A3384D4" w14:textId="72BAFBA0" w:rsidR="00267E42" w:rsidRDefault="00267E42" w:rsidP="00267E42">
      <w:pPr>
        <w:pStyle w:val="Heading4"/>
      </w:pPr>
      <w:r>
        <w:lastRenderedPageBreak/>
        <w:t xml:space="preserve">10-fold cross validation </w:t>
      </w:r>
    </w:p>
    <w:tbl>
      <w:tblPr>
        <w:tblStyle w:val="TableSimple1"/>
        <w:tblW w:w="4847" w:type="dxa"/>
        <w:tblLook w:val="04A0" w:firstRow="1" w:lastRow="0" w:firstColumn="1" w:lastColumn="0" w:noHBand="0" w:noVBand="1"/>
      </w:tblPr>
      <w:tblGrid>
        <w:gridCol w:w="3759"/>
        <w:gridCol w:w="1088"/>
      </w:tblGrid>
      <w:tr w:rsidR="00104D79" w14:paraId="1BB690DA" w14:textId="77777777" w:rsidTr="00104D79">
        <w:trPr>
          <w:cnfStyle w:val="100000000000" w:firstRow="1" w:lastRow="0" w:firstColumn="0" w:lastColumn="0" w:oddVBand="0" w:evenVBand="0" w:oddHBand="0" w:evenHBand="0" w:firstRowFirstColumn="0" w:firstRowLastColumn="0" w:lastRowFirstColumn="0" w:lastRowLastColumn="0"/>
          <w:trHeight w:val="327"/>
        </w:trPr>
        <w:tc>
          <w:tcPr>
            <w:tcW w:w="3759" w:type="dxa"/>
          </w:tcPr>
          <w:p w14:paraId="7F71AE6C" w14:textId="45DFAD66" w:rsidR="00104D79" w:rsidRPr="00104D79" w:rsidRDefault="00104D79">
            <w:pPr>
              <w:rPr>
                <w:rFonts w:eastAsia="Times New Roman"/>
                <w:color w:val="222222"/>
                <w:sz w:val="20"/>
                <w:szCs w:val="19"/>
              </w:rPr>
            </w:pPr>
            <w:r w:rsidRPr="00104D79">
              <w:rPr>
                <w:rFonts w:eastAsia="Times New Roman"/>
                <w:color w:val="222222"/>
                <w:sz w:val="20"/>
                <w:szCs w:val="19"/>
              </w:rPr>
              <w:t>Algorithm</w:t>
            </w:r>
          </w:p>
        </w:tc>
        <w:tc>
          <w:tcPr>
            <w:tcW w:w="1088" w:type="dxa"/>
          </w:tcPr>
          <w:p w14:paraId="473D74CC" w14:textId="310BF05B" w:rsidR="00104D79" w:rsidRPr="00104D79" w:rsidRDefault="00104D79">
            <w:pPr>
              <w:rPr>
                <w:rFonts w:eastAsia="Times New Roman"/>
                <w:color w:val="222222"/>
                <w:sz w:val="20"/>
                <w:szCs w:val="19"/>
              </w:rPr>
            </w:pPr>
            <w:r w:rsidRPr="00104D79">
              <w:rPr>
                <w:rFonts w:eastAsia="Times New Roman"/>
                <w:color w:val="222222"/>
                <w:sz w:val="20"/>
                <w:szCs w:val="19"/>
              </w:rPr>
              <w:t>Accuracy</w:t>
            </w:r>
          </w:p>
        </w:tc>
      </w:tr>
      <w:tr w:rsidR="00104D79" w14:paraId="51DE90BB" w14:textId="77777777" w:rsidTr="00104D79">
        <w:trPr>
          <w:trHeight w:val="327"/>
        </w:trPr>
        <w:tc>
          <w:tcPr>
            <w:tcW w:w="3759" w:type="dxa"/>
            <w:hideMark/>
          </w:tcPr>
          <w:p w14:paraId="1EA32BDA" w14:textId="5F92146A" w:rsidR="00104D79" w:rsidRPr="00104D79" w:rsidRDefault="00104D79" w:rsidP="00104D79">
            <w:pPr>
              <w:rPr>
                <w:rFonts w:eastAsia="Times New Roman"/>
                <w:color w:val="222222"/>
                <w:sz w:val="20"/>
                <w:szCs w:val="19"/>
              </w:rPr>
            </w:pPr>
            <w:r w:rsidRPr="00104D79">
              <w:rPr>
                <w:rFonts w:eastAsia="Times New Roman"/>
                <w:color w:val="222222"/>
                <w:sz w:val="20"/>
                <w:szCs w:val="19"/>
              </w:rPr>
              <w:t xml:space="preserve">Logistic Regression </w:t>
            </w:r>
          </w:p>
        </w:tc>
        <w:tc>
          <w:tcPr>
            <w:tcW w:w="1088" w:type="dxa"/>
            <w:hideMark/>
          </w:tcPr>
          <w:p w14:paraId="74D6072F" w14:textId="32329086" w:rsidR="00104D79" w:rsidRPr="00104D79" w:rsidRDefault="00B73EA0">
            <w:pPr>
              <w:rPr>
                <w:rFonts w:eastAsia="Times New Roman"/>
                <w:color w:val="222222"/>
                <w:sz w:val="20"/>
                <w:szCs w:val="19"/>
              </w:rPr>
            </w:pPr>
            <w:r>
              <w:rPr>
                <w:rFonts w:eastAsia="Times New Roman"/>
                <w:color w:val="222222"/>
                <w:sz w:val="20"/>
                <w:szCs w:val="19"/>
              </w:rPr>
              <w:t>78</w:t>
            </w:r>
            <w:r w:rsidR="00104D79" w:rsidRPr="00104D79">
              <w:rPr>
                <w:rFonts w:eastAsia="Times New Roman"/>
                <w:color w:val="222222"/>
                <w:sz w:val="20"/>
                <w:szCs w:val="19"/>
              </w:rPr>
              <w:t>.16</w:t>
            </w:r>
          </w:p>
        </w:tc>
      </w:tr>
      <w:tr w:rsidR="00104D79" w14:paraId="7FA9DDDF" w14:textId="77777777" w:rsidTr="00104D79">
        <w:trPr>
          <w:trHeight w:val="327"/>
        </w:trPr>
        <w:tc>
          <w:tcPr>
            <w:tcW w:w="0" w:type="auto"/>
            <w:hideMark/>
          </w:tcPr>
          <w:p w14:paraId="62633D1C" w14:textId="022619D4" w:rsidR="00104D79" w:rsidRPr="00104D79" w:rsidRDefault="00104D79" w:rsidP="00104D79">
            <w:pPr>
              <w:rPr>
                <w:rFonts w:eastAsia="Times New Roman"/>
                <w:color w:val="222222"/>
                <w:sz w:val="20"/>
                <w:szCs w:val="19"/>
              </w:rPr>
            </w:pPr>
            <w:r w:rsidRPr="00104D79">
              <w:rPr>
                <w:rFonts w:eastAsia="Times New Roman"/>
                <w:color w:val="222222"/>
                <w:sz w:val="20"/>
                <w:szCs w:val="19"/>
              </w:rPr>
              <w:t xml:space="preserve">Naive Bayes </w:t>
            </w:r>
          </w:p>
        </w:tc>
        <w:tc>
          <w:tcPr>
            <w:tcW w:w="0" w:type="auto"/>
            <w:hideMark/>
          </w:tcPr>
          <w:p w14:paraId="142C3996" w14:textId="0034871C" w:rsidR="00104D79" w:rsidRPr="00104D79" w:rsidRDefault="00B73EA0">
            <w:pPr>
              <w:rPr>
                <w:rFonts w:eastAsia="Times New Roman"/>
                <w:color w:val="222222"/>
                <w:sz w:val="20"/>
                <w:szCs w:val="19"/>
              </w:rPr>
            </w:pPr>
            <w:r>
              <w:rPr>
                <w:rFonts w:eastAsia="Times New Roman"/>
                <w:color w:val="222222"/>
                <w:sz w:val="20"/>
                <w:szCs w:val="19"/>
              </w:rPr>
              <w:t>76</w:t>
            </w:r>
            <w:r w:rsidR="00104D79" w:rsidRPr="00104D79">
              <w:rPr>
                <w:rFonts w:eastAsia="Times New Roman"/>
                <w:color w:val="222222"/>
                <w:sz w:val="20"/>
                <w:szCs w:val="19"/>
              </w:rPr>
              <w:t>.25</w:t>
            </w:r>
          </w:p>
        </w:tc>
      </w:tr>
      <w:tr w:rsidR="00104D79" w14:paraId="5FF8DC65" w14:textId="77777777" w:rsidTr="00104D79">
        <w:trPr>
          <w:trHeight w:val="327"/>
        </w:trPr>
        <w:tc>
          <w:tcPr>
            <w:tcW w:w="0" w:type="auto"/>
            <w:hideMark/>
          </w:tcPr>
          <w:p w14:paraId="32B19E90" w14:textId="0AB97C09" w:rsidR="00104D79" w:rsidRPr="00104D79" w:rsidRDefault="00104D79" w:rsidP="00104D79">
            <w:pPr>
              <w:rPr>
                <w:rFonts w:eastAsia="Times New Roman"/>
                <w:color w:val="222222"/>
                <w:sz w:val="20"/>
                <w:szCs w:val="19"/>
              </w:rPr>
            </w:pPr>
            <w:r w:rsidRPr="00104D79">
              <w:rPr>
                <w:rFonts w:eastAsia="Times New Roman"/>
                <w:color w:val="222222"/>
                <w:sz w:val="20"/>
                <w:szCs w:val="19"/>
              </w:rPr>
              <w:t xml:space="preserve">Multinomial Naive Bayes </w:t>
            </w:r>
          </w:p>
        </w:tc>
        <w:tc>
          <w:tcPr>
            <w:tcW w:w="0" w:type="auto"/>
            <w:hideMark/>
          </w:tcPr>
          <w:p w14:paraId="631CB92D" w14:textId="77777777" w:rsidR="00104D79" w:rsidRPr="00104D79" w:rsidRDefault="00104D79">
            <w:pPr>
              <w:rPr>
                <w:rFonts w:eastAsia="Times New Roman"/>
                <w:color w:val="222222"/>
                <w:sz w:val="20"/>
                <w:szCs w:val="19"/>
              </w:rPr>
            </w:pPr>
            <w:r w:rsidRPr="00104D79">
              <w:rPr>
                <w:rFonts w:eastAsia="Times New Roman"/>
                <w:color w:val="222222"/>
                <w:sz w:val="20"/>
                <w:szCs w:val="19"/>
              </w:rPr>
              <w:t>81.44</w:t>
            </w:r>
          </w:p>
        </w:tc>
      </w:tr>
      <w:tr w:rsidR="00104D79" w14:paraId="126A56B4" w14:textId="77777777" w:rsidTr="00104D79">
        <w:trPr>
          <w:trHeight w:val="327"/>
        </w:trPr>
        <w:tc>
          <w:tcPr>
            <w:tcW w:w="0" w:type="auto"/>
            <w:hideMark/>
          </w:tcPr>
          <w:p w14:paraId="692C01DB" w14:textId="08D82A96" w:rsidR="00104D79" w:rsidRPr="00104D79" w:rsidRDefault="00104D79" w:rsidP="00104D79">
            <w:pPr>
              <w:rPr>
                <w:rFonts w:eastAsia="Times New Roman"/>
                <w:color w:val="222222"/>
                <w:sz w:val="20"/>
                <w:szCs w:val="19"/>
              </w:rPr>
            </w:pPr>
            <w:r w:rsidRPr="00104D79">
              <w:rPr>
                <w:rFonts w:eastAsia="Times New Roman"/>
                <w:color w:val="222222"/>
                <w:sz w:val="20"/>
                <w:szCs w:val="19"/>
              </w:rPr>
              <w:t xml:space="preserve">Bernoulli Naive Bayes </w:t>
            </w:r>
          </w:p>
        </w:tc>
        <w:tc>
          <w:tcPr>
            <w:tcW w:w="0" w:type="auto"/>
            <w:hideMark/>
          </w:tcPr>
          <w:p w14:paraId="58500F5D" w14:textId="77777777" w:rsidR="00104D79" w:rsidRPr="00104D79" w:rsidRDefault="00104D79">
            <w:pPr>
              <w:rPr>
                <w:rFonts w:eastAsia="Times New Roman"/>
                <w:color w:val="222222"/>
                <w:sz w:val="20"/>
                <w:szCs w:val="19"/>
              </w:rPr>
            </w:pPr>
            <w:r w:rsidRPr="00104D79">
              <w:rPr>
                <w:rFonts w:eastAsia="Times New Roman"/>
                <w:color w:val="222222"/>
                <w:sz w:val="20"/>
                <w:szCs w:val="19"/>
              </w:rPr>
              <w:t>70.47</w:t>
            </w:r>
          </w:p>
        </w:tc>
      </w:tr>
      <w:tr w:rsidR="00104D79" w14:paraId="253A714A" w14:textId="77777777" w:rsidTr="00104D79">
        <w:trPr>
          <w:trHeight w:val="327"/>
        </w:trPr>
        <w:tc>
          <w:tcPr>
            <w:tcW w:w="0" w:type="auto"/>
            <w:hideMark/>
          </w:tcPr>
          <w:p w14:paraId="148CEACB" w14:textId="67E66145" w:rsidR="00104D79" w:rsidRPr="00104D79" w:rsidRDefault="00104D79" w:rsidP="00104D79">
            <w:pPr>
              <w:rPr>
                <w:rFonts w:eastAsia="Times New Roman"/>
                <w:color w:val="222222"/>
                <w:sz w:val="20"/>
                <w:szCs w:val="19"/>
              </w:rPr>
            </w:pPr>
            <w:r w:rsidRPr="00104D79">
              <w:rPr>
                <w:rFonts w:eastAsia="Times New Roman"/>
                <w:color w:val="222222"/>
                <w:sz w:val="20"/>
                <w:szCs w:val="19"/>
              </w:rPr>
              <w:t xml:space="preserve">Linear SVC </w:t>
            </w:r>
          </w:p>
        </w:tc>
        <w:tc>
          <w:tcPr>
            <w:tcW w:w="0" w:type="auto"/>
            <w:hideMark/>
          </w:tcPr>
          <w:p w14:paraId="7D183872" w14:textId="77777777" w:rsidR="00104D79" w:rsidRPr="00104D79" w:rsidRDefault="00104D79">
            <w:pPr>
              <w:rPr>
                <w:rFonts w:eastAsia="Times New Roman"/>
                <w:color w:val="222222"/>
                <w:sz w:val="20"/>
                <w:szCs w:val="19"/>
              </w:rPr>
            </w:pPr>
            <w:r w:rsidRPr="00104D79">
              <w:rPr>
                <w:rFonts w:eastAsia="Times New Roman"/>
                <w:color w:val="222222"/>
                <w:sz w:val="20"/>
                <w:szCs w:val="19"/>
              </w:rPr>
              <w:t>77.22</w:t>
            </w:r>
          </w:p>
        </w:tc>
      </w:tr>
      <w:tr w:rsidR="00104D79" w14:paraId="18CA29A0" w14:textId="77777777" w:rsidTr="00104D79">
        <w:trPr>
          <w:trHeight w:val="348"/>
        </w:trPr>
        <w:tc>
          <w:tcPr>
            <w:tcW w:w="0" w:type="auto"/>
            <w:hideMark/>
          </w:tcPr>
          <w:p w14:paraId="4E18F1BC" w14:textId="0C2E8C22" w:rsidR="00104D79" w:rsidRPr="00104D79" w:rsidRDefault="00104D79" w:rsidP="00104D79">
            <w:pPr>
              <w:rPr>
                <w:rFonts w:eastAsia="Times New Roman"/>
                <w:color w:val="222222"/>
                <w:sz w:val="20"/>
                <w:szCs w:val="19"/>
              </w:rPr>
            </w:pPr>
            <w:r w:rsidRPr="00104D79">
              <w:rPr>
                <w:rFonts w:eastAsia="Times New Roman"/>
                <w:color w:val="222222"/>
                <w:sz w:val="20"/>
                <w:szCs w:val="19"/>
              </w:rPr>
              <w:t xml:space="preserve">SGDC </w:t>
            </w:r>
          </w:p>
        </w:tc>
        <w:tc>
          <w:tcPr>
            <w:tcW w:w="0" w:type="auto"/>
            <w:hideMark/>
          </w:tcPr>
          <w:p w14:paraId="2DFE8893" w14:textId="77777777" w:rsidR="00104D79" w:rsidRPr="00104D79" w:rsidRDefault="00104D79">
            <w:pPr>
              <w:rPr>
                <w:rFonts w:eastAsia="Times New Roman"/>
                <w:color w:val="222222"/>
                <w:sz w:val="20"/>
                <w:szCs w:val="19"/>
              </w:rPr>
            </w:pPr>
            <w:r w:rsidRPr="00104D79">
              <w:rPr>
                <w:rFonts w:eastAsia="Times New Roman"/>
                <w:color w:val="222222"/>
                <w:sz w:val="20"/>
                <w:szCs w:val="19"/>
              </w:rPr>
              <w:t>76.89</w:t>
            </w:r>
          </w:p>
        </w:tc>
      </w:tr>
      <w:tr w:rsidR="00104D79" w14:paraId="31A6E43F" w14:textId="77777777" w:rsidTr="00104D79">
        <w:trPr>
          <w:trHeight w:val="307"/>
        </w:trPr>
        <w:tc>
          <w:tcPr>
            <w:tcW w:w="0" w:type="auto"/>
            <w:hideMark/>
          </w:tcPr>
          <w:p w14:paraId="1EAB97C6" w14:textId="70C2AECB" w:rsidR="00104D79" w:rsidRPr="00104D79" w:rsidRDefault="00104D79" w:rsidP="00104D79">
            <w:pPr>
              <w:rPr>
                <w:rFonts w:eastAsia="Times New Roman"/>
                <w:color w:val="222222"/>
                <w:sz w:val="20"/>
                <w:szCs w:val="19"/>
              </w:rPr>
            </w:pPr>
            <w:r w:rsidRPr="00104D79">
              <w:rPr>
                <w:rFonts w:eastAsia="Times New Roman"/>
                <w:color w:val="222222"/>
                <w:sz w:val="20"/>
                <w:szCs w:val="19"/>
              </w:rPr>
              <w:t xml:space="preserve">Decision Tree </w:t>
            </w:r>
          </w:p>
        </w:tc>
        <w:tc>
          <w:tcPr>
            <w:tcW w:w="0" w:type="auto"/>
            <w:hideMark/>
          </w:tcPr>
          <w:p w14:paraId="37EA46B2" w14:textId="77777777" w:rsidR="00104D79" w:rsidRPr="00104D79" w:rsidRDefault="00104D79">
            <w:pPr>
              <w:rPr>
                <w:rFonts w:eastAsia="Times New Roman"/>
                <w:color w:val="222222"/>
                <w:sz w:val="20"/>
                <w:szCs w:val="19"/>
              </w:rPr>
            </w:pPr>
            <w:r w:rsidRPr="00104D79">
              <w:rPr>
                <w:rFonts w:eastAsia="Times New Roman"/>
                <w:color w:val="222222"/>
                <w:sz w:val="20"/>
                <w:szCs w:val="19"/>
              </w:rPr>
              <w:t>71.38</w:t>
            </w:r>
          </w:p>
        </w:tc>
      </w:tr>
      <w:tr w:rsidR="00104D79" w14:paraId="0417CE20" w14:textId="77777777" w:rsidTr="00104D79">
        <w:trPr>
          <w:trHeight w:val="327"/>
        </w:trPr>
        <w:tc>
          <w:tcPr>
            <w:tcW w:w="0" w:type="auto"/>
            <w:hideMark/>
          </w:tcPr>
          <w:p w14:paraId="6A8F0699" w14:textId="77B895A8" w:rsidR="00104D79" w:rsidRPr="00104D79" w:rsidRDefault="00104D79" w:rsidP="00104D79">
            <w:pPr>
              <w:rPr>
                <w:rFonts w:eastAsia="Times New Roman"/>
                <w:color w:val="222222"/>
                <w:sz w:val="20"/>
                <w:szCs w:val="19"/>
              </w:rPr>
            </w:pPr>
            <w:r w:rsidRPr="00104D79">
              <w:rPr>
                <w:rFonts w:eastAsia="Times New Roman"/>
                <w:color w:val="222222"/>
                <w:sz w:val="20"/>
                <w:szCs w:val="19"/>
              </w:rPr>
              <w:t xml:space="preserve">Random Forest </w:t>
            </w:r>
          </w:p>
        </w:tc>
        <w:tc>
          <w:tcPr>
            <w:tcW w:w="0" w:type="auto"/>
            <w:hideMark/>
          </w:tcPr>
          <w:p w14:paraId="0BFD00E3" w14:textId="77777777" w:rsidR="00104D79" w:rsidRPr="00104D79" w:rsidRDefault="00104D79">
            <w:pPr>
              <w:rPr>
                <w:rFonts w:eastAsia="Times New Roman"/>
                <w:color w:val="222222"/>
                <w:sz w:val="20"/>
                <w:szCs w:val="19"/>
              </w:rPr>
            </w:pPr>
            <w:r w:rsidRPr="00104D79">
              <w:rPr>
                <w:rFonts w:eastAsia="Times New Roman"/>
                <w:color w:val="222222"/>
                <w:sz w:val="20"/>
                <w:szCs w:val="19"/>
              </w:rPr>
              <w:t>72.83</w:t>
            </w:r>
          </w:p>
        </w:tc>
      </w:tr>
    </w:tbl>
    <w:p w14:paraId="6930AD06" w14:textId="77777777" w:rsidR="00104D79" w:rsidRPr="00104D79" w:rsidRDefault="00104D79" w:rsidP="00104D79"/>
    <w:p w14:paraId="1F44C988" w14:textId="77777777" w:rsidR="00267E42" w:rsidRDefault="00267E42" w:rsidP="00A02E89">
      <w:pPr>
        <w:jc w:val="both"/>
      </w:pPr>
    </w:p>
    <w:p w14:paraId="2C32D1ED" w14:textId="2440A90F" w:rsidR="00021875" w:rsidRDefault="00994E5F" w:rsidP="00021875">
      <w:pPr>
        <w:pStyle w:val="Heading1"/>
      </w:pPr>
      <w:r>
        <w:t>Conclus</w:t>
      </w:r>
      <w:r w:rsidR="00021875">
        <w:t>ıon</w:t>
      </w:r>
      <w:r w:rsidR="00874342">
        <w:t xml:space="preserve"> &amp; Future Work</w:t>
      </w:r>
    </w:p>
    <w:p w14:paraId="7BB04E36" w14:textId="77777777" w:rsidR="0022092F" w:rsidRPr="00904E31" w:rsidRDefault="0022092F" w:rsidP="0022092F">
      <w:pPr>
        <w:ind w:firstLine="216"/>
        <w:jc w:val="both"/>
        <w:rPr>
          <w:sz w:val="20"/>
        </w:rPr>
      </w:pPr>
      <w:r w:rsidRPr="00904E31">
        <w:rPr>
          <w:sz w:val="20"/>
        </w:rPr>
        <w:t>Sentiment analysis is an evolving field with a variety of</w:t>
      </w:r>
    </w:p>
    <w:p w14:paraId="35B561E8" w14:textId="77777777" w:rsidR="0022092F" w:rsidRPr="00904E31" w:rsidRDefault="0022092F" w:rsidP="0022092F">
      <w:pPr>
        <w:jc w:val="both"/>
        <w:rPr>
          <w:sz w:val="20"/>
        </w:rPr>
      </w:pPr>
      <w:r w:rsidRPr="00904E31">
        <w:rPr>
          <w:sz w:val="20"/>
        </w:rPr>
        <w:t>use applications. Although sentiment analysis tasks are</w:t>
      </w:r>
    </w:p>
    <w:p w14:paraId="0A79D787" w14:textId="77777777" w:rsidR="0022092F" w:rsidRPr="00904E31" w:rsidRDefault="0022092F" w:rsidP="0022092F">
      <w:pPr>
        <w:jc w:val="both"/>
        <w:rPr>
          <w:sz w:val="20"/>
        </w:rPr>
      </w:pPr>
      <w:r w:rsidRPr="00904E31">
        <w:rPr>
          <w:sz w:val="20"/>
        </w:rPr>
        <w:t>challenging due to their natural language processing</w:t>
      </w:r>
    </w:p>
    <w:p w14:paraId="7F4E0C23" w14:textId="77777777" w:rsidR="0022092F" w:rsidRPr="00904E31" w:rsidRDefault="0022092F" w:rsidP="0022092F">
      <w:pPr>
        <w:jc w:val="both"/>
        <w:rPr>
          <w:sz w:val="20"/>
        </w:rPr>
      </w:pPr>
      <w:r w:rsidRPr="00904E31">
        <w:rPr>
          <w:sz w:val="20"/>
        </w:rPr>
        <w:t>origins, much progress has been made over the last</w:t>
      </w:r>
    </w:p>
    <w:p w14:paraId="7034A076" w14:textId="77777777" w:rsidR="0022092F" w:rsidRPr="00904E31" w:rsidRDefault="0022092F" w:rsidP="0022092F">
      <w:pPr>
        <w:jc w:val="both"/>
        <w:rPr>
          <w:sz w:val="20"/>
        </w:rPr>
      </w:pPr>
      <w:r w:rsidRPr="00904E31">
        <w:rPr>
          <w:sz w:val="20"/>
        </w:rPr>
        <w:t>few years due to the high demand for it. Not only do</w:t>
      </w:r>
    </w:p>
    <w:p w14:paraId="2DFCB18D" w14:textId="77777777" w:rsidR="0022092F" w:rsidRPr="00904E31" w:rsidRDefault="0022092F" w:rsidP="0022092F">
      <w:pPr>
        <w:jc w:val="both"/>
        <w:rPr>
          <w:sz w:val="20"/>
        </w:rPr>
      </w:pPr>
      <w:r w:rsidRPr="00904E31">
        <w:rPr>
          <w:sz w:val="20"/>
        </w:rPr>
        <w:t>companies want to know how their products and</w:t>
      </w:r>
    </w:p>
    <w:p w14:paraId="52342A3D" w14:textId="77777777" w:rsidR="0022092F" w:rsidRPr="00904E31" w:rsidRDefault="0022092F" w:rsidP="0022092F">
      <w:pPr>
        <w:jc w:val="both"/>
        <w:rPr>
          <w:sz w:val="20"/>
        </w:rPr>
      </w:pPr>
      <w:r w:rsidRPr="00904E31">
        <w:rPr>
          <w:sz w:val="20"/>
        </w:rPr>
        <w:t>services are perceived by consumers (and compare to</w:t>
      </w:r>
    </w:p>
    <w:p w14:paraId="364552F5" w14:textId="77777777" w:rsidR="0022092F" w:rsidRPr="00904E31" w:rsidRDefault="0022092F" w:rsidP="0022092F">
      <w:pPr>
        <w:jc w:val="both"/>
        <w:rPr>
          <w:sz w:val="20"/>
        </w:rPr>
      </w:pPr>
      <w:r w:rsidRPr="00904E31">
        <w:rPr>
          <w:sz w:val="20"/>
        </w:rPr>
        <w:t>competitors), but consumers want to know the opinions</w:t>
      </w:r>
    </w:p>
    <w:p w14:paraId="397BAC6A" w14:textId="33FCC24D" w:rsidR="00994E5F" w:rsidRDefault="0022092F" w:rsidP="00795F59">
      <w:pPr>
        <w:jc w:val="both"/>
        <w:rPr>
          <w:sz w:val="20"/>
        </w:rPr>
      </w:pPr>
      <w:r w:rsidRPr="00904E31">
        <w:rPr>
          <w:sz w:val="20"/>
        </w:rPr>
        <w:t>of others before making buying decisions.</w:t>
      </w:r>
    </w:p>
    <w:p w14:paraId="02B6C5FD" w14:textId="3AAE8730" w:rsidR="00795F59" w:rsidRDefault="00795F59" w:rsidP="00795F59">
      <w:pPr>
        <w:jc w:val="both"/>
        <w:rPr>
          <w:sz w:val="20"/>
        </w:rPr>
      </w:pPr>
      <w:r>
        <w:rPr>
          <w:sz w:val="20"/>
        </w:rPr>
        <w:t xml:space="preserve">    We conclude that using different machine learning algorithms it is easier to classify the tweets and more we improve the training dataset to increase accuracy.</w:t>
      </w:r>
    </w:p>
    <w:p w14:paraId="014C7BFF" w14:textId="0E55EEC2" w:rsidR="00C11530" w:rsidRDefault="00795F59" w:rsidP="00021875">
      <w:pPr>
        <w:pStyle w:val="Heading5"/>
        <w:jc w:val="both"/>
        <w:rPr>
          <w:smallCaps w:val="0"/>
          <w:noProof w:val="0"/>
          <w:szCs w:val="24"/>
          <w:lang w:val="en-GB" w:eastAsia="en-GB"/>
        </w:rPr>
      </w:pPr>
      <w:r>
        <w:rPr>
          <w:smallCaps w:val="0"/>
          <w:noProof w:val="0"/>
          <w:szCs w:val="24"/>
          <w:lang w:val="en-GB" w:eastAsia="en-GB"/>
        </w:rPr>
        <w:t xml:space="preserve">    We look forward to use bigger dataset to increase the accuracy.</w:t>
      </w:r>
    </w:p>
    <w:p w14:paraId="54850677" w14:textId="77777777" w:rsidR="00795F59" w:rsidRDefault="00795F59" w:rsidP="00795F59"/>
    <w:p w14:paraId="11B52EB1" w14:textId="77777777" w:rsidR="00795F59" w:rsidRDefault="00795F59" w:rsidP="00795F59"/>
    <w:p w14:paraId="6ECD0833" w14:textId="77777777" w:rsidR="00795F59" w:rsidRPr="00795F59" w:rsidRDefault="00795F59" w:rsidP="00795F59">
      <w:bookmarkStart w:id="0" w:name="_GoBack"/>
      <w:bookmarkEnd w:id="0"/>
    </w:p>
    <w:p w14:paraId="6E3D9E81" w14:textId="77777777" w:rsidR="00C11530" w:rsidRDefault="00C11530" w:rsidP="005B520E">
      <w:pPr>
        <w:pStyle w:val="Heading5"/>
      </w:pPr>
    </w:p>
    <w:p w14:paraId="4CF6B5E5" w14:textId="77777777" w:rsidR="00C11530" w:rsidRDefault="00C11530" w:rsidP="001B33D3">
      <w:pPr>
        <w:pStyle w:val="Heading5"/>
        <w:jc w:val="left"/>
      </w:pPr>
    </w:p>
    <w:p w14:paraId="18418D2E" w14:textId="77777777" w:rsidR="009303D9" w:rsidRDefault="009303D9" w:rsidP="00E22874">
      <w:pPr>
        <w:pStyle w:val="Heading5"/>
        <w:jc w:val="both"/>
      </w:pPr>
      <w:r w:rsidRPr="005B520E">
        <w:lastRenderedPageBreak/>
        <w:t>References</w:t>
      </w:r>
    </w:p>
    <w:p w14:paraId="56474137" w14:textId="0D846B6D" w:rsidR="004656B5" w:rsidRPr="00904E31" w:rsidRDefault="004656B5" w:rsidP="004656B5">
      <w:pPr>
        <w:jc w:val="both"/>
        <w:rPr>
          <w:sz w:val="20"/>
        </w:rPr>
      </w:pPr>
      <w:r w:rsidRPr="00904E31">
        <w:rPr>
          <w:sz w:val="20"/>
        </w:rPr>
        <w:t>B. Jansen, M. Zhang, K. Sobel, A. Chowdury. The Commerical Impact of Social Mediating</w:t>
      </w:r>
      <w:r w:rsidRPr="00904E31">
        <w:rPr>
          <w:sz w:val="20"/>
        </w:rPr>
        <w:t xml:space="preserve"> </w:t>
      </w:r>
      <w:r w:rsidRPr="00904E31">
        <w:rPr>
          <w:sz w:val="20"/>
        </w:rPr>
        <w:t>Technologies: Micro-blogging as Online Word-of-Mouth Branding, 2009.</w:t>
      </w:r>
    </w:p>
    <w:p w14:paraId="2C19F69C" w14:textId="77777777" w:rsidR="004656B5" w:rsidRPr="00904E31" w:rsidRDefault="004656B5" w:rsidP="004656B5">
      <w:pPr>
        <w:jc w:val="both"/>
        <w:rPr>
          <w:sz w:val="20"/>
        </w:rPr>
      </w:pPr>
    </w:p>
    <w:p w14:paraId="4B54D084" w14:textId="77777777" w:rsidR="004656B5" w:rsidRPr="00904E31" w:rsidRDefault="004656B5" w:rsidP="004656B5">
      <w:pPr>
        <w:jc w:val="both"/>
        <w:rPr>
          <w:sz w:val="20"/>
        </w:rPr>
      </w:pPr>
      <w:r w:rsidRPr="00904E31">
        <w:rPr>
          <w:sz w:val="20"/>
        </w:rPr>
        <w:t>O’Connor, B.; Balasubramanyan, R.; Routledge, B.; and</w:t>
      </w:r>
    </w:p>
    <w:p w14:paraId="0FD0414E" w14:textId="77777777" w:rsidR="004656B5" w:rsidRPr="00904E31" w:rsidRDefault="004656B5" w:rsidP="004656B5">
      <w:pPr>
        <w:jc w:val="both"/>
        <w:rPr>
          <w:sz w:val="20"/>
        </w:rPr>
      </w:pPr>
      <w:r w:rsidRPr="00904E31">
        <w:rPr>
          <w:sz w:val="20"/>
        </w:rPr>
        <w:t>Smith, N. 2010. From tweets to polls: Linking text sentiment</w:t>
      </w:r>
    </w:p>
    <w:p w14:paraId="7FA3511C" w14:textId="43660FA6" w:rsidR="004656B5" w:rsidRPr="00904E31" w:rsidRDefault="004656B5" w:rsidP="004656B5">
      <w:pPr>
        <w:jc w:val="both"/>
        <w:rPr>
          <w:sz w:val="20"/>
        </w:rPr>
      </w:pPr>
      <w:r w:rsidRPr="00904E31">
        <w:rPr>
          <w:sz w:val="20"/>
        </w:rPr>
        <w:t>to public opinion time series. In Proceedings of ICWSM.</w:t>
      </w:r>
    </w:p>
    <w:p w14:paraId="1360B242" w14:textId="77777777" w:rsidR="004656B5" w:rsidRPr="00904E31" w:rsidRDefault="004656B5" w:rsidP="004656B5">
      <w:pPr>
        <w:jc w:val="both"/>
        <w:rPr>
          <w:sz w:val="20"/>
        </w:rPr>
      </w:pPr>
    </w:p>
    <w:p w14:paraId="6BF2252A" w14:textId="2D0B0995" w:rsidR="004656B5" w:rsidRPr="00904E31" w:rsidRDefault="004656B5" w:rsidP="004656B5">
      <w:pPr>
        <w:jc w:val="both"/>
        <w:rPr>
          <w:sz w:val="20"/>
        </w:rPr>
      </w:pPr>
      <w:r w:rsidRPr="00904E31">
        <w:rPr>
          <w:sz w:val="20"/>
        </w:rPr>
        <w:t>C. Manning and H. Schuetze. Foundations of Statistical Natural Language Processing.</w:t>
      </w:r>
      <w:r w:rsidRPr="00904E31">
        <w:rPr>
          <w:sz w:val="20"/>
        </w:rPr>
        <w:t xml:space="preserve"> </w:t>
      </w:r>
      <w:r w:rsidRPr="00904E31">
        <w:rPr>
          <w:sz w:val="20"/>
        </w:rPr>
        <w:t>1999.</w:t>
      </w:r>
    </w:p>
    <w:p w14:paraId="3D7323A1" w14:textId="77777777" w:rsidR="004656B5" w:rsidRPr="00904E31" w:rsidRDefault="004656B5" w:rsidP="004656B5">
      <w:pPr>
        <w:jc w:val="both"/>
        <w:rPr>
          <w:sz w:val="20"/>
        </w:rPr>
      </w:pPr>
    </w:p>
    <w:p w14:paraId="40CC79E0" w14:textId="77777777" w:rsidR="004656B5" w:rsidRPr="00904E31" w:rsidRDefault="004656B5" w:rsidP="004656B5">
      <w:pPr>
        <w:jc w:val="both"/>
        <w:rPr>
          <w:sz w:val="20"/>
        </w:rPr>
      </w:pPr>
      <w:r w:rsidRPr="00904E31">
        <w:rPr>
          <w:sz w:val="20"/>
        </w:rPr>
        <w:t>Pak, A., and Paroubek, P. 2010. Twitter as a corpus for</w:t>
      </w:r>
    </w:p>
    <w:p w14:paraId="052AA68B" w14:textId="7F6C64DB" w:rsidR="004656B5" w:rsidRPr="00904E31" w:rsidRDefault="004656B5" w:rsidP="004656B5">
      <w:pPr>
        <w:jc w:val="both"/>
        <w:rPr>
          <w:sz w:val="20"/>
        </w:rPr>
      </w:pPr>
      <w:r w:rsidRPr="00904E31">
        <w:rPr>
          <w:sz w:val="20"/>
        </w:rPr>
        <w:t>sentiment analysis and opinion mining. In Proc. of LREC.</w:t>
      </w:r>
    </w:p>
    <w:p w14:paraId="1B7B6363" w14:textId="77777777" w:rsidR="004656B5" w:rsidRPr="00904E31" w:rsidRDefault="004656B5" w:rsidP="004656B5">
      <w:pPr>
        <w:jc w:val="both"/>
        <w:rPr>
          <w:sz w:val="20"/>
        </w:rPr>
      </w:pPr>
    </w:p>
    <w:p w14:paraId="22F327FB" w14:textId="77777777" w:rsidR="004656B5" w:rsidRPr="00904E31" w:rsidRDefault="004656B5" w:rsidP="004656B5">
      <w:pPr>
        <w:jc w:val="both"/>
        <w:rPr>
          <w:sz w:val="20"/>
        </w:rPr>
      </w:pPr>
      <w:r w:rsidRPr="00904E31">
        <w:rPr>
          <w:sz w:val="20"/>
        </w:rPr>
        <w:t>Davidov, D.; Tsur, O.; and Rappoport, A. 2010. Enhanced</w:t>
      </w:r>
    </w:p>
    <w:p w14:paraId="65518D1E" w14:textId="77777777" w:rsidR="004656B5" w:rsidRPr="00904E31" w:rsidRDefault="004656B5" w:rsidP="004656B5">
      <w:pPr>
        <w:jc w:val="both"/>
        <w:rPr>
          <w:sz w:val="20"/>
        </w:rPr>
      </w:pPr>
      <w:r w:rsidRPr="00904E31">
        <w:rPr>
          <w:sz w:val="20"/>
        </w:rPr>
        <w:t>sentiment learning using twitter hashtags and smileys. In</w:t>
      </w:r>
    </w:p>
    <w:p w14:paraId="7C6627A1" w14:textId="049F95F0" w:rsidR="004656B5" w:rsidRPr="00904E31" w:rsidRDefault="004656B5" w:rsidP="004656B5">
      <w:pPr>
        <w:jc w:val="both"/>
        <w:rPr>
          <w:sz w:val="20"/>
        </w:rPr>
      </w:pPr>
      <w:r w:rsidRPr="00904E31">
        <w:rPr>
          <w:sz w:val="20"/>
        </w:rPr>
        <w:t>Proceedings of Coling.</w:t>
      </w:r>
    </w:p>
    <w:p w14:paraId="7947CA16" w14:textId="77777777" w:rsidR="004656B5" w:rsidRPr="00904E31" w:rsidRDefault="004656B5" w:rsidP="004656B5">
      <w:pPr>
        <w:jc w:val="both"/>
        <w:rPr>
          <w:sz w:val="20"/>
        </w:rPr>
      </w:pPr>
    </w:p>
    <w:p w14:paraId="6DE12190" w14:textId="1374E056" w:rsidR="004656B5" w:rsidRPr="00904E31" w:rsidRDefault="004656B5" w:rsidP="004656B5">
      <w:pPr>
        <w:jc w:val="both"/>
        <w:rPr>
          <w:sz w:val="20"/>
        </w:rPr>
      </w:pPr>
      <w:r w:rsidRPr="00904E31">
        <w:rPr>
          <w:sz w:val="20"/>
        </w:rPr>
        <w:t>B. Pang, L. Lee, S. Vaithyanathan. Thumbs up? Sentiment Classification using Machine</w:t>
      </w:r>
      <w:r w:rsidRPr="00904E31">
        <w:rPr>
          <w:sz w:val="20"/>
        </w:rPr>
        <w:t xml:space="preserve"> </w:t>
      </w:r>
      <w:r w:rsidRPr="00904E31">
        <w:rPr>
          <w:sz w:val="20"/>
        </w:rPr>
        <w:t>Learning Techniques, 2002.</w:t>
      </w:r>
    </w:p>
    <w:p w14:paraId="05CF1046" w14:textId="77777777" w:rsidR="004656B5" w:rsidRPr="00904E31" w:rsidRDefault="004656B5" w:rsidP="004656B5">
      <w:pPr>
        <w:jc w:val="both"/>
        <w:rPr>
          <w:sz w:val="20"/>
        </w:rPr>
      </w:pPr>
    </w:p>
    <w:p w14:paraId="3052C2F3" w14:textId="408D280F" w:rsidR="004656B5" w:rsidRPr="00904E31" w:rsidRDefault="004656B5" w:rsidP="004656B5">
      <w:pPr>
        <w:jc w:val="both"/>
        <w:rPr>
          <w:sz w:val="20"/>
        </w:rPr>
      </w:pPr>
      <w:r w:rsidRPr="00904E31">
        <w:rPr>
          <w:sz w:val="20"/>
        </w:rPr>
        <w:t>B. Pang and L. Lee. "Opinion Mining and Sentiment Analysis" in Foundations and Trends in</w:t>
      </w:r>
      <w:r w:rsidRPr="00904E31">
        <w:rPr>
          <w:sz w:val="20"/>
        </w:rPr>
        <w:t xml:space="preserve"> </w:t>
      </w:r>
      <w:r w:rsidRPr="00904E31">
        <w:rPr>
          <w:sz w:val="20"/>
        </w:rPr>
        <w:t>Information Retrieval, 2008.</w:t>
      </w:r>
    </w:p>
    <w:p w14:paraId="0246A27E" w14:textId="77777777" w:rsidR="004656B5" w:rsidRPr="00904E31" w:rsidRDefault="004656B5" w:rsidP="004656B5">
      <w:pPr>
        <w:jc w:val="both"/>
        <w:rPr>
          <w:sz w:val="20"/>
        </w:rPr>
      </w:pPr>
    </w:p>
    <w:p w14:paraId="117A76A5" w14:textId="70F9703A" w:rsidR="004656B5" w:rsidRPr="00904E31" w:rsidRDefault="004656B5" w:rsidP="004656B5">
      <w:pPr>
        <w:jc w:val="both"/>
        <w:rPr>
          <w:sz w:val="20"/>
        </w:rPr>
      </w:pPr>
      <w:r w:rsidRPr="00904E31">
        <w:rPr>
          <w:sz w:val="20"/>
        </w:rPr>
        <w:t>B. Pang and L. Lee. "A Sentimental Education: Sentiment Analysis Using Subjectivity</w:t>
      </w:r>
      <w:r w:rsidRPr="00904E31">
        <w:rPr>
          <w:sz w:val="20"/>
        </w:rPr>
        <w:t xml:space="preserve"> </w:t>
      </w:r>
      <w:r w:rsidRPr="00904E31">
        <w:rPr>
          <w:sz w:val="20"/>
        </w:rPr>
        <w:t>Summarization Based on Minimum Cuts" in Proceedings of ACL, 2004.</w:t>
      </w:r>
    </w:p>
    <w:p w14:paraId="2C534C4B" w14:textId="77777777" w:rsidR="004656B5" w:rsidRPr="00904E31" w:rsidRDefault="004656B5" w:rsidP="004656B5">
      <w:pPr>
        <w:rPr>
          <w:sz w:val="20"/>
        </w:rPr>
      </w:pPr>
    </w:p>
    <w:p w14:paraId="2E4E45BA" w14:textId="77777777" w:rsidR="004656B5" w:rsidRPr="00904E31" w:rsidRDefault="004656B5" w:rsidP="004656B5">
      <w:pPr>
        <w:jc w:val="both"/>
        <w:rPr>
          <w:sz w:val="20"/>
        </w:rPr>
      </w:pPr>
      <w:r w:rsidRPr="00904E31">
        <w:rPr>
          <w:sz w:val="20"/>
        </w:rPr>
        <w:t>Kim, S.-M., and Hovy, E. 2004. Determining the sentiment</w:t>
      </w:r>
    </w:p>
    <w:p w14:paraId="4A9F47B9" w14:textId="0BD5CC36" w:rsidR="004656B5" w:rsidRPr="00904E31" w:rsidRDefault="004656B5" w:rsidP="004656B5">
      <w:pPr>
        <w:rPr>
          <w:sz w:val="20"/>
        </w:rPr>
      </w:pPr>
      <w:r w:rsidRPr="00904E31">
        <w:rPr>
          <w:sz w:val="20"/>
        </w:rPr>
        <w:t>of opinions. In Proceedings of Coling.</w:t>
      </w:r>
    </w:p>
    <w:p w14:paraId="5220AD25" w14:textId="77777777" w:rsidR="004656B5" w:rsidRPr="00904E31" w:rsidRDefault="004656B5" w:rsidP="004656B5">
      <w:pPr>
        <w:rPr>
          <w:sz w:val="20"/>
        </w:rPr>
      </w:pPr>
    </w:p>
    <w:p w14:paraId="35CB6FA4" w14:textId="7059F4D0" w:rsidR="004656B5" w:rsidRPr="00904E31" w:rsidRDefault="004656B5" w:rsidP="004656B5">
      <w:pPr>
        <w:jc w:val="center"/>
        <w:rPr>
          <w:sz w:val="20"/>
        </w:rPr>
      </w:pPr>
      <w:r w:rsidRPr="00904E31">
        <w:rPr>
          <w:sz w:val="20"/>
        </w:rPr>
        <w:t>J. Read. Using Emotions to Reduce Dependency in Machine Learning Techniques for</w:t>
      </w:r>
      <w:r w:rsidRPr="00904E31">
        <w:rPr>
          <w:sz w:val="20"/>
        </w:rPr>
        <w:t xml:space="preserve"> </w:t>
      </w:r>
      <w:r w:rsidRPr="00904E31">
        <w:rPr>
          <w:sz w:val="20"/>
        </w:rPr>
        <w:t>Sentiment Classification, 2005.</w:t>
      </w:r>
    </w:p>
    <w:p w14:paraId="4611CC8B" w14:textId="77777777" w:rsidR="004656B5" w:rsidRPr="00904E31" w:rsidRDefault="004656B5" w:rsidP="004656B5">
      <w:pPr>
        <w:jc w:val="both"/>
        <w:rPr>
          <w:sz w:val="20"/>
        </w:rPr>
      </w:pPr>
    </w:p>
    <w:p w14:paraId="29BAF48D" w14:textId="275089A9" w:rsidR="009303D9" w:rsidRPr="00904E31" w:rsidRDefault="004656B5" w:rsidP="004656B5">
      <w:pPr>
        <w:jc w:val="both"/>
        <w:rPr>
          <w:sz w:val="20"/>
        </w:rPr>
      </w:pPr>
      <w:r w:rsidRPr="00904E31">
        <w:rPr>
          <w:sz w:val="20"/>
        </w:rPr>
        <w:t>P. Turney. "Thumbs Up or Thumbs Down? Semantic Orientation Applied to Unsupervised</w:t>
      </w:r>
      <w:r w:rsidRPr="00904E31">
        <w:rPr>
          <w:sz w:val="20"/>
        </w:rPr>
        <w:t xml:space="preserve"> </w:t>
      </w:r>
      <w:r w:rsidRPr="00904E31">
        <w:rPr>
          <w:sz w:val="20"/>
        </w:rPr>
        <w:t>Classification of Reviews" in Proceedings of the 40th Annual Meeting of the Association for</w:t>
      </w:r>
      <w:r w:rsidRPr="00904E31">
        <w:rPr>
          <w:sz w:val="20"/>
        </w:rPr>
        <w:t xml:space="preserve"> </w:t>
      </w:r>
      <w:r w:rsidRPr="00904E31">
        <w:rPr>
          <w:sz w:val="20"/>
        </w:rPr>
        <w:t>Computatoinal Linguistics (ACL), 2002.</w:t>
      </w:r>
    </w:p>
    <w:p w14:paraId="57BDDED3" w14:textId="77777777" w:rsidR="004656B5" w:rsidRPr="00904E31" w:rsidRDefault="004656B5" w:rsidP="004656B5">
      <w:pPr>
        <w:jc w:val="both"/>
        <w:rPr>
          <w:sz w:val="20"/>
        </w:rPr>
      </w:pPr>
    </w:p>
    <w:p w14:paraId="4B54E84D" w14:textId="77777777" w:rsidR="004656B5" w:rsidRPr="00904E31" w:rsidRDefault="004656B5" w:rsidP="004656B5">
      <w:pPr>
        <w:jc w:val="both"/>
        <w:rPr>
          <w:sz w:val="20"/>
        </w:rPr>
        <w:sectPr w:rsidR="004656B5" w:rsidRPr="00904E31" w:rsidSect="00E77B53">
          <w:type w:val="continuous"/>
          <w:pgSz w:w="12240" w:h="15840" w:code="1"/>
          <w:pgMar w:top="1440" w:right="1080" w:bottom="1440" w:left="1080" w:header="720" w:footer="720" w:gutter="0"/>
          <w:cols w:num="2" w:space="360"/>
          <w:docGrid w:linePitch="360"/>
        </w:sectPr>
      </w:pPr>
    </w:p>
    <w:p w14:paraId="5CD22662" w14:textId="24908604" w:rsidR="0026029F" w:rsidRPr="00904E31" w:rsidRDefault="0026029F" w:rsidP="00C11530">
      <w:pPr>
        <w:pStyle w:val="figurecaption"/>
        <w:numPr>
          <w:ilvl w:val="0"/>
          <w:numId w:val="0"/>
        </w:numPr>
        <w:jc w:val="both"/>
        <w:rPr>
          <w:sz w:val="11"/>
        </w:rPr>
      </w:pPr>
    </w:p>
    <w:sectPr w:rsidR="0026029F" w:rsidRPr="00904E31"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1875"/>
    <w:rsid w:val="00037477"/>
    <w:rsid w:val="000527B0"/>
    <w:rsid w:val="00055AA6"/>
    <w:rsid w:val="00085B4B"/>
    <w:rsid w:val="000A1786"/>
    <w:rsid w:val="00104D79"/>
    <w:rsid w:val="00143B74"/>
    <w:rsid w:val="00197C42"/>
    <w:rsid w:val="001A352E"/>
    <w:rsid w:val="001B33D3"/>
    <w:rsid w:val="001E510C"/>
    <w:rsid w:val="002131D8"/>
    <w:rsid w:val="0022092F"/>
    <w:rsid w:val="002254A9"/>
    <w:rsid w:val="00234DFD"/>
    <w:rsid w:val="0026029F"/>
    <w:rsid w:val="00265408"/>
    <w:rsid w:val="002664C5"/>
    <w:rsid w:val="00267E42"/>
    <w:rsid w:val="002B705F"/>
    <w:rsid w:val="002C1853"/>
    <w:rsid w:val="002D0829"/>
    <w:rsid w:val="002E4702"/>
    <w:rsid w:val="002E4AB2"/>
    <w:rsid w:val="00355BB6"/>
    <w:rsid w:val="00364F28"/>
    <w:rsid w:val="00391A50"/>
    <w:rsid w:val="00421298"/>
    <w:rsid w:val="00433BCF"/>
    <w:rsid w:val="00441A9C"/>
    <w:rsid w:val="00451696"/>
    <w:rsid w:val="004656B5"/>
    <w:rsid w:val="00531E90"/>
    <w:rsid w:val="005348D7"/>
    <w:rsid w:val="00560377"/>
    <w:rsid w:val="00587283"/>
    <w:rsid w:val="005A74AF"/>
    <w:rsid w:val="005B520E"/>
    <w:rsid w:val="005E236E"/>
    <w:rsid w:val="005F405B"/>
    <w:rsid w:val="00606FEF"/>
    <w:rsid w:val="00643478"/>
    <w:rsid w:val="00696196"/>
    <w:rsid w:val="006A7F7A"/>
    <w:rsid w:val="006B5E76"/>
    <w:rsid w:val="006F4C2D"/>
    <w:rsid w:val="00704093"/>
    <w:rsid w:val="00732DC7"/>
    <w:rsid w:val="0074752D"/>
    <w:rsid w:val="00754CEA"/>
    <w:rsid w:val="0077631C"/>
    <w:rsid w:val="0078523A"/>
    <w:rsid w:val="00795F59"/>
    <w:rsid w:val="007C2FF2"/>
    <w:rsid w:val="00810CB4"/>
    <w:rsid w:val="00825A76"/>
    <w:rsid w:val="00874342"/>
    <w:rsid w:val="008E2820"/>
    <w:rsid w:val="008E792D"/>
    <w:rsid w:val="00904E31"/>
    <w:rsid w:val="0091539F"/>
    <w:rsid w:val="009303D9"/>
    <w:rsid w:val="00994E5F"/>
    <w:rsid w:val="009B068B"/>
    <w:rsid w:val="00A02E89"/>
    <w:rsid w:val="00A13F1C"/>
    <w:rsid w:val="00A27635"/>
    <w:rsid w:val="00A5579D"/>
    <w:rsid w:val="00B02873"/>
    <w:rsid w:val="00B11A60"/>
    <w:rsid w:val="00B37A23"/>
    <w:rsid w:val="00B73EA0"/>
    <w:rsid w:val="00B85CE5"/>
    <w:rsid w:val="00B86F43"/>
    <w:rsid w:val="00C11530"/>
    <w:rsid w:val="00CA382F"/>
    <w:rsid w:val="00CB064C"/>
    <w:rsid w:val="00CB40CD"/>
    <w:rsid w:val="00CB6069"/>
    <w:rsid w:val="00D2176D"/>
    <w:rsid w:val="00D247CB"/>
    <w:rsid w:val="00D70381"/>
    <w:rsid w:val="00D75EAC"/>
    <w:rsid w:val="00DD05BA"/>
    <w:rsid w:val="00DE059D"/>
    <w:rsid w:val="00DF4C4C"/>
    <w:rsid w:val="00DF561D"/>
    <w:rsid w:val="00E22874"/>
    <w:rsid w:val="00E46B67"/>
    <w:rsid w:val="00E61324"/>
    <w:rsid w:val="00E77B53"/>
    <w:rsid w:val="00E83787"/>
    <w:rsid w:val="00E95037"/>
    <w:rsid w:val="00F21009"/>
    <w:rsid w:val="00F41583"/>
    <w:rsid w:val="00F41D06"/>
    <w:rsid w:val="00F43004"/>
    <w:rsid w:val="00F641FE"/>
    <w:rsid w:val="00FB3755"/>
    <w:rsid w:val="00FC112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218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04D79"/>
    <w:rPr>
      <w:sz w:val="24"/>
      <w:szCs w:val="24"/>
    </w:rPr>
  </w:style>
  <w:style w:type="paragraph" w:styleId="Heading1">
    <w:name w:val="heading 1"/>
    <w:basedOn w:val="Normal"/>
    <w:next w:val="Normal"/>
    <w:qFormat/>
    <w:pPr>
      <w:keepNext/>
      <w:keepLines/>
      <w:numPr>
        <w:numId w:val="4"/>
      </w:numPr>
      <w:tabs>
        <w:tab w:val="left" w:pos="216"/>
      </w:tabs>
      <w:spacing w:before="160" w:after="80"/>
      <w:jc w:val="center"/>
      <w:outlineLvl w:val="0"/>
    </w:pPr>
    <w:rPr>
      <w:smallCaps/>
      <w:noProof/>
      <w:sz w:val="20"/>
      <w:szCs w:val="20"/>
      <w:lang w:val="en-US" w:eastAsia="en-US"/>
    </w:rPr>
  </w:style>
  <w:style w:type="paragraph" w:styleId="Heading2">
    <w:name w:val="heading 2"/>
    <w:basedOn w:val="Normal"/>
    <w:next w:val="Normal"/>
    <w:qFormat/>
    <w:pPr>
      <w:keepNext/>
      <w:keepLines/>
      <w:numPr>
        <w:ilvl w:val="1"/>
        <w:numId w:val="5"/>
      </w:numPr>
      <w:spacing w:before="120" w:after="60"/>
      <w:outlineLvl w:val="1"/>
    </w:pPr>
    <w:rPr>
      <w:i/>
      <w:iCs/>
      <w:noProof/>
      <w:sz w:val="20"/>
      <w:szCs w:val="20"/>
      <w:lang w:val="en-US" w:eastAsia="en-US"/>
    </w:rPr>
  </w:style>
  <w:style w:type="paragraph" w:styleId="Heading3">
    <w:name w:val="heading 3"/>
    <w:basedOn w:val="Normal"/>
    <w:next w:val="Normal"/>
    <w:qFormat/>
    <w:pPr>
      <w:numPr>
        <w:ilvl w:val="2"/>
        <w:numId w:val="6"/>
      </w:numPr>
      <w:spacing w:line="240" w:lineRule="exact"/>
      <w:jc w:val="both"/>
      <w:outlineLvl w:val="2"/>
    </w:pPr>
    <w:rPr>
      <w:i/>
      <w:iCs/>
      <w:noProof/>
      <w:sz w:val="20"/>
      <w:szCs w:val="20"/>
      <w:lang w:val="en-US" w:eastAsia="en-US"/>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sz w:val="20"/>
      <w:szCs w:val="20"/>
      <w:lang w:val="en-US" w:eastAsia="en-US"/>
    </w:rPr>
  </w:style>
  <w:style w:type="paragraph" w:styleId="Heading5">
    <w:name w:val="heading 5"/>
    <w:basedOn w:val="Normal"/>
    <w:next w:val="Normal"/>
    <w:qFormat/>
    <w:pPr>
      <w:tabs>
        <w:tab w:val="left" w:pos="360"/>
      </w:tabs>
      <w:spacing w:before="160" w:after="80"/>
      <w:jc w:val="center"/>
      <w:outlineLvl w:val="4"/>
    </w:pPr>
    <w:rPr>
      <w:smallCaps/>
      <w:noProof/>
      <w:sz w:val="20"/>
      <w:szCs w:val="20"/>
      <w:lang w:val="en-US" w:eastAsia="en-US"/>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rsid w:val="00643478"/>
    <w:pPr>
      <w:spacing w:line="228" w:lineRule="auto"/>
      <w:ind w:firstLine="288"/>
      <w:jc w:val="both"/>
    </w:pPr>
    <w:rPr>
      <w:spacing w:val="-1"/>
      <w:sz w:val="20"/>
      <w:szCs w:val="20"/>
      <w:lang w:val="en-US" w:eastAsia="en-US"/>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jc w:val="center"/>
    </w:pPr>
    <w:rPr>
      <w:rFonts w:ascii="Symbol" w:hAnsi="Symbol" w:cs="Symbol"/>
      <w:sz w:val="20"/>
      <w:szCs w:val="20"/>
      <w:lang w:val="en-US" w:eastAsia="en-US"/>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pPr>
      <w:jc w:val="center"/>
    </w:pPr>
    <w:rPr>
      <w:b/>
      <w:bCs/>
      <w:sz w:val="16"/>
      <w:szCs w:val="16"/>
      <w:lang w:val="en-US"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Hyperlink">
    <w:name w:val="Hyperlink"/>
    <w:basedOn w:val="DefaultParagraphFont"/>
    <w:rsid w:val="00CA382F"/>
    <w:rPr>
      <w:color w:val="0563C1" w:themeColor="hyperlink"/>
      <w:u w:val="single"/>
    </w:rPr>
  </w:style>
  <w:style w:type="table" w:styleId="TableGrid">
    <w:name w:val="Table Grid"/>
    <w:basedOn w:val="TableNormal"/>
    <w:rsid w:val="00A276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2B705F"/>
  </w:style>
  <w:style w:type="character" w:customStyle="1" w:styleId="mjxassistivemathml">
    <w:name w:val="mjx_assistive_mathml"/>
    <w:basedOn w:val="DefaultParagraphFont"/>
    <w:rsid w:val="002B705F"/>
  </w:style>
  <w:style w:type="character" w:customStyle="1" w:styleId="apple-converted-space">
    <w:name w:val="apple-converted-space"/>
    <w:basedOn w:val="DefaultParagraphFont"/>
    <w:rsid w:val="002B705F"/>
  </w:style>
  <w:style w:type="character" w:customStyle="1" w:styleId="mo">
    <w:name w:val="mo"/>
    <w:basedOn w:val="DefaultParagraphFont"/>
    <w:rsid w:val="002B705F"/>
  </w:style>
  <w:style w:type="character" w:customStyle="1" w:styleId="mn">
    <w:name w:val="mn"/>
    <w:basedOn w:val="DefaultParagraphFont"/>
    <w:rsid w:val="002B705F"/>
  </w:style>
  <w:style w:type="character" w:styleId="FollowedHyperlink">
    <w:name w:val="FollowedHyperlink"/>
    <w:basedOn w:val="DefaultParagraphFont"/>
    <w:rsid w:val="00C11530"/>
    <w:rPr>
      <w:color w:val="954F72" w:themeColor="followedHyperlink"/>
      <w:u w:val="single"/>
    </w:rPr>
  </w:style>
  <w:style w:type="paragraph" w:styleId="HTMLPreformatted">
    <w:name w:val="HTML Preformatted"/>
    <w:basedOn w:val="Normal"/>
    <w:link w:val="HTMLPreformattedChar"/>
    <w:uiPriority w:val="99"/>
    <w:unhideWhenUsed/>
    <w:rsid w:val="00CB0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064C"/>
    <w:rPr>
      <w:rFonts w:ascii="Courier New" w:hAnsi="Courier New" w:cs="Courier New"/>
    </w:rPr>
  </w:style>
  <w:style w:type="character" w:styleId="HTMLCode">
    <w:name w:val="HTML Code"/>
    <w:basedOn w:val="DefaultParagraphFont"/>
    <w:uiPriority w:val="99"/>
    <w:unhideWhenUsed/>
    <w:rsid w:val="00CB064C"/>
    <w:rPr>
      <w:rFonts w:ascii="Courier New" w:eastAsia="SimSun" w:hAnsi="Courier New" w:cs="Courier New"/>
      <w:sz w:val="20"/>
      <w:szCs w:val="20"/>
    </w:rPr>
  </w:style>
  <w:style w:type="table" w:styleId="TableProfessional">
    <w:name w:val="Table Professional"/>
    <w:basedOn w:val="TableNormal"/>
    <w:rsid w:val="00104D7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rsid w:val="00104D7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5550">
      <w:bodyDiv w:val="1"/>
      <w:marLeft w:val="0"/>
      <w:marRight w:val="0"/>
      <w:marTop w:val="0"/>
      <w:marBottom w:val="0"/>
      <w:divBdr>
        <w:top w:val="none" w:sz="0" w:space="0" w:color="auto"/>
        <w:left w:val="none" w:sz="0" w:space="0" w:color="auto"/>
        <w:bottom w:val="none" w:sz="0" w:space="0" w:color="auto"/>
        <w:right w:val="none" w:sz="0" w:space="0" w:color="auto"/>
      </w:divBdr>
    </w:div>
    <w:div w:id="148442768">
      <w:bodyDiv w:val="1"/>
      <w:marLeft w:val="0"/>
      <w:marRight w:val="0"/>
      <w:marTop w:val="0"/>
      <w:marBottom w:val="0"/>
      <w:divBdr>
        <w:top w:val="none" w:sz="0" w:space="0" w:color="auto"/>
        <w:left w:val="none" w:sz="0" w:space="0" w:color="auto"/>
        <w:bottom w:val="none" w:sz="0" w:space="0" w:color="auto"/>
        <w:right w:val="none" w:sz="0" w:space="0" w:color="auto"/>
      </w:divBdr>
    </w:div>
    <w:div w:id="190342872">
      <w:bodyDiv w:val="1"/>
      <w:marLeft w:val="0"/>
      <w:marRight w:val="0"/>
      <w:marTop w:val="0"/>
      <w:marBottom w:val="0"/>
      <w:divBdr>
        <w:top w:val="none" w:sz="0" w:space="0" w:color="auto"/>
        <w:left w:val="none" w:sz="0" w:space="0" w:color="auto"/>
        <w:bottom w:val="none" w:sz="0" w:space="0" w:color="auto"/>
        <w:right w:val="none" w:sz="0" w:space="0" w:color="auto"/>
      </w:divBdr>
    </w:div>
    <w:div w:id="222061506">
      <w:bodyDiv w:val="1"/>
      <w:marLeft w:val="0"/>
      <w:marRight w:val="0"/>
      <w:marTop w:val="0"/>
      <w:marBottom w:val="0"/>
      <w:divBdr>
        <w:top w:val="none" w:sz="0" w:space="0" w:color="auto"/>
        <w:left w:val="none" w:sz="0" w:space="0" w:color="auto"/>
        <w:bottom w:val="none" w:sz="0" w:space="0" w:color="auto"/>
        <w:right w:val="none" w:sz="0" w:space="0" w:color="auto"/>
      </w:divBdr>
    </w:div>
    <w:div w:id="253124251">
      <w:bodyDiv w:val="1"/>
      <w:marLeft w:val="0"/>
      <w:marRight w:val="0"/>
      <w:marTop w:val="0"/>
      <w:marBottom w:val="0"/>
      <w:divBdr>
        <w:top w:val="none" w:sz="0" w:space="0" w:color="auto"/>
        <w:left w:val="none" w:sz="0" w:space="0" w:color="auto"/>
        <w:bottom w:val="none" w:sz="0" w:space="0" w:color="auto"/>
        <w:right w:val="none" w:sz="0" w:space="0" w:color="auto"/>
      </w:divBdr>
    </w:div>
    <w:div w:id="298271600">
      <w:bodyDiv w:val="1"/>
      <w:marLeft w:val="0"/>
      <w:marRight w:val="0"/>
      <w:marTop w:val="0"/>
      <w:marBottom w:val="0"/>
      <w:divBdr>
        <w:top w:val="none" w:sz="0" w:space="0" w:color="auto"/>
        <w:left w:val="none" w:sz="0" w:space="0" w:color="auto"/>
        <w:bottom w:val="none" w:sz="0" w:space="0" w:color="auto"/>
        <w:right w:val="none" w:sz="0" w:space="0" w:color="auto"/>
      </w:divBdr>
    </w:div>
    <w:div w:id="399520327">
      <w:bodyDiv w:val="1"/>
      <w:marLeft w:val="0"/>
      <w:marRight w:val="0"/>
      <w:marTop w:val="0"/>
      <w:marBottom w:val="0"/>
      <w:divBdr>
        <w:top w:val="none" w:sz="0" w:space="0" w:color="auto"/>
        <w:left w:val="none" w:sz="0" w:space="0" w:color="auto"/>
        <w:bottom w:val="none" w:sz="0" w:space="0" w:color="auto"/>
        <w:right w:val="none" w:sz="0" w:space="0" w:color="auto"/>
      </w:divBdr>
    </w:div>
    <w:div w:id="411513961">
      <w:bodyDiv w:val="1"/>
      <w:marLeft w:val="0"/>
      <w:marRight w:val="0"/>
      <w:marTop w:val="0"/>
      <w:marBottom w:val="0"/>
      <w:divBdr>
        <w:top w:val="none" w:sz="0" w:space="0" w:color="auto"/>
        <w:left w:val="none" w:sz="0" w:space="0" w:color="auto"/>
        <w:bottom w:val="none" w:sz="0" w:space="0" w:color="auto"/>
        <w:right w:val="none" w:sz="0" w:space="0" w:color="auto"/>
      </w:divBdr>
    </w:div>
    <w:div w:id="438644784">
      <w:bodyDiv w:val="1"/>
      <w:marLeft w:val="0"/>
      <w:marRight w:val="0"/>
      <w:marTop w:val="0"/>
      <w:marBottom w:val="0"/>
      <w:divBdr>
        <w:top w:val="none" w:sz="0" w:space="0" w:color="auto"/>
        <w:left w:val="none" w:sz="0" w:space="0" w:color="auto"/>
        <w:bottom w:val="none" w:sz="0" w:space="0" w:color="auto"/>
        <w:right w:val="none" w:sz="0" w:space="0" w:color="auto"/>
      </w:divBdr>
    </w:div>
    <w:div w:id="452597289">
      <w:bodyDiv w:val="1"/>
      <w:marLeft w:val="0"/>
      <w:marRight w:val="0"/>
      <w:marTop w:val="0"/>
      <w:marBottom w:val="0"/>
      <w:divBdr>
        <w:top w:val="none" w:sz="0" w:space="0" w:color="auto"/>
        <w:left w:val="none" w:sz="0" w:space="0" w:color="auto"/>
        <w:bottom w:val="none" w:sz="0" w:space="0" w:color="auto"/>
        <w:right w:val="none" w:sz="0" w:space="0" w:color="auto"/>
      </w:divBdr>
    </w:div>
    <w:div w:id="480000344">
      <w:bodyDiv w:val="1"/>
      <w:marLeft w:val="0"/>
      <w:marRight w:val="0"/>
      <w:marTop w:val="0"/>
      <w:marBottom w:val="0"/>
      <w:divBdr>
        <w:top w:val="none" w:sz="0" w:space="0" w:color="auto"/>
        <w:left w:val="none" w:sz="0" w:space="0" w:color="auto"/>
        <w:bottom w:val="none" w:sz="0" w:space="0" w:color="auto"/>
        <w:right w:val="none" w:sz="0" w:space="0" w:color="auto"/>
      </w:divBdr>
    </w:div>
    <w:div w:id="668679881">
      <w:bodyDiv w:val="1"/>
      <w:marLeft w:val="0"/>
      <w:marRight w:val="0"/>
      <w:marTop w:val="0"/>
      <w:marBottom w:val="0"/>
      <w:divBdr>
        <w:top w:val="none" w:sz="0" w:space="0" w:color="auto"/>
        <w:left w:val="none" w:sz="0" w:space="0" w:color="auto"/>
        <w:bottom w:val="none" w:sz="0" w:space="0" w:color="auto"/>
        <w:right w:val="none" w:sz="0" w:space="0" w:color="auto"/>
      </w:divBdr>
    </w:div>
    <w:div w:id="669140719">
      <w:bodyDiv w:val="1"/>
      <w:marLeft w:val="0"/>
      <w:marRight w:val="0"/>
      <w:marTop w:val="0"/>
      <w:marBottom w:val="0"/>
      <w:divBdr>
        <w:top w:val="none" w:sz="0" w:space="0" w:color="auto"/>
        <w:left w:val="none" w:sz="0" w:space="0" w:color="auto"/>
        <w:bottom w:val="none" w:sz="0" w:space="0" w:color="auto"/>
        <w:right w:val="none" w:sz="0" w:space="0" w:color="auto"/>
      </w:divBdr>
    </w:div>
    <w:div w:id="697855592">
      <w:bodyDiv w:val="1"/>
      <w:marLeft w:val="0"/>
      <w:marRight w:val="0"/>
      <w:marTop w:val="0"/>
      <w:marBottom w:val="0"/>
      <w:divBdr>
        <w:top w:val="none" w:sz="0" w:space="0" w:color="auto"/>
        <w:left w:val="none" w:sz="0" w:space="0" w:color="auto"/>
        <w:bottom w:val="none" w:sz="0" w:space="0" w:color="auto"/>
        <w:right w:val="none" w:sz="0" w:space="0" w:color="auto"/>
      </w:divBdr>
    </w:div>
    <w:div w:id="730929133">
      <w:bodyDiv w:val="1"/>
      <w:marLeft w:val="0"/>
      <w:marRight w:val="0"/>
      <w:marTop w:val="0"/>
      <w:marBottom w:val="0"/>
      <w:divBdr>
        <w:top w:val="none" w:sz="0" w:space="0" w:color="auto"/>
        <w:left w:val="none" w:sz="0" w:space="0" w:color="auto"/>
        <w:bottom w:val="none" w:sz="0" w:space="0" w:color="auto"/>
        <w:right w:val="none" w:sz="0" w:space="0" w:color="auto"/>
      </w:divBdr>
    </w:div>
    <w:div w:id="739642243">
      <w:bodyDiv w:val="1"/>
      <w:marLeft w:val="0"/>
      <w:marRight w:val="0"/>
      <w:marTop w:val="0"/>
      <w:marBottom w:val="0"/>
      <w:divBdr>
        <w:top w:val="none" w:sz="0" w:space="0" w:color="auto"/>
        <w:left w:val="none" w:sz="0" w:space="0" w:color="auto"/>
        <w:bottom w:val="none" w:sz="0" w:space="0" w:color="auto"/>
        <w:right w:val="none" w:sz="0" w:space="0" w:color="auto"/>
      </w:divBdr>
    </w:div>
    <w:div w:id="752774367">
      <w:bodyDiv w:val="1"/>
      <w:marLeft w:val="0"/>
      <w:marRight w:val="0"/>
      <w:marTop w:val="0"/>
      <w:marBottom w:val="0"/>
      <w:divBdr>
        <w:top w:val="none" w:sz="0" w:space="0" w:color="auto"/>
        <w:left w:val="none" w:sz="0" w:space="0" w:color="auto"/>
        <w:bottom w:val="none" w:sz="0" w:space="0" w:color="auto"/>
        <w:right w:val="none" w:sz="0" w:space="0" w:color="auto"/>
      </w:divBdr>
    </w:div>
    <w:div w:id="828639366">
      <w:bodyDiv w:val="1"/>
      <w:marLeft w:val="0"/>
      <w:marRight w:val="0"/>
      <w:marTop w:val="0"/>
      <w:marBottom w:val="0"/>
      <w:divBdr>
        <w:top w:val="none" w:sz="0" w:space="0" w:color="auto"/>
        <w:left w:val="none" w:sz="0" w:space="0" w:color="auto"/>
        <w:bottom w:val="none" w:sz="0" w:space="0" w:color="auto"/>
        <w:right w:val="none" w:sz="0" w:space="0" w:color="auto"/>
      </w:divBdr>
    </w:div>
    <w:div w:id="931277413">
      <w:bodyDiv w:val="1"/>
      <w:marLeft w:val="0"/>
      <w:marRight w:val="0"/>
      <w:marTop w:val="0"/>
      <w:marBottom w:val="0"/>
      <w:divBdr>
        <w:top w:val="none" w:sz="0" w:space="0" w:color="auto"/>
        <w:left w:val="none" w:sz="0" w:space="0" w:color="auto"/>
        <w:bottom w:val="none" w:sz="0" w:space="0" w:color="auto"/>
        <w:right w:val="none" w:sz="0" w:space="0" w:color="auto"/>
      </w:divBdr>
    </w:div>
    <w:div w:id="955017614">
      <w:bodyDiv w:val="1"/>
      <w:marLeft w:val="0"/>
      <w:marRight w:val="0"/>
      <w:marTop w:val="0"/>
      <w:marBottom w:val="0"/>
      <w:divBdr>
        <w:top w:val="none" w:sz="0" w:space="0" w:color="auto"/>
        <w:left w:val="none" w:sz="0" w:space="0" w:color="auto"/>
        <w:bottom w:val="none" w:sz="0" w:space="0" w:color="auto"/>
        <w:right w:val="none" w:sz="0" w:space="0" w:color="auto"/>
      </w:divBdr>
    </w:div>
    <w:div w:id="991449843">
      <w:bodyDiv w:val="1"/>
      <w:marLeft w:val="0"/>
      <w:marRight w:val="0"/>
      <w:marTop w:val="0"/>
      <w:marBottom w:val="0"/>
      <w:divBdr>
        <w:top w:val="none" w:sz="0" w:space="0" w:color="auto"/>
        <w:left w:val="none" w:sz="0" w:space="0" w:color="auto"/>
        <w:bottom w:val="none" w:sz="0" w:space="0" w:color="auto"/>
        <w:right w:val="none" w:sz="0" w:space="0" w:color="auto"/>
      </w:divBdr>
    </w:div>
    <w:div w:id="1054622073">
      <w:bodyDiv w:val="1"/>
      <w:marLeft w:val="0"/>
      <w:marRight w:val="0"/>
      <w:marTop w:val="0"/>
      <w:marBottom w:val="0"/>
      <w:divBdr>
        <w:top w:val="none" w:sz="0" w:space="0" w:color="auto"/>
        <w:left w:val="none" w:sz="0" w:space="0" w:color="auto"/>
        <w:bottom w:val="none" w:sz="0" w:space="0" w:color="auto"/>
        <w:right w:val="none" w:sz="0" w:space="0" w:color="auto"/>
      </w:divBdr>
    </w:div>
    <w:div w:id="1068072433">
      <w:bodyDiv w:val="1"/>
      <w:marLeft w:val="0"/>
      <w:marRight w:val="0"/>
      <w:marTop w:val="0"/>
      <w:marBottom w:val="0"/>
      <w:divBdr>
        <w:top w:val="none" w:sz="0" w:space="0" w:color="auto"/>
        <w:left w:val="none" w:sz="0" w:space="0" w:color="auto"/>
        <w:bottom w:val="none" w:sz="0" w:space="0" w:color="auto"/>
        <w:right w:val="none" w:sz="0" w:space="0" w:color="auto"/>
      </w:divBdr>
    </w:div>
    <w:div w:id="1086609262">
      <w:bodyDiv w:val="1"/>
      <w:marLeft w:val="0"/>
      <w:marRight w:val="0"/>
      <w:marTop w:val="0"/>
      <w:marBottom w:val="0"/>
      <w:divBdr>
        <w:top w:val="none" w:sz="0" w:space="0" w:color="auto"/>
        <w:left w:val="none" w:sz="0" w:space="0" w:color="auto"/>
        <w:bottom w:val="none" w:sz="0" w:space="0" w:color="auto"/>
        <w:right w:val="none" w:sz="0" w:space="0" w:color="auto"/>
      </w:divBdr>
    </w:div>
    <w:div w:id="1095131993">
      <w:bodyDiv w:val="1"/>
      <w:marLeft w:val="0"/>
      <w:marRight w:val="0"/>
      <w:marTop w:val="0"/>
      <w:marBottom w:val="0"/>
      <w:divBdr>
        <w:top w:val="none" w:sz="0" w:space="0" w:color="auto"/>
        <w:left w:val="none" w:sz="0" w:space="0" w:color="auto"/>
        <w:bottom w:val="none" w:sz="0" w:space="0" w:color="auto"/>
        <w:right w:val="none" w:sz="0" w:space="0" w:color="auto"/>
      </w:divBdr>
    </w:div>
    <w:div w:id="1717657770">
      <w:bodyDiv w:val="1"/>
      <w:marLeft w:val="0"/>
      <w:marRight w:val="0"/>
      <w:marTop w:val="0"/>
      <w:marBottom w:val="0"/>
      <w:divBdr>
        <w:top w:val="none" w:sz="0" w:space="0" w:color="auto"/>
        <w:left w:val="none" w:sz="0" w:space="0" w:color="auto"/>
        <w:bottom w:val="none" w:sz="0" w:space="0" w:color="auto"/>
        <w:right w:val="none" w:sz="0" w:space="0" w:color="auto"/>
      </w:divBdr>
    </w:div>
    <w:div w:id="1721712269">
      <w:bodyDiv w:val="1"/>
      <w:marLeft w:val="0"/>
      <w:marRight w:val="0"/>
      <w:marTop w:val="0"/>
      <w:marBottom w:val="0"/>
      <w:divBdr>
        <w:top w:val="none" w:sz="0" w:space="0" w:color="auto"/>
        <w:left w:val="none" w:sz="0" w:space="0" w:color="auto"/>
        <w:bottom w:val="none" w:sz="0" w:space="0" w:color="auto"/>
        <w:right w:val="none" w:sz="0" w:space="0" w:color="auto"/>
      </w:divBdr>
    </w:div>
    <w:div w:id="1936401417">
      <w:bodyDiv w:val="1"/>
      <w:marLeft w:val="0"/>
      <w:marRight w:val="0"/>
      <w:marTop w:val="0"/>
      <w:marBottom w:val="0"/>
      <w:divBdr>
        <w:top w:val="none" w:sz="0" w:space="0" w:color="auto"/>
        <w:left w:val="none" w:sz="0" w:space="0" w:color="auto"/>
        <w:bottom w:val="none" w:sz="0" w:space="0" w:color="auto"/>
        <w:right w:val="none" w:sz="0" w:space="0" w:color="auto"/>
      </w:divBdr>
    </w:div>
    <w:div w:id="2054183824">
      <w:bodyDiv w:val="1"/>
      <w:marLeft w:val="0"/>
      <w:marRight w:val="0"/>
      <w:marTop w:val="0"/>
      <w:marBottom w:val="0"/>
      <w:divBdr>
        <w:top w:val="none" w:sz="0" w:space="0" w:color="auto"/>
        <w:left w:val="none" w:sz="0" w:space="0" w:color="auto"/>
        <w:bottom w:val="none" w:sz="0" w:space="0" w:color="auto"/>
        <w:right w:val="none" w:sz="0" w:space="0" w:color="auto"/>
      </w:divBdr>
    </w:div>
    <w:div w:id="2102526022">
      <w:bodyDiv w:val="1"/>
      <w:marLeft w:val="0"/>
      <w:marRight w:val="0"/>
      <w:marTop w:val="0"/>
      <w:marBottom w:val="0"/>
      <w:divBdr>
        <w:top w:val="none" w:sz="0" w:space="0" w:color="auto"/>
        <w:left w:val="none" w:sz="0" w:space="0" w:color="auto"/>
        <w:bottom w:val="none" w:sz="0" w:space="0" w:color="auto"/>
        <w:right w:val="none" w:sz="0" w:space="0" w:color="auto"/>
      </w:divBdr>
    </w:div>
    <w:div w:id="21216812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1852</Words>
  <Characters>10558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12386</CharactersWithSpaces>
  <SharedDoc>false</SharedDoc>
  <HLinks>
    <vt:vector size="30" baseType="variant">
      <vt:variant>
        <vt:i4>6946863</vt:i4>
      </vt:variant>
      <vt:variant>
        <vt:i4>6</vt:i4>
      </vt:variant>
      <vt:variant>
        <vt:i4>0</vt:i4>
      </vt:variant>
      <vt:variant>
        <vt:i4>5</vt:i4>
      </vt:variant>
      <vt:variant>
        <vt:lpwstr>mailto:omerkolkanat@gmail.com</vt:lpwstr>
      </vt:variant>
      <vt:variant>
        <vt:lpwstr/>
      </vt:variant>
      <vt:variant>
        <vt:i4>786558</vt:i4>
      </vt:variant>
      <vt:variant>
        <vt:i4>3</vt:i4>
      </vt:variant>
      <vt:variant>
        <vt:i4>0</vt:i4>
      </vt:variant>
      <vt:variant>
        <vt:i4>5</vt:i4>
      </vt:variant>
      <vt:variant>
        <vt:lpwstr>mailto:akf.ctn@gmail.com</vt:lpwstr>
      </vt:variant>
      <vt:variant>
        <vt:lpwstr/>
      </vt:variant>
      <vt:variant>
        <vt:i4>2031702</vt:i4>
      </vt:variant>
      <vt:variant>
        <vt:i4>0</vt:i4>
      </vt:variant>
      <vt:variant>
        <vt:i4>0</vt:i4>
      </vt:variant>
      <vt:variant>
        <vt:i4>5</vt:i4>
      </vt:variant>
      <vt:variant>
        <vt:lpwstr>mailto:filizdalip@gmail.com</vt:lpwstr>
      </vt:variant>
      <vt:variant>
        <vt:lpwstr/>
      </vt:variant>
      <vt:variant>
        <vt:i4>7929893</vt:i4>
      </vt:variant>
      <vt:variant>
        <vt:i4>34601</vt:i4>
      </vt:variant>
      <vt:variant>
        <vt:i4>1025</vt:i4>
      </vt:variant>
      <vt:variant>
        <vt:i4>1</vt:i4>
      </vt:variant>
      <vt:variant>
        <vt:lpwstr>adjust_norm</vt:lpwstr>
      </vt:variant>
      <vt:variant>
        <vt:lpwstr/>
      </vt:variant>
      <vt:variant>
        <vt:i4>3997761</vt:i4>
      </vt:variant>
      <vt:variant>
        <vt:i4>34604</vt:i4>
      </vt:variant>
      <vt:variant>
        <vt:i4>1026</vt:i4>
      </vt:variant>
      <vt:variant>
        <vt:i4>1</vt:i4>
      </vt:variant>
      <vt:variant>
        <vt:lpwstr>adjust_norm_corrected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Office User</cp:lastModifiedBy>
  <cp:revision>3</cp:revision>
  <dcterms:created xsi:type="dcterms:W3CDTF">2017-05-25T16:51:00Z</dcterms:created>
  <dcterms:modified xsi:type="dcterms:W3CDTF">2017-05-25T16:56:00Z</dcterms:modified>
</cp:coreProperties>
</file>