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D09E8" w14:textId="77777777" w:rsidR="0033684E" w:rsidRPr="00491B12" w:rsidRDefault="0033684E">
      <w:pPr>
        <w:spacing w:before="1200"/>
        <w:rPr>
          <w:rFonts w:ascii="Arial" w:hAnsi="Arial" w:cs="Arial"/>
        </w:rPr>
      </w:pPr>
    </w:p>
    <w:p w14:paraId="04E1D231" w14:textId="77777777" w:rsidR="0033684E" w:rsidRPr="00491B12" w:rsidRDefault="00000000">
      <w:pPr>
        <w:spacing w:after="80"/>
        <w:jc w:val="center"/>
        <w:rPr>
          <w:rFonts w:ascii="Arial" w:hAnsi="Arial" w:cs="Arial"/>
        </w:rPr>
      </w:pPr>
      <w:r w:rsidRPr="00491B12">
        <w:rPr>
          <w:rFonts w:ascii="Segoe UI Emoji" w:eastAsia="Segoe UI Emoji" w:hAnsi="Segoe UI Emoji" w:cs="Segoe UI Emoji"/>
          <w:sz w:val="80"/>
          <w:szCs w:val="80"/>
        </w:rPr>
        <w:t>🛡️</w:t>
      </w:r>
    </w:p>
    <w:p w14:paraId="66494B29" w14:textId="77777777" w:rsidR="0033684E" w:rsidRPr="00491B12" w:rsidRDefault="00000000">
      <w:pPr>
        <w:spacing w:before="80" w:after="40"/>
        <w:jc w:val="center"/>
        <w:rPr>
          <w:rFonts w:ascii="Arial" w:hAnsi="Arial" w:cs="Arial"/>
        </w:rPr>
      </w:pPr>
      <w:r w:rsidRPr="00491B12">
        <w:rPr>
          <w:rFonts w:ascii="Arial" w:hAnsi="Arial" w:cs="Arial"/>
          <w:b/>
          <w:bCs/>
          <w:color w:val="1A3A5C"/>
          <w:sz w:val="72"/>
          <w:szCs w:val="72"/>
        </w:rPr>
        <w:t>ChildGuard AI</w:t>
      </w:r>
    </w:p>
    <w:p w14:paraId="24D547ED" w14:textId="77777777" w:rsidR="0033684E" w:rsidRPr="00491B12" w:rsidRDefault="00000000">
      <w:pPr>
        <w:spacing w:after="60"/>
        <w:jc w:val="center"/>
        <w:rPr>
          <w:rFonts w:ascii="Arial" w:hAnsi="Arial" w:cs="Arial"/>
        </w:rPr>
      </w:pPr>
      <w:r w:rsidRPr="00491B12">
        <w:rPr>
          <w:rFonts w:ascii="Arial" w:hAnsi="Arial" w:cs="Arial"/>
          <w:i/>
          <w:iCs/>
          <w:color w:val="2E86C1"/>
          <w:sz w:val="30"/>
          <w:szCs w:val="30"/>
        </w:rPr>
        <w:t>Versiyon 2.0 — Ürün Gereksinimleri Belgesi</w:t>
      </w:r>
    </w:p>
    <w:p w14:paraId="25351562" w14:textId="77777777" w:rsidR="0033684E" w:rsidRPr="00491B12" w:rsidRDefault="0033684E">
      <w:pPr>
        <w:spacing w:before="80"/>
        <w:rPr>
          <w:rFonts w:ascii="Arial" w:hAnsi="Arial" w:cs="Arial"/>
        </w:rPr>
      </w:pPr>
    </w:p>
    <w:tbl>
      <w:tblPr>
        <w:tblW w:w="90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5"/>
        <w:gridCol w:w="5743"/>
      </w:tblGrid>
      <w:tr w:rsidR="0033684E" w:rsidRPr="00491B12" w14:paraId="3934C35E" w14:textId="77777777" w:rsidTr="00491B12">
        <w:trPr>
          <w:trHeight w:val="655"/>
        </w:trPr>
        <w:tc>
          <w:tcPr>
            <w:tcW w:w="3325"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0082129E" w14:textId="77777777" w:rsidR="0033684E" w:rsidRPr="00491B12" w:rsidRDefault="00000000">
            <w:pPr>
              <w:spacing w:before="80" w:after="80"/>
              <w:rPr>
                <w:rFonts w:ascii="Arial" w:hAnsi="Arial" w:cs="Arial"/>
                <w:sz w:val="24"/>
                <w:szCs w:val="24"/>
              </w:rPr>
            </w:pPr>
            <w:r w:rsidRPr="00491B12">
              <w:rPr>
                <w:rFonts w:ascii="Arial" w:hAnsi="Arial" w:cs="Arial"/>
                <w:b/>
                <w:bCs/>
                <w:color w:val="5D6D7E"/>
                <w:sz w:val="24"/>
                <w:szCs w:val="24"/>
              </w:rPr>
              <w:t>Proje</w:t>
            </w:r>
          </w:p>
        </w:tc>
        <w:tc>
          <w:tcPr>
            <w:tcW w:w="5743"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1910EBDA" w14:textId="77777777" w:rsidR="0033684E" w:rsidRPr="00491B12" w:rsidRDefault="00000000">
            <w:pPr>
              <w:spacing w:before="80" w:after="80"/>
              <w:rPr>
                <w:rFonts w:ascii="Arial" w:hAnsi="Arial" w:cs="Arial"/>
                <w:sz w:val="24"/>
                <w:szCs w:val="24"/>
              </w:rPr>
            </w:pPr>
            <w:r w:rsidRPr="00491B12">
              <w:rPr>
                <w:rFonts w:ascii="Arial" w:hAnsi="Arial" w:cs="Arial"/>
                <w:sz w:val="24"/>
                <w:szCs w:val="24"/>
              </w:rPr>
              <w:t>ChildGuard AI v2.0</w:t>
            </w:r>
          </w:p>
        </w:tc>
      </w:tr>
      <w:tr w:rsidR="0033684E" w:rsidRPr="00491B12" w14:paraId="27062DA7" w14:textId="77777777" w:rsidTr="00491B12">
        <w:trPr>
          <w:trHeight w:val="655"/>
        </w:trPr>
        <w:tc>
          <w:tcPr>
            <w:tcW w:w="3325"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3837C2D4" w14:textId="77777777" w:rsidR="0033684E" w:rsidRPr="00491B12" w:rsidRDefault="00000000">
            <w:pPr>
              <w:spacing w:before="80" w:after="80"/>
              <w:rPr>
                <w:rFonts w:ascii="Arial" w:hAnsi="Arial" w:cs="Arial"/>
                <w:sz w:val="24"/>
                <w:szCs w:val="24"/>
              </w:rPr>
            </w:pPr>
            <w:r w:rsidRPr="00491B12">
              <w:rPr>
                <w:rFonts w:ascii="Arial" w:hAnsi="Arial" w:cs="Arial"/>
                <w:b/>
                <w:bCs/>
                <w:color w:val="5D6D7E"/>
                <w:sz w:val="24"/>
                <w:szCs w:val="24"/>
              </w:rPr>
              <w:t>Yazar</w:t>
            </w:r>
          </w:p>
        </w:tc>
        <w:tc>
          <w:tcPr>
            <w:tcW w:w="5743"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E3A20B9" w14:textId="2734721F" w:rsidR="0033684E" w:rsidRPr="00491B12" w:rsidRDefault="00000000">
            <w:pPr>
              <w:spacing w:before="80" w:after="80"/>
              <w:rPr>
                <w:rFonts w:ascii="Arial" w:hAnsi="Arial" w:cs="Arial"/>
                <w:sz w:val="24"/>
                <w:szCs w:val="24"/>
              </w:rPr>
            </w:pPr>
            <w:r w:rsidRPr="00491B12">
              <w:rPr>
                <w:rFonts w:ascii="Arial" w:hAnsi="Arial" w:cs="Arial"/>
                <w:sz w:val="24"/>
                <w:szCs w:val="24"/>
              </w:rPr>
              <w:t>Ömer Özcan</w:t>
            </w:r>
            <w:r w:rsidR="00387B0A">
              <w:rPr>
                <w:rFonts w:ascii="Arial" w:hAnsi="Arial" w:cs="Arial"/>
                <w:sz w:val="24"/>
                <w:szCs w:val="24"/>
              </w:rPr>
              <w:t xml:space="preserve"> - 222923049</w:t>
            </w:r>
          </w:p>
        </w:tc>
      </w:tr>
      <w:tr w:rsidR="0033684E" w:rsidRPr="00491B12" w14:paraId="269B0C3D" w14:textId="77777777" w:rsidTr="00491B12">
        <w:trPr>
          <w:trHeight w:val="675"/>
        </w:trPr>
        <w:tc>
          <w:tcPr>
            <w:tcW w:w="3325"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33122E58" w14:textId="77777777" w:rsidR="0033684E" w:rsidRPr="00491B12" w:rsidRDefault="00000000">
            <w:pPr>
              <w:spacing w:before="80" w:after="80"/>
              <w:rPr>
                <w:rFonts w:ascii="Arial" w:hAnsi="Arial" w:cs="Arial"/>
                <w:sz w:val="24"/>
                <w:szCs w:val="24"/>
              </w:rPr>
            </w:pPr>
            <w:r w:rsidRPr="00491B12">
              <w:rPr>
                <w:rFonts w:ascii="Arial" w:hAnsi="Arial" w:cs="Arial"/>
                <w:b/>
                <w:bCs/>
                <w:color w:val="5D6D7E"/>
                <w:sz w:val="24"/>
                <w:szCs w:val="24"/>
              </w:rPr>
              <w:t>Kurum</w:t>
            </w:r>
          </w:p>
        </w:tc>
        <w:tc>
          <w:tcPr>
            <w:tcW w:w="5743"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5B88B52B" w14:textId="77777777" w:rsidR="0033684E" w:rsidRPr="00491B12" w:rsidRDefault="00000000">
            <w:pPr>
              <w:spacing w:before="80" w:after="80"/>
              <w:rPr>
                <w:rFonts w:ascii="Arial" w:hAnsi="Arial" w:cs="Arial"/>
                <w:sz w:val="24"/>
                <w:szCs w:val="24"/>
              </w:rPr>
            </w:pPr>
            <w:r w:rsidRPr="00491B12">
              <w:rPr>
                <w:rFonts w:ascii="Arial" w:hAnsi="Arial" w:cs="Arial"/>
                <w:sz w:val="24"/>
                <w:szCs w:val="24"/>
              </w:rPr>
              <w:t>Afyon Kocatepe Üniversitesi</w:t>
            </w:r>
          </w:p>
        </w:tc>
      </w:tr>
      <w:tr w:rsidR="0033684E" w:rsidRPr="00491B12" w14:paraId="7C4DB94B" w14:textId="77777777" w:rsidTr="00491B12">
        <w:trPr>
          <w:trHeight w:val="655"/>
        </w:trPr>
        <w:tc>
          <w:tcPr>
            <w:tcW w:w="3325"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25313CEE" w14:textId="77777777" w:rsidR="0033684E" w:rsidRPr="00491B12" w:rsidRDefault="00000000">
            <w:pPr>
              <w:spacing w:before="80" w:after="80"/>
              <w:rPr>
                <w:rFonts w:ascii="Arial" w:hAnsi="Arial" w:cs="Arial"/>
                <w:sz w:val="24"/>
                <w:szCs w:val="24"/>
              </w:rPr>
            </w:pPr>
            <w:r w:rsidRPr="00491B12">
              <w:rPr>
                <w:rFonts w:ascii="Arial" w:hAnsi="Arial" w:cs="Arial"/>
                <w:b/>
                <w:bCs/>
                <w:color w:val="5D6D7E"/>
                <w:sz w:val="24"/>
                <w:szCs w:val="24"/>
              </w:rPr>
              <w:t>Durum</w:t>
            </w:r>
          </w:p>
        </w:tc>
        <w:tc>
          <w:tcPr>
            <w:tcW w:w="5743"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CFB35D9" w14:textId="77777777" w:rsidR="0033684E" w:rsidRPr="00491B12" w:rsidRDefault="00000000">
            <w:pPr>
              <w:spacing w:before="80" w:after="80"/>
              <w:rPr>
                <w:rFonts w:ascii="Arial" w:hAnsi="Arial" w:cs="Arial"/>
                <w:sz w:val="24"/>
                <w:szCs w:val="24"/>
              </w:rPr>
            </w:pPr>
            <w:r w:rsidRPr="00491B12">
              <w:rPr>
                <w:rFonts w:ascii="Arial" w:hAnsi="Arial" w:cs="Arial"/>
                <w:color w:val="D68910"/>
                <w:sz w:val="24"/>
                <w:szCs w:val="24"/>
              </w:rPr>
              <w:t>Taslak — v0.1</w:t>
            </w:r>
          </w:p>
        </w:tc>
      </w:tr>
      <w:tr w:rsidR="0033684E" w:rsidRPr="00491B12" w14:paraId="69702911" w14:textId="77777777" w:rsidTr="00491B12">
        <w:trPr>
          <w:trHeight w:val="634"/>
        </w:trPr>
        <w:tc>
          <w:tcPr>
            <w:tcW w:w="3325"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4CCA6F00" w14:textId="77777777" w:rsidR="0033684E" w:rsidRPr="00491B12" w:rsidRDefault="00000000">
            <w:pPr>
              <w:spacing w:before="80" w:after="80"/>
              <w:rPr>
                <w:rFonts w:ascii="Arial" w:hAnsi="Arial" w:cs="Arial"/>
                <w:sz w:val="24"/>
                <w:szCs w:val="24"/>
              </w:rPr>
            </w:pPr>
            <w:r w:rsidRPr="00491B12">
              <w:rPr>
                <w:rFonts w:ascii="Arial" w:hAnsi="Arial" w:cs="Arial"/>
                <w:b/>
                <w:bCs/>
                <w:color w:val="5D6D7E"/>
                <w:sz w:val="24"/>
                <w:szCs w:val="24"/>
              </w:rPr>
              <w:t>Tarih</w:t>
            </w:r>
          </w:p>
        </w:tc>
        <w:tc>
          <w:tcPr>
            <w:tcW w:w="5743"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0D113D7A" w14:textId="77777777" w:rsidR="0033684E" w:rsidRPr="00491B12" w:rsidRDefault="00000000">
            <w:pPr>
              <w:spacing w:before="80" w:after="80"/>
              <w:rPr>
                <w:rFonts w:ascii="Arial" w:hAnsi="Arial" w:cs="Arial"/>
                <w:sz w:val="24"/>
                <w:szCs w:val="24"/>
              </w:rPr>
            </w:pPr>
            <w:r w:rsidRPr="00491B12">
              <w:rPr>
                <w:rFonts w:ascii="Arial" w:hAnsi="Arial" w:cs="Arial"/>
                <w:sz w:val="24"/>
                <w:szCs w:val="24"/>
              </w:rPr>
              <w:t>Mart 2026</w:t>
            </w:r>
          </w:p>
        </w:tc>
      </w:tr>
    </w:tbl>
    <w:p w14:paraId="0EE4506A" w14:textId="77777777" w:rsidR="0033684E" w:rsidRPr="00491B12" w:rsidRDefault="0033684E">
      <w:pPr>
        <w:spacing w:before="400"/>
        <w:rPr>
          <w:rFonts w:ascii="Arial" w:hAnsi="Arial" w:cs="Arial"/>
        </w:rPr>
      </w:pPr>
    </w:p>
    <w:p w14:paraId="67EDA0D0" w14:textId="436C79AA" w:rsidR="0033684E" w:rsidRPr="00491B12" w:rsidRDefault="00000000">
      <w:pPr>
        <w:jc w:val="center"/>
        <w:rPr>
          <w:rFonts w:ascii="Arial" w:hAnsi="Arial" w:cs="Arial"/>
        </w:rPr>
      </w:pPr>
      <w:r w:rsidRPr="00491B12">
        <w:rPr>
          <w:rFonts w:ascii="Arial" w:hAnsi="Arial" w:cs="Arial"/>
          <w:i/>
          <w:iCs/>
          <w:color w:val="5D6D7E"/>
        </w:rPr>
        <w:t>i</w:t>
      </w:r>
    </w:p>
    <w:p w14:paraId="223F2F25" w14:textId="77777777" w:rsidR="0033684E" w:rsidRPr="00491B12" w:rsidRDefault="00000000">
      <w:pPr>
        <w:rPr>
          <w:rFonts w:ascii="Arial" w:hAnsi="Arial" w:cs="Arial"/>
        </w:rPr>
      </w:pPr>
      <w:r w:rsidRPr="00491B12">
        <w:rPr>
          <w:rFonts w:ascii="Arial" w:hAnsi="Arial" w:cs="Arial"/>
        </w:rPr>
        <w:br w:type="page"/>
      </w:r>
    </w:p>
    <w:p w14:paraId="6D006146" w14:textId="77777777" w:rsidR="0033684E" w:rsidRPr="00491B12" w:rsidRDefault="00000000">
      <w:pPr>
        <w:pStyle w:val="Balk1"/>
        <w:pBdr>
          <w:bottom w:val="single" w:sz="8" w:space="4" w:color="2E86C1"/>
        </w:pBdr>
        <w:rPr>
          <w:rFonts w:ascii="Arial" w:hAnsi="Arial" w:cs="Arial"/>
        </w:rPr>
      </w:pPr>
      <w:r w:rsidRPr="00491B12">
        <w:rPr>
          <w:rFonts w:ascii="Arial" w:hAnsi="Arial" w:cs="Arial"/>
        </w:rPr>
        <w:lastRenderedPageBreak/>
        <w:t>1. Yönetici Özeti</w:t>
      </w:r>
    </w:p>
    <w:p w14:paraId="42A0BB88" w14:textId="77777777" w:rsidR="0033684E" w:rsidRPr="00491B12" w:rsidRDefault="00000000">
      <w:pPr>
        <w:spacing w:before="80" w:after="120"/>
        <w:rPr>
          <w:rFonts w:ascii="Arial" w:hAnsi="Arial" w:cs="Arial"/>
        </w:rPr>
      </w:pPr>
      <w:r w:rsidRPr="00491B12">
        <w:rPr>
          <w:rFonts w:ascii="Arial" w:hAnsi="Arial" w:cs="Arial"/>
        </w:rPr>
        <w:t>ChildGuard AI v2.0, çevrim içi platformlarda çocuklara yönelik zararlı ve istismar edici içeriklerin otomatik olarak tespit edilmesine yönelik hibrit bir makine öğrenmesi sistemidir. Bu belge; birinci sürüm üzerine gerçekleştirilecek geliştirmelerin kapsamını, teknik gereksinimlerini ve uygulama planını tanımlamaktadır.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3684E" w:rsidRPr="00491B12" w14:paraId="367F9D17" w14:textId="77777777">
        <w:tc>
          <w:tcPr>
            <w:tcW w:w="0" w:type="auto"/>
            <w:tcBorders>
              <w:top w:val="single" w:sz="1" w:space="0" w:color="2E86C1"/>
              <w:left w:val="single" w:sz="1" w:space="0" w:color="2E86C1"/>
              <w:bottom w:val="single" w:sz="1" w:space="0" w:color="2E86C1"/>
              <w:right w:val="single" w:sz="1" w:space="0" w:color="2E86C1"/>
            </w:tcBorders>
            <w:shd w:val="clear" w:color="auto" w:fill="D6EAF8"/>
            <w:tcMar>
              <w:top w:w="80" w:type="dxa"/>
              <w:left w:w="140" w:type="dxa"/>
              <w:bottom w:w="80" w:type="dxa"/>
              <w:right w:w="140" w:type="dxa"/>
            </w:tcMar>
            <w:vAlign w:val="center"/>
          </w:tcPr>
          <w:p w14:paraId="2B47290C" w14:textId="77777777" w:rsidR="0033684E" w:rsidRPr="00491B12" w:rsidRDefault="00000000">
            <w:pPr>
              <w:spacing w:before="80" w:after="80"/>
              <w:rPr>
                <w:rFonts w:ascii="Arial" w:hAnsi="Arial" w:cs="Arial"/>
              </w:rPr>
            </w:pPr>
            <w:r w:rsidRPr="00491B12">
              <w:rPr>
                <w:rFonts w:ascii="Arial" w:hAnsi="Arial" w:cs="Arial"/>
                <w:b/>
                <w:bCs/>
                <w:color w:val="1A3A5C"/>
                <w:sz w:val="20"/>
                <w:szCs w:val="20"/>
              </w:rPr>
              <w:t>v2.0 Temel Geliştirme Hedefleri</w:t>
            </w:r>
          </w:p>
          <w:p w14:paraId="6E3E3540" w14:textId="638DC891" w:rsidR="00491B12" w:rsidRPr="00491B12" w:rsidRDefault="00000000" w:rsidP="00491B12">
            <w:pPr>
              <w:pStyle w:val="ListeParagraf"/>
              <w:numPr>
                <w:ilvl w:val="0"/>
                <w:numId w:val="4"/>
              </w:numPr>
              <w:spacing w:before="80" w:after="80"/>
              <w:rPr>
                <w:rFonts w:ascii="Arial" w:hAnsi="Arial" w:cs="Arial"/>
                <w:sz w:val="21"/>
                <w:szCs w:val="21"/>
              </w:rPr>
            </w:pPr>
            <w:r w:rsidRPr="00491B12">
              <w:rPr>
                <w:rFonts w:ascii="Arial" w:hAnsi="Arial" w:cs="Arial"/>
                <w:sz w:val="21"/>
                <w:szCs w:val="21"/>
              </w:rPr>
              <w:t xml:space="preserve">Klasik makine öğrenmesi katmanının LR+TF-IDF'den XGBoost'a yükseltilmesi  </w:t>
            </w:r>
          </w:p>
          <w:p w14:paraId="48ED2606" w14:textId="35046ABD" w:rsidR="00491B12" w:rsidRDefault="00000000" w:rsidP="00491B12">
            <w:pPr>
              <w:pStyle w:val="ListeParagraf"/>
              <w:numPr>
                <w:ilvl w:val="0"/>
                <w:numId w:val="4"/>
              </w:numPr>
              <w:spacing w:before="80" w:after="80"/>
              <w:rPr>
                <w:rFonts w:ascii="Arial" w:hAnsi="Arial" w:cs="Arial"/>
                <w:sz w:val="21"/>
                <w:szCs w:val="21"/>
              </w:rPr>
            </w:pPr>
            <w:r w:rsidRPr="00491B12">
              <w:rPr>
                <w:rFonts w:ascii="Arial" w:hAnsi="Arial" w:cs="Arial"/>
                <w:sz w:val="21"/>
                <w:szCs w:val="21"/>
              </w:rPr>
              <w:t xml:space="preserve">SHAP ve LIME yöntemleriyle açıklanabilir yapay zeka (XAI) katmanının entegrasyonu  </w:t>
            </w:r>
          </w:p>
          <w:p w14:paraId="294BF8D2" w14:textId="2FFD7E08" w:rsidR="00491B12" w:rsidRDefault="00000000" w:rsidP="00491B12">
            <w:pPr>
              <w:pStyle w:val="ListeParagraf"/>
              <w:numPr>
                <w:ilvl w:val="0"/>
                <w:numId w:val="4"/>
              </w:numPr>
              <w:spacing w:before="80" w:after="80"/>
              <w:rPr>
                <w:rFonts w:ascii="Arial" w:hAnsi="Arial" w:cs="Arial"/>
                <w:sz w:val="21"/>
                <w:szCs w:val="21"/>
              </w:rPr>
            </w:pPr>
            <w:r w:rsidRPr="00491B12">
              <w:rPr>
                <w:rFonts w:ascii="Arial" w:hAnsi="Arial" w:cs="Arial"/>
                <w:sz w:val="21"/>
                <w:szCs w:val="21"/>
              </w:rPr>
              <w:t xml:space="preserve">Gradio arayüzünün React/Next.js tabanlı bir web uygulamasıyla yenilenmesi  </w:t>
            </w:r>
          </w:p>
          <w:p w14:paraId="63FE86A0" w14:textId="4EEBE580" w:rsidR="0033684E" w:rsidRPr="00491B12" w:rsidRDefault="00000000" w:rsidP="00491B12">
            <w:pPr>
              <w:pStyle w:val="ListeParagraf"/>
              <w:numPr>
                <w:ilvl w:val="0"/>
                <w:numId w:val="4"/>
              </w:numPr>
              <w:spacing w:before="80" w:after="80"/>
              <w:rPr>
                <w:rFonts w:ascii="Arial" w:hAnsi="Arial" w:cs="Arial"/>
                <w:sz w:val="21"/>
                <w:szCs w:val="21"/>
              </w:rPr>
            </w:pPr>
            <w:r w:rsidRPr="00491B12">
              <w:rPr>
                <w:rFonts w:ascii="Arial" w:hAnsi="Arial" w:cs="Arial"/>
                <w:sz w:val="21"/>
                <w:szCs w:val="21"/>
              </w:rPr>
              <w:t>Tarayıcı eklentisi (Chrome Extension) mimarisinin uzun vadeli yol haritasına alınması</w:t>
            </w:r>
          </w:p>
        </w:tc>
      </w:tr>
    </w:tbl>
    <w:p w14:paraId="58BA4396" w14:textId="77777777" w:rsidR="0033684E" w:rsidRPr="00491B12" w:rsidRDefault="0033684E">
      <w:pPr>
        <w:spacing w:before="160"/>
        <w:rPr>
          <w:rFonts w:ascii="Arial" w:hAnsi="Arial" w:cs="Arial"/>
        </w:rPr>
      </w:pPr>
    </w:p>
    <w:p w14:paraId="7CBFAF39" w14:textId="77777777" w:rsidR="0033684E" w:rsidRPr="00491B12" w:rsidRDefault="00000000">
      <w:pPr>
        <w:pStyle w:val="Balk1"/>
        <w:pBdr>
          <w:bottom w:val="single" w:sz="8" w:space="4" w:color="2E86C1"/>
        </w:pBdr>
        <w:rPr>
          <w:rFonts w:ascii="Arial" w:hAnsi="Arial" w:cs="Arial"/>
        </w:rPr>
      </w:pPr>
      <w:r w:rsidRPr="00491B12">
        <w:rPr>
          <w:rFonts w:ascii="Arial" w:hAnsi="Arial" w:cs="Arial"/>
        </w:rPr>
        <w:t>2. Proje Arka Planı ve Motivasyon</w:t>
      </w:r>
    </w:p>
    <w:p w14:paraId="60B226D3" w14:textId="77777777" w:rsidR="0033684E" w:rsidRPr="00491B12" w:rsidRDefault="00000000">
      <w:pPr>
        <w:pStyle w:val="Balk2"/>
        <w:rPr>
          <w:rFonts w:ascii="Arial" w:hAnsi="Arial" w:cs="Arial"/>
        </w:rPr>
      </w:pPr>
      <w:r w:rsidRPr="00491B12">
        <w:rPr>
          <w:rFonts w:ascii="Arial" w:hAnsi="Arial" w:cs="Arial"/>
        </w:rPr>
        <w:t>2.1 Mevcut Sistem (v1.0) Özeti</w:t>
      </w:r>
    </w:p>
    <w:p w14:paraId="2D885614" w14:textId="77777777" w:rsidR="0033684E" w:rsidRPr="00491B12" w:rsidRDefault="00000000">
      <w:pPr>
        <w:spacing w:before="80" w:after="60"/>
        <w:rPr>
          <w:rFonts w:ascii="Arial" w:hAnsi="Arial" w:cs="Arial"/>
        </w:rPr>
      </w:pPr>
      <w:r w:rsidRPr="00491B12">
        <w:rPr>
          <w:rFonts w:ascii="Arial" w:hAnsi="Arial" w:cs="Arial"/>
        </w:rPr>
        <w:t>ChildGuard AI v1.0 aşağıdaki dört temel bileşenden oluşmaktadır:</w:t>
      </w:r>
    </w:p>
    <w:p w14:paraId="625B068B"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BERT (bert-base-uncased): Üç yaş grubuna özgü olarak ince ayar uygulanmış derin öğrenme modeli (Younger &lt;11, Pre-Teen 11-13, Teen 13-17). Hibrit karar skorunda %60 ağırlık taşımaktadır.</w:t>
      </w:r>
    </w:p>
    <w:p w14:paraId="5916F50F"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Logistic Regression + TF-IDF: Maksimum 5.000 boyutlu TF-IDF vektörleri, metin uzunluğu ve kelime sayısı meta-özellikleri ile yaş grubu one-hot kodlamasından oluşan klasik makine öğrenmesi katmanı. Hibrit karar skorunda %40 ağırlık taşımaktadır.</w:t>
      </w:r>
    </w:p>
    <w:p w14:paraId="60C4363C"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Gradio Arayüzü: Hibrit skor, BERT skoru ve LR skoru çıktılarını sunan tek sayfalık analiz paneli.</w:t>
      </w:r>
    </w:p>
    <w:p w14:paraId="62618A50"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Docker desteği: docker-compose aracılığıyla tek komutla başlatılabilen konteyner yapısı.</w:t>
      </w:r>
    </w:p>
    <w:p w14:paraId="53041C31" w14:textId="77777777" w:rsidR="0033684E" w:rsidRPr="00491B12" w:rsidRDefault="0033684E">
      <w:pPr>
        <w:spacing w:before="80"/>
        <w:rPr>
          <w:rFonts w:ascii="Arial" w:hAnsi="Arial" w:cs="Arial"/>
        </w:rPr>
      </w:pPr>
    </w:p>
    <w:p w14:paraId="5FBA6AAD" w14:textId="77777777" w:rsidR="0033684E" w:rsidRPr="00491B12" w:rsidRDefault="00000000">
      <w:pPr>
        <w:pStyle w:val="Balk2"/>
        <w:rPr>
          <w:rFonts w:ascii="Arial" w:hAnsi="Arial" w:cs="Arial"/>
        </w:rPr>
      </w:pPr>
      <w:r w:rsidRPr="00491B12">
        <w:rPr>
          <w:rFonts w:ascii="Arial" w:hAnsi="Arial" w:cs="Arial"/>
        </w:rPr>
        <w:t>2.2 v1.0 Sınırlılıkları</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33684E" w:rsidRPr="00491B12" w14:paraId="6A03B315" w14:textId="77777777">
        <w:tc>
          <w:tcPr>
            <w:tcW w:w="32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0D9B57C0"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Sınırlılık</w:t>
            </w:r>
          </w:p>
        </w:tc>
        <w:tc>
          <w:tcPr>
            <w:tcW w:w="616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1B821F9E"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Açıklama</w:t>
            </w:r>
          </w:p>
        </w:tc>
      </w:tr>
      <w:tr w:rsidR="0033684E" w:rsidRPr="00491B12" w14:paraId="6F6A0822" w14:textId="77777777">
        <w:tc>
          <w:tcPr>
            <w:tcW w:w="32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2AFA1FCC" w14:textId="77777777" w:rsidR="0033684E" w:rsidRPr="00491B12" w:rsidRDefault="00000000">
            <w:pPr>
              <w:spacing w:before="80" w:after="80"/>
              <w:rPr>
                <w:rFonts w:ascii="Arial" w:hAnsi="Arial" w:cs="Arial"/>
              </w:rPr>
            </w:pPr>
            <w:r w:rsidRPr="00491B12">
              <w:rPr>
                <w:rFonts w:ascii="Arial" w:hAnsi="Arial" w:cs="Arial"/>
                <w:b/>
                <w:bCs/>
                <w:sz w:val="20"/>
                <w:szCs w:val="20"/>
              </w:rPr>
              <w:t>Klasik Model Performansı</w:t>
            </w:r>
          </w:p>
        </w:tc>
        <w:tc>
          <w:tcPr>
            <w:tcW w:w="61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58A28F8D" w14:textId="77777777" w:rsidR="0033684E" w:rsidRPr="00491B12" w:rsidRDefault="00000000">
            <w:pPr>
              <w:spacing w:before="80" w:after="80"/>
              <w:rPr>
                <w:rFonts w:ascii="Arial" w:hAnsi="Arial" w:cs="Arial"/>
              </w:rPr>
            </w:pPr>
            <w:r w:rsidRPr="00491B12">
              <w:rPr>
                <w:rFonts w:ascii="Arial" w:hAnsi="Arial" w:cs="Arial"/>
                <w:sz w:val="20"/>
                <w:szCs w:val="20"/>
              </w:rPr>
              <w:t>LR+TF-IDF doğrusal bir karar sınırı oluşturmakta; XGBoost ise gradyan artırma yöntemiyle doğrusal olmayan ve daha karmaşık sınıflandırma sınırları öğrenebilmektedir.</w:t>
            </w:r>
          </w:p>
        </w:tc>
      </w:tr>
      <w:tr w:rsidR="0033684E" w:rsidRPr="00491B12" w14:paraId="382E2838" w14:textId="77777777">
        <w:tc>
          <w:tcPr>
            <w:tcW w:w="32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51C7007A" w14:textId="77777777" w:rsidR="0033684E" w:rsidRPr="00491B12" w:rsidRDefault="00000000">
            <w:pPr>
              <w:spacing w:before="80" w:after="80"/>
              <w:rPr>
                <w:rFonts w:ascii="Arial" w:hAnsi="Arial" w:cs="Arial"/>
              </w:rPr>
            </w:pPr>
            <w:r w:rsidRPr="00491B12">
              <w:rPr>
                <w:rFonts w:ascii="Arial" w:hAnsi="Arial" w:cs="Arial"/>
                <w:b/>
                <w:bCs/>
                <w:sz w:val="20"/>
                <w:szCs w:val="20"/>
              </w:rPr>
              <w:t>Kara Kutu Problemi</w:t>
            </w:r>
          </w:p>
        </w:tc>
        <w:tc>
          <w:tcPr>
            <w:tcW w:w="61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5A6A3989" w14:textId="77777777" w:rsidR="0033684E" w:rsidRPr="00491B12" w:rsidRDefault="00000000">
            <w:pPr>
              <w:spacing w:before="80" w:after="80"/>
              <w:rPr>
                <w:rFonts w:ascii="Arial" w:hAnsi="Arial" w:cs="Arial"/>
              </w:rPr>
            </w:pPr>
            <w:r w:rsidRPr="00491B12">
              <w:rPr>
                <w:rFonts w:ascii="Arial" w:hAnsi="Arial" w:cs="Arial"/>
                <w:sz w:val="20"/>
                <w:szCs w:val="20"/>
              </w:rPr>
              <w:t>Modelin hangi sözcük ya da özelliklere dayanarak karar verdiği kullanıcıya iletilmemektedir. Akademik çalışmalarda güvenilirlik ve şeffaflık açısından bu durum önemli bir eksiklik oluşturmaktadır.</w:t>
            </w:r>
          </w:p>
        </w:tc>
      </w:tr>
      <w:tr w:rsidR="0033684E" w:rsidRPr="00491B12" w14:paraId="6A5F2C4B" w14:textId="77777777">
        <w:tc>
          <w:tcPr>
            <w:tcW w:w="32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5DC9B1F3" w14:textId="77777777" w:rsidR="0033684E" w:rsidRPr="00491B12" w:rsidRDefault="00000000">
            <w:pPr>
              <w:spacing w:before="80" w:after="80"/>
              <w:rPr>
                <w:rFonts w:ascii="Arial" w:hAnsi="Arial" w:cs="Arial"/>
              </w:rPr>
            </w:pPr>
            <w:r w:rsidRPr="00491B12">
              <w:rPr>
                <w:rFonts w:ascii="Arial" w:hAnsi="Arial" w:cs="Arial"/>
                <w:b/>
                <w:bCs/>
                <w:sz w:val="20"/>
                <w:szCs w:val="20"/>
              </w:rPr>
              <w:t>Arayüz Kısıtları</w:t>
            </w:r>
          </w:p>
        </w:tc>
        <w:tc>
          <w:tcPr>
            <w:tcW w:w="61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1DBCADAB" w14:textId="77777777" w:rsidR="0033684E" w:rsidRPr="00491B12" w:rsidRDefault="00000000">
            <w:pPr>
              <w:spacing w:before="80" w:after="80"/>
              <w:rPr>
                <w:rFonts w:ascii="Arial" w:hAnsi="Arial" w:cs="Arial"/>
              </w:rPr>
            </w:pPr>
            <w:r w:rsidRPr="00491B12">
              <w:rPr>
                <w:rFonts w:ascii="Arial" w:hAnsi="Arial" w:cs="Arial"/>
                <w:sz w:val="20"/>
                <w:szCs w:val="20"/>
              </w:rPr>
              <w:t>Mevcut Gradio arayüzü tek sayfa yapısıyla sınırlı olup analiz geçmişi tutulmamakta, mobil cihazlarla uyumlu değildir ve özelleştirme imkânı oldukça kısıtlıdır.</w:t>
            </w:r>
          </w:p>
        </w:tc>
      </w:tr>
      <w:tr w:rsidR="0033684E" w:rsidRPr="00491B12" w14:paraId="25CA61C7" w14:textId="77777777">
        <w:tc>
          <w:tcPr>
            <w:tcW w:w="32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60333BC5" w14:textId="77777777" w:rsidR="0033684E" w:rsidRPr="00491B12" w:rsidRDefault="00000000">
            <w:pPr>
              <w:spacing w:before="80" w:after="80"/>
              <w:rPr>
                <w:rFonts w:ascii="Arial" w:hAnsi="Arial" w:cs="Arial"/>
              </w:rPr>
            </w:pPr>
            <w:r w:rsidRPr="00491B12">
              <w:rPr>
                <w:rFonts w:ascii="Arial" w:hAnsi="Arial" w:cs="Arial"/>
                <w:b/>
                <w:bCs/>
                <w:sz w:val="20"/>
                <w:szCs w:val="20"/>
              </w:rPr>
              <w:lastRenderedPageBreak/>
              <w:t>Yaş Grubu Sabit Kodlanmış</w:t>
            </w:r>
          </w:p>
        </w:tc>
        <w:tc>
          <w:tcPr>
            <w:tcW w:w="61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2888DE71" w14:textId="77777777" w:rsidR="0033684E" w:rsidRPr="00491B12" w:rsidRDefault="00000000">
            <w:pPr>
              <w:spacing w:before="80" w:after="80"/>
              <w:rPr>
                <w:rFonts w:ascii="Arial" w:hAnsi="Arial" w:cs="Arial"/>
              </w:rPr>
            </w:pPr>
            <w:r w:rsidRPr="00491B12">
              <w:rPr>
                <w:rFonts w:ascii="Arial" w:hAnsi="Arial" w:cs="Arial"/>
                <w:sz w:val="20"/>
                <w:szCs w:val="20"/>
              </w:rPr>
              <w:t>app.py dosyasında age_group_features = [0,0,1,0] olarak sabit tanımlanmıştır; kullanıcının yaş grubu seçimi yapmasına olanak tanınmamaktadır.</w:t>
            </w:r>
          </w:p>
        </w:tc>
      </w:tr>
      <w:tr w:rsidR="0033684E" w:rsidRPr="00491B12" w14:paraId="0E84B293" w14:textId="77777777">
        <w:tc>
          <w:tcPr>
            <w:tcW w:w="32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6015E921" w14:textId="77777777" w:rsidR="0033684E" w:rsidRPr="00491B12" w:rsidRDefault="00000000">
            <w:pPr>
              <w:spacing w:before="80" w:after="80"/>
              <w:rPr>
                <w:rFonts w:ascii="Arial" w:hAnsi="Arial" w:cs="Arial"/>
              </w:rPr>
            </w:pPr>
            <w:r w:rsidRPr="00491B12">
              <w:rPr>
                <w:rFonts w:ascii="Arial" w:hAnsi="Arial" w:cs="Arial"/>
                <w:b/>
                <w:bCs/>
                <w:sz w:val="20"/>
                <w:szCs w:val="20"/>
              </w:rPr>
              <w:t>Tek BERT Modeli Kullanımı</w:t>
            </w:r>
          </w:p>
        </w:tc>
        <w:tc>
          <w:tcPr>
            <w:tcW w:w="61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39D8F06" w14:textId="77777777" w:rsidR="0033684E" w:rsidRPr="00491B12" w:rsidRDefault="00000000">
            <w:pPr>
              <w:spacing w:before="80" w:after="80"/>
              <w:rPr>
                <w:rFonts w:ascii="Arial" w:hAnsi="Arial" w:cs="Arial"/>
              </w:rPr>
            </w:pPr>
            <w:r w:rsidRPr="00491B12">
              <w:rPr>
                <w:rFonts w:ascii="Arial" w:hAnsi="Arial" w:cs="Arial"/>
                <w:sz w:val="20"/>
                <w:szCs w:val="20"/>
              </w:rPr>
              <w:t>Arayüzde yalnızca bert_younger modeli yüklenmekte; Pre-Teen ve Teen yaş gruplarına ait modeller kullanılmamaktadır.</w:t>
            </w:r>
          </w:p>
        </w:tc>
      </w:tr>
    </w:tbl>
    <w:p w14:paraId="13C35944" w14:textId="77777777" w:rsidR="0033684E" w:rsidRPr="00491B12" w:rsidRDefault="0033684E">
      <w:pPr>
        <w:spacing w:before="160"/>
        <w:rPr>
          <w:rFonts w:ascii="Arial" w:hAnsi="Arial" w:cs="Arial"/>
        </w:rPr>
      </w:pPr>
    </w:p>
    <w:p w14:paraId="48445175" w14:textId="77777777" w:rsidR="0033684E" w:rsidRPr="00491B12" w:rsidRDefault="00000000">
      <w:pPr>
        <w:pStyle w:val="Balk1"/>
        <w:pBdr>
          <w:bottom w:val="single" w:sz="8" w:space="4" w:color="2E86C1"/>
        </w:pBdr>
        <w:rPr>
          <w:rFonts w:ascii="Arial" w:hAnsi="Arial" w:cs="Arial"/>
        </w:rPr>
      </w:pPr>
      <w:r w:rsidRPr="00491B12">
        <w:rPr>
          <w:rFonts w:ascii="Arial" w:hAnsi="Arial" w:cs="Arial"/>
        </w:rPr>
        <w:t>3. Hedef Kitle ve Kullanım Senaryoları</w:t>
      </w:r>
    </w:p>
    <w:p w14:paraId="7FF5C17A" w14:textId="77777777" w:rsidR="0033684E" w:rsidRPr="00491B12" w:rsidRDefault="00000000">
      <w:pPr>
        <w:pStyle w:val="Balk2"/>
        <w:rPr>
          <w:rFonts w:ascii="Arial" w:hAnsi="Arial" w:cs="Arial"/>
        </w:rPr>
      </w:pPr>
      <w:r w:rsidRPr="00491B12">
        <w:rPr>
          <w:rFonts w:ascii="Arial" w:hAnsi="Arial" w:cs="Arial"/>
        </w:rPr>
        <w:t>3.1 Birincil Kullanıcı Grupları</w:t>
      </w:r>
    </w:p>
    <w:p w14:paraId="120C6C92"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Akademisyenler ve araştırmacılar: Doğal dil işleme ve açıklanabilir yapay zeka alanlarında çalışan, model çıktılarının yorumlanabilirliğine ihtiyaç duyan kullanıcılar.</w:t>
      </w:r>
    </w:p>
    <w:p w14:paraId="01ADCB46"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Ebeveynler ve eğitimciler: Çocukların maruz kaldığı çevrim içi içeriklerin güvenliğini değerlendirmek isteyen kullanıcılar.</w:t>
      </w:r>
    </w:p>
    <w:p w14:paraId="035BF2AF"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İçerik moderatörleri: Sosyal medya platformları veya eğitim ortamlarında sistematik içerik denetimi yürüten uzmanlar.</w:t>
      </w:r>
    </w:p>
    <w:p w14:paraId="7979C42B"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Yazılım geliştiriciler: Sistem API'si aracılığıyla ChildGuard'ı kendi uygulamalarına entegre etmeyi planlayan teknik kullanıcılar.</w:t>
      </w:r>
    </w:p>
    <w:p w14:paraId="4F6796FA" w14:textId="77777777" w:rsidR="0033684E" w:rsidRPr="00491B12" w:rsidRDefault="00000000">
      <w:pPr>
        <w:pStyle w:val="Balk2"/>
        <w:rPr>
          <w:rFonts w:ascii="Arial" w:hAnsi="Arial" w:cs="Arial"/>
        </w:rPr>
      </w:pPr>
      <w:r w:rsidRPr="00491B12">
        <w:rPr>
          <w:rFonts w:ascii="Arial" w:hAnsi="Arial" w:cs="Arial"/>
        </w:rPr>
        <w:t>3.2 Kullanım Senaryoları</w:t>
      </w:r>
    </w:p>
    <w:p w14:paraId="5417DEFE"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Bir öğretmen, öğrencilerin sosyal medya yazışmalarını analiz ederek siber zorbalık içeriklerini tespit etmek ve bu kararın hangi dilsel unsurlara dayandığını anlamak istemektedir. Bu senaryo, XAI katmanının gerekliliğini doğrudan ortaya koymaktadır.</w:t>
      </w:r>
    </w:p>
    <w:p w14:paraId="32D29EE0"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Bir araştırmacı, modelin sınıflandırma mekanizmasını akademik bir yayın kapsamında görselleştirmek amacıyla SHAP değer çıktılarına ihtiyaç duymaktadır.</w:t>
      </w:r>
    </w:p>
    <w:p w14:paraId="5525C0BB"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Bir ebeveyn, çocuğunun aldığı mesajları web arayüzü üzerinden analiz ederek 0-100 aralığında normalleştirilmiş bir güvenlik skoru elde etmek istemektedir.</w:t>
      </w:r>
    </w:p>
    <w:p w14:paraId="245F991B"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(Uzun Vadeli Vizyon) Bir kullanıcı, Chrome tarayıcı eklentisi aracılığıyla çevrim içi platformlarda gezinirken seçili metinleri gerçek zamanlı olarak analiz ettirmektedir.</w:t>
      </w:r>
    </w:p>
    <w:p w14:paraId="02816C1E" w14:textId="77777777" w:rsidR="0033684E" w:rsidRPr="00491B12" w:rsidRDefault="0033684E">
      <w:pPr>
        <w:spacing w:before="160"/>
        <w:rPr>
          <w:rFonts w:ascii="Arial" w:hAnsi="Arial" w:cs="Arial"/>
        </w:rPr>
      </w:pPr>
    </w:p>
    <w:p w14:paraId="3A1D5D11" w14:textId="77777777" w:rsidR="0033684E" w:rsidRPr="00491B12" w:rsidRDefault="00000000">
      <w:pPr>
        <w:pStyle w:val="Balk1"/>
        <w:pBdr>
          <w:bottom w:val="single" w:sz="8" w:space="4" w:color="2E86C1"/>
        </w:pBdr>
        <w:rPr>
          <w:rFonts w:ascii="Arial" w:hAnsi="Arial" w:cs="Arial"/>
        </w:rPr>
      </w:pPr>
      <w:r w:rsidRPr="00491B12">
        <w:rPr>
          <w:rFonts w:ascii="Arial" w:hAnsi="Arial" w:cs="Arial"/>
        </w:rPr>
        <w:t>4. v2.0 Özellik Gereksinimleri</w:t>
      </w:r>
    </w:p>
    <w:p w14:paraId="1388286D" w14:textId="77777777" w:rsidR="0033684E" w:rsidRPr="00491B12" w:rsidRDefault="00000000">
      <w:pPr>
        <w:pStyle w:val="Balk2"/>
        <w:rPr>
          <w:rFonts w:ascii="Arial" w:hAnsi="Arial" w:cs="Arial"/>
        </w:rPr>
      </w:pPr>
      <w:r w:rsidRPr="00491B12">
        <w:rPr>
          <w:rFonts w:ascii="Arial" w:hAnsi="Arial" w:cs="Arial"/>
        </w:rPr>
        <w:t>4.1 Özellik 1: XGBoost ile Klasik Makine Öğrenmesi Katmanının Yükseltilmesi</w:t>
      </w:r>
    </w:p>
    <w:p w14:paraId="6983A082" w14:textId="77777777" w:rsidR="0033684E" w:rsidRPr="00491B12" w:rsidRDefault="00000000">
      <w:pPr>
        <w:pStyle w:val="Balk3"/>
        <w:rPr>
          <w:rFonts w:ascii="Arial" w:hAnsi="Arial" w:cs="Arial"/>
        </w:rPr>
      </w:pPr>
      <w:r w:rsidRPr="00491B12">
        <w:rPr>
          <w:rFonts w:ascii="Arial" w:hAnsi="Arial" w:cs="Arial"/>
        </w:rPr>
        <w:t>4.1.1 Genel Bakış</w:t>
      </w:r>
    </w:p>
    <w:p w14:paraId="79B17CEE" w14:textId="77777777" w:rsidR="0033684E" w:rsidRPr="00491B12" w:rsidRDefault="00000000">
      <w:pPr>
        <w:spacing w:before="80" w:after="80"/>
        <w:rPr>
          <w:rFonts w:ascii="Arial" w:hAnsi="Arial" w:cs="Arial"/>
        </w:rPr>
      </w:pPr>
      <w:r w:rsidRPr="00491B12">
        <w:rPr>
          <w:rFonts w:ascii="Arial" w:hAnsi="Arial" w:cs="Arial"/>
        </w:rPr>
        <w:t>Mevcut Logistic Regression + TF-IDF pipeline'ı, XGBoost tabanlı bir sınıflandırıcı ile ikame edilecektir. TF-IDF vektörleştirici pipeline içinde korunabilir; temel değişiklik sınıflandırıcı bileşeninde gerçekleşecektir. Hibrit karar formülündeki %40 ağırlık değiştirilmeyecektir.</w:t>
      </w:r>
    </w:p>
    <w:p w14:paraId="2912B145" w14:textId="77777777" w:rsidR="0033684E" w:rsidRPr="00491B12" w:rsidRDefault="00000000">
      <w:pPr>
        <w:pStyle w:val="Balk3"/>
        <w:rPr>
          <w:rFonts w:ascii="Arial" w:hAnsi="Arial" w:cs="Arial"/>
        </w:rPr>
      </w:pPr>
      <w:r w:rsidRPr="00491B12">
        <w:rPr>
          <w:rFonts w:ascii="Arial" w:hAnsi="Arial" w:cs="Arial"/>
        </w:rPr>
        <w:t>4.1.2 Teknik Gereksinimler</w:t>
      </w:r>
    </w:p>
    <w:p w14:paraId="4D2772D1"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Kütüphane: xgboost &gt;= 2.0; scikit-learn Pipeline API ile uyumlu olması zorunludur.</w:t>
      </w:r>
    </w:p>
    <w:p w14:paraId="7D6C9217"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lastRenderedPageBreak/>
        <w:t>Hiperparametre optimizasyonu: n_estimators, max_depth, learning_rate ve subsample parametreleri GridSearchCV veya Optuna ile taranacaktır.</w:t>
      </w:r>
    </w:p>
    <w:p w14:paraId="492D7836"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Özellik kümesi: TF-IDF (maksimum 5.000 boyut) + metin uzunluğu + kelime sayısı + yaş grubu one-hot kodlaması; mevcut özellik mühendisliği adımları korunacaktır.</w:t>
      </w:r>
    </w:p>
    <w:p w14:paraId="70699332"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SHAP uyumluluğu: XGBoost, TreeExplainer ile doğal entegrasyon sağlamaktadır. Model tercihinin bu entegrasyonu doğrudan kolaylaştırması, seçimin temel teknik gerekçesini oluşturmaktadır.</w:t>
      </w:r>
    </w:p>
    <w:p w14:paraId="1D40CE5E"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Model serileştirme: Eğitilmiş model joblib kütüphanesi ile .pkl biçiminde kaydedilecektir (mevcut yapıyla uyumlu).</w:t>
      </w:r>
    </w:p>
    <w:p w14:paraId="5A39A086"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Performans hedefi: v1.0 Logistic Regression modelinin test kümesi F1 skoruna kıyasla en az 3 puanlık iyileştirme sağlanmalıdır.</w:t>
      </w:r>
    </w:p>
    <w:p w14:paraId="6FD00D3E" w14:textId="77777777" w:rsidR="0033684E" w:rsidRPr="00491B12" w:rsidRDefault="00000000">
      <w:pPr>
        <w:pStyle w:val="Balk3"/>
        <w:rPr>
          <w:rFonts w:ascii="Arial" w:hAnsi="Arial" w:cs="Arial"/>
        </w:rPr>
      </w:pPr>
      <w:r w:rsidRPr="00491B12">
        <w:rPr>
          <w:rFonts w:ascii="Arial" w:hAnsi="Arial" w:cs="Arial"/>
        </w:rPr>
        <w:t>4.1.3 Değişen Dosyalar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860"/>
      </w:tblGrid>
      <w:tr w:rsidR="0033684E" w:rsidRPr="00491B12" w14:paraId="27BFC8E6" w14:textId="77777777">
        <w:tc>
          <w:tcPr>
            <w:tcW w:w="30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1B98F830"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Dosya</w:t>
            </w:r>
          </w:p>
        </w:tc>
        <w:tc>
          <w:tcPr>
            <w:tcW w:w="25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56761C3B"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Değişiklik Türü</w:t>
            </w:r>
          </w:p>
        </w:tc>
        <w:tc>
          <w:tcPr>
            <w:tcW w:w="386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0C25F8A0"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Açıklama</w:t>
            </w:r>
          </w:p>
        </w:tc>
      </w:tr>
      <w:tr w:rsidR="0033684E" w:rsidRPr="00491B12" w14:paraId="504A9BA9" w14:textId="77777777">
        <w:tc>
          <w:tcPr>
            <w:tcW w:w="30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038AF0EE" w14:textId="77777777" w:rsidR="0033684E" w:rsidRPr="00491B12" w:rsidRDefault="00000000">
            <w:pPr>
              <w:spacing w:before="80" w:after="80"/>
              <w:rPr>
                <w:rFonts w:ascii="Arial" w:hAnsi="Arial" w:cs="Arial"/>
              </w:rPr>
            </w:pPr>
            <w:r w:rsidRPr="00491B12">
              <w:rPr>
                <w:rFonts w:ascii="Arial" w:hAnsi="Arial" w:cs="Arial"/>
                <w:sz w:val="20"/>
                <w:szCs w:val="20"/>
              </w:rPr>
              <w:t>childguardhybrid.py</w:t>
            </w:r>
          </w:p>
        </w:tc>
        <w:tc>
          <w:tcPr>
            <w:tcW w:w="25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044997FB" w14:textId="77777777" w:rsidR="0033684E" w:rsidRPr="00491B12" w:rsidRDefault="00000000">
            <w:pPr>
              <w:spacing w:before="80" w:after="80"/>
              <w:rPr>
                <w:rFonts w:ascii="Arial" w:hAnsi="Arial" w:cs="Arial"/>
              </w:rPr>
            </w:pPr>
            <w:r w:rsidRPr="00491B12">
              <w:rPr>
                <w:rFonts w:ascii="Arial" w:hAnsi="Arial" w:cs="Arial"/>
                <w:color w:val="D68910"/>
                <w:sz w:val="20"/>
                <w:szCs w:val="20"/>
              </w:rPr>
              <w:t>Güncelle</w:t>
            </w:r>
          </w:p>
        </w:tc>
        <w:tc>
          <w:tcPr>
            <w:tcW w:w="38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16583088" w14:textId="77777777" w:rsidR="0033684E" w:rsidRPr="00491B12" w:rsidRDefault="00000000">
            <w:pPr>
              <w:spacing w:before="80" w:after="80"/>
              <w:rPr>
                <w:rFonts w:ascii="Arial" w:hAnsi="Arial" w:cs="Arial"/>
              </w:rPr>
            </w:pPr>
            <w:r w:rsidRPr="00491B12">
              <w:rPr>
                <w:rFonts w:ascii="Arial" w:hAnsi="Arial" w:cs="Arial"/>
                <w:sz w:val="20"/>
                <w:szCs w:val="20"/>
              </w:rPr>
              <w:t>LR + GridSearchCV bloğu XGBoost pipeline'ı ile değiştirilecektir.</w:t>
            </w:r>
          </w:p>
        </w:tc>
      </w:tr>
      <w:tr w:rsidR="0033684E" w:rsidRPr="00491B12" w14:paraId="44E17961" w14:textId="77777777">
        <w:tc>
          <w:tcPr>
            <w:tcW w:w="30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59427C75" w14:textId="77777777" w:rsidR="0033684E" w:rsidRPr="00491B12" w:rsidRDefault="00000000">
            <w:pPr>
              <w:spacing w:before="80" w:after="80"/>
              <w:rPr>
                <w:rFonts w:ascii="Arial" w:hAnsi="Arial" w:cs="Arial"/>
              </w:rPr>
            </w:pPr>
            <w:r w:rsidRPr="00491B12">
              <w:rPr>
                <w:rFonts w:ascii="Arial" w:hAnsi="Arial" w:cs="Arial"/>
                <w:sz w:val="20"/>
                <w:szCs w:val="20"/>
              </w:rPr>
              <w:t>app.py</w:t>
            </w:r>
          </w:p>
        </w:tc>
        <w:tc>
          <w:tcPr>
            <w:tcW w:w="25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6AD7B14" w14:textId="77777777" w:rsidR="0033684E" w:rsidRPr="00491B12" w:rsidRDefault="00000000">
            <w:pPr>
              <w:spacing w:before="80" w:after="80"/>
              <w:rPr>
                <w:rFonts w:ascii="Arial" w:hAnsi="Arial" w:cs="Arial"/>
              </w:rPr>
            </w:pPr>
            <w:r w:rsidRPr="00491B12">
              <w:rPr>
                <w:rFonts w:ascii="Arial" w:hAnsi="Arial" w:cs="Arial"/>
                <w:color w:val="D68910"/>
                <w:sz w:val="20"/>
                <w:szCs w:val="20"/>
              </w:rPr>
              <w:t>Güncelle</w:t>
            </w:r>
          </w:p>
        </w:tc>
        <w:tc>
          <w:tcPr>
            <w:tcW w:w="38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2857A1A8" w14:textId="77777777" w:rsidR="0033684E" w:rsidRPr="00491B12" w:rsidRDefault="00000000">
            <w:pPr>
              <w:spacing w:before="80" w:after="80"/>
              <w:rPr>
                <w:rFonts w:ascii="Arial" w:hAnsi="Arial" w:cs="Arial"/>
              </w:rPr>
            </w:pPr>
            <w:r w:rsidRPr="00491B12">
              <w:rPr>
                <w:rFonts w:ascii="Arial" w:hAnsi="Arial" w:cs="Arial"/>
                <w:sz w:val="20"/>
                <w:szCs w:val="20"/>
              </w:rPr>
              <w:t>Model yükleme ve tahmin bloğu XGBoost ile uyumlu hâle getirilecektir.</w:t>
            </w:r>
          </w:p>
        </w:tc>
      </w:tr>
      <w:tr w:rsidR="0033684E" w:rsidRPr="00491B12" w14:paraId="4BE9E919" w14:textId="77777777">
        <w:tc>
          <w:tcPr>
            <w:tcW w:w="30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18FA65CB" w14:textId="77777777" w:rsidR="0033684E" w:rsidRPr="00491B12" w:rsidRDefault="00000000">
            <w:pPr>
              <w:spacing w:before="80" w:after="80"/>
              <w:rPr>
                <w:rFonts w:ascii="Arial" w:hAnsi="Arial" w:cs="Arial"/>
              </w:rPr>
            </w:pPr>
            <w:r w:rsidRPr="00491B12">
              <w:rPr>
                <w:rFonts w:ascii="Arial" w:hAnsi="Arial" w:cs="Arial"/>
                <w:sz w:val="20"/>
                <w:szCs w:val="20"/>
              </w:rPr>
              <w:t>requirements.txt</w:t>
            </w:r>
          </w:p>
        </w:tc>
        <w:tc>
          <w:tcPr>
            <w:tcW w:w="25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591FD145" w14:textId="77777777" w:rsidR="0033684E" w:rsidRPr="00491B12" w:rsidRDefault="00000000">
            <w:pPr>
              <w:spacing w:before="80" w:after="80"/>
              <w:rPr>
                <w:rFonts w:ascii="Arial" w:hAnsi="Arial" w:cs="Arial"/>
              </w:rPr>
            </w:pPr>
            <w:r w:rsidRPr="00491B12">
              <w:rPr>
                <w:rFonts w:ascii="Arial" w:hAnsi="Arial" w:cs="Arial"/>
                <w:color w:val="D68910"/>
                <w:sz w:val="20"/>
                <w:szCs w:val="20"/>
              </w:rPr>
              <w:t>Güncelle</w:t>
            </w:r>
          </w:p>
        </w:tc>
        <w:tc>
          <w:tcPr>
            <w:tcW w:w="38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34AC2A92" w14:textId="77777777" w:rsidR="0033684E" w:rsidRPr="00491B12" w:rsidRDefault="00000000">
            <w:pPr>
              <w:spacing w:before="80" w:after="80"/>
              <w:rPr>
                <w:rFonts w:ascii="Arial" w:hAnsi="Arial" w:cs="Arial"/>
              </w:rPr>
            </w:pPr>
            <w:r w:rsidRPr="00491B12">
              <w:rPr>
                <w:rFonts w:ascii="Arial" w:hAnsi="Arial" w:cs="Arial"/>
                <w:sz w:val="20"/>
                <w:szCs w:val="20"/>
              </w:rPr>
              <w:t>xgboost&gt;=2.0 bağımlılığı eklenecek; scikit-learn&gt;=1.6 korunacaktır.</w:t>
            </w:r>
          </w:p>
        </w:tc>
      </w:tr>
    </w:tbl>
    <w:p w14:paraId="67A0378D" w14:textId="77777777" w:rsidR="0033684E" w:rsidRPr="00491B12" w:rsidRDefault="0033684E">
      <w:pPr>
        <w:spacing w:before="160"/>
        <w:rPr>
          <w:rFonts w:ascii="Arial" w:hAnsi="Arial" w:cs="Arial"/>
        </w:rPr>
      </w:pPr>
    </w:p>
    <w:p w14:paraId="08800367" w14:textId="77777777" w:rsidR="0033684E" w:rsidRPr="00491B12" w:rsidRDefault="00000000">
      <w:pPr>
        <w:pStyle w:val="Balk2"/>
        <w:rPr>
          <w:rFonts w:ascii="Arial" w:hAnsi="Arial" w:cs="Arial"/>
        </w:rPr>
      </w:pPr>
      <w:r w:rsidRPr="00491B12">
        <w:rPr>
          <w:rFonts w:ascii="Arial" w:hAnsi="Arial" w:cs="Arial"/>
        </w:rPr>
        <w:t>4.2 Özellik 2: Açıklanabilir Yapay Zeka Katmanı (SHAP + LIME)</w:t>
      </w:r>
    </w:p>
    <w:p w14:paraId="320F3E77" w14:textId="77777777" w:rsidR="0033684E" w:rsidRPr="00491B12" w:rsidRDefault="00000000">
      <w:pPr>
        <w:pStyle w:val="Balk3"/>
        <w:rPr>
          <w:rFonts w:ascii="Arial" w:hAnsi="Arial" w:cs="Arial"/>
        </w:rPr>
      </w:pPr>
      <w:r w:rsidRPr="00491B12">
        <w:rPr>
          <w:rFonts w:ascii="Arial" w:hAnsi="Arial" w:cs="Arial"/>
        </w:rPr>
        <w:t>4.2.1 Genel Bakış</w:t>
      </w:r>
    </w:p>
    <w:p w14:paraId="0DDC2FFA" w14:textId="77777777" w:rsidR="0033684E" w:rsidRPr="00491B12" w:rsidRDefault="00000000">
      <w:pPr>
        <w:spacing w:before="80" w:after="80"/>
        <w:rPr>
          <w:rFonts w:ascii="Arial" w:hAnsi="Arial" w:cs="Arial"/>
        </w:rPr>
      </w:pPr>
      <w:r w:rsidRPr="00491B12">
        <w:rPr>
          <w:rFonts w:ascii="Arial" w:hAnsi="Arial" w:cs="Arial"/>
        </w:rPr>
        <w:t>Sistemdeki her iki model için açıklama üretimi gerçekleştirilecektir. XGBoost modeli için shap.TreeExplainer, BERT modeli için ise LIME LimeTextExplainer kullanılacaktır. Üretilen açıklamalar, arayüzde vurgulu metin (highlighted text) ve çubuk grafik (bar chart) olmak üzere iki farklı görselleştirme biçimiyle sunulacaktır.</w:t>
      </w:r>
    </w:p>
    <w:p w14:paraId="53294E01" w14:textId="77777777" w:rsidR="0033684E" w:rsidRPr="00491B12" w:rsidRDefault="00000000">
      <w:pPr>
        <w:pStyle w:val="Balk3"/>
        <w:rPr>
          <w:rFonts w:ascii="Arial" w:hAnsi="Arial" w:cs="Arial"/>
        </w:rPr>
      </w:pPr>
      <w:r w:rsidRPr="00491B12">
        <w:rPr>
          <w:rFonts w:ascii="Arial" w:hAnsi="Arial" w:cs="Arial"/>
        </w:rPr>
        <w:t>4.2.2 SHAP Gereksinimleri (XGBoost)</w:t>
      </w:r>
    </w:p>
    <w:p w14:paraId="72A26170"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Kütüphane: shap &gt;= 0.45</w:t>
      </w:r>
    </w:p>
    <w:p w14:paraId="5A81072A"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Yöntem: shap.TreeExplainer — XGBoost ile yerel uyumlu olup hesaplama süresi avantajı sağlamaktadır.</w:t>
      </w:r>
    </w:p>
    <w:p w14:paraId="22FCAB4E"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Çıktı: Her sınıflandırma için pozitif ve negatif katkı sağlayan token'lara ait SHAP değerleri.</w:t>
      </w:r>
    </w:p>
    <w:p w14:paraId="52448908"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Görselleştirme 1 — Çubuk Grafik: En etkili ilk 10 özelliğin (token) pozitif/negatif katkılarına göre renk kodlamasıyla sunulduğu yatay çubuk grafik.</w:t>
      </w:r>
    </w:p>
    <w:p w14:paraId="2A49CC80"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Görselleştirme 2 — Vurgulu Metin: Orijinal metinde riskli sözcüklerin kırmızı, nötr sözcüklerin mavi renk skalasında işaretlendiği HTML tabanlı çıktı.</w:t>
      </w:r>
    </w:p>
    <w:p w14:paraId="6C37271C"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Performans kısıtı: Tek bir sınıflandırma için SHAP hesaplama süresi 500 ms'yi geçmemelidir.</w:t>
      </w:r>
    </w:p>
    <w:p w14:paraId="1AE44A7F" w14:textId="77777777" w:rsidR="0033684E" w:rsidRPr="00491B12" w:rsidRDefault="00000000">
      <w:pPr>
        <w:pStyle w:val="Balk3"/>
        <w:rPr>
          <w:rFonts w:ascii="Arial" w:hAnsi="Arial" w:cs="Arial"/>
        </w:rPr>
      </w:pPr>
      <w:r w:rsidRPr="00491B12">
        <w:rPr>
          <w:rFonts w:ascii="Arial" w:hAnsi="Arial" w:cs="Arial"/>
        </w:rPr>
        <w:t>4.2.3 LIME Gereksinimleri (BERT)</w:t>
      </w:r>
    </w:p>
    <w:p w14:paraId="430A9E36"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Kütüphane: lime &gt;= 0.2 (lime.lime_text.LimeTextExplainer)</w:t>
      </w:r>
    </w:p>
    <w:p w14:paraId="096460AD"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Yöntem: LimeTextExplainer, BERT tahmin fonksiyonu sarmalanarak uygulanacaktır.</w:t>
      </w:r>
    </w:p>
    <w:p w14:paraId="6ADD8544"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lastRenderedPageBreak/>
        <w:t>num_samples: Varsayılan değer 500 olarak belirlenmiş olup kullanıcı tarafından 100-2000 aralığında yapılandırılabilir olacaktır.</w:t>
      </w:r>
    </w:p>
    <w:p w14:paraId="4F4E794A"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Çıktı: Her token'ın sınıflandırma kararına katkısını gösteren ağırlık vektörü.</w:t>
      </w:r>
    </w:p>
    <w:p w14:paraId="108FE1D4"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Görselleştirme 1 — Çubuk Grafik: LIME token ağırlıkları; pozitif değerler riskli yönde, negatif değerler güvenli yönde katkıyı ifade etmektedir.</w:t>
      </w:r>
    </w:p>
    <w:p w14:paraId="7AD7429A"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Görselleştirme 2 — Vurgulu Metin: BERT modelinin yüksek ağırlık atadığı sözcüklerin orijinal metinde renk skalasıyla işaretlenmesi.</w:t>
      </w:r>
    </w:p>
    <w:p w14:paraId="2F22FDD1"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Metodoloji notu: LIME örnekleme tabanlı bir yaklaşım benimsediğinden her çalıştırmada sınırlı düzeyde varyasyon gözlemlenebilir; bu durum yöntemin bilinen bir özelliğidir.</w:t>
      </w:r>
    </w:p>
    <w:p w14:paraId="6C6FF5BE" w14:textId="77777777" w:rsidR="0033684E" w:rsidRPr="00491B12" w:rsidRDefault="00000000">
      <w:pPr>
        <w:pStyle w:val="Balk3"/>
        <w:rPr>
          <w:rFonts w:ascii="Arial" w:hAnsi="Arial" w:cs="Arial"/>
        </w:rPr>
      </w:pPr>
      <w:r w:rsidRPr="00491B12">
        <w:rPr>
          <w:rFonts w:ascii="Arial" w:hAnsi="Arial" w:cs="Arial"/>
        </w:rPr>
        <w:t>4.2.4 XAI Arayüz Entegrasyonu</w:t>
      </w:r>
    </w:p>
    <w:p w14:paraId="1E336A6B"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Analiz sonuç ekranında "Açıklamayı Görüntüle" geçiş düğmesi (toggle) yer alacaktır.</w:t>
      </w:r>
    </w:p>
    <w:p w14:paraId="35865008"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SHAP (XGBoost) ve LIME (BERT) açıklamaları, arayüzde yan yana iki bağımsız panel olarak düzenlenecektir.</w:t>
      </w:r>
    </w:p>
    <w:p w14:paraId="7CB90F7B"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Her panel için görünüm seçici sunulacak; kullanıcı "Vurgulu Metin" ve "Çubuk Grafik" arasında geçiş yapabilecektir.</w:t>
      </w:r>
    </w:p>
    <w:p w14:paraId="6293D3F3"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Açıklama hesaplama işlemleri asenkron olarak yürütülecek; ana analiz sonucu açıklamalar hesaplanmayı beklemeksizin kullanıcıya iletilecektir.</w:t>
      </w:r>
    </w:p>
    <w:p w14:paraId="5C36EB44" w14:textId="77777777" w:rsidR="0033684E" w:rsidRPr="00491B12" w:rsidRDefault="0033684E">
      <w:pPr>
        <w:spacing w:before="160"/>
        <w:rPr>
          <w:rFonts w:ascii="Arial" w:hAnsi="Arial" w:cs="Arial"/>
        </w:rPr>
      </w:pPr>
    </w:p>
    <w:p w14:paraId="41EC6F50" w14:textId="77777777" w:rsidR="0033684E" w:rsidRPr="00491B12" w:rsidRDefault="00000000">
      <w:pPr>
        <w:pStyle w:val="Balk2"/>
        <w:rPr>
          <w:rFonts w:ascii="Arial" w:hAnsi="Arial" w:cs="Arial"/>
        </w:rPr>
      </w:pPr>
      <w:r w:rsidRPr="00491B12">
        <w:rPr>
          <w:rFonts w:ascii="Arial" w:hAnsi="Arial" w:cs="Arial"/>
        </w:rPr>
        <w:t>4.3 Özellik 3: React/Next.js Tabanlı Web Arayüzü</w:t>
      </w:r>
    </w:p>
    <w:p w14:paraId="26772136" w14:textId="77777777" w:rsidR="0033684E" w:rsidRPr="00491B12" w:rsidRDefault="00000000">
      <w:pPr>
        <w:pStyle w:val="Balk3"/>
        <w:rPr>
          <w:rFonts w:ascii="Arial" w:hAnsi="Arial" w:cs="Arial"/>
        </w:rPr>
      </w:pPr>
      <w:r w:rsidRPr="00491B12">
        <w:rPr>
          <w:rFonts w:ascii="Arial" w:hAnsi="Arial" w:cs="Arial"/>
        </w:rPr>
        <w:t>4.3.1 Genel Bakış</w:t>
      </w:r>
    </w:p>
    <w:p w14:paraId="4341E397" w14:textId="77777777" w:rsidR="0033684E" w:rsidRPr="00491B12" w:rsidRDefault="00000000">
      <w:pPr>
        <w:spacing w:before="80" w:after="80"/>
        <w:rPr>
          <w:rFonts w:ascii="Arial" w:hAnsi="Arial" w:cs="Arial"/>
        </w:rPr>
      </w:pPr>
      <w:r w:rsidRPr="00491B12">
        <w:rPr>
          <w:rFonts w:ascii="Arial" w:hAnsi="Arial" w:cs="Arial"/>
        </w:rPr>
        <w:t>Mevcut Gradio arayüzü kullanımdan kaldırılarak React/Next.js çerçevesiyle geliştirilmiş tek sayfa uygulaması (SPA) ile yenilenmesi planlanmaktadır. Python tabanlı arka uç mantığı, FastAPI servisi olarak yeniden yapılandırılacaktır.</w:t>
      </w:r>
    </w:p>
    <w:p w14:paraId="51C502ED" w14:textId="77777777" w:rsidR="0033684E" w:rsidRPr="00491B12" w:rsidRDefault="00000000">
      <w:pPr>
        <w:pStyle w:val="Balk3"/>
        <w:rPr>
          <w:rFonts w:ascii="Arial" w:hAnsi="Arial" w:cs="Arial"/>
        </w:rPr>
      </w:pPr>
      <w:r w:rsidRPr="00491B12">
        <w:rPr>
          <w:rFonts w:ascii="Arial" w:hAnsi="Arial" w:cs="Arial"/>
        </w:rPr>
        <w:t>4.3.2 Arka Uç (FastAPI)</w:t>
      </w:r>
    </w:p>
    <w:p w14:paraId="0E0E2D98"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app.py içindeki Gradio bileşenleri FastAPI endpoint yapısına dönüştürülecektir.</w:t>
      </w:r>
    </w:p>
    <w:p w14:paraId="50F7DE7C"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POST /api/analyze: Analiz edilecek metin ve yaş grubu parametrelerini alır; label, final_score, bert_score ve xgb_score değerlerini döndürür.</w:t>
      </w:r>
    </w:p>
    <w:p w14:paraId="501F12B6"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POST /api/explain/shap: Sınıflandırma sonrasında XGBoost için SHAP açıklaması döndürür (asenkron).</w:t>
      </w:r>
    </w:p>
    <w:p w14:paraId="531DBDE3"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POST /api/explain/lime: Sınıflandırma sonrasında BERT için LIME açıklaması döndürür (asenkron).</w:t>
      </w:r>
    </w:p>
    <w:p w14:paraId="370A8B47"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GET /api/health: Yüklü modellerin durumunu ve sistem sağlık bilgilerini döndürür.</w:t>
      </w:r>
    </w:p>
    <w:p w14:paraId="2A8DE628"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CORS yapılandırması ön uç ile uyumlu biçimde tanımlanacaktır.</w:t>
      </w:r>
    </w:p>
    <w:p w14:paraId="20C34B53"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Bağımlılıklar: fastapi &gt;= 0.110, uvicorn.</w:t>
      </w:r>
    </w:p>
    <w:p w14:paraId="7F2D6ADE" w14:textId="77777777" w:rsidR="0033684E" w:rsidRPr="00491B12" w:rsidRDefault="00000000">
      <w:pPr>
        <w:pStyle w:val="Balk3"/>
        <w:rPr>
          <w:rFonts w:ascii="Arial" w:hAnsi="Arial" w:cs="Arial"/>
        </w:rPr>
      </w:pPr>
      <w:r w:rsidRPr="00491B12">
        <w:rPr>
          <w:rFonts w:ascii="Arial" w:hAnsi="Arial" w:cs="Arial"/>
        </w:rPr>
        <w:t>4.3.3 Ön Uç (React/Next.js)</w:t>
      </w:r>
    </w:p>
    <w:p w14:paraId="0C69BDF0"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Çerçeve: Next.js 14+ (App Router), TypeScript.</w:t>
      </w:r>
    </w:p>
    <w:p w14:paraId="4FA85A42"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Stil: Tailwind CSS ve shadcn/ui bileşen kütüphanesi.</w:t>
      </w:r>
    </w:p>
    <w:p w14:paraId="089B670D"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Veri görselleştirme: Recharts (çubuk grafik bileşenleri için).</w:t>
      </w:r>
    </w:p>
    <w:p w14:paraId="4CCD25BA" w14:textId="77777777" w:rsidR="0033684E" w:rsidRPr="00491B12" w:rsidRDefault="00000000">
      <w:pPr>
        <w:pStyle w:val="Balk3"/>
        <w:rPr>
          <w:rFonts w:ascii="Arial" w:hAnsi="Arial" w:cs="Arial"/>
        </w:rPr>
      </w:pPr>
      <w:r w:rsidRPr="00491B12">
        <w:rPr>
          <w:rFonts w:ascii="Arial" w:hAnsi="Arial" w:cs="Arial"/>
        </w:rPr>
        <w:t>4.3.4 Ekranlar ve Bileşenler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3684E" w:rsidRPr="00491B12" w14:paraId="2455413B" w14:textId="77777777">
        <w:tc>
          <w:tcPr>
            <w:tcW w:w="28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752D3FC3"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Ekran / Bileşen</w:t>
            </w:r>
          </w:p>
        </w:tc>
        <w:tc>
          <w:tcPr>
            <w:tcW w:w="656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63F40AF5"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İçerik ve Davranış</w:t>
            </w:r>
          </w:p>
        </w:tc>
      </w:tr>
      <w:tr w:rsidR="0033684E" w:rsidRPr="00491B12" w14:paraId="1CD420D4" w14:textId="77777777">
        <w:tc>
          <w:tcPr>
            <w:tcW w:w="28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75B4414F" w14:textId="77777777" w:rsidR="0033684E" w:rsidRPr="00491B12" w:rsidRDefault="00000000">
            <w:pPr>
              <w:spacing w:before="80" w:after="80"/>
              <w:rPr>
                <w:rFonts w:ascii="Arial" w:hAnsi="Arial" w:cs="Arial"/>
              </w:rPr>
            </w:pPr>
            <w:r w:rsidRPr="00491B12">
              <w:rPr>
                <w:rFonts w:ascii="Arial" w:hAnsi="Arial" w:cs="Arial"/>
                <w:b/>
                <w:bCs/>
                <w:sz w:val="20"/>
                <w:szCs w:val="20"/>
              </w:rPr>
              <w:lastRenderedPageBreak/>
              <w:t>Ana Analiz Sayfası</w:t>
            </w:r>
          </w:p>
        </w:tc>
        <w:tc>
          <w:tcPr>
            <w:tcW w:w="65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1F3A5B7A" w14:textId="77777777" w:rsidR="0033684E" w:rsidRPr="00491B12" w:rsidRDefault="00000000">
            <w:pPr>
              <w:spacing w:before="80" w:after="80"/>
              <w:rPr>
                <w:rFonts w:ascii="Arial" w:hAnsi="Arial" w:cs="Arial"/>
              </w:rPr>
            </w:pPr>
            <w:r w:rsidRPr="00491B12">
              <w:rPr>
                <w:rFonts w:ascii="Arial" w:hAnsi="Arial" w:cs="Arial"/>
                <w:sz w:val="20"/>
                <w:szCs w:val="20"/>
              </w:rPr>
              <w:t>Metin giriş alanı (çok satırlı), yaş grubu açılır menüsü (Younger / Pre-Teen / Teen), analiz başlatma düğmesi ve örnek mesaj bileşeni.</w:t>
            </w:r>
          </w:p>
        </w:tc>
      </w:tr>
      <w:tr w:rsidR="0033684E" w:rsidRPr="00491B12" w14:paraId="4E88ED33" w14:textId="77777777">
        <w:tc>
          <w:tcPr>
            <w:tcW w:w="28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10FC1FC3" w14:textId="77777777" w:rsidR="0033684E" w:rsidRPr="00491B12" w:rsidRDefault="00000000">
            <w:pPr>
              <w:spacing w:before="80" w:after="80"/>
              <w:rPr>
                <w:rFonts w:ascii="Arial" w:hAnsi="Arial" w:cs="Arial"/>
              </w:rPr>
            </w:pPr>
            <w:r w:rsidRPr="00491B12">
              <w:rPr>
                <w:rFonts w:ascii="Arial" w:hAnsi="Arial" w:cs="Arial"/>
                <w:b/>
                <w:bCs/>
                <w:sz w:val="20"/>
                <w:szCs w:val="20"/>
              </w:rPr>
              <w:t>Sonuç Kartı</w:t>
            </w:r>
          </w:p>
        </w:tc>
        <w:tc>
          <w:tcPr>
            <w:tcW w:w="65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335B3EE7" w14:textId="77777777" w:rsidR="0033684E" w:rsidRPr="00491B12" w:rsidRDefault="00000000">
            <w:pPr>
              <w:spacing w:before="80" w:after="80"/>
              <w:rPr>
                <w:rFonts w:ascii="Arial" w:hAnsi="Arial" w:cs="Arial"/>
              </w:rPr>
            </w:pPr>
            <w:r w:rsidRPr="00491B12">
              <w:rPr>
                <w:rFonts w:ascii="Arial" w:hAnsi="Arial" w:cs="Arial"/>
                <w:sz w:val="20"/>
                <w:szCs w:val="20"/>
              </w:rPr>
              <w:t>Sınıflandırma etiketi (RİSKLİ / GÜVENLİ), renk kodlu güven göstergesi (0-100 aralığı), BERT skoru, XGBoost skoru ve hibrit skoru ayrı bileşen etiketleri olarak sunulmaktadır.</w:t>
            </w:r>
          </w:p>
        </w:tc>
      </w:tr>
      <w:tr w:rsidR="0033684E" w:rsidRPr="00491B12" w14:paraId="4B1E8394" w14:textId="77777777">
        <w:tc>
          <w:tcPr>
            <w:tcW w:w="28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760089BA" w14:textId="77777777" w:rsidR="0033684E" w:rsidRPr="00491B12" w:rsidRDefault="00000000">
            <w:pPr>
              <w:spacing w:before="80" w:after="80"/>
              <w:rPr>
                <w:rFonts w:ascii="Arial" w:hAnsi="Arial" w:cs="Arial"/>
              </w:rPr>
            </w:pPr>
            <w:r w:rsidRPr="00491B12">
              <w:rPr>
                <w:rFonts w:ascii="Arial" w:hAnsi="Arial" w:cs="Arial"/>
                <w:b/>
                <w:bCs/>
                <w:sz w:val="20"/>
                <w:szCs w:val="20"/>
              </w:rPr>
              <w:t>XAI Paneli</w:t>
            </w:r>
          </w:p>
        </w:tc>
        <w:tc>
          <w:tcPr>
            <w:tcW w:w="65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0DB09A5C" w14:textId="77777777" w:rsidR="0033684E" w:rsidRPr="00491B12" w:rsidRDefault="00000000">
            <w:pPr>
              <w:spacing w:before="80" w:after="80"/>
              <w:rPr>
                <w:rFonts w:ascii="Arial" w:hAnsi="Arial" w:cs="Arial"/>
              </w:rPr>
            </w:pPr>
            <w:r w:rsidRPr="00491B12">
              <w:rPr>
                <w:rFonts w:ascii="Arial" w:hAnsi="Arial" w:cs="Arial"/>
                <w:sz w:val="20"/>
                <w:szCs w:val="20"/>
              </w:rPr>
              <w:t>SHAP ve LIME açıklamaları yan yana iki sekme olarak düzenlenmiştir. Her sekmede vurgulu metin ve çubuk grafik görünümleri arasında geçiş yapılabilmektedir. İçerik asenkron olarak yüklenmektedir (lazy load).</w:t>
            </w:r>
          </w:p>
        </w:tc>
      </w:tr>
      <w:tr w:rsidR="0033684E" w:rsidRPr="00491B12" w14:paraId="52418E21" w14:textId="77777777">
        <w:tc>
          <w:tcPr>
            <w:tcW w:w="28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6CAA9B88" w14:textId="77777777" w:rsidR="0033684E" w:rsidRPr="00491B12" w:rsidRDefault="00000000">
            <w:pPr>
              <w:spacing w:before="80" w:after="80"/>
              <w:rPr>
                <w:rFonts w:ascii="Arial" w:hAnsi="Arial" w:cs="Arial"/>
              </w:rPr>
            </w:pPr>
            <w:r w:rsidRPr="00491B12">
              <w:rPr>
                <w:rFonts w:ascii="Arial" w:hAnsi="Arial" w:cs="Arial"/>
                <w:b/>
                <w:bCs/>
                <w:sz w:val="20"/>
                <w:szCs w:val="20"/>
              </w:rPr>
              <w:t>Analiz Geçmişi</w:t>
            </w:r>
          </w:p>
        </w:tc>
        <w:tc>
          <w:tcPr>
            <w:tcW w:w="65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81D9748" w14:textId="77777777" w:rsidR="0033684E" w:rsidRPr="00491B12" w:rsidRDefault="00000000">
            <w:pPr>
              <w:spacing w:before="80" w:after="80"/>
              <w:rPr>
                <w:rFonts w:ascii="Arial" w:hAnsi="Arial" w:cs="Arial"/>
              </w:rPr>
            </w:pPr>
            <w:r w:rsidRPr="00491B12">
              <w:rPr>
                <w:rFonts w:ascii="Arial" w:hAnsi="Arial" w:cs="Arial"/>
                <w:sz w:val="20"/>
                <w:szCs w:val="20"/>
              </w:rPr>
              <w:t>Oturum bazlı geçmiş listesi (localStorage). Her kayıt metin özetini, skoru ve zaman damgasını içermektedir. Kayıtlar yeniden görüntülenebilir ve silinebilir.</w:t>
            </w:r>
          </w:p>
        </w:tc>
      </w:tr>
      <w:tr w:rsidR="0033684E" w:rsidRPr="00491B12" w14:paraId="5710378A" w14:textId="77777777">
        <w:tc>
          <w:tcPr>
            <w:tcW w:w="28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37F67430" w14:textId="77777777" w:rsidR="0033684E" w:rsidRPr="00491B12" w:rsidRDefault="00000000">
            <w:pPr>
              <w:spacing w:before="80" w:after="80"/>
              <w:rPr>
                <w:rFonts w:ascii="Arial" w:hAnsi="Arial" w:cs="Arial"/>
              </w:rPr>
            </w:pPr>
            <w:r w:rsidRPr="00491B12">
              <w:rPr>
                <w:rFonts w:ascii="Arial" w:hAnsi="Arial" w:cs="Arial"/>
                <w:b/>
                <w:bCs/>
                <w:sz w:val="20"/>
                <w:szCs w:val="20"/>
              </w:rPr>
              <w:t>Sistem Durumu</w:t>
            </w:r>
          </w:p>
        </w:tc>
        <w:tc>
          <w:tcPr>
            <w:tcW w:w="65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04D41402" w14:textId="77777777" w:rsidR="0033684E" w:rsidRPr="00491B12" w:rsidRDefault="00000000">
            <w:pPr>
              <w:spacing w:before="80" w:after="80"/>
              <w:rPr>
                <w:rFonts w:ascii="Arial" w:hAnsi="Arial" w:cs="Arial"/>
              </w:rPr>
            </w:pPr>
            <w:r w:rsidRPr="00491B12">
              <w:rPr>
                <w:rFonts w:ascii="Arial" w:hAnsi="Arial" w:cs="Arial"/>
                <w:sz w:val="20"/>
                <w:szCs w:val="20"/>
              </w:rPr>
              <w:t>Gezinti çubuğunda canlı durum göstergesi: yüklü modeller ile SHAP/LIME bileşenlerinin durumu anlık olarak izlenebilir.</w:t>
            </w:r>
          </w:p>
        </w:tc>
      </w:tr>
    </w:tbl>
    <w:p w14:paraId="242F866C" w14:textId="77777777" w:rsidR="0033684E" w:rsidRPr="00491B12" w:rsidRDefault="00000000">
      <w:pPr>
        <w:pStyle w:val="Balk3"/>
        <w:rPr>
          <w:rFonts w:ascii="Arial" w:hAnsi="Arial" w:cs="Arial"/>
        </w:rPr>
      </w:pPr>
      <w:r w:rsidRPr="00491B12">
        <w:rPr>
          <w:rFonts w:ascii="Arial" w:hAnsi="Arial" w:cs="Arial"/>
        </w:rPr>
        <w:t>4.3.5 Kullanıcı Deneyimi Gereksinimleri</w:t>
      </w:r>
    </w:p>
    <w:p w14:paraId="4E44962E"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Duyarlı (responsive) tasarım zorunludur; minimum desteklenen genişlik 375 pikseldir.</w:t>
      </w:r>
    </w:p>
    <w:p w14:paraId="38423E59"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Analiz süreci boyunca iskelet yükleyici (skeleton loader) veya ilerleme çubuğu (progress bar) kullanıcıya sunulmalıdır.</w:t>
      </w:r>
    </w:p>
    <w:p w14:paraId="605EBBCA"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Hata yönetimi: Model dosyası yüklü olmadığında kullanıcıya açık ve anlaşılır bir hata bildirimi iletilmelidir.</w:t>
      </w:r>
    </w:p>
    <w:p w14:paraId="2D571DF5"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Erişilebilirlik: WCAG 2.1 AA standardı esas alınmalıdır; renk kontrastı ve klavye navigasyonu gereksinimleri karşılanmalıdır.</w:t>
      </w:r>
    </w:p>
    <w:p w14:paraId="02251739"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Koyu tema (dark mode) desteği opsiyonel olarak değerlendirilecektir (ikinci geliştirme döngüsüne bırakılmıştır).</w:t>
      </w:r>
    </w:p>
    <w:p w14:paraId="63F8A9AA" w14:textId="77777777" w:rsidR="0033684E" w:rsidRPr="00491B12" w:rsidRDefault="0033684E">
      <w:pPr>
        <w:spacing w:before="160"/>
        <w:rPr>
          <w:rFonts w:ascii="Arial" w:hAnsi="Arial" w:cs="Arial"/>
        </w:rPr>
      </w:pPr>
    </w:p>
    <w:p w14:paraId="5591D54C" w14:textId="77777777" w:rsidR="0033684E" w:rsidRPr="00491B12" w:rsidRDefault="00000000">
      <w:pPr>
        <w:pStyle w:val="Balk2"/>
        <w:rPr>
          <w:rFonts w:ascii="Arial" w:hAnsi="Arial" w:cs="Arial"/>
        </w:rPr>
      </w:pPr>
      <w:r w:rsidRPr="00491B12">
        <w:rPr>
          <w:rFonts w:ascii="Arial" w:hAnsi="Arial" w:cs="Arial"/>
        </w:rPr>
        <w:t>4.4 Özellik 4 (Uzun Vadeli Vizyon): Tarayıcı Eklentisi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3684E" w:rsidRPr="00491B12" w14:paraId="59F558AE" w14:textId="77777777">
        <w:tc>
          <w:tcPr>
            <w:tcW w:w="0" w:type="auto"/>
            <w:tcBorders>
              <w:top w:val="single" w:sz="1" w:space="0" w:color="2E86C1"/>
              <w:left w:val="single" w:sz="1" w:space="0" w:color="2E86C1"/>
              <w:bottom w:val="single" w:sz="1" w:space="0" w:color="2E86C1"/>
              <w:right w:val="single" w:sz="1" w:space="0" w:color="2E86C1"/>
            </w:tcBorders>
            <w:shd w:val="clear" w:color="auto" w:fill="FFF3CD"/>
            <w:tcMar>
              <w:top w:w="80" w:type="dxa"/>
              <w:left w:w="140" w:type="dxa"/>
              <w:bottom w:w="80" w:type="dxa"/>
              <w:right w:w="140" w:type="dxa"/>
            </w:tcMar>
            <w:vAlign w:val="center"/>
          </w:tcPr>
          <w:p w14:paraId="56B09CB9" w14:textId="77777777" w:rsidR="0033684E" w:rsidRPr="00491B12" w:rsidRDefault="00000000">
            <w:pPr>
              <w:spacing w:before="80" w:after="80"/>
              <w:rPr>
                <w:rFonts w:ascii="Arial" w:hAnsi="Arial" w:cs="Arial"/>
              </w:rPr>
            </w:pPr>
            <w:r w:rsidRPr="00491B12">
              <w:rPr>
                <w:rFonts w:ascii="Arial" w:hAnsi="Arial" w:cs="Arial"/>
                <w:b/>
                <w:bCs/>
                <w:color w:val="1A3A5C"/>
                <w:sz w:val="20"/>
                <w:szCs w:val="20"/>
              </w:rPr>
              <w:t>Vizyon Kapsamındaki Özellik</w:t>
            </w:r>
          </w:p>
          <w:p w14:paraId="5079566C" w14:textId="77777777" w:rsidR="0033684E" w:rsidRPr="00491B12" w:rsidRDefault="00000000">
            <w:pPr>
              <w:spacing w:before="80" w:after="80"/>
              <w:rPr>
                <w:rFonts w:ascii="Arial" w:hAnsi="Arial" w:cs="Arial"/>
              </w:rPr>
            </w:pPr>
            <w:r w:rsidRPr="00491B12">
              <w:rPr>
                <w:rFonts w:ascii="Arial" w:hAnsi="Arial" w:cs="Arial"/>
                <w:sz w:val="21"/>
                <w:szCs w:val="21"/>
              </w:rPr>
              <w:t>Bu özellik v2.0 kapsamında geliştirilmeyecektir. Uzun vadeli ürün yol haritasına alınmış olup ilerleyen bir sürümde (v3.0 veya sonrası) ele alınması öngörülmektedir.</w:t>
            </w:r>
          </w:p>
        </w:tc>
      </w:tr>
    </w:tbl>
    <w:p w14:paraId="3457F72F" w14:textId="77777777" w:rsidR="0033684E" w:rsidRPr="00491B12" w:rsidRDefault="0033684E">
      <w:pPr>
        <w:spacing w:before="80"/>
        <w:rPr>
          <w:rFonts w:ascii="Arial" w:hAnsi="Arial" w:cs="Arial"/>
        </w:rPr>
      </w:pPr>
    </w:p>
    <w:p w14:paraId="2DB29619" w14:textId="77777777" w:rsidR="0033684E" w:rsidRPr="00491B12" w:rsidRDefault="00000000">
      <w:pPr>
        <w:spacing w:before="80" w:after="60"/>
        <w:rPr>
          <w:rFonts w:ascii="Arial" w:hAnsi="Arial" w:cs="Arial"/>
        </w:rPr>
      </w:pPr>
      <w:r w:rsidRPr="00491B12">
        <w:rPr>
          <w:rFonts w:ascii="Arial" w:hAnsi="Arial" w:cs="Arial"/>
        </w:rPr>
        <w:t>Hedef platform: Chrome Extension — Manifest V3</w:t>
      </w:r>
    </w:p>
    <w:p w14:paraId="3735169F"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Kullanıcı, herhangi bir web sayfasında metin seçerek sağ tıklama bağlam menüsünden "ChildGuard ile Analiz Et" seçeneğine erişebilecektir.</w:t>
      </w:r>
    </w:p>
    <w:p w14:paraId="0AB1ADED"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Seçilen metin arka uç API'sine iletilecek; sınıflandırma sonucu küçük bir açılır pencerede (popup) kullanıcıya sunulacaktır.</w:t>
      </w:r>
    </w:p>
    <w:p w14:paraId="5D6A209B"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Gerekli izinler: contextMenus, activeTab, storage.</w:t>
      </w:r>
    </w:p>
    <w:p w14:paraId="4B71CD66"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Teknik ön koşul: Arka uç API'sinin kamuya açık bir sunucuya dağıtılmış (deploy edilmiş) olması gerekmektedir.</w:t>
      </w:r>
    </w:p>
    <w:p w14:paraId="67E19BE4"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Gizlilik gereksinimi: Kullanıcı metinlerinin harici bir sunucuya iletilmesi nedeniyle açık onay mekanizması (explicit consent) uygulanması zorunludur.</w:t>
      </w:r>
    </w:p>
    <w:p w14:paraId="552671DD" w14:textId="77777777" w:rsidR="0033684E" w:rsidRPr="00491B12" w:rsidRDefault="0033684E">
      <w:pPr>
        <w:spacing w:before="160"/>
        <w:rPr>
          <w:rFonts w:ascii="Arial" w:hAnsi="Arial" w:cs="Arial"/>
        </w:rPr>
      </w:pPr>
    </w:p>
    <w:p w14:paraId="3EEB04AD" w14:textId="77777777" w:rsidR="0033684E" w:rsidRPr="00491B12" w:rsidRDefault="00000000">
      <w:pPr>
        <w:pStyle w:val="Balk1"/>
        <w:pBdr>
          <w:bottom w:val="single" w:sz="8" w:space="4" w:color="2E86C1"/>
        </w:pBdr>
        <w:rPr>
          <w:rFonts w:ascii="Arial" w:hAnsi="Arial" w:cs="Arial"/>
        </w:rPr>
      </w:pPr>
      <w:r w:rsidRPr="00491B12">
        <w:rPr>
          <w:rFonts w:ascii="Arial" w:hAnsi="Arial" w:cs="Arial"/>
        </w:rPr>
        <w:lastRenderedPageBreak/>
        <w:t>5. v2.0 Teknik Mimari</w:t>
      </w:r>
    </w:p>
    <w:p w14:paraId="591F2F12" w14:textId="77777777" w:rsidR="0033684E" w:rsidRPr="00491B12" w:rsidRDefault="00000000">
      <w:pPr>
        <w:pStyle w:val="Balk2"/>
        <w:rPr>
          <w:rFonts w:ascii="Arial" w:hAnsi="Arial" w:cs="Arial"/>
        </w:rPr>
      </w:pPr>
      <w:r w:rsidRPr="00491B12">
        <w:rPr>
          <w:rFonts w:ascii="Arial" w:hAnsi="Arial" w:cs="Arial"/>
        </w:rPr>
        <w:t>5.1 Sistem Bileşenleri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33684E" w:rsidRPr="00491B12" w14:paraId="1E0DA232" w14:textId="77777777">
        <w:tc>
          <w:tcPr>
            <w:tcW w:w="22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1C5DB7A8"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Katman</w:t>
            </w:r>
          </w:p>
        </w:tc>
        <w:tc>
          <w:tcPr>
            <w:tcW w:w="24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525B7402"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Teknoloji</w:t>
            </w:r>
          </w:p>
        </w:tc>
        <w:tc>
          <w:tcPr>
            <w:tcW w:w="476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197E519D"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Açıklama</w:t>
            </w:r>
          </w:p>
        </w:tc>
      </w:tr>
      <w:tr w:rsidR="0033684E" w:rsidRPr="00491B12" w14:paraId="4B240A86" w14:textId="77777777">
        <w:tc>
          <w:tcPr>
            <w:tcW w:w="22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0C140773" w14:textId="77777777" w:rsidR="0033684E" w:rsidRPr="00491B12" w:rsidRDefault="00000000">
            <w:pPr>
              <w:spacing w:before="80" w:after="80"/>
              <w:rPr>
                <w:rFonts w:ascii="Arial" w:hAnsi="Arial" w:cs="Arial"/>
              </w:rPr>
            </w:pPr>
            <w:r w:rsidRPr="00491B12">
              <w:rPr>
                <w:rFonts w:ascii="Arial" w:hAnsi="Arial" w:cs="Arial"/>
                <w:b/>
                <w:bCs/>
                <w:sz w:val="20"/>
                <w:szCs w:val="20"/>
              </w:rPr>
              <w:t>ML — Derin Öğrenme</w:t>
            </w:r>
          </w:p>
        </w:tc>
        <w:tc>
          <w:tcPr>
            <w:tcW w:w="24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776E6B7D" w14:textId="77777777" w:rsidR="0033684E" w:rsidRPr="00491B12" w:rsidRDefault="00000000">
            <w:pPr>
              <w:spacing w:before="80" w:after="80"/>
              <w:rPr>
                <w:rFonts w:ascii="Arial" w:hAnsi="Arial" w:cs="Arial"/>
              </w:rPr>
            </w:pPr>
            <w:r w:rsidRPr="00491B12">
              <w:rPr>
                <w:rFonts w:ascii="Arial" w:hAnsi="Arial" w:cs="Arial"/>
                <w:sz w:val="20"/>
                <w:szCs w:val="20"/>
              </w:rPr>
              <w:t>BERT + TensorFlow</w:t>
            </w:r>
          </w:p>
        </w:tc>
        <w:tc>
          <w:tcPr>
            <w:tcW w:w="47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21E9AC3" w14:textId="77777777" w:rsidR="0033684E" w:rsidRPr="00491B12" w:rsidRDefault="00000000">
            <w:pPr>
              <w:spacing w:before="80" w:after="80"/>
              <w:rPr>
                <w:rFonts w:ascii="Arial" w:hAnsi="Arial" w:cs="Arial"/>
              </w:rPr>
            </w:pPr>
            <w:r w:rsidRPr="00491B12">
              <w:rPr>
                <w:rFonts w:ascii="Arial" w:hAnsi="Arial" w:cs="Arial"/>
                <w:sz w:val="20"/>
                <w:szCs w:val="20"/>
              </w:rPr>
              <w:t>Değişmeyecektir. Üç yaş grubuna özgü ince ayar uygulanmış modeller korunmaktadır.</w:t>
            </w:r>
          </w:p>
        </w:tc>
      </w:tr>
      <w:tr w:rsidR="0033684E" w:rsidRPr="00491B12" w14:paraId="385FC189" w14:textId="77777777">
        <w:tc>
          <w:tcPr>
            <w:tcW w:w="22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40B48ECC" w14:textId="77777777" w:rsidR="0033684E" w:rsidRPr="00491B12" w:rsidRDefault="00000000">
            <w:pPr>
              <w:spacing w:before="80" w:after="80"/>
              <w:rPr>
                <w:rFonts w:ascii="Arial" w:hAnsi="Arial" w:cs="Arial"/>
              </w:rPr>
            </w:pPr>
            <w:r w:rsidRPr="00491B12">
              <w:rPr>
                <w:rFonts w:ascii="Arial" w:hAnsi="Arial" w:cs="Arial"/>
                <w:b/>
                <w:bCs/>
                <w:sz w:val="20"/>
                <w:szCs w:val="20"/>
              </w:rPr>
              <w:t>ML — Klasik</w:t>
            </w:r>
          </w:p>
        </w:tc>
        <w:tc>
          <w:tcPr>
            <w:tcW w:w="24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9D6F2F6" w14:textId="77777777" w:rsidR="0033684E" w:rsidRPr="00491B12" w:rsidRDefault="00000000">
            <w:pPr>
              <w:spacing w:before="80" w:after="80"/>
              <w:rPr>
                <w:rFonts w:ascii="Arial" w:hAnsi="Arial" w:cs="Arial"/>
              </w:rPr>
            </w:pPr>
            <w:r w:rsidRPr="00491B12">
              <w:rPr>
                <w:rFonts w:ascii="Arial" w:hAnsi="Arial" w:cs="Arial"/>
                <w:sz w:val="20"/>
                <w:szCs w:val="20"/>
              </w:rPr>
              <w:t>XGBoost + TF-IDF</w:t>
            </w:r>
          </w:p>
        </w:tc>
        <w:tc>
          <w:tcPr>
            <w:tcW w:w="47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7633B2D0" w14:textId="77777777" w:rsidR="0033684E" w:rsidRPr="00491B12" w:rsidRDefault="00000000">
            <w:pPr>
              <w:spacing w:before="80" w:after="80"/>
              <w:rPr>
                <w:rFonts w:ascii="Arial" w:hAnsi="Arial" w:cs="Arial"/>
              </w:rPr>
            </w:pPr>
            <w:r w:rsidRPr="00491B12">
              <w:rPr>
                <w:rFonts w:ascii="Arial" w:hAnsi="Arial" w:cs="Arial"/>
                <w:sz w:val="20"/>
                <w:szCs w:val="20"/>
              </w:rPr>
              <w:t>LR+TF-IDF'in yerini almaktadır. TreeExplainer aracılığıyla SHAP entegrasyonu sağlanmaktadır.</w:t>
            </w:r>
          </w:p>
        </w:tc>
      </w:tr>
      <w:tr w:rsidR="0033684E" w:rsidRPr="00491B12" w14:paraId="35BCDA4A" w14:textId="77777777">
        <w:tc>
          <w:tcPr>
            <w:tcW w:w="22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4C9074DE" w14:textId="77777777" w:rsidR="0033684E" w:rsidRPr="00491B12" w:rsidRDefault="00000000">
            <w:pPr>
              <w:spacing w:before="80" w:after="80"/>
              <w:rPr>
                <w:rFonts w:ascii="Arial" w:hAnsi="Arial" w:cs="Arial"/>
              </w:rPr>
            </w:pPr>
            <w:r w:rsidRPr="00491B12">
              <w:rPr>
                <w:rFonts w:ascii="Arial" w:hAnsi="Arial" w:cs="Arial"/>
                <w:b/>
                <w:bCs/>
                <w:sz w:val="20"/>
                <w:szCs w:val="20"/>
              </w:rPr>
              <w:t>XAI</w:t>
            </w:r>
          </w:p>
        </w:tc>
        <w:tc>
          <w:tcPr>
            <w:tcW w:w="24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5CE04928" w14:textId="77777777" w:rsidR="0033684E" w:rsidRPr="00491B12" w:rsidRDefault="00000000">
            <w:pPr>
              <w:spacing w:before="80" w:after="80"/>
              <w:rPr>
                <w:rFonts w:ascii="Arial" w:hAnsi="Arial" w:cs="Arial"/>
              </w:rPr>
            </w:pPr>
            <w:r w:rsidRPr="00491B12">
              <w:rPr>
                <w:rFonts w:ascii="Arial" w:hAnsi="Arial" w:cs="Arial"/>
                <w:sz w:val="20"/>
                <w:szCs w:val="20"/>
              </w:rPr>
              <w:t>SHAP + LIME</w:t>
            </w:r>
          </w:p>
        </w:tc>
        <w:tc>
          <w:tcPr>
            <w:tcW w:w="47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23635B93" w14:textId="77777777" w:rsidR="0033684E" w:rsidRPr="00491B12" w:rsidRDefault="00000000">
            <w:pPr>
              <w:spacing w:before="80" w:after="80"/>
              <w:rPr>
                <w:rFonts w:ascii="Arial" w:hAnsi="Arial" w:cs="Arial"/>
              </w:rPr>
            </w:pPr>
            <w:r w:rsidRPr="00491B12">
              <w:rPr>
                <w:rFonts w:ascii="Arial" w:hAnsi="Arial" w:cs="Arial"/>
                <w:sz w:val="20"/>
                <w:szCs w:val="20"/>
              </w:rPr>
              <w:t>XGBoost modeli için shap.TreeExplainer, BERT modeli için LimeTextExplainer kullanılmaktadır.</w:t>
            </w:r>
          </w:p>
        </w:tc>
      </w:tr>
      <w:tr w:rsidR="0033684E" w:rsidRPr="00491B12" w14:paraId="64E6E433" w14:textId="77777777">
        <w:tc>
          <w:tcPr>
            <w:tcW w:w="22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290F1217" w14:textId="77777777" w:rsidR="0033684E" w:rsidRPr="00491B12" w:rsidRDefault="00000000">
            <w:pPr>
              <w:spacing w:before="80" w:after="80"/>
              <w:rPr>
                <w:rFonts w:ascii="Arial" w:hAnsi="Arial" w:cs="Arial"/>
              </w:rPr>
            </w:pPr>
            <w:r w:rsidRPr="00491B12">
              <w:rPr>
                <w:rFonts w:ascii="Arial" w:hAnsi="Arial" w:cs="Arial"/>
                <w:b/>
                <w:bCs/>
                <w:sz w:val="20"/>
                <w:szCs w:val="20"/>
              </w:rPr>
              <w:t>Arka Uç API</w:t>
            </w:r>
          </w:p>
        </w:tc>
        <w:tc>
          <w:tcPr>
            <w:tcW w:w="24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235C197" w14:textId="77777777" w:rsidR="0033684E" w:rsidRPr="00491B12" w:rsidRDefault="00000000">
            <w:pPr>
              <w:spacing w:before="80" w:after="80"/>
              <w:rPr>
                <w:rFonts w:ascii="Arial" w:hAnsi="Arial" w:cs="Arial"/>
              </w:rPr>
            </w:pPr>
            <w:r w:rsidRPr="00491B12">
              <w:rPr>
                <w:rFonts w:ascii="Arial" w:hAnsi="Arial" w:cs="Arial"/>
                <w:sz w:val="20"/>
                <w:szCs w:val="20"/>
              </w:rPr>
              <w:t>FastAPI + Uvicorn</w:t>
            </w:r>
          </w:p>
        </w:tc>
        <w:tc>
          <w:tcPr>
            <w:tcW w:w="47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23509167" w14:textId="77777777" w:rsidR="0033684E" w:rsidRPr="00491B12" w:rsidRDefault="00000000">
            <w:pPr>
              <w:spacing w:before="80" w:after="80"/>
              <w:rPr>
                <w:rFonts w:ascii="Arial" w:hAnsi="Arial" w:cs="Arial"/>
              </w:rPr>
            </w:pPr>
            <w:r w:rsidRPr="00491B12">
              <w:rPr>
                <w:rFonts w:ascii="Arial" w:hAnsi="Arial" w:cs="Arial"/>
                <w:sz w:val="20"/>
                <w:szCs w:val="20"/>
              </w:rPr>
              <w:t>Gradio'nun yerini almaktadır. RESTful JSON API mimarisi, asenkron endpoint desteği.</w:t>
            </w:r>
          </w:p>
        </w:tc>
      </w:tr>
      <w:tr w:rsidR="0033684E" w:rsidRPr="00491B12" w14:paraId="49CD28A7" w14:textId="77777777">
        <w:tc>
          <w:tcPr>
            <w:tcW w:w="22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08CD52D2" w14:textId="77777777" w:rsidR="0033684E" w:rsidRPr="00491B12" w:rsidRDefault="00000000">
            <w:pPr>
              <w:spacing w:before="80" w:after="80"/>
              <w:rPr>
                <w:rFonts w:ascii="Arial" w:hAnsi="Arial" w:cs="Arial"/>
              </w:rPr>
            </w:pPr>
            <w:r w:rsidRPr="00491B12">
              <w:rPr>
                <w:rFonts w:ascii="Arial" w:hAnsi="Arial" w:cs="Arial"/>
                <w:b/>
                <w:bCs/>
                <w:sz w:val="20"/>
                <w:szCs w:val="20"/>
              </w:rPr>
              <w:t>Ön Uç</w:t>
            </w:r>
          </w:p>
        </w:tc>
        <w:tc>
          <w:tcPr>
            <w:tcW w:w="24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7EEF10B" w14:textId="77777777" w:rsidR="0033684E" w:rsidRPr="00491B12" w:rsidRDefault="00000000">
            <w:pPr>
              <w:spacing w:before="80" w:after="80"/>
              <w:rPr>
                <w:rFonts w:ascii="Arial" w:hAnsi="Arial" w:cs="Arial"/>
              </w:rPr>
            </w:pPr>
            <w:r w:rsidRPr="00491B12">
              <w:rPr>
                <w:rFonts w:ascii="Arial" w:hAnsi="Arial" w:cs="Arial"/>
                <w:sz w:val="20"/>
                <w:szCs w:val="20"/>
              </w:rPr>
              <w:t>Next.js + Tailwind</w:t>
            </w:r>
          </w:p>
        </w:tc>
        <w:tc>
          <w:tcPr>
            <w:tcW w:w="47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34A21A06" w14:textId="77777777" w:rsidR="0033684E" w:rsidRPr="00491B12" w:rsidRDefault="00000000">
            <w:pPr>
              <w:spacing w:before="80" w:after="80"/>
              <w:rPr>
                <w:rFonts w:ascii="Arial" w:hAnsi="Arial" w:cs="Arial"/>
              </w:rPr>
            </w:pPr>
            <w:r w:rsidRPr="00491B12">
              <w:rPr>
                <w:rFonts w:ascii="Arial" w:hAnsi="Arial" w:cs="Arial"/>
                <w:sz w:val="20"/>
                <w:szCs w:val="20"/>
              </w:rPr>
              <w:t>Tek sayfa uygulaması (SPA). Recharts ile veri görselleştirme, shadcn/ui bileşen kütüphanesi.</w:t>
            </w:r>
          </w:p>
        </w:tc>
      </w:tr>
      <w:tr w:rsidR="0033684E" w:rsidRPr="00491B12" w14:paraId="6E90FEA7" w14:textId="77777777">
        <w:tc>
          <w:tcPr>
            <w:tcW w:w="22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5E9D6BA7" w14:textId="77777777" w:rsidR="0033684E" w:rsidRPr="00491B12" w:rsidRDefault="00000000">
            <w:pPr>
              <w:spacing w:before="80" w:after="80"/>
              <w:rPr>
                <w:rFonts w:ascii="Arial" w:hAnsi="Arial" w:cs="Arial"/>
              </w:rPr>
            </w:pPr>
            <w:r w:rsidRPr="00491B12">
              <w:rPr>
                <w:rFonts w:ascii="Arial" w:hAnsi="Arial" w:cs="Arial"/>
                <w:b/>
                <w:bCs/>
                <w:sz w:val="20"/>
                <w:szCs w:val="20"/>
              </w:rPr>
              <w:t>Konteyner</w:t>
            </w:r>
          </w:p>
        </w:tc>
        <w:tc>
          <w:tcPr>
            <w:tcW w:w="24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5837CF77" w14:textId="77777777" w:rsidR="0033684E" w:rsidRPr="00491B12" w:rsidRDefault="00000000">
            <w:pPr>
              <w:spacing w:before="80" w:after="80"/>
              <w:rPr>
                <w:rFonts w:ascii="Arial" w:hAnsi="Arial" w:cs="Arial"/>
              </w:rPr>
            </w:pPr>
            <w:r w:rsidRPr="00491B12">
              <w:rPr>
                <w:rFonts w:ascii="Arial" w:hAnsi="Arial" w:cs="Arial"/>
                <w:sz w:val="20"/>
                <w:szCs w:val="20"/>
              </w:rPr>
              <w:t>Docker Compose</w:t>
            </w:r>
          </w:p>
        </w:tc>
        <w:tc>
          <w:tcPr>
            <w:tcW w:w="47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701EF459" w14:textId="77777777" w:rsidR="0033684E" w:rsidRPr="00491B12" w:rsidRDefault="00000000">
            <w:pPr>
              <w:spacing w:before="80" w:after="80"/>
              <w:rPr>
                <w:rFonts w:ascii="Arial" w:hAnsi="Arial" w:cs="Arial"/>
              </w:rPr>
            </w:pPr>
            <w:r w:rsidRPr="00491B12">
              <w:rPr>
                <w:rFonts w:ascii="Arial" w:hAnsi="Arial" w:cs="Arial"/>
                <w:sz w:val="20"/>
                <w:szCs w:val="20"/>
              </w:rPr>
              <w:t>Arka uç ve ön uç servisleri bağımsız konteynerlar içinde çalışacaktır.</w:t>
            </w:r>
          </w:p>
        </w:tc>
      </w:tr>
    </w:tbl>
    <w:p w14:paraId="4B86447A" w14:textId="77777777" w:rsidR="0033684E" w:rsidRPr="00491B12" w:rsidRDefault="0033684E">
      <w:pPr>
        <w:spacing w:before="120"/>
        <w:rPr>
          <w:rFonts w:ascii="Arial" w:hAnsi="Arial" w:cs="Arial"/>
        </w:rPr>
      </w:pPr>
    </w:p>
    <w:p w14:paraId="78FDE73D" w14:textId="77777777" w:rsidR="0033684E" w:rsidRPr="00491B12" w:rsidRDefault="00000000">
      <w:pPr>
        <w:pStyle w:val="Balk2"/>
        <w:rPr>
          <w:rFonts w:ascii="Arial" w:hAnsi="Arial" w:cs="Arial"/>
        </w:rPr>
      </w:pPr>
      <w:r w:rsidRPr="00491B12">
        <w:rPr>
          <w:rFonts w:ascii="Arial" w:hAnsi="Arial" w:cs="Arial"/>
        </w:rPr>
        <w:t>5.2 Docker Compose ile Dağıtım</w:t>
      </w:r>
    </w:p>
    <w:p w14:paraId="3F9D1715" w14:textId="77777777" w:rsidR="0033684E" w:rsidRPr="00491B12" w:rsidRDefault="00000000">
      <w:pPr>
        <w:spacing w:before="80" w:after="80"/>
        <w:rPr>
          <w:rFonts w:ascii="Arial" w:hAnsi="Arial" w:cs="Arial"/>
        </w:rPr>
      </w:pPr>
      <w:r w:rsidRPr="00491B12">
        <w:rPr>
          <w:rFonts w:ascii="Arial" w:hAnsi="Arial" w:cs="Arial"/>
        </w:rPr>
        <w:t>Sistem bütünüyle Docker Compose ile yönetilecektir. Mevcut Dockerfile ve docker-compose.yml dosyaları iki servisli yeni yapıya uyacak biçimde güncellenecektir. Başlatma komutu v1.0 ile aynı kalmaktadır: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3684E" w:rsidRPr="00491B12" w14:paraId="7E274914" w14:textId="77777777">
        <w:tc>
          <w:tcPr>
            <w:tcW w:w="0" w:type="auto"/>
            <w:tcBorders>
              <w:top w:val="single" w:sz="1" w:space="0" w:color="2E86C1"/>
              <w:left w:val="single" w:sz="1" w:space="0" w:color="2E86C1"/>
              <w:bottom w:val="single" w:sz="1" w:space="0" w:color="2E86C1"/>
              <w:right w:val="single" w:sz="1" w:space="0" w:color="2E86C1"/>
            </w:tcBorders>
            <w:shd w:val="clear" w:color="auto" w:fill="D6EAF8"/>
            <w:tcMar>
              <w:top w:w="80" w:type="dxa"/>
              <w:left w:w="140" w:type="dxa"/>
              <w:bottom w:w="80" w:type="dxa"/>
              <w:right w:w="140" w:type="dxa"/>
            </w:tcMar>
            <w:vAlign w:val="center"/>
          </w:tcPr>
          <w:p w14:paraId="088B474A" w14:textId="77777777" w:rsidR="0033684E" w:rsidRPr="00491B12" w:rsidRDefault="00000000">
            <w:pPr>
              <w:spacing w:before="80" w:after="80"/>
              <w:rPr>
                <w:rFonts w:ascii="Arial" w:hAnsi="Arial" w:cs="Arial"/>
              </w:rPr>
            </w:pPr>
            <w:r w:rsidRPr="00491B12">
              <w:rPr>
                <w:rFonts w:ascii="Arial" w:hAnsi="Arial" w:cs="Arial"/>
                <w:b/>
                <w:bCs/>
                <w:color w:val="1A3A5C"/>
                <w:sz w:val="20"/>
                <w:szCs w:val="20"/>
              </w:rPr>
              <w:t>Başlatma Komutu (değişmez)</w:t>
            </w:r>
          </w:p>
          <w:p w14:paraId="623AA05F" w14:textId="77777777" w:rsidR="0033684E" w:rsidRPr="00491B12" w:rsidRDefault="00000000">
            <w:pPr>
              <w:spacing w:before="80" w:after="80"/>
              <w:rPr>
                <w:rFonts w:ascii="Arial" w:hAnsi="Arial" w:cs="Arial"/>
              </w:rPr>
            </w:pPr>
            <w:r w:rsidRPr="00491B12">
              <w:rPr>
                <w:rFonts w:ascii="Arial" w:hAnsi="Arial" w:cs="Arial"/>
                <w:sz w:val="21"/>
                <w:szCs w:val="21"/>
              </w:rPr>
              <w:t>docker-compose up -d --build</w:t>
            </w:r>
          </w:p>
        </w:tc>
      </w:tr>
    </w:tbl>
    <w:p w14:paraId="442B8C09" w14:textId="77777777" w:rsidR="0033684E" w:rsidRPr="00491B12" w:rsidRDefault="0033684E">
      <w:pPr>
        <w:spacing w:before="100"/>
        <w:rPr>
          <w:rFonts w:ascii="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800"/>
        <w:gridCol w:w="3760"/>
      </w:tblGrid>
      <w:tr w:rsidR="0033684E" w:rsidRPr="00491B12" w14:paraId="00D61DA7" w14:textId="77777777">
        <w:tc>
          <w:tcPr>
            <w:tcW w:w="20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55A81434"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Servis</w:t>
            </w:r>
          </w:p>
        </w:tc>
        <w:tc>
          <w:tcPr>
            <w:tcW w:w="18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2C1BEE0D"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Build Bağlamı</w:t>
            </w:r>
          </w:p>
        </w:tc>
        <w:tc>
          <w:tcPr>
            <w:tcW w:w="18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4688366C"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Port</w:t>
            </w:r>
          </w:p>
        </w:tc>
        <w:tc>
          <w:tcPr>
            <w:tcW w:w="376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729CB4EF"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Açıklama</w:t>
            </w:r>
          </w:p>
        </w:tc>
      </w:tr>
      <w:tr w:rsidR="0033684E" w:rsidRPr="00491B12" w14:paraId="2D9A4B12" w14:textId="77777777">
        <w:tc>
          <w:tcPr>
            <w:tcW w:w="20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313C47A4" w14:textId="77777777" w:rsidR="0033684E" w:rsidRPr="00491B12" w:rsidRDefault="00000000">
            <w:pPr>
              <w:spacing w:before="80" w:after="80"/>
              <w:rPr>
                <w:rFonts w:ascii="Arial" w:hAnsi="Arial" w:cs="Arial"/>
              </w:rPr>
            </w:pPr>
            <w:r w:rsidRPr="00491B12">
              <w:rPr>
                <w:rFonts w:ascii="Arial" w:hAnsi="Arial" w:cs="Arial"/>
                <w:b/>
                <w:bCs/>
                <w:sz w:val="20"/>
                <w:szCs w:val="20"/>
              </w:rPr>
              <w:t>backend</w:t>
            </w:r>
          </w:p>
        </w:tc>
        <w:tc>
          <w:tcPr>
            <w:tcW w:w="18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70952C5A" w14:textId="77777777" w:rsidR="0033684E" w:rsidRPr="00491B12" w:rsidRDefault="00000000">
            <w:pPr>
              <w:spacing w:before="80" w:after="80"/>
              <w:rPr>
                <w:rFonts w:ascii="Arial" w:hAnsi="Arial" w:cs="Arial"/>
              </w:rPr>
            </w:pPr>
            <w:r w:rsidRPr="00491B12">
              <w:rPr>
                <w:rFonts w:ascii="Arial" w:hAnsi="Arial" w:cs="Arial"/>
                <w:sz w:val="20"/>
                <w:szCs w:val="20"/>
              </w:rPr>
              <w:t>./backend</w:t>
            </w:r>
          </w:p>
        </w:tc>
        <w:tc>
          <w:tcPr>
            <w:tcW w:w="18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25D372DE" w14:textId="77777777" w:rsidR="0033684E" w:rsidRPr="00491B12" w:rsidRDefault="00000000">
            <w:pPr>
              <w:spacing w:before="80" w:after="80"/>
              <w:rPr>
                <w:rFonts w:ascii="Arial" w:hAnsi="Arial" w:cs="Arial"/>
              </w:rPr>
            </w:pPr>
            <w:r w:rsidRPr="00491B12">
              <w:rPr>
                <w:rFonts w:ascii="Arial" w:hAnsi="Arial" w:cs="Arial"/>
                <w:sz w:val="20"/>
                <w:szCs w:val="20"/>
              </w:rPr>
              <w:t>8000:8000</w:t>
            </w:r>
          </w:p>
        </w:tc>
        <w:tc>
          <w:tcPr>
            <w:tcW w:w="37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3BEA7BC0" w14:textId="77777777" w:rsidR="0033684E" w:rsidRPr="00491B12" w:rsidRDefault="00000000">
            <w:pPr>
              <w:spacing w:before="80" w:after="80"/>
              <w:rPr>
                <w:rFonts w:ascii="Arial" w:hAnsi="Arial" w:cs="Arial"/>
              </w:rPr>
            </w:pPr>
            <w:r w:rsidRPr="00491B12">
              <w:rPr>
                <w:rFonts w:ascii="Arial" w:hAnsi="Arial" w:cs="Arial"/>
                <w:sz w:val="20"/>
                <w:szCs w:val="20"/>
              </w:rPr>
              <w:t>FastAPI + Uvicorn. final_models/ dizini volume mount ile bağlanmaktadır; model dosyaları imaj içine dahil edilmemektedir.</w:t>
            </w:r>
          </w:p>
        </w:tc>
      </w:tr>
      <w:tr w:rsidR="0033684E" w:rsidRPr="00491B12" w14:paraId="5DC95232" w14:textId="77777777">
        <w:tc>
          <w:tcPr>
            <w:tcW w:w="20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133EAE9C" w14:textId="77777777" w:rsidR="0033684E" w:rsidRPr="00491B12" w:rsidRDefault="00000000">
            <w:pPr>
              <w:spacing w:before="80" w:after="80"/>
              <w:rPr>
                <w:rFonts w:ascii="Arial" w:hAnsi="Arial" w:cs="Arial"/>
              </w:rPr>
            </w:pPr>
            <w:r w:rsidRPr="00491B12">
              <w:rPr>
                <w:rFonts w:ascii="Arial" w:hAnsi="Arial" w:cs="Arial"/>
                <w:b/>
                <w:bCs/>
                <w:sz w:val="20"/>
                <w:szCs w:val="20"/>
              </w:rPr>
              <w:t>frontend</w:t>
            </w:r>
          </w:p>
        </w:tc>
        <w:tc>
          <w:tcPr>
            <w:tcW w:w="18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6BD4B92" w14:textId="77777777" w:rsidR="0033684E" w:rsidRPr="00491B12" w:rsidRDefault="00000000">
            <w:pPr>
              <w:spacing w:before="80" w:after="80"/>
              <w:rPr>
                <w:rFonts w:ascii="Arial" w:hAnsi="Arial" w:cs="Arial"/>
              </w:rPr>
            </w:pPr>
            <w:r w:rsidRPr="00491B12">
              <w:rPr>
                <w:rFonts w:ascii="Arial" w:hAnsi="Arial" w:cs="Arial"/>
                <w:sz w:val="20"/>
                <w:szCs w:val="20"/>
              </w:rPr>
              <w:t>./frontend</w:t>
            </w:r>
          </w:p>
        </w:tc>
        <w:tc>
          <w:tcPr>
            <w:tcW w:w="18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07090306" w14:textId="77777777" w:rsidR="0033684E" w:rsidRPr="00491B12" w:rsidRDefault="00000000">
            <w:pPr>
              <w:spacing w:before="80" w:after="80"/>
              <w:rPr>
                <w:rFonts w:ascii="Arial" w:hAnsi="Arial" w:cs="Arial"/>
              </w:rPr>
            </w:pPr>
            <w:r w:rsidRPr="00491B12">
              <w:rPr>
                <w:rFonts w:ascii="Arial" w:hAnsi="Arial" w:cs="Arial"/>
                <w:sz w:val="20"/>
                <w:szCs w:val="20"/>
              </w:rPr>
              <w:t>3000:3000</w:t>
            </w:r>
          </w:p>
        </w:tc>
        <w:tc>
          <w:tcPr>
            <w:tcW w:w="37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7FC5AEA1" w14:textId="77777777" w:rsidR="0033684E" w:rsidRPr="00491B12" w:rsidRDefault="00000000">
            <w:pPr>
              <w:spacing w:before="80" w:after="80"/>
              <w:rPr>
                <w:rFonts w:ascii="Arial" w:hAnsi="Arial" w:cs="Arial"/>
              </w:rPr>
            </w:pPr>
            <w:r w:rsidRPr="00491B12">
              <w:rPr>
                <w:rFonts w:ascii="Arial" w:hAnsi="Arial" w:cs="Arial"/>
                <w:sz w:val="20"/>
                <w:szCs w:val="20"/>
              </w:rPr>
              <w:t>Next.js üretim derlemesi. NEXT_PUBLIC_API_URL ortam değişkeni aracılığıyla arka uç adresini alır. depends_on: backend bağımlılığı ile başlatma sırası güvence altına alınmıştır.</w:t>
            </w:r>
          </w:p>
        </w:tc>
      </w:tr>
    </w:tbl>
    <w:p w14:paraId="0F631DCF" w14:textId="77777777" w:rsidR="0033684E" w:rsidRPr="00491B12" w:rsidRDefault="0033684E">
      <w:pPr>
        <w:spacing w:before="100"/>
        <w:rPr>
          <w:rFonts w:ascii="Arial" w:hAnsi="Arial" w:cs="Arial"/>
        </w:rPr>
      </w:pPr>
    </w:p>
    <w:p w14:paraId="687B5946"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lastRenderedPageBreak/>
        <w:t>Mevcut tek Dockerfile, backend/Dockerfile ve frontend/Dockerfile olmak üzere iki ayrı dosyaya bölünecektir.</w:t>
      </w:r>
    </w:p>
    <w:p w14:paraId="5F1CD2C8"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docker-compose.yml kök dizinde konumlandırılacak; v1.0 ile aynı yerleşim korunacaktır.</w:t>
      </w:r>
    </w:p>
    <w:p w14:paraId="6FCF2243"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Ortam değişkenleri .env dosyası aracılığıyla yönetilecek; bu dosya .gitignore kapsamına alınacaktır.</w:t>
      </w:r>
    </w:p>
    <w:p w14:paraId="78625BD9" w14:textId="77777777" w:rsidR="0033684E" w:rsidRPr="00491B12" w:rsidRDefault="0033684E">
      <w:pPr>
        <w:spacing w:before="160"/>
        <w:rPr>
          <w:rFonts w:ascii="Arial" w:hAnsi="Arial" w:cs="Arial"/>
        </w:rPr>
      </w:pPr>
    </w:p>
    <w:p w14:paraId="706A893E" w14:textId="77777777" w:rsidR="0033684E" w:rsidRPr="00491B12" w:rsidRDefault="00000000">
      <w:pPr>
        <w:pStyle w:val="Balk2"/>
        <w:rPr>
          <w:rFonts w:ascii="Arial" w:hAnsi="Arial" w:cs="Arial"/>
        </w:rPr>
      </w:pPr>
      <w:r w:rsidRPr="00491B12">
        <w:rPr>
          <w:rFonts w:ascii="Arial" w:hAnsi="Arial" w:cs="Arial"/>
        </w:rPr>
        <w:t>5.3 Proje Dosya Yapısı (v2.0)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3684E" w:rsidRPr="00491B12" w14:paraId="4EB05457" w14:textId="77777777">
        <w:tc>
          <w:tcPr>
            <w:tcW w:w="0" w:type="auto"/>
            <w:tcBorders>
              <w:top w:val="single" w:sz="1" w:space="0" w:color="2E86C1"/>
              <w:left w:val="single" w:sz="1" w:space="0" w:color="2E86C1"/>
              <w:bottom w:val="single" w:sz="1" w:space="0" w:color="2E86C1"/>
              <w:right w:val="single" w:sz="1" w:space="0" w:color="2E86C1"/>
            </w:tcBorders>
            <w:shd w:val="clear" w:color="auto" w:fill="F2F3F4"/>
            <w:tcMar>
              <w:top w:w="80" w:type="dxa"/>
              <w:left w:w="140" w:type="dxa"/>
              <w:bottom w:w="80" w:type="dxa"/>
              <w:right w:w="140" w:type="dxa"/>
            </w:tcMar>
            <w:vAlign w:val="center"/>
          </w:tcPr>
          <w:p w14:paraId="422001A4" w14:textId="77777777" w:rsidR="0033684E" w:rsidRPr="00491B12" w:rsidRDefault="00000000">
            <w:pPr>
              <w:spacing w:before="80" w:after="80"/>
              <w:rPr>
                <w:rFonts w:ascii="Arial" w:hAnsi="Arial" w:cs="Arial"/>
              </w:rPr>
            </w:pPr>
            <w:r w:rsidRPr="00491B12">
              <w:rPr>
                <w:rFonts w:ascii="Arial" w:hAnsi="Arial" w:cs="Arial"/>
                <w:b/>
                <w:bCs/>
                <w:color w:val="1A3A5C"/>
                <w:sz w:val="20"/>
                <w:szCs w:val="20"/>
              </w:rPr>
              <w:t>Hedef Dizin Yapısı</w:t>
            </w:r>
          </w:p>
          <w:p w14:paraId="5885E143"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ChildGuard/ </w:t>
            </w:r>
          </w:p>
          <w:p w14:paraId="0F88729C"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backend/ </w:t>
            </w:r>
          </w:p>
          <w:p w14:paraId="506B32B7"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api/ </w:t>
            </w:r>
          </w:p>
          <w:p w14:paraId="09AB917F"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main.py              # FastAPI app, CORS, lifespan </w:t>
            </w:r>
          </w:p>
          <w:p w14:paraId="1DB8EEFE"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routers/ </w:t>
            </w:r>
          </w:p>
          <w:p w14:paraId="7704DA71"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 analyze.py       # POST /api/analyze </w:t>
            </w:r>
          </w:p>
          <w:p w14:paraId="1484E88A"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 explain.py       # POST /api/explain/shap  +  /lime </w:t>
            </w:r>
          </w:p>
          <w:p w14:paraId="3D91BFC0"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services/ </w:t>
            </w:r>
          </w:p>
          <w:p w14:paraId="19230E78"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 bert_service.py  # BERT yükleme + tahmin </w:t>
            </w:r>
          </w:p>
          <w:p w14:paraId="167D8D83"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 xgb_service.py   # XGBoost yükleme + tahmin </w:t>
            </w:r>
          </w:p>
          <w:p w14:paraId="4F2A3312"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 hybrid.py        # Hibrit skor birleştirme </w:t>
            </w:r>
          </w:p>
          <w:p w14:paraId="1D4C2B27"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 shap_service.py  # SHAP açıklama üretimi </w:t>
            </w:r>
          </w:p>
          <w:p w14:paraId="03898830"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 lime_service.py  # LIME açıklama üretimi </w:t>
            </w:r>
          </w:p>
          <w:p w14:paraId="2AA32157"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schemas.py           # Pydantic modeller </w:t>
            </w:r>
          </w:p>
          <w:p w14:paraId="526195D4"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final_models/            # Eğitilmiş modeller (.pkl + BERT) </w:t>
            </w:r>
          </w:p>
          <w:p w14:paraId="7FCEF6B5"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training/ </w:t>
            </w:r>
          </w:p>
          <w:p w14:paraId="1D0BAB49"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childguardhybrid.py  # Güncellenmiş eğitim scripti (XGBoost) </w:t>
            </w:r>
          </w:p>
          <w:p w14:paraId="79FB2D69"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requirements.txt </w:t>
            </w:r>
          </w:p>
          <w:p w14:paraId="022F65AB"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frontend/ </w:t>
            </w:r>
          </w:p>
          <w:p w14:paraId="35017799"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app/ </w:t>
            </w:r>
          </w:p>
          <w:p w14:paraId="415A49E9"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page.tsx             # Ana analiz sayfası </w:t>
            </w:r>
          </w:p>
          <w:p w14:paraId="7E2F502F"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layout.tsx </w:t>
            </w:r>
          </w:p>
          <w:p w14:paraId="1DD531EB"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components/ </w:t>
            </w:r>
          </w:p>
          <w:p w14:paraId="7CECA2F1"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AnalyzeForm.tsx </w:t>
            </w:r>
          </w:p>
          <w:p w14:paraId="6F8623E8"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ResultCard.tsx </w:t>
            </w:r>
          </w:p>
          <w:p w14:paraId="4664051C"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XAIPanel.tsx </w:t>
            </w:r>
          </w:p>
          <w:p w14:paraId="4DEF3CE4"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HighlightedText.tsx </w:t>
            </w:r>
          </w:p>
          <w:p w14:paraId="0D283CF0"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FeatureBarChart.tsx </w:t>
            </w:r>
          </w:p>
          <w:p w14:paraId="041B109A"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 HistoryPanel.tsx </w:t>
            </w:r>
          </w:p>
          <w:p w14:paraId="6CCC83D9"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 package.json </w:t>
            </w:r>
          </w:p>
          <w:p w14:paraId="62AAD67F" w14:textId="77777777" w:rsidR="002F1D45" w:rsidRDefault="00000000">
            <w:pPr>
              <w:spacing w:before="80" w:after="80"/>
              <w:rPr>
                <w:rFonts w:ascii="Arial" w:hAnsi="Arial" w:cs="Arial"/>
                <w:sz w:val="21"/>
                <w:szCs w:val="21"/>
              </w:rPr>
            </w:pPr>
            <w:r w:rsidRPr="00491B12">
              <w:rPr>
                <w:rFonts w:ascii="Arial" w:hAnsi="Arial" w:cs="Arial"/>
                <w:sz w:val="21"/>
                <w:szCs w:val="21"/>
              </w:rPr>
              <w:t xml:space="preserve">├── docker-compose.yml </w:t>
            </w:r>
          </w:p>
          <w:p w14:paraId="60EBBCA1" w14:textId="7CEB1C55" w:rsidR="0033684E" w:rsidRPr="00491B12" w:rsidRDefault="00000000">
            <w:pPr>
              <w:spacing w:before="80" w:after="80"/>
              <w:rPr>
                <w:rFonts w:ascii="Arial" w:hAnsi="Arial" w:cs="Arial"/>
              </w:rPr>
            </w:pPr>
            <w:r w:rsidRPr="00491B12">
              <w:rPr>
                <w:rFonts w:ascii="Arial" w:hAnsi="Arial" w:cs="Arial"/>
                <w:sz w:val="21"/>
                <w:szCs w:val="21"/>
              </w:rPr>
              <w:t>└── README.md</w:t>
            </w:r>
          </w:p>
        </w:tc>
      </w:tr>
    </w:tbl>
    <w:p w14:paraId="5DA05E01" w14:textId="77777777" w:rsidR="0033684E" w:rsidRPr="00491B12" w:rsidRDefault="0033684E">
      <w:pPr>
        <w:spacing w:before="160"/>
        <w:rPr>
          <w:rFonts w:ascii="Arial" w:hAnsi="Arial" w:cs="Arial"/>
        </w:rPr>
      </w:pPr>
    </w:p>
    <w:p w14:paraId="6C432261" w14:textId="77777777" w:rsidR="0033684E" w:rsidRPr="00491B12" w:rsidRDefault="00000000">
      <w:pPr>
        <w:pStyle w:val="Balk2"/>
        <w:rPr>
          <w:rFonts w:ascii="Arial" w:hAnsi="Arial" w:cs="Arial"/>
        </w:rPr>
      </w:pPr>
      <w:r w:rsidRPr="00491B12">
        <w:rPr>
          <w:rFonts w:ascii="Arial" w:hAnsi="Arial" w:cs="Arial"/>
        </w:rPr>
        <w:t>5.4 Hibrit Karar Skoru Formülü (Değişmeyecektir)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3684E" w:rsidRPr="00491B12" w14:paraId="2E008026" w14:textId="77777777">
        <w:tc>
          <w:tcPr>
            <w:tcW w:w="0" w:type="auto"/>
            <w:tcBorders>
              <w:top w:val="single" w:sz="1" w:space="0" w:color="2E86C1"/>
              <w:left w:val="single" w:sz="1" w:space="0" w:color="2E86C1"/>
              <w:bottom w:val="single" w:sz="1" w:space="0" w:color="2E86C1"/>
              <w:right w:val="single" w:sz="1" w:space="0" w:color="2E86C1"/>
            </w:tcBorders>
            <w:shd w:val="clear" w:color="auto" w:fill="D6EAF8"/>
            <w:tcMar>
              <w:top w:w="80" w:type="dxa"/>
              <w:left w:w="140" w:type="dxa"/>
              <w:bottom w:w="80" w:type="dxa"/>
              <w:right w:w="140" w:type="dxa"/>
            </w:tcMar>
            <w:vAlign w:val="center"/>
          </w:tcPr>
          <w:p w14:paraId="668AD128" w14:textId="77777777" w:rsidR="0033684E" w:rsidRPr="00491B12" w:rsidRDefault="00000000">
            <w:pPr>
              <w:spacing w:before="80" w:after="80"/>
              <w:rPr>
                <w:rFonts w:ascii="Arial" w:hAnsi="Arial" w:cs="Arial"/>
              </w:rPr>
            </w:pPr>
            <w:r w:rsidRPr="00491B12">
              <w:rPr>
                <w:rFonts w:ascii="Arial" w:hAnsi="Arial" w:cs="Arial"/>
                <w:b/>
                <w:bCs/>
                <w:color w:val="1A3A5C"/>
                <w:sz w:val="20"/>
                <w:szCs w:val="20"/>
              </w:rPr>
              <w:t>Hibrit Skor Hesaplama Formülü</w:t>
            </w:r>
          </w:p>
          <w:p w14:paraId="7686D75A" w14:textId="77777777" w:rsidR="0033684E" w:rsidRPr="00491B12" w:rsidRDefault="00000000">
            <w:pPr>
              <w:spacing w:before="80" w:after="80"/>
              <w:rPr>
                <w:rFonts w:ascii="Arial" w:hAnsi="Arial" w:cs="Arial"/>
              </w:rPr>
            </w:pPr>
            <w:r w:rsidRPr="00491B12">
              <w:rPr>
                <w:rFonts w:ascii="Arial" w:hAnsi="Arial" w:cs="Arial"/>
                <w:sz w:val="21"/>
                <w:szCs w:val="21"/>
              </w:rPr>
              <w:t>Final Score = (BERT_prob × 0.6) + (XGBoost_prob × 0.4)  Eşik Değeri: Final Score &gt; 0.45 → RİSKLİ / SİBER ZORBALIK Eşik Değeri: Final Score ≤ 0.45 → GÜVENLİ / TEMİZ</w:t>
            </w:r>
          </w:p>
        </w:tc>
      </w:tr>
    </w:tbl>
    <w:p w14:paraId="6440ED5F" w14:textId="77777777" w:rsidR="0033684E" w:rsidRPr="00491B12" w:rsidRDefault="0033684E">
      <w:pPr>
        <w:spacing w:before="160"/>
        <w:rPr>
          <w:rFonts w:ascii="Arial" w:hAnsi="Arial" w:cs="Arial"/>
        </w:rPr>
      </w:pPr>
    </w:p>
    <w:p w14:paraId="29DF3EDD" w14:textId="77777777" w:rsidR="0033684E" w:rsidRPr="00491B12" w:rsidRDefault="00000000">
      <w:pPr>
        <w:pStyle w:val="Balk1"/>
        <w:pBdr>
          <w:bottom w:val="single" w:sz="8" w:space="4" w:color="2E86C1"/>
        </w:pBdr>
        <w:rPr>
          <w:rFonts w:ascii="Arial" w:hAnsi="Arial" w:cs="Arial"/>
        </w:rPr>
      </w:pPr>
      <w:r w:rsidRPr="00491B12">
        <w:rPr>
          <w:rFonts w:ascii="Arial" w:hAnsi="Arial" w:cs="Arial"/>
        </w:rPr>
        <w:t>6. Geliştirme Planı ve Öncelik Sıralaması</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200"/>
        <w:gridCol w:w="2200"/>
        <w:gridCol w:w="1600"/>
        <w:gridCol w:w="1560"/>
      </w:tblGrid>
      <w:tr w:rsidR="0033684E" w:rsidRPr="00491B12" w14:paraId="70A6E7D2" w14:textId="77777777">
        <w:tc>
          <w:tcPr>
            <w:tcW w:w="8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747B6698"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w:t>
            </w:r>
          </w:p>
        </w:tc>
        <w:tc>
          <w:tcPr>
            <w:tcW w:w="32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3D1BCBE8"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Görev</w:t>
            </w:r>
          </w:p>
        </w:tc>
        <w:tc>
          <w:tcPr>
            <w:tcW w:w="22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6E6A5254"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Öncelik</w:t>
            </w:r>
          </w:p>
        </w:tc>
        <w:tc>
          <w:tcPr>
            <w:tcW w:w="16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7FE5528E"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Tahmini Efor</w:t>
            </w:r>
          </w:p>
        </w:tc>
        <w:tc>
          <w:tcPr>
            <w:tcW w:w="156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1B9CFD1C"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Bağımlılık</w:t>
            </w:r>
          </w:p>
        </w:tc>
      </w:tr>
      <w:tr w:rsidR="0033684E" w:rsidRPr="00491B12" w14:paraId="70BFF917" w14:textId="77777777">
        <w:tc>
          <w:tcPr>
            <w:tcW w:w="8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4E185C86" w14:textId="77777777" w:rsidR="0033684E" w:rsidRPr="00491B12" w:rsidRDefault="00000000">
            <w:pPr>
              <w:spacing w:before="80" w:after="80"/>
              <w:rPr>
                <w:rFonts w:ascii="Arial" w:hAnsi="Arial" w:cs="Arial"/>
              </w:rPr>
            </w:pPr>
            <w:r w:rsidRPr="00491B12">
              <w:rPr>
                <w:rFonts w:ascii="Arial" w:hAnsi="Arial" w:cs="Arial"/>
                <w:b/>
                <w:bCs/>
                <w:sz w:val="20"/>
                <w:szCs w:val="20"/>
              </w:rPr>
              <w:t>1</w:t>
            </w:r>
          </w:p>
        </w:tc>
        <w:tc>
          <w:tcPr>
            <w:tcW w:w="3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17A256A0" w14:textId="77777777" w:rsidR="0033684E" w:rsidRPr="00491B12" w:rsidRDefault="00000000">
            <w:pPr>
              <w:spacing w:before="80" w:after="80"/>
              <w:rPr>
                <w:rFonts w:ascii="Arial" w:hAnsi="Arial" w:cs="Arial"/>
              </w:rPr>
            </w:pPr>
            <w:r w:rsidRPr="00491B12">
              <w:rPr>
                <w:rFonts w:ascii="Arial" w:hAnsi="Arial" w:cs="Arial"/>
                <w:sz w:val="20"/>
                <w:szCs w:val="20"/>
              </w:rPr>
              <w:t>XGBoost eğitim scripti güncellenmesi (childguardhybrid.py)</w:t>
            </w:r>
          </w:p>
        </w:tc>
        <w:tc>
          <w:tcPr>
            <w:tcW w:w="2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9E1F8B7" w14:textId="77777777" w:rsidR="0033684E" w:rsidRPr="00491B12" w:rsidRDefault="00000000">
            <w:pPr>
              <w:spacing w:before="80" w:after="80"/>
              <w:rPr>
                <w:rFonts w:ascii="Arial" w:hAnsi="Arial" w:cs="Arial"/>
              </w:rPr>
            </w:pPr>
            <w:r w:rsidRPr="00491B12">
              <w:rPr>
                <w:rFonts w:ascii="Arial" w:hAnsi="Arial" w:cs="Arial"/>
                <w:b/>
                <w:bCs/>
                <w:color w:val="C0392B"/>
                <w:sz w:val="20"/>
                <w:szCs w:val="20"/>
              </w:rPr>
              <w:t>Kritik</w:t>
            </w:r>
          </w:p>
        </w:tc>
        <w:tc>
          <w:tcPr>
            <w:tcW w:w="16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7D0F4DFB" w14:textId="77777777" w:rsidR="0033684E" w:rsidRPr="00491B12" w:rsidRDefault="00000000">
            <w:pPr>
              <w:spacing w:before="80" w:after="80"/>
              <w:rPr>
                <w:rFonts w:ascii="Arial" w:hAnsi="Arial" w:cs="Arial"/>
              </w:rPr>
            </w:pPr>
            <w:r w:rsidRPr="00491B12">
              <w:rPr>
                <w:rFonts w:ascii="Arial" w:hAnsi="Arial" w:cs="Arial"/>
                <w:sz w:val="20"/>
                <w:szCs w:val="20"/>
              </w:rPr>
              <w:t>3-5 gün</w:t>
            </w:r>
          </w:p>
        </w:tc>
        <w:tc>
          <w:tcPr>
            <w:tcW w:w="15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F2F9DA7" w14:textId="77777777" w:rsidR="0033684E" w:rsidRPr="00491B12" w:rsidRDefault="00000000">
            <w:pPr>
              <w:spacing w:before="80" w:after="80"/>
              <w:rPr>
                <w:rFonts w:ascii="Arial" w:hAnsi="Arial" w:cs="Arial"/>
              </w:rPr>
            </w:pPr>
            <w:r w:rsidRPr="00491B12">
              <w:rPr>
                <w:rFonts w:ascii="Arial" w:hAnsi="Arial" w:cs="Arial"/>
                <w:sz w:val="20"/>
                <w:szCs w:val="20"/>
              </w:rPr>
              <w:t>—</w:t>
            </w:r>
          </w:p>
        </w:tc>
      </w:tr>
      <w:tr w:rsidR="0033684E" w:rsidRPr="00491B12" w14:paraId="12F244CF" w14:textId="77777777">
        <w:tc>
          <w:tcPr>
            <w:tcW w:w="8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0FC3D700" w14:textId="77777777" w:rsidR="0033684E" w:rsidRPr="00491B12" w:rsidRDefault="00000000">
            <w:pPr>
              <w:spacing w:before="80" w:after="80"/>
              <w:rPr>
                <w:rFonts w:ascii="Arial" w:hAnsi="Arial" w:cs="Arial"/>
              </w:rPr>
            </w:pPr>
            <w:r w:rsidRPr="00491B12">
              <w:rPr>
                <w:rFonts w:ascii="Arial" w:hAnsi="Arial" w:cs="Arial"/>
                <w:b/>
                <w:bCs/>
                <w:sz w:val="20"/>
                <w:szCs w:val="20"/>
              </w:rPr>
              <w:t>2</w:t>
            </w:r>
          </w:p>
        </w:tc>
        <w:tc>
          <w:tcPr>
            <w:tcW w:w="3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71BE75A" w14:textId="77777777" w:rsidR="0033684E" w:rsidRPr="00491B12" w:rsidRDefault="00000000">
            <w:pPr>
              <w:spacing w:before="80" w:after="80"/>
              <w:rPr>
                <w:rFonts w:ascii="Arial" w:hAnsi="Arial" w:cs="Arial"/>
              </w:rPr>
            </w:pPr>
            <w:r w:rsidRPr="00491B12">
              <w:rPr>
                <w:rFonts w:ascii="Arial" w:hAnsi="Arial" w:cs="Arial"/>
                <w:sz w:val="20"/>
                <w:szCs w:val="20"/>
              </w:rPr>
              <w:t>FastAPI arka uç — analiz endpoint'i</w:t>
            </w:r>
          </w:p>
        </w:tc>
        <w:tc>
          <w:tcPr>
            <w:tcW w:w="2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3487450F" w14:textId="77777777" w:rsidR="0033684E" w:rsidRPr="00491B12" w:rsidRDefault="00000000">
            <w:pPr>
              <w:spacing w:before="80" w:after="80"/>
              <w:rPr>
                <w:rFonts w:ascii="Arial" w:hAnsi="Arial" w:cs="Arial"/>
              </w:rPr>
            </w:pPr>
            <w:r w:rsidRPr="00491B12">
              <w:rPr>
                <w:rFonts w:ascii="Arial" w:hAnsi="Arial" w:cs="Arial"/>
                <w:b/>
                <w:bCs/>
                <w:color w:val="C0392B"/>
                <w:sz w:val="20"/>
                <w:szCs w:val="20"/>
              </w:rPr>
              <w:t>Kritik</w:t>
            </w:r>
          </w:p>
        </w:tc>
        <w:tc>
          <w:tcPr>
            <w:tcW w:w="16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471105D" w14:textId="77777777" w:rsidR="0033684E" w:rsidRPr="00491B12" w:rsidRDefault="00000000">
            <w:pPr>
              <w:spacing w:before="80" w:after="80"/>
              <w:rPr>
                <w:rFonts w:ascii="Arial" w:hAnsi="Arial" w:cs="Arial"/>
              </w:rPr>
            </w:pPr>
            <w:r w:rsidRPr="00491B12">
              <w:rPr>
                <w:rFonts w:ascii="Arial" w:hAnsi="Arial" w:cs="Arial"/>
                <w:sz w:val="20"/>
                <w:szCs w:val="20"/>
              </w:rPr>
              <w:t>3-4 gün</w:t>
            </w:r>
          </w:p>
        </w:tc>
        <w:tc>
          <w:tcPr>
            <w:tcW w:w="15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08D974D" w14:textId="77777777" w:rsidR="0033684E" w:rsidRPr="00491B12" w:rsidRDefault="00000000">
            <w:pPr>
              <w:spacing w:before="80" w:after="80"/>
              <w:rPr>
                <w:rFonts w:ascii="Arial" w:hAnsi="Arial" w:cs="Arial"/>
              </w:rPr>
            </w:pPr>
            <w:r w:rsidRPr="00491B12">
              <w:rPr>
                <w:rFonts w:ascii="Arial" w:hAnsi="Arial" w:cs="Arial"/>
                <w:sz w:val="20"/>
                <w:szCs w:val="20"/>
              </w:rPr>
              <w:t>#1</w:t>
            </w:r>
          </w:p>
        </w:tc>
      </w:tr>
      <w:tr w:rsidR="0033684E" w:rsidRPr="00491B12" w14:paraId="22A30803" w14:textId="77777777">
        <w:tc>
          <w:tcPr>
            <w:tcW w:w="8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734678E3" w14:textId="77777777" w:rsidR="0033684E" w:rsidRPr="00491B12" w:rsidRDefault="00000000">
            <w:pPr>
              <w:spacing w:before="80" w:after="80"/>
              <w:rPr>
                <w:rFonts w:ascii="Arial" w:hAnsi="Arial" w:cs="Arial"/>
              </w:rPr>
            </w:pPr>
            <w:r w:rsidRPr="00491B12">
              <w:rPr>
                <w:rFonts w:ascii="Arial" w:hAnsi="Arial" w:cs="Arial"/>
                <w:b/>
                <w:bCs/>
                <w:sz w:val="20"/>
                <w:szCs w:val="20"/>
              </w:rPr>
              <w:t>3</w:t>
            </w:r>
          </w:p>
        </w:tc>
        <w:tc>
          <w:tcPr>
            <w:tcW w:w="3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71988570" w14:textId="77777777" w:rsidR="0033684E" w:rsidRPr="00491B12" w:rsidRDefault="00000000">
            <w:pPr>
              <w:spacing w:before="80" w:after="80"/>
              <w:rPr>
                <w:rFonts w:ascii="Arial" w:hAnsi="Arial" w:cs="Arial"/>
              </w:rPr>
            </w:pPr>
            <w:r w:rsidRPr="00491B12">
              <w:rPr>
                <w:rFonts w:ascii="Arial" w:hAnsi="Arial" w:cs="Arial"/>
                <w:sz w:val="20"/>
                <w:szCs w:val="20"/>
              </w:rPr>
              <w:t>SHAP entegrasyonu (XGBoost TreeExplainer)</w:t>
            </w:r>
          </w:p>
        </w:tc>
        <w:tc>
          <w:tcPr>
            <w:tcW w:w="2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034405F7" w14:textId="77777777" w:rsidR="0033684E" w:rsidRPr="00491B12" w:rsidRDefault="00000000">
            <w:pPr>
              <w:spacing w:before="80" w:after="80"/>
              <w:rPr>
                <w:rFonts w:ascii="Arial" w:hAnsi="Arial" w:cs="Arial"/>
              </w:rPr>
            </w:pPr>
            <w:r w:rsidRPr="00491B12">
              <w:rPr>
                <w:rFonts w:ascii="Arial" w:hAnsi="Arial" w:cs="Arial"/>
                <w:b/>
                <w:bCs/>
                <w:color w:val="D68910"/>
                <w:sz w:val="20"/>
                <w:szCs w:val="20"/>
              </w:rPr>
              <w:t>Yüksek</w:t>
            </w:r>
          </w:p>
        </w:tc>
        <w:tc>
          <w:tcPr>
            <w:tcW w:w="16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3A573F9" w14:textId="77777777" w:rsidR="0033684E" w:rsidRPr="00491B12" w:rsidRDefault="00000000">
            <w:pPr>
              <w:spacing w:before="80" w:after="80"/>
              <w:rPr>
                <w:rFonts w:ascii="Arial" w:hAnsi="Arial" w:cs="Arial"/>
              </w:rPr>
            </w:pPr>
            <w:r w:rsidRPr="00491B12">
              <w:rPr>
                <w:rFonts w:ascii="Arial" w:hAnsi="Arial" w:cs="Arial"/>
                <w:sz w:val="20"/>
                <w:szCs w:val="20"/>
              </w:rPr>
              <w:t>2-3 gün</w:t>
            </w:r>
          </w:p>
        </w:tc>
        <w:tc>
          <w:tcPr>
            <w:tcW w:w="15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5D5F0DD8" w14:textId="77777777" w:rsidR="0033684E" w:rsidRPr="00491B12" w:rsidRDefault="00000000">
            <w:pPr>
              <w:spacing w:before="80" w:after="80"/>
              <w:rPr>
                <w:rFonts w:ascii="Arial" w:hAnsi="Arial" w:cs="Arial"/>
              </w:rPr>
            </w:pPr>
            <w:r w:rsidRPr="00491B12">
              <w:rPr>
                <w:rFonts w:ascii="Arial" w:hAnsi="Arial" w:cs="Arial"/>
                <w:sz w:val="20"/>
                <w:szCs w:val="20"/>
              </w:rPr>
              <w:t>#1, #2</w:t>
            </w:r>
          </w:p>
        </w:tc>
      </w:tr>
      <w:tr w:rsidR="0033684E" w:rsidRPr="00491B12" w14:paraId="5FADA1A6" w14:textId="77777777">
        <w:tc>
          <w:tcPr>
            <w:tcW w:w="8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63772E2F" w14:textId="77777777" w:rsidR="0033684E" w:rsidRPr="00491B12" w:rsidRDefault="00000000">
            <w:pPr>
              <w:spacing w:before="80" w:after="80"/>
              <w:rPr>
                <w:rFonts w:ascii="Arial" w:hAnsi="Arial" w:cs="Arial"/>
              </w:rPr>
            </w:pPr>
            <w:r w:rsidRPr="00491B12">
              <w:rPr>
                <w:rFonts w:ascii="Arial" w:hAnsi="Arial" w:cs="Arial"/>
                <w:b/>
                <w:bCs/>
                <w:sz w:val="20"/>
                <w:szCs w:val="20"/>
              </w:rPr>
              <w:t>4</w:t>
            </w:r>
          </w:p>
        </w:tc>
        <w:tc>
          <w:tcPr>
            <w:tcW w:w="3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E33ABC5" w14:textId="77777777" w:rsidR="0033684E" w:rsidRPr="00491B12" w:rsidRDefault="00000000">
            <w:pPr>
              <w:spacing w:before="80" w:after="80"/>
              <w:rPr>
                <w:rFonts w:ascii="Arial" w:hAnsi="Arial" w:cs="Arial"/>
              </w:rPr>
            </w:pPr>
            <w:r w:rsidRPr="00491B12">
              <w:rPr>
                <w:rFonts w:ascii="Arial" w:hAnsi="Arial" w:cs="Arial"/>
                <w:sz w:val="20"/>
                <w:szCs w:val="20"/>
              </w:rPr>
              <w:t>LIME entegrasyonu (BERT TextExplainer)</w:t>
            </w:r>
          </w:p>
        </w:tc>
        <w:tc>
          <w:tcPr>
            <w:tcW w:w="2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F519795" w14:textId="77777777" w:rsidR="0033684E" w:rsidRPr="00491B12" w:rsidRDefault="00000000">
            <w:pPr>
              <w:spacing w:before="80" w:after="80"/>
              <w:rPr>
                <w:rFonts w:ascii="Arial" w:hAnsi="Arial" w:cs="Arial"/>
              </w:rPr>
            </w:pPr>
            <w:r w:rsidRPr="00491B12">
              <w:rPr>
                <w:rFonts w:ascii="Arial" w:hAnsi="Arial" w:cs="Arial"/>
                <w:b/>
                <w:bCs/>
                <w:color w:val="D68910"/>
                <w:sz w:val="20"/>
                <w:szCs w:val="20"/>
              </w:rPr>
              <w:t>Yüksek</w:t>
            </w:r>
          </w:p>
        </w:tc>
        <w:tc>
          <w:tcPr>
            <w:tcW w:w="16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08310214" w14:textId="77777777" w:rsidR="0033684E" w:rsidRPr="00491B12" w:rsidRDefault="00000000">
            <w:pPr>
              <w:spacing w:before="80" w:after="80"/>
              <w:rPr>
                <w:rFonts w:ascii="Arial" w:hAnsi="Arial" w:cs="Arial"/>
              </w:rPr>
            </w:pPr>
            <w:r w:rsidRPr="00491B12">
              <w:rPr>
                <w:rFonts w:ascii="Arial" w:hAnsi="Arial" w:cs="Arial"/>
                <w:sz w:val="20"/>
                <w:szCs w:val="20"/>
              </w:rPr>
              <w:t>2-3 gün</w:t>
            </w:r>
          </w:p>
        </w:tc>
        <w:tc>
          <w:tcPr>
            <w:tcW w:w="15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5B296FAA" w14:textId="77777777" w:rsidR="0033684E" w:rsidRPr="00491B12" w:rsidRDefault="00000000">
            <w:pPr>
              <w:spacing w:before="80" w:after="80"/>
              <w:rPr>
                <w:rFonts w:ascii="Arial" w:hAnsi="Arial" w:cs="Arial"/>
              </w:rPr>
            </w:pPr>
            <w:r w:rsidRPr="00491B12">
              <w:rPr>
                <w:rFonts w:ascii="Arial" w:hAnsi="Arial" w:cs="Arial"/>
                <w:sz w:val="20"/>
                <w:szCs w:val="20"/>
              </w:rPr>
              <w:t>#2</w:t>
            </w:r>
          </w:p>
        </w:tc>
      </w:tr>
      <w:tr w:rsidR="0033684E" w:rsidRPr="00491B12" w14:paraId="59481E75" w14:textId="77777777">
        <w:tc>
          <w:tcPr>
            <w:tcW w:w="8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231F55CB" w14:textId="77777777" w:rsidR="0033684E" w:rsidRPr="00491B12" w:rsidRDefault="00000000">
            <w:pPr>
              <w:spacing w:before="80" w:after="80"/>
              <w:rPr>
                <w:rFonts w:ascii="Arial" w:hAnsi="Arial" w:cs="Arial"/>
              </w:rPr>
            </w:pPr>
            <w:r w:rsidRPr="00491B12">
              <w:rPr>
                <w:rFonts w:ascii="Arial" w:hAnsi="Arial" w:cs="Arial"/>
                <w:b/>
                <w:bCs/>
                <w:sz w:val="20"/>
                <w:szCs w:val="20"/>
              </w:rPr>
              <w:t>5</w:t>
            </w:r>
          </w:p>
        </w:tc>
        <w:tc>
          <w:tcPr>
            <w:tcW w:w="3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042B0339" w14:textId="77777777" w:rsidR="0033684E" w:rsidRPr="00491B12" w:rsidRDefault="00000000">
            <w:pPr>
              <w:spacing w:before="80" w:after="80"/>
              <w:rPr>
                <w:rFonts w:ascii="Arial" w:hAnsi="Arial" w:cs="Arial"/>
              </w:rPr>
            </w:pPr>
            <w:r w:rsidRPr="00491B12">
              <w:rPr>
                <w:rFonts w:ascii="Arial" w:hAnsi="Arial" w:cs="Arial"/>
                <w:sz w:val="20"/>
                <w:szCs w:val="20"/>
              </w:rPr>
              <w:t>Next.js ön uç — analiz formu ve sonuç kartı</w:t>
            </w:r>
          </w:p>
        </w:tc>
        <w:tc>
          <w:tcPr>
            <w:tcW w:w="2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01275736" w14:textId="77777777" w:rsidR="0033684E" w:rsidRPr="00491B12" w:rsidRDefault="00000000">
            <w:pPr>
              <w:spacing w:before="80" w:after="80"/>
              <w:rPr>
                <w:rFonts w:ascii="Arial" w:hAnsi="Arial" w:cs="Arial"/>
              </w:rPr>
            </w:pPr>
            <w:r w:rsidRPr="00491B12">
              <w:rPr>
                <w:rFonts w:ascii="Arial" w:hAnsi="Arial" w:cs="Arial"/>
                <w:b/>
                <w:bCs/>
                <w:color w:val="C0392B"/>
                <w:sz w:val="20"/>
                <w:szCs w:val="20"/>
              </w:rPr>
              <w:t>Kritik</w:t>
            </w:r>
          </w:p>
        </w:tc>
        <w:tc>
          <w:tcPr>
            <w:tcW w:w="16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5D495A41" w14:textId="77777777" w:rsidR="0033684E" w:rsidRPr="00491B12" w:rsidRDefault="00000000">
            <w:pPr>
              <w:spacing w:before="80" w:after="80"/>
              <w:rPr>
                <w:rFonts w:ascii="Arial" w:hAnsi="Arial" w:cs="Arial"/>
              </w:rPr>
            </w:pPr>
            <w:r w:rsidRPr="00491B12">
              <w:rPr>
                <w:rFonts w:ascii="Arial" w:hAnsi="Arial" w:cs="Arial"/>
                <w:sz w:val="20"/>
                <w:szCs w:val="20"/>
              </w:rPr>
              <w:t>4-5 gün</w:t>
            </w:r>
          </w:p>
        </w:tc>
        <w:tc>
          <w:tcPr>
            <w:tcW w:w="15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2184CD3" w14:textId="77777777" w:rsidR="0033684E" w:rsidRPr="00491B12" w:rsidRDefault="00000000">
            <w:pPr>
              <w:spacing w:before="80" w:after="80"/>
              <w:rPr>
                <w:rFonts w:ascii="Arial" w:hAnsi="Arial" w:cs="Arial"/>
              </w:rPr>
            </w:pPr>
            <w:r w:rsidRPr="00491B12">
              <w:rPr>
                <w:rFonts w:ascii="Arial" w:hAnsi="Arial" w:cs="Arial"/>
                <w:sz w:val="20"/>
                <w:szCs w:val="20"/>
              </w:rPr>
              <w:t>#2</w:t>
            </w:r>
          </w:p>
        </w:tc>
      </w:tr>
      <w:tr w:rsidR="0033684E" w:rsidRPr="00491B12" w14:paraId="73C13D17" w14:textId="77777777">
        <w:tc>
          <w:tcPr>
            <w:tcW w:w="8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3EC5463F" w14:textId="77777777" w:rsidR="0033684E" w:rsidRPr="00491B12" w:rsidRDefault="00000000">
            <w:pPr>
              <w:spacing w:before="80" w:after="80"/>
              <w:rPr>
                <w:rFonts w:ascii="Arial" w:hAnsi="Arial" w:cs="Arial"/>
              </w:rPr>
            </w:pPr>
            <w:r w:rsidRPr="00491B12">
              <w:rPr>
                <w:rFonts w:ascii="Arial" w:hAnsi="Arial" w:cs="Arial"/>
                <w:b/>
                <w:bCs/>
                <w:sz w:val="20"/>
                <w:szCs w:val="20"/>
              </w:rPr>
              <w:t>6</w:t>
            </w:r>
          </w:p>
        </w:tc>
        <w:tc>
          <w:tcPr>
            <w:tcW w:w="3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3124AD43" w14:textId="77777777" w:rsidR="0033684E" w:rsidRPr="00491B12" w:rsidRDefault="00000000">
            <w:pPr>
              <w:spacing w:before="80" w:after="80"/>
              <w:rPr>
                <w:rFonts w:ascii="Arial" w:hAnsi="Arial" w:cs="Arial"/>
              </w:rPr>
            </w:pPr>
            <w:r w:rsidRPr="00491B12">
              <w:rPr>
                <w:rFonts w:ascii="Arial" w:hAnsi="Arial" w:cs="Arial"/>
                <w:sz w:val="20"/>
                <w:szCs w:val="20"/>
              </w:rPr>
              <w:t>XAI paneli — vurgulu metin ve çubuk grafik görünümleri</w:t>
            </w:r>
          </w:p>
        </w:tc>
        <w:tc>
          <w:tcPr>
            <w:tcW w:w="2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717BD07" w14:textId="77777777" w:rsidR="0033684E" w:rsidRPr="00491B12" w:rsidRDefault="00000000">
            <w:pPr>
              <w:spacing w:before="80" w:after="80"/>
              <w:rPr>
                <w:rFonts w:ascii="Arial" w:hAnsi="Arial" w:cs="Arial"/>
              </w:rPr>
            </w:pPr>
            <w:r w:rsidRPr="00491B12">
              <w:rPr>
                <w:rFonts w:ascii="Arial" w:hAnsi="Arial" w:cs="Arial"/>
                <w:b/>
                <w:bCs/>
                <w:color w:val="D68910"/>
                <w:sz w:val="20"/>
                <w:szCs w:val="20"/>
              </w:rPr>
              <w:t>Yüksek</w:t>
            </w:r>
          </w:p>
        </w:tc>
        <w:tc>
          <w:tcPr>
            <w:tcW w:w="16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14BB9FA5" w14:textId="77777777" w:rsidR="0033684E" w:rsidRPr="00491B12" w:rsidRDefault="00000000">
            <w:pPr>
              <w:spacing w:before="80" w:after="80"/>
              <w:rPr>
                <w:rFonts w:ascii="Arial" w:hAnsi="Arial" w:cs="Arial"/>
              </w:rPr>
            </w:pPr>
            <w:r w:rsidRPr="00491B12">
              <w:rPr>
                <w:rFonts w:ascii="Arial" w:hAnsi="Arial" w:cs="Arial"/>
                <w:sz w:val="20"/>
                <w:szCs w:val="20"/>
              </w:rPr>
              <w:t>3-4 gün</w:t>
            </w:r>
          </w:p>
        </w:tc>
        <w:tc>
          <w:tcPr>
            <w:tcW w:w="15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7CE83835" w14:textId="77777777" w:rsidR="0033684E" w:rsidRPr="00491B12" w:rsidRDefault="00000000">
            <w:pPr>
              <w:spacing w:before="80" w:after="80"/>
              <w:rPr>
                <w:rFonts w:ascii="Arial" w:hAnsi="Arial" w:cs="Arial"/>
              </w:rPr>
            </w:pPr>
            <w:r w:rsidRPr="00491B12">
              <w:rPr>
                <w:rFonts w:ascii="Arial" w:hAnsi="Arial" w:cs="Arial"/>
                <w:sz w:val="20"/>
                <w:szCs w:val="20"/>
              </w:rPr>
              <w:t>#3, #4, #5</w:t>
            </w:r>
          </w:p>
        </w:tc>
      </w:tr>
      <w:tr w:rsidR="0033684E" w:rsidRPr="00491B12" w14:paraId="0AC59C4D" w14:textId="77777777">
        <w:tc>
          <w:tcPr>
            <w:tcW w:w="8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575194AA" w14:textId="77777777" w:rsidR="0033684E" w:rsidRPr="00491B12" w:rsidRDefault="00000000">
            <w:pPr>
              <w:spacing w:before="80" w:after="80"/>
              <w:rPr>
                <w:rFonts w:ascii="Arial" w:hAnsi="Arial" w:cs="Arial"/>
              </w:rPr>
            </w:pPr>
            <w:r w:rsidRPr="00491B12">
              <w:rPr>
                <w:rFonts w:ascii="Arial" w:hAnsi="Arial" w:cs="Arial"/>
                <w:b/>
                <w:bCs/>
                <w:sz w:val="20"/>
                <w:szCs w:val="20"/>
              </w:rPr>
              <w:t>7</w:t>
            </w:r>
          </w:p>
        </w:tc>
        <w:tc>
          <w:tcPr>
            <w:tcW w:w="3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FC11A97" w14:textId="77777777" w:rsidR="0033684E" w:rsidRPr="00491B12" w:rsidRDefault="00000000">
            <w:pPr>
              <w:spacing w:before="80" w:after="80"/>
              <w:rPr>
                <w:rFonts w:ascii="Arial" w:hAnsi="Arial" w:cs="Arial"/>
              </w:rPr>
            </w:pPr>
            <w:r w:rsidRPr="00491B12">
              <w:rPr>
                <w:rFonts w:ascii="Arial" w:hAnsi="Arial" w:cs="Arial"/>
                <w:sz w:val="20"/>
                <w:szCs w:val="20"/>
              </w:rPr>
              <w:t>Analiz geçmişi (localStorage)</w:t>
            </w:r>
          </w:p>
        </w:tc>
        <w:tc>
          <w:tcPr>
            <w:tcW w:w="2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5E261514" w14:textId="77777777" w:rsidR="0033684E" w:rsidRPr="00491B12" w:rsidRDefault="00000000">
            <w:pPr>
              <w:spacing w:before="80" w:after="80"/>
              <w:rPr>
                <w:rFonts w:ascii="Arial" w:hAnsi="Arial" w:cs="Arial"/>
              </w:rPr>
            </w:pPr>
            <w:r w:rsidRPr="00491B12">
              <w:rPr>
                <w:rFonts w:ascii="Arial" w:hAnsi="Arial" w:cs="Arial"/>
                <w:b/>
                <w:bCs/>
                <w:color w:val="B7950B"/>
                <w:sz w:val="20"/>
                <w:szCs w:val="20"/>
              </w:rPr>
              <w:t>Orta</w:t>
            </w:r>
          </w:p>
        </w:tc>
        <w:tc>
          <w:tcPr>
            <w:tcW w:w="16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760394C7" w14:textId="77777777" w:rsidR="0033684E" w:rsidRPr="00491B12" w:rsidRDefault="00000000">
            <w:pPr>
              <w:spacing w:before="80" w:after="80"/>
              <w:rPr>
                <w:rFonts w:ascii="Arial" w:hAnsi="Arial" w:cs="Arial"/>
              </w:rPr>
            </w:pPr>
            <w:r w:rsidRPr="00491B12">
              <w:rPr>
                <w:rFonts w:ascii="Arial" w:hAnsi="Arial" w:cs="Arial"/>
                <w:sz w:val="20"/>
                <w:szCs w:val="20"/>
              </w:rPr>
              <w:t>1-2 gün</w:t>
            </w:r>
          </w:p>
        </w:tc>
        <w:tc>
          <w:tcPr>
            <w:tcW w:w="15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026F8172" w14:textId="77777777" w:rsidR="0033684E" w:rsidRPr="00491B12" w:rsidRDefault="00000000">
            <w:pPr>
              <w:spacing w:before="80" w:after="80"/>
              <w:rPr>
                <w:rFonts w:ascii="Arial" w:hAnsi="Arial" w:cs="Arial"/>
              </w:rPr>
            </w:pPr>
            <w:r w:rsidRPr="00491B12">
              <w:rPr>
                <w:rFonts w:ascii="Arial" w:hAnsi="Arial" w:cs="Arial"/>
                <w:sz w:val="20"/>
                <w:szCs w:val="20"/>
              </w:rPr>
              <w:t>#5</w:t>
            </w:r>
          </w:p>
        </w:tc>
      </w:tr>
      <w:tr w:rsidR="0033684E" w:rsidRPr="00491B12" w14:paraId="45CEF506" w14:textId="77777777">
        <w:tc>
          <w:tcPr>
            <w:tcW w:w="8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5A09FE0E" w14:textId="77777777" w:rsidR="0033684E" w:rsidRPr="00491B12" w:rsidRDefault="00000000">
            <w:pPr>
              <w:spacing w:before="80" w:after="80"/>
              <w:rPr>
                <w:rFonts w:ascii="Arial" w:hAnsi="Arial" w:cs="Arial"/>
              </w:rPr>
            </w:pPr>
            <w:r w:rsidRPr="00491B12">
              <w:rPr>
                <w:rFonts w:ascii="Arial" w:hAnsi="Arial" w:cs="Arial"/>
                <w:b/>
                <w:bCs/>
                <w:sz w:val="20"/>
                <w:szCs w:val="20"/>
              </w:rPr>
              <w:t>8</w:t>
            </w:r>
          </w:p>
        </w:tc>
        <w:tc>
          <w:tcPr>
            <w:tcW w:w="3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C6445E1" w14:textId="77777777" w:rsidR="0033684E" w:rsidRPr="00491B12" w:rsidRDefault="00000000">
            <w:pPr>
              <w:spacing w:before="80" w:after="80"/>
              <w:rPr>
                <w:rFonts w:ascii="Arial" w:hAnsi="Arial" w:cs="Arial"/>
              </w:rPr>
            </w:pPr>
            <w:r w:rsidRPr="00491B12">
              <w:rPr>
                <w:rFonts w:ascii="Arial" w:hAnsi="Arial" w:cs="Arial"/>
                <w:sz w:val="20"/>
                <w:szCs w:val="20"/>
              </w:rPr>
              <w:t>Docker Compose güncellemesi (arka uç + ön uç)</w:t>
            </w:r>
          </w:p>
        </w:tc>
        <w:tc>
          <w:tcPr>
            <w:tcW w:w="2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3DD99B62" w14:textId="77777777" w:rsidR="0033684E" w:rsidRPr="00491B12" w:rsidRDefault="00000000">
            <w:pPr>
              <w:spacing w:before="80" w:after="80"/>
              <w:rPr>
                <w:rFonts w:ascii="Arial" w:hAnsi="Arial" w:cs="Arial"/>
              </w:rPr>
            </w:pPr>
            <w:r w:rsidRPr="00491B12">
              <w:rPr>
                <w:rFonts w:ascii="Arial" w:hAnsi="Arial" w:cs="Arial"/>
                <w:b/>
                <w:bCs/>
                <w:color w:val="B7950B"/>
                <w:sz w:val="20"/>
                <w:szCs w:val="20"/>
              </w:rPr>
              <w:t>Orta</w:t>
            </w:r>
          </w:p>
        </w:tc>
        <w:tc>
          <w:tcPr>
            <w:tcW w:w="16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02AE5DA" w14:textId="77777777" w:rsidR="0033684E" w:rsidRPr="00491B12" w:rsidRDefault="00000000">
            <w:pPr>
              <w:spacing w:before="80" w:after="80"/>
              <w:rPr>
                <w:rFonts w:ascii="Arial" w:hAnsi="Arial" w:cs="Arial"/>
              </w:rPr>
            </w:pPr>
            <w:r w:rsidRPr="00491B12">
              <w:rPr>
                <w:rFonts w:ascii="Arial" w:hAnsi="Arial" w:cs="Arial"/>
                <w:sz w:val="20"/>
                <w:szCs w:val="20"/>
              </w:rPr>
              <w:t>1 gün</w:t>
            </w:r>
          </w:p>
        </w:tc>
        <w:tc>
          <w:tcPr>
            <w:tcW w:w="15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8C0C192" w14:textId="77777777" w:rsidR="0033684E" w:rsidRPr="00491B12" w:rsidRDefault="00000000">
            <w:pPr>
              <w:spacing w:before="80" w:after="80"/>
              <w:rPr>
                <w:rFonts w:ascii="Arial" w:hAnsi="Arial" w:cs="Arial"/>
              </w:rPr>
            </w:pPr>
            <w:r w:rsidRPr="00491B12">
              <w:rPr>
                <w:rFonts w:ascii="Arial" w:hAnsi="Arial" w:cs="Arial"/>
                <w:sz w:val="20"/>
                <w:szCs w:val="20"/>
              </w:rPr>
              <w:t>#1-7</w:t>
            </w:r>
          </w:p>
        </w:tc>
      </w:tr>
      <w:tr w:rsidR="0033684E" w:rsidRPr="00491B12" w14:paraId="06D9E961" w14:textId="77777777">
        <w:tc>
          <w:tcPr>
            <w:tcW w:w="8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2F9AD21B" w14:textId="77777777" w:rsidR="0033684E" w:rsidRPr="00491B12" w:rsidRDefault="00000000">
            <w:pPr>
              <w:spacing w:before="80" w:after="80"/>
              <w:rPr>
                <w:rFonts w:ascii="Arial" w:hAnsi="Arial" w:cs="Arial"/>
              </w:rPr>
            </w:pPr>
            <w:r w:rsidRPr="00491B12">
              <w:rPr>
                <w:rFonts w:ascii="Arial" w:hAnsi="Arial" w:cs="Arial"/>
                <w:b/>
                <w:bCs/>
                <w:sz w:val="20"/>
                <w:szCs w:val="20"/>
              </w:rPr>
              <w:t>9</w:t>
            </w:r>
          </w:p>
        </w:tc>
        <w:tc>
          <w:tcPr>
            <w:tcW w:w="3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17B1100" w14:textId="77777777" w:rsidR="0033684E" w:rsidRPr="00491B12" w:rsidRDefault="00000000">
            <w:pPr>
              <w:spacing w:before="80" w:after="80"/>
              <w:rPr>
                <w:rFonts w:ascii="Arial" w:hAnsi="Arial" w:cs="Arial"/>
              </w:rPr>
            </w:pPr>
            <w:r w:rsidRPr="00491B12">
              <w:rPr>
                <w:rFonts w:ascii="Arial" w:hAnsi="Arial" w:cs="Arial"/>
                <w:color w:val="5D6D7E"/>
                <w:sz w:val="20"/>
                <w:szCs w:val="20"/>
              </w:rPr>
              <w:t>(Uzun Vadeli Vizyon) Chrome Extension prototipi</w:t>
            </w:r>
          </w:p>
        </w:tc>
        <w:tc>
          <w:tcPr>
            <w:tcW w:w="22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94819DF" w14:textId="77777777" w:rsidR="0033684E" w:rsidRPr="00491B12" w:rsidRDefault="00000000">
            <w:pPr>
              <w:spacing w:before="80" w:after="80"/>
              <w:rPr>
                <w:rFonts w:ascii="Arial" w:hAnsi="Arial" w:cs="Arial"/>
              </w:rPr>
            </w:pPr>
            <w:r w:rsidRPr="00491B12">
              <w:rPr>
                <w:rFonts w:ascii="Arial" w:hAnsi="Arial" w:cs="Arial"/>
                <w:color w:val="5D6D7E"/>
                <w:sz w:val="20"/>
                <w:szCs w:val="20"/>
              </w:rPr>
              <w:t>Vizyon — v3.0</w:t>
            </w:r>
          </w:p>
        </w:tc>
        <w:tc>
          <w:tcPr>
            <w:tcW w:w="16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E1556ED" w14:textId="77777777" w:rsidR="0033684E" w:rsidRPr="00491B12" w:rsidRDefault="00000000">
            <w:pPr>
              <w:spacing w:before="80" w:after="80"/>
              <w:rPr>
                <w:rFonts w:ascii="Arial" w:hAnsi="Arial" w:cs="Arial"/>
              </w:rPr>
            </w:pPr>
            <w:r w:rsidRPr="00491B12">
              <w:rPr>
                <w:rFonts w:ascii="Arial" w:hAnsi="Arial" w:cs="Arial"/>
                <w:color w:val="5D6D7E"/>
                <w:sz w:val="20"/>
                <w:szCs w:val="20"/>
              </w:rPr>
              <w:t>Belirsiz</w:t>
            </w:r>
          </w:p>
        </w:tc>
        <w:tc>
          <w:tcPr>
            <w:tcW w:w="15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3B4B6E9" w14:textId="77777777" w:rsidR="0033684E" w:rsidRPr="00491B12" w:rsidRDefault="00000000">
            <w:pPr>
              <w:spacing w:before="80" w:after="80"/>
              <w:rPr>
                <w:rFonts w:ascii="Arial" w:hAnsi="Arial" w:cs="Arial"/>
              </w:rPr>
            </w:pPr>
            <w:r w:rsidRPr="00491B12">
              <w:rPr>
                <w:rFonts w:ascii="Arial" w:hAnsi="Arial" w:cs="Arial"/>
                <w:color w:val="5D6D7E"/>
                <w:sz w:val="20"/>
                <w:szCs w:val="20"/>
              </w:rPr>
              <w:t>Dağıtım</w:t>
            </w:r>
          </w:p>
        </w:tc>
      </w:tr>
    </w:tbl>
    <w:p w14:paraId="70DAF4D1" w14:textId="77777777" w:rsidR="0033684E" w:rsidRPr="00491B12" w:rsidRDefault="0033684E">
      <w:pPr>
        <w:spacing w:before="160"/>
        <w:rPr>
          <w:rFonts w:ascii="Arial" w:hAnsi="Arial" w:cs="Arial"/>
        </w:rPr>
      </w:pPr>
    </w:p>
    <w:p w14:paraId="1AEEFA2D" w14:textId="77777777" w:rsidR="0033684E" w:rsidRPr="00491B12" w:rsidRDefault="00000000">
      <w:pPr>
        <w:pStyle w:val="Balk1"/>
        <w:pBdr>
          <w:bottom w:val="single" w:sz="8" w:space="4" w:color="2E86C1"/>
        </w:pBdr>
        <w:rPr>
          <w:rFonts w:ascii="Arial" w:hAnsi="Arial" w:cs="Arial"/>
        </w:rPr>
      </w:pPr>
      <w:r w:rsidRPr="00491B12">
        <w:rPr>
          <w:rFonts w:ascii="Arial" w:hAnsi="Arial" w:cs="Arial"/>
        </w:rPr>
        <w:t>7. Kabul Kriterleri</w:t>
      </w:r>
    </w:p>
    <w:p w14:paraId="5D005AC0" w14:textId="77777777" w:rsidR="0033684E" w:rsidRPr="00491B12" w:rsidRDefault="00000000">
      <w:pPr>
        <w:pStyle w:val="Balk2"/>
        <w:rPr>
          <w:rFonts w:ascii="Arial" w:hAnsi="Arial" w:cs="Arial"/>
        </w:rPr>
      </w:pPr>
      <w:r w:rsidRPr="00491B12">
        <w:rPr>
          <w:rFonts w:ascii="Arial" w:hAnsi="Arial" w:cs="Arial"/>
        </w:rPr>
        <w:t>7.1 XGBoost Modeli</w:t>
      </w:r>
    </w:p>
    <w:p w14:paraId="71A65FBF"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XGBoost modeli başarıyla eğitilmiş ve final_models/xgboost_model.pkl dosyası olarak kaydedilmiş olmalıdır.</w:t>
      </w:r>
    </w:p>
    <w:p w14:paraId="16B42716"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lastRenderedPageBreak/>
        <w:t>Test kümesinde elde edilen F1 skoru, v1.0 Logistic Regression modelinin F1 skoruna kıyasla en az 3 puan daha yüksek olmalıdır.</w:t>
      </w:r>
    </w:p>
    <w:p w14:paraId="184C44D8"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Model, mevcut özellik mühendisliği pipeline'ı ile uyumlu biçimde çalışmalıdır.</w:t>
      </w:r>
    </w:p>
    <w:p w14:paraId="40F9E1BE"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SHAP hesaplaması hariç tutulduğunda tek bir sınıflandırma işlemi 100 ms'yi geçmemelidir.</w:t>
      </w:r>
    </w:p>
    <w:p w14:paraId="4D56169B" w14:textId="77777777" w:rsidR="0033684E" w:rsidRPr="00491B12" w:rsidRDefault="00000000">
      <w:pPr>
        <w:pStyle w:val="Balk2"/>
        <w:rPr>
          <w:rFonts w:ascii="Arial" w:hAnsi="Arial" w:cs="Arial"/>
        </w:rPr>
      </w:pPr>
      <w:r w:rsidRPr="00491B12">
        <w:rPr>
          <w:rFonts w:ascii="Arial" w:hAnsi="Arial" w:cs="Arial"/>
        </w:rPr>
        <w:t>7.2 Açıklanabilir Yapay Zeka</w:t>
      </w:r>
    </w:p>
    <w:p w14:paraId="7AAE1750"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SHAP: Her XGBoost sınıflandırması için en az 10 özelliğe ait SHAP değeri üretilmelidir.</w:t>
      </w:r>
    </w:p>
    <w:p w14:paraId="03C1648F"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LIME: Her BERT sınıflandırması için en az 5 token'a ait açıklama ağırlığı üretilmelidir.</w:t>
      </w:r>
    </w:p>
    <w:p w14:paraId="2D3B653E"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Vurgulu metin görünümünde riskli sözcükler kırmızı, güvenli sözcükler mavi/gri tonlarında işaretlenmelidir.</w:t>
      </w:r>
    </w:p>
    <w:p w14:paraId="5AA7C434"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Çubuk grafik görünümünde pozitif katkılar kırmızı, negatif katkılar mavi renk kodlamasıyla gösterilmelidir.</w:t>
      </w:r>
    </w:p>
    <w:p w14:paraId="711EE012"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SHAP hesaplama süresi 500 ms'yi, LIME hesaplama süresi ise 500 örnekle 5 saniyeyi geçmemelidir.</w:t>
      </w:r>
    </w:p>
    <w:p w14:paraId="488702EE" w14:textId="77777777" w:rsidR="0033684E" w:rsidRPr="00491B12" w:rsidRDefault="00000000">
      <w:pPr>
        <w:pStyle w:val="Balk2"/>
        <w:rPr>
          <w:rFonts w:ascii="Arial" w:hAnsi="Arial" w:cs="Arial"/>
        </w:rPr>
      </w:pPr>
      <w:r w:rsidRPr="00491B12">
        <w:rPr>
          <w:rFonts w:ascii="Arial" w:hAnsi="Arial" w:cs="Arial"/>
        </w:rPr>
        <w:t>7.3 Web Arayüzü</w:t>
      </w:r>
    </w:p>
    <w:p w14:paraId="7E884FFB"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Ana analiz sayfası 375 piksel (mobil) ve 1280 piksel (masaüstü) çözünürlüklerde hatasız biçimde görüntülenmelidir.</w:t>
      </w:r>
    </w:p>
    <w:p w14:paraId="4E714320"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Yaş grubu açılır menüsündeki seçim, BERT model tercihini doğrudan etkilemelidir.</w:t>
      </w:r>
    </w:p>
    <w:p w14:paraId="6A28EEAD"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Analiz işlemi süresince yükleyici bileşeni (iskelet veya ilerleme çubuğu) görünür olmalı ve yanıt en fazla 30 saniye içinde alınmalıdır.</w:t>
      </w:r>
    </w:p>
    <w:p w14:paraId="3F594AB3"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Analiz geçmişi, sayfa yenileme işleminin ardından localStorage'dan yeniden yüklenebilir olmalıdır.</w:t>
      </w:r>
    </w:p>
    <w:p w14:paraId="5F93856C"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Yüklü olmayan bir model için sistem durum göstergesinde "Devre Dışı" etiketi görüntülenmelidir.</w:t>
      </w:r>
    </w:p>
    <w:p w14:paraId="39727C9E" w14:textId="77777777" w:rsidR="0033684E" w:rsidRPr="00491B12" w:rsidRDefault="00000000">
      <w:pPr>
        <w:pStyle w:val="Balk2"/>
        <w:rPr>
          <w:rFonts w:ascii="Arial" w:hAnsi="Arial" w:cs="Arial"/>
        </w:rPr>
      </w:pPr>
      <w:r w:rsidRPr="00491B12">
        <w:rPr>
          <w:rFonts w:ascii="Arial" w:hAnsi="Arial" w:cs="Arial"/>
        </w:rPr>
        <w:t>7.4 Genel Gereksinimler</w:t>
      </w:r>
    </w:p>
    <w:p w14:paraId="782380F4"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docker-compose up komutu ile tüm sistem eksiksiz biçimde başlatılabilmelidir.</w:t>
      </w:r>
    </w:p>
    <w:p w14:paraId="0516FC64" w14:textId="77777777" w:rsidR="0033684E" w:rsidRPr="00491B12" w:rsidRDefault="00000000">
      <w:pPr>
        <w:pStyle w:val="ListeParagraf"/>
        <w:numPr>
          <w:ilvl w:val="0"/>
          <w:numId w:val="3"/>
        </w:numPr>
        <w:spacing w:before="60" w:after="60"/>
        <w:rPr>
          <w:rFonts w:ascii="Arial" w:hAnsi="Arial" w:cs="Arial"/>
        </w:rPr>
      </w:pPr>
      <w:r w:rsidRPr="00491B12">
        <w:rPr>
          <w:rFonts w:ascii="Arial" w:hAnsi="Arial" w:cs="Arial"/>
        </w:rPr>
        <w:t>README.md dosyası v2.0 kurulum ve kullanım adımlarını içerecek biçimde güncellenmiş olmalıdır.</w:t>
      </w:r>
    </w:p>
    <w:p w14:paraId="5DDD4398" w14:textId="77777777" w:rsidR="0033684E" w:rsidRPr="00491B12" w:rsidRDefault="0033684E">
      <w:pPr>
        <w:spacing w:before="160"/>
        <w:rPr>
          <w:rFonts w:ascii="Arial" w:hAnsi="Arial" w:cs="Arial"/>
        </w:rPr>
      </w:pPr>
    </w:p>
    <w:p w14:paraId="0C771210" w14:textId="77777777" w:rsidR="0033684E" w:rsidRPr="00491B12" w:rsidRDefault="00000000">
      <w:pPr>
        <w:pStyle w:val="Balk1"/>
        <w:pBdr>
          <w:bottom w:val="single" w:sz="8" w:space="4" w:color="2E86C1"/>
        </w:pBdr>
        <w:rPr>
          <w:rFonts w:ascii="Arial" w:hAnsi="Arial" w:cs="Arial"/>
        </w:rPr>
      </w:pPr>
      <w:r w:rsidRPr="00491B12">
        <w:rPr>
          <w:rFonts w:ascii="Arial" w:hAnsi="Arial" w:cs="Arial"/>
        </w:rPr>
        <w:t>8. Kapsam Dışı (v2.0)</w:t>
      </w:r>
    </w:p>
    <w:p w14:paraId="4EFC9C3F"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BERT modellerinin yeniden eğitimi; mevcut modeller değiştirilmeksizin korunacaktır.</w:t>
      </w:r>
    </w:p>
    <w:p w14:paraId="4C02EBB6"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Türkçe dil desteği.</w:t>
      </w:r>
    </w:p>
    <w:p w14:paraId="27198241"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Kullanıcı kimlik doğrulama ve hesap yönetimi altyapısı.</w:t>
      </w:r>
    </w:p>
    <w:p w14:paraId="18A6C8FD"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Veritabanı entegrasyonu; analiz geçmişi localStorage üzerinde yönetilmeye devam edecektir.</w:t>
      </w:r>
    </w:p>
    <w:p w14:paraId="51794F6D"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Mobil uygulama geliştirmesi (iOS/Android).</w:t>
      </w:r>
    </w:p>
    <w:p w14:paraId="35E8E74F"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Tarayıcı eklentisi uygulaması; bu özellik uzun vadeli vizyon olarak saklanmaktadır.</w:t>
      </w:r>
    </w:p>
    <w:p w14:paraId="42FE8BF4" w14:textId="77777777" w:rsidR="0033684E" w:rsidRPr="00491B12" w:rsidRDefault="00000000">
      <w:pPr>
        <w:pStyle w:val="ListeParagraf"/>
        <w:numPr>
          <w:ilvl w:val="0"/>
          <w:numId w:val="2"/>
        </w:numPr>
        <w:spacing w:before="60" w:after="60"/>
        <w:rPr>
          <w:rFonts w:ascii="Arial" w:hAnsi="Arial" w:cs="Arial"/>
        </w:rPr>
      </w:pPr>
      <w:r w:rsidRPr="00491B12">
        <w:rPr>
          <w:rFonts w:ascii="Arial" w:hAnsi="Arial" w:cs="Arial"/>
        </w:rPr>
        <w:t>Toplu metin analizi (bulk upload) API desteği.</w:t>
      </w:r>
    </w:p>
    <w:p w14:paraId="3A4BE9B5" w14:textId="77777777" w:rsidR="0033684E" w:rsidRPr="00491B12" w:rsidRDefault="0033684E">
      <w:pPr>
        <w:spacing w:before="160"/>
        <w:rPr>
          <w:rFonts w:ascii="Arial" w:hAnsi="Arial" w:cs="Arial"/>
        </w:rPr>
      </w:pPr>
    </w:p>
    <w:p w14:paraId="0D5184F9" w14:textId="77777777" w:rsidR="0033684E" w:rsidRPr="00491B12" w:rsidRDefault="00000000">
      <w:pPr>
        <w:pStyle w:val="Balk1"/>
        <w:pBdr>
          <w:bottom w:val="single" w:sz="8" w:space="4" w:color="2E86C1"/>
        </w:pBdr>
        <w:rPr>
          <w:rFonts w:ascii="Arial" w:hAnsi="Arial" w:cs="Arial"/>
        </w:rPr>
      </w:pPr>
      <w:r w:rsidRPr="00491B12">
        <w:rPr>
          <w:rFonts w:ascii="Arial" w:hAnsi="Arial" w:cs="Arial"/>
        </w:rPr>
        <w:lastRenderedPageBreak/>
        <w:t>9. Açık Sorular ve Kararlaştırılacak Konular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4500"/>
        <w:gridCol w:w="4360"/>
      </w:tblGrid>
      <w:tr w:rsidR="0033684E" w:rsidRPr="00491B12" w14:paraId="5AE63898" w14:textId="77777777">
        <w:tc>
          <w:tcPr>
            <w:tcW w:w="5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0B66EB20"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w:t>
            </w:r>
          </w:p>
        </w:tc>
        <w:tc>
          <w:tcPr>
            <w:tcW w:w="45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0656D39D"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Konu</w:t>
            </w:r>
          </w:p>
        </w:tc>
        <w:tc>
          <w:tcPr>
            <w:tcW w:w="436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4C00EF39"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Durum</w:t>
            </w:r>
          </w:p>
        </w:tc>
      </w:tr>
      <w:tr w:rsidR="0033684E" w:rsidRPr="00491B12" w14:paraId="2AECC32A" w14:textId="77777777">
        <w:tc>
          <w:tcPr>
            <w:tcW w:w="5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4D1605B8" w14:textId="77777777" w:rsidR="0033684E" w:rsidRPr="00491B12" w:rsidRDefault="00000000">
            <w:pPr>
              <w:spacing w:before="80" w:after="80"/>
              <w:rPr>
                <w:rFonts w:ascii="Arial" w:hAnsi="Arial" w:cs="Arial"/>
              </w:rPr>
            </w:pPr>
            <w:r w:rsidRPr="00491B12">
              <w:rPr>
                <w:rFonts w:ascii="Arial" w:hAnsi="Arial" w:cs="Arial"/>
                <w:b/>
                <w:bCs/>
                <w:sz w:val="20"/>
                <w:szCs w:val="20"/>
              </w:rPr>
              <w:t>1</w:t>
            </w:r>
          </w:p>
        </w:tc>
        <w:tc>
          <w:tcPr>
            <w:tcW w:w="45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0E65043" w14:textId="77777777" w:rsidR="0033684E" w:rsidRPr="00491B12" w:rsidRDefault="00000000">
            <w:pPr>
              <w:spacing w:before="80" w:after="80"/>
              <w:rPr>
                <w:rFonts w:ascii="Arial" w:hAnsi="Arial" w:cs="Arial"/>
              </w:rPr>
            </w:pPr>
            <w:r w:rsidRPr="00491B12">
              <w:rPr>
                <w:rFonts w:ascii="Arial" w:hAnsi="Arial" w:cs="Arial"/>
                <w:sz w:val="20"/>
                <w:szCs w:val="20"/>
              </w:rPr>
              <w:t>Hibrit karar ağırlıkları (BERT %60, XGBoost %40) mevcut hâliyle korunacak mı, yoksa XGBoost performans sonuçlarına göre yeniden optimize edilecek mi?</w:t>
            </w:r>
          </w:p>
        </w:tc>
        <w:tc>
          <w:tcPr>
            <w:tcW w:w="43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7EA2142B" w14:textId="77777777" w:rsidR="0033684E" w:rsidRPr="00491B12" w:rsidRDefault="00000000">
            <w:pPr>
              <w:spacing w:before="80" w:after="80"/>
              <w:rPr>
                <w:rFonts w:ascii="Arial" w:hAnsi="Arial" w:cs="Arial"/>
              </w:rPr>
            </w:pPr>
            <w:r w:rsidRPr="00491B12">
              <w:rPr>
                <w:rFonts w:ascii="Arial" w:hAnsi="Arial" w:cs="Arial"/>
                <w:color w:val="D68910"/>
                <w:sz w:val="20"/>
                <w:szCs w:val="20"/>
              </w:rPr>
              <w:t>Beklemede — XGBoost test kümesi F1 sonuçları elde edildikten sonra değerlendirilecektir.</w:t>
            </w:r>
          </w:p>
        </w:tc>
      </w:tr>
      <w:tr w:rsidR="0033684E" w:rsidRPr="00491B12" w14:paraId="73BEB4D7" w14:textId="77777777">
        <w:tc>
          <w:tcPr>
            <w:tcW w:w="5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5807DA61" w14:textId="77777777" w:rsidR="0033684E" w:rsidRPr="00491B12" w:rsidRDefault="00000000">
            <w:pPr>
              <w:spacing w:before="80" w:after="80"/>
              <w:rPr>
                <w:rFonts w:ascii="Arial" w:hAnsi="Arial" w:cs="Arial"/>
              </w:rPr>
            </w:pPr>
            <w:r w:rsidRPr="00491B12">
              <w:rPr>
                <w:rFonts w:ascii="Arial" w:hAnsi="Arial" w:cs="Arial"/>
                <w:b/>
                <w:bCs/>
                <w:sz w:val="20"/>
                <w:szCs w:val="20"/>
              </w:rPr>
              <w:t>2</w:t>
            </w:r>
          </w:p>
        </w:tc>
        <w:tc>
          <w:tcPr>
            <w:tcW w:w="45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05196F3" w14:textId="77777777" w:rsidR="0033684E" w:rsidRPr="00491B12" w:rsidRDefault="00000000">
            <w:pPr>
              <w:spacing w:before="80" w:after="80"/>
              <w:rPr>
                <w:rFonts w:ascii="Arial" w:hAnsi="Arial" w:cs="Arial"/>
              </w:rPr>
            </w:pPr>
            <w:r w:rsidRPr="00491B12">
              <w:rPr>
                <w:rFonts w:ascii="Arial" w:hAnsi="Arial" w:cs="Arial"/>
                <w:sz w:val="20"/>
                <w:szCs w:val="20"/>
              </w:rPr>
              <w:t>LIME num_samples parametresi sabit bir değer olarak mı tanımlanacak, yoksa kullanıcı tarafından yapılandırılabilir gelişmiş ayarlar paneline mi taşınacak?</w:t>
            </w:r>
          </w:p>
        </w:tc>
        <w:tc>
          <w:tcPr>
            <w:tcW w:w="43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1518CEB5" w14:textId="77777777" w:rsidR="0033684E" w:rsidRPr="00491B12" w:rsidRDefault="00000000">
            <w:pPr>
              <w:spacing w:before="80" w:after="80"/>
              <w:rPr>
                <w:rFonts w:ascii="Arial" w:hAnsi="Arial" w:cs="Arial"/>
              </w:rPr>
            </w:pPr>
            <w:r w:rsidRPr="00491B12">
              <w:rPr>
                <w:rFonts w:ascii="Arial" w:hAnsi="Arial" w:cs="Arial"/>
                <w:color w:val="D68910"/>
                <w:sz w:val="20"/>
                <w:szCs w:val="20"/>
              </w:rPr>
              <w:t>Beklemede — varsayılan değer 500 olarak belirlenmiştir; gelişmiş ayarlar paneli ikinci geliştirme döngüsünde değerlendirilebilir.</w:t>
            </w:r>
          </w:p>
        </w:tc>
      </w:tr>
      <w:tr w:rsidR="0033684E" w:rsidRPr="00491B12" w14:paraId="139EE4D3" w14:textId="77777777">
        <w:tc>
          <w:tcPr>
            <w:tcW w:w="5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762C9A0F" w14:textId="77777777" w:rsidR="0033684E" w:rsidRPr="00491B12" w:rsidRDefault="00000000">
            <w:pPr>
              <w:spacing w:before="80" w:after="80"/>
              <w:rPr>
                <w:rFonts w:ascii="Arial" w:hAnsi="Arial" w:cs="Arial"/>
              </w:rPr>
            </w:pPr>
            <w:r w:rsidRPr="00491B12">
              <w:rPr>
                <w:rFonts w:ascii="Arial" w:hAnsi="Arial" w:cs="Arial"/>
                <w:b/>
                <w:bCs/>
                <w:sz w:val="20"/>
                <w:szCs w:val="20"/>
              </w:rPr>
              <w:t>3</w:t>
            </w:r>
          </w:p>
        </w:tc>
        <w:tc>
          <w:tcPr>
            <w:tcW w:w="45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281F1854" w14:textId="77777777" w:rsidR="0033684E" w:rsidRPr="00491B12" w:rsidRDefault="00000000">
            <w:pPr>
              <w:spacing w:before="80" w:after="80"/>
              <w:rPr>
                <w:rFonts w:ascii="Arial" w:hAnsi="Arial" w:cs="Arial"/>
              </w:rPr>
            </w:pPr>
            <w:r w:rsidRPr="00491B12">
              <w:rPr>
                <w:rFonts w:ascii="Arial" w:hAnsi="Arial" w:cs="Arial"/>
                <w:sz w:val="20"/>
                <w:szCs w:val="20"/>
              </w:rPr>
              <w:t>Ön uç ve arka uç servisleri Docker Compose ile nasıl dağıtılacak?</w:t>
            </w:r>
          </w:p>
        </w:tc>
        <w:tc>
          <w:tcPr>
            <w:tcW w:w="43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BF51120" w14:textId="77777777" w:rsidR="0033684E" w:rsidRPr="00491B12" w:rsidRDefault="00000000">
            <w:pPr>
              <w:spacing w:before="80" w:after="80"/>
              <w:rPr>
                <w:rFonts w:ascii="Arial" w:hAnsi="Arial" w:cs="Arial"/>
              </w:rPr>
            </w:pPr>
            <w:r w:rsidRPr="00491B12">
              <w:rPr>
                <w:rFonts w:ascii="Arial" w:hAnsi="Arial" w:cs="Arial"/>
                <w:color w:val="1E8449"/>
                <w:sz w:val="20"/>
                <w:szCs w:val="20"/>
              </w:rPr>
              <w:t>Kararlaştırıldı — docker-compose up komutuyla başlatılacaktır. Ön uç :3000, arka uç :8000 portunda çalışacaktır. Mevcut Dockerfile iki bağımsız dosyaya (backend/ ve frontend/) bölünecektir.</w:t>
            </w:r>
          </w:p>
        </w:tc>
      </w:tr>
      <w:tr w:rsidR="0033684E" w:rsidRPr="00491B12" w14:paraId="15FA2042" w14:textId="77777777">
        <w:tc>
          <w:tcPr>
            <w:tcW w:w="5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51BD3137" w14:textId="77777777" w:rsidR="0033684E" w:rsidRPr="00491B12" w:rsidRDefault="00000000">
            <w:pPr>
              <w:spacing w:before="80" w:after="80"/>
              <w:rPr>
                <w:rFonts w:ascii="Arial" w:hAnsi="Arial" w:cs="Arial"/>
              </w:rPr>
            </w:pPr>
            <w:r w:rsidRPr="00491B12">
              <w:rPr>
                <w:rFonts w:ascii="Arial" w:hAnsi="Arial" w:cs="Arial"/>
                <w:b/>
                <w:bCs/>
                <w:sz w:val="20"/>
                <w:szCs w:val="20"/>
              </w:rPr>
              <w:t>4</w:t>
            </w:r>
          </w:p>
        </w:tc>
        <w:tc>
          <w:tcPr>
            <w:tcW w:w="450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6215FE85" w14:textId="77777777" w:rsidR="0033684E" w:rsidRPr="00491B12" w:rsidRDefault="00000000">
            <w:pPr>
              <w:spacing w:before="80" w:after="80"/>
              <w:rPr>
                <w:rFonts w:ascii="Arial" w:hAnsi="Arial" w:cs="Arial"/>
              </w:rPr>
            </w:pPr>
            <w:r w:rsidRPr="00491B12">
              <w:rPr>
                <w:rFonts w:ascii="Arial" w:hAnsi="Arial" w:cs="Arial"/>
                <w:sz w:val="20"/>
                <w:szCs w:val="20"/>
              </w:rPr>
              <w:t>XGBoost eğitim süreci Google Colab ortamında mı, yoksa yerel geliştirme ortamında mı yürütülecek?</w:t>
            </w:r>
          </w:p>
        </w:tc>
        <w:tc>
          <w:tcPr>
            <w:tcW w:w="43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00D2119B" w14:textId="77777777" w:rsidR="0033684E" w:rsidRPr="00491B12" w:rsidRDefault="00000000">
            <w:pPr>
              <w:spacing w:before="80" w:after="80"/>
              <w:rPr>
                <w:rFonts w:ascii="Arial" w:hAnsi="Arial" w:cs="Arial"/>
              </w:rPr>
            </w:pPr>
            <w:r w:rsidRPr="00491B12">
              <w:rPr>
                <w:rFonts w:ascii="Arial" w:hAnsi="Arial" w:cs="Arial"/>
                <w:color w:val="D68910"/>
                <w:sz w:val="20"/>
                <w:szCs w:val="20"/>
              </w:rPr>
              <w:t>Beklemede — mevcut eğitim betiği Colab ortamında çalışmaktadır; XGBoost GPU hızlandırma desteği mevcuttur.</w:t>
            </w:r>
          </w:p>
        </w:tc>
      </w:tr>
    </w:tbl>
    <w:p w14:paraId="37B43941" w14:textId="77777777" w:rsidR="0033684E" w:rsidRPr="00491B12" w:rsidRDefault="0033684E">
      <w:pPr>
        <w:spacing w:before="160"/>
        <w:rPr>
          <w:rFonts w:ascii="Arial" w:hAnsi="Arial" w:cs="Arial"/>
        </w:rPr>
      </w:pPr>
    </w:p>
    <w:p w14:paraId="18053737" w14:textId="77777777" w:rsidR="0033684E" w:rsidRPr="00491B12" w:rsidRDefault="00000000">
      <w:pPr>
        <w:pStyle w:val="Balk1"/>
        <w:pBdr>
          <w:bottom w:val="single" w:sz="8" w:space="4" w:color="2E86C1"/>
        </w:pBdr>
        <w:rPr>
          <w:rFonts w:ascii="Arial" w:hAnsi="Arial" w:cs="Arial"/>
        </w:rPr>
      </w:pPr>
      <w:r w:rsidRPr="00491B12">
        <w:rPr>
          <w:rFonts w:ascii="Arial" w:hAnsi="Arial" w:cs="Arial"/>
        </w:rPr>
        <w:t>10. Terimler Sözlüğü</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3684E" w:rsidRPr="00491B12" w14:paraId="47785370" w14:textId="77777777">
        <w:tc>
          <w:tcPr>
            <w:tcW w:w="240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1B23E471"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Terim</w:t>
            </w:r>
          </w:p>
        </w:tc>
        <w:tc>
          <w:tcPr>
            <w:tcW w:w="6960" w:type="dxa"/>
            <w:tcBorders>
              <w:top w:val="single" w:sz="1" w:space="0" w:color="AEB6BF"/>
              <w:left w:val="single" w:sz="1" w:space="0" w:color="AEB6BF"/>
              <w:bottom w:val="single" w:sz="1" w:space="0" w:color="AEB6BF"/>
              <w:right w:val="single" w:sz="1" w:space="0" w:color="AEB6BF"/>
            </w:tcBorders>
            <w:shd w:val="clear" w:color="auto" w:fill="1A3A5C"/>
            <w:tcMar>
              <w:top w:w="80" w:type="dxa"/>
              <w:left w:w="140" w:type="dxa"/>
              <w:bottom w:w="80" w:type="dxa"/>
              <w:right w:w="140" w:type="dxa"/>
            </w:tcMar>
            <w:vAlign w:val="center"/>
          </w:tcPr>
          <w:p w14:paraId="4AFF8403" w14:textId="77777777" w:rsidR="0033684E" w:rsidRPr="00491B12" w:rsidRDefault="00000000">
            <w:pPr>
              <w:spacing w:before="80" w:after="80"/>
              <w:rPr>
                <w:rFonts w:ascii="Arial" w:hAnsi="Arial" w:cs="Arial"/>
              </w:rPr>
            </w:pPr>
            <w:r w:rsidRPr="00491B12">
              <w:rPr>
                <w:rFonts w:ascii="Arial" w:hAnsi="Arial" w:cs="Arial"/>
                <w:b/>
                <w:bCs/>
                <w:color w:val="FFFFFF"/>
                <w:sz w:val="20"/>
                <w:szCs w:val="20"/>
              </w:rPr>
              <w:t>Tanım</w:t>
            </w:r>
          </w:p>
        </w:tc>
      </w:tr>
      <w:tr w:rsidR="0033684E" w:rsidRPr="00491B12" w14:paraId="090BD256" w14:textId="77777777">
        <w:tc>
          <w:tcPr>
            <w:tcW w:w="24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6E25BC30" w14:textId="77777777" w:rsidR="0033684E" w:rsidRPr="00491B12" w:rsidRDefault="00000000">
            <w:pPr>
              <w:spacing w:before="80" w:after="80"/>
              <w:rPr>
                <w:rFonts w:ascii="Arial" w:hAnsi="Arial" w:cs="Arial"/>
              </w:rPr>
            </w:pPr>
            <w:r w:rsidRPr="00491B12">
              <w:rPr>
                <w:rFonts w:ascii="Arial" w:hAnsi="Arial" w:cs="Arial"/>
                <w:b/>
                <w:bCs/>
                <w:sz w:val="20"/>
                <w:szCs w:val="20"/>
              </w:rPr>
              <w:t>BERT</w:t>
            </w:r>
          </w:p>
        </w:tc>
        <w:tc>
          <w:tcPr>
            <w:tcW w:w="69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38B168BC" w14:textId="77777777" w:rsidR="0033684E" w:rsidRPr="00491B12" w:rsidRDefault="00000000">
            <w:pPr>
              <w:spacing w:before="80" w:after="80"/>
              <w:rPr>
                <w:rFonts w:ascii="Arial" w:hAnsi="Arial" w:cs="Arial"/>
              </w:rPr>
            </w:pPr>
            <w:r w:rsidRPr="00491B12">
              <w:rPr>
                <w:rFonts w:ascii="Arial" w:hAnsi="Arial" w:cs="Arial"/>
                <w:sz w:val="20"/>
                <w:szCs w:val="20"/>
              </w:rPr>
              <w:t>Bidirectional Encoder Representations from Transformers. Google tarafından geliştirilen, bağlama duyarlı dil temsili öğrenen dönüştürücü tabanlı dil modelidir.</w:t>
            </w:r>
          </w:p>
        </w:tc>
      </w:tr>
      <w:tr w:rsidR="0033684E" w:rsidRPr="00491B12" w14:paraId="7FFE25A3" w14:textId="77777777">
        <w:tc>
          <w:tcPr>
            <w:tcW w:w="24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2590DF25" w14:textId="77777777" w:rsidR="0033684E" w:rsidRPr="00491B12" w:rsidRDefault="00000000">
            <w:pPr>
              <w:spacing w:before="80" w:after="80"/>
              <w:rPr>
                <w:rFonts w:ascii="Arial" w:hAnsi="Arial" w:cs="Arial"/>
              </w:rPr>
            </w:pPr>
            <w:r w:rsidRPr="00491B12">
              <w:rPr>
                <w:rFonts w:ascii="Arial" w:hAnsi="Arial" w:cs="Arial"/>
                <w:b/>
                <w:bCs/>
                <w:sz w:val="20"/>
                <w:szCs w:val="20"/>
              </w:rPr>
              <w:t>XGBoost</w:t>
            </w:r>
          </w:p>
        </w:tc>
        <w:tc>
          <w:tcPr>
            <w:tcW w:w="69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1CD673B" w14:textId="77777777" w:rsidR="0033684E" w:rsidRPr="00491B12" w:rsidRDefault="00000000">
            <w:pPr>
              <w:spacing w:before="80" w:after="80"/>
              <w:rPr>
                <w:rFonts w:ascii="Arial" w:hAnsi="Arial" w:cs="Arial"/>
              </w:rPr>
            </w:pPr>
            <w:r w:rsidRPr="00491B12">
              <w:rPr>
                <w:rFonts w:ascii="Arial" w:hAnsi="Arial" w:cs="Arial"/>
                <w:sz w:val="20"/>
                <w:szCs w:val="20"/>
              </w:rPr>
              <w:t>Extreme Gradient Boosting. Gradyan artırma yöntemini kullanan, karar ağacı tabanlı yüksek performanslı bir topluluk öğrenmesi algoritmasıdır.</w:t>
            </w:r>
          </w:p>
        </w:tc>
      </w:tr>
      <w:tr w:rsidR="0033684E" w:rsidRPr="00491B12" w14:paraId="0E328230" w14:textId="77777777">
        <w:tc>
          <w:tcPr>
            <w:tcW w:w="24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53F6CAEF" w14:textId="77777777" w:rsidR="0033684E" w:rsidRPr="00491B12" w:rsidRDefault="00000000">
            <w:pPr>
              <w:spacing w:before="80" w:after="80"/>
              <w:rPr>
                <w:rFonts w:ascii="Arial" w:hAnsi="Arial" w:cs="Arial"/>
              </w:rPr>
            </w:pPr>
            <w:r w:rsidRPr="00491B12">
              <w:rPr>
                <w:rFonts w:ascii="Arial" w:hAnsi="Arial" w:cs="Arial"/>
                <w:b/>
                <w:bCs/>
                <w:sz w:val="20"/>
                <w:szCs w:val="20"/>
              </w:rPr>
              <w:t>TF-IDF</w:t>
            </w:r>
          </w:p>
        </w:tc>
        <w:tc>
          <w:tcPr>
            <w:tcW w:w="69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3DD4223E" w14:textId="77777777" w:rsidR="0033684E" w:rsidRPr="00491B12" w:rsidRDefault="00000000">
            <w:pPr>
              <w:spacing w:before="80" w:after="80"/>
              <w:rPr>
                <w:rFonts w:ascii="Arial" w:hAnsi="Arial" w:cs="Arial"/>
              </w:rPr>
            </w:pPr>
            <w:r w:rsidRPr="00491B12">
              <w:rPr>
                <w:rFonts w:ascii="Arial" w:hAnsi="Arial" w:cs="Arial"/>
                <w:sz w:val="20"/>
                <w:szCs w:val="20"/>
              </w:rPr>
              <w:t>Term Frequency–Inverse Document Frequency. Bir sözcüğün belge koleksiyonu içindeki göreli önemini istatistiksel olarak ölçen metin temsil yöntemidir.</w:t>
            </w:r>
          </w:p>
        </w:tc>
      </w:tr>
      <w:tr w:rsidR="0033684E" w:rsidRPr="00491B12" w14:paraId="3ABD55C2" w14:textId="77777777">
        <w:tc>
          <w:tcPr>
            <w:tcW w:w="24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42B920DD" w14:textId="77777777" w:rsidR="0033684E" w:rsidRPr="00491B12" w:rsidRDefault="00000000">
            <w:pPr>
              <w:spacing w:before="80" w:after="80"/>
              <w:rPr>
                <w:rFonts w:ascii="Arial" w:hAnsi="Arial" w:cs="Arial"/>
              </w:rPr>
            </w:pPr>
            <w:r w:rsidRPr="00491B12">
              <w:rPr>
                <w:rFonts w:ascii="Arial" w:hAnsi="Arial" w:cs="Arial"/>
                <w:b/>
                <w:bCs/>
                <w:sz w:val="20"/>
                <w:szCs w:val="20"/>
              </w:rPr>
              <w:t>SHAP</w:t>
            </w:r>
          </w:p>
        </w:tc>
        <w:tc>
          <w:tcPr>
            <w:tcW w:w="69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532E8551" w14:textId="77777777" w:rsidR="0033684E" w:rsidRPr="00491B12" w:rsidRDefault="00000000">
            <w:pPr>
              <w:spacing w:before="80" w:after="80"/>
              <w:rPr>
                <w:rFonts w:ascii="Arial" w:hAnsi="Arial" w:cs="Arial"/>
              </w:rPr>
            </w:pPr>
            <w:r w:rsidRPr="00491B12">
              <w:rPr>
                <w:rFonts w:ascii="Arial" w:hAnsi="Arial" w:cs="Arial"/>
                <w:sz w:val="20"/>
                <w:szCs w:val="20"/>
              </w:rPr>
              <w:t>SHapley Additive exPlanations. Oyun teorisinden türetilen Shapley değerlerini kullanarak her özelliğin model çıktısına bireysel katkısını hesaplayan açıklanabilir yapay zeka yöntemidir.</w:t>
            </w:r>
          </w:p>
        </w:tc>
      </w:tr>
      <w:tr w:rsidR="0033684E" w:rsidRPr="00491B12" w14:paraId="5CE03734" w14:textId="77777777">
        <w:tc>
          <w:tcPr>
            <w:tcW w:w="24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0C8FCB72" w14:textId="77777777" w:rsidR="0033684E" w:rsidRPr="00491B12" w:rsidRDefault="00000000">
            <w:pPr>
              <w:spacing w:before="80" w:after="80"/>
              <w:rPr>
                <w:rFonts w:ascii="Arial" w:hAnsi="Arial" w:cs="Arial"/>
              </w:rPr>
            </w:pPr>
            <w:r w:rsidRPr="00491B12">
              <w:rPr>
                <w:rFonts w:ascii="Arial" w:hAnsi="Arial" w:cs="Arial"/>
                <w:b/>
                <w:bCs/>
                <w:sz w:val="20"/>
                <w:szCs w:val="20"/>
              </w:rPr>
              <w:t>LIME</w:t>
            </w:r>
          </w:p>
        </w:tc>
        <w:tc>
          <w:tcPr>
            <w:tcW w:w="69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037C9156" w14:textId="77777777" w:rsidR="0033684E" w:rsidRPr="00491B12" w:rsidRDefault="00000000">
            <w:pPr>
              <w:spacing w:before="80" w:after="80"/>
              <w:rPr>
                <w:rFonts w:ascii="Arial" w:hAnsi="Arial" w:cs="Arial"/>
              </w:rPr>
            </w:pPr>
            <w:r w:rsidRPr="00491B12">
              <w:rPr>
                <w:rFonts w:ascii="Arial" w:hAnsi="Arial" w:cs="Arial"/>
                <w:sz w:val="20"/>
                <w:szCs w:val="20"/>
              </w:rPr>
              <w:t>Local Interpretable Model-agnostic Explanations. Herhangi bir kara kutu modeli için yerel bir vekil model oluşturarak sınıflandırma kararlarını açıklayan model-bağımsız bir yöntemdir.</w:t>
            </w:r>
          </w:p>
        </w:tc>
      </w:tr>
      <w:tr w:rsidR="0033684E" w:rsidRPr="00491B12" w14:paraId="2555FC55" w14:textId="77777777">
        <w:tc>
          <w:tcPr>
            <w:tcW w:w="24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20B2B11E" w14:textId="77777777" w:rsidR="0033684E" w:rsidRPr="00491B12" w:rsidRDefault="00000000">
            <w:pPr>
              <w:spacing w:before="80" w:after="80"/>
              <w:rPr>
                <w:rFonts w:ascii="Arial" w:hAnsi="Arial" w:cs="Arial"/>
              </w:rPr>
            </w:pPr>
            <w:r w:rsidRPr="00491B12">
              <w:rPr>
                <w:rFonts w:ascii="Arial" w:hAnsi="Arial" w:cs="Arial"/>
                <w:b/>
                <w:bCs/>
                <w:sz w:val="20"/>
                <w:szCs w:val="20"/>
              </w:rPr>
              <w:lastRenderedPageBreak/>
              <w:t>XAI</w:t>
            </w:r>
          </w:p>
        </w:tc>
        <w:tc>
          <w:tcPr>
            <w:tcW w:w="69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02417C9B" w14:textId="77777777" w:rsidR="0033684E" w:rsidRPr="00491B12" w:rsidRDefault="00000000">
            <w:pPr>
              <w:spacing w:before="80" w:after="80"/>
              <w:rPr>
                <w:rFonts w:ascii="Arial" w:hAnsi="Arial" w:cs="Arial"/>
              </w:rPr>
            </w:pPr>
            <w:r w:rsidRPr="00491B12">
              <w:rPr>
                <w:rFonts w:ascii="Arial" w:hAnsi="Arial" w:cs="Arial"/>
                <w:sz w:val="20"/>
                <w:szCs w:val="20"/>
              </w:rPr>
              <w:t>Explainable Artificial Intelligence (Açıklanabilir Yapay Zeka). Makine öğrenmesi modellerinin karar süreçlerini insan tarafından anlaşılabilir biçimde yorumlanabilir kılan yöntemler bütünüdür.</w:t>
            </w:r>
          </w:p>
        </w:tc>
      </w:tr>
      <w:tr w:rsidR="0033684E" w:rsidRPr="00491B12" w14:paraId="7C4043DD" w14:textId="77777777">
        <w:tc>
          <w:tcPr>
            <w:tcW w:w="24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6EBE214B" w14:textId="77777777" w:rsidR="0033684E" w:rsidRPr="00491B12" w:rsidRDefault="00000000">
            <w:pPr>
              <w:spacing w:before="80" w:after="80"/>
              <w:rPr>
                <w:rFonts w:ascii="Arial" w:hAnsi="Arial" w:cs="Arial"/>
              </w:rPr>
            </w:pPr>
            <w:r w:rsidRPr="00491B12">
              <w:rPr>
                <w:rFonts w:ascii="Arial" w:hAnsi="Arial" w:cs="Arial"/>
                <w:b/>
                <w:bCs/>
                <w:sz w:val="20"/>
                <w:szCs w:val="20"/>
              </w:rPr>
              <w:t>Hibrit Skor</w:t>
            </w:r>
          </w:p>
        </w:tc>
        <w:tc>
          <w:tcPr>
            <w:tcW w:w="69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0F1037FB" w14:textId="77777777" w:rsidR="0033684E" w:rsidRPr="00491B12" w:rsidRDefault="00000000">
            <w:pPr>
              <w:spacing w:before="80" w:after="80"/>
              <w:rPr>
                <w:rFonts w:ascii="Arial" w:hAnsi="Arial" w:cs="Arial"/>
              </w:rPr>
            </w:pPr>
            <w:r w:rsidRPr="00491B12">
              <w:rPr>
                <w:rFonts w:ascii="Arial" w:hAnsi="Arial" w:cs="Arial"/>
                <w:sz w:val="20"/>
                <w:szCs w:val="20"/>
              </w:rPr>
              <w:t>BERT ve XGBoost modellerinin olasılık çıktılarının ağırlıklı ortalamasından elde edilen nihai karar skoru. Formül: 0.6 × BERT_prob + 0.4 × XGBoost_prob.</w:t>
            </w:r>
          </w:p>
        </w:tc>
      </w:tr>
      <w:tr w:rsidR="0033684E" w:rsidRPr="00491B12" w14:paraId="6FDAE88D" w14:textId="77777777">
        <w:tc>
          <w:tcPr>
            <w:tcW w:w="24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48787184" w14:textId="77777777" w:rsidR="0033684E" w:rsidRPr="00491B12" w:rsidRDefault="00000000">
            <w:pPr>
              <w:spacing w:before="80" w:after="80"/>
              <w:rPr>
                <w:rFonts w:ascii="Arial" w:hAnsi="Arial" w:cs="Arial"/>
              </w:rPr>
            </w:pPr>
            <w:r w:rsidRPr="00491B12">
              <w:rPr>
                <w:rFonts w:ascii="Arial" w:hAnsi="Arial" w:cs="Arial"/>
                <w:b/>
                <w:bCs/>
                <w:sz w:val="20"/>
                <w:szCs w:val="20"/>
              </w:rPr>
              <w:t>İnce Ayar (Fine-tuning)</w:t>
            </w:r>
          </w:p>
        </w:tc>
        <w:tc>
          <w:tcPr>
            <w:tcW w:w="69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4FA7B516" w14:textId="77777777" w:rsidR="0033684E" w:rsidRPr="00491B12" w:rsidRDefault="00000000">
            <w:pPr>
              <w:spacing w:before="80" w:after="80"/>
              <w:rPr>
                <w:rFonts w:ascii="Arial" w:hAnsi="Arial" w:cs="Arial"/>
              </w:rPr>
            </w:pPr>
            <w:r w:rsidRPr="00491B12">
              <w:rPr>
                <w:rFonts w:ascii="Arial" w:hAnsi="Arial" w:cs="Arial"/>
                <w:sz w:val="20"/>
                <w:szCs w:val="20"/>
              </w:rPr>
              <w:t>Önceden büyük veri kümeleri üzerinde eğitilmiş bir modelin, belirli bir görev veya alan için daha küçük ve hedefe özgü bir veri kümesiyle yeniden öğretilmesi işlemidir.</w:t>
            </w:r>
          </w:p>
        </w:tc>
      </w:tr>
      <w:tr w:rsidR="0033684E" w:rsidRPr="00491B12" w14:paraId="13373A4C" w14:textId="77777777">
        <w:tc>
          <w:tcPr>
            <w:tcW w:w="24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3C186814" w14:textId="77777777" w:rsidR="0033684E" w:rsidRPr="00491B12" w:rsidRDefault="00000000">
            <w:pPr>
              <w:spacing w:before="80" w:after="80"/>
              <w:rPr>
                <w:rFonts w:ascii="Arial" w:hAnsi="Arial" w:cs="Arial"/>
              </w:rPr>
            </w:pPr>
            <w:r w:rsidRPr="00491B12">
              <w:rPr>
                <w:rFonts w:ascii="Arial" w:hAnsi="Arial" w:cs="Arial"/>
                <w:b/>
                <w:bCs/>
                <w:sz w:val="20"/>
                <w:szCs w:val="20"/>
              </w:rPr>
              <w:t>FastAPI</w:t>
            </w:r>
          </w:p>
        </w:tc>
        <w:tc>
          <w:tcPr>
            <w:tcW w:w="69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0F5D8EAD" w14:textId="77777777" w:rsidR="0033684E" w:rsidRPr="00491B12" w:rsidRDefault="00000000">
            <w:pPr>
              <w:spacing w:before="80" w:after="80"/>
              <w:rPr>
                <w:rFonts w:ascii="Arial" w:hAnsi="Arial" w:cs="Arial"/>
              </w:rPr>
            </w:pPr>
            <w:r w:rsidRPr="00491B12">
              <w:rPr>
                <w:rFonts w:ascii="Arial" w:hAnsi="Arial" w:cs="Arial"/>
                <w:sz w:val="20"/>
                <w:szCs w:val="20"/>
              </w:rPr>
              <w:t>Python ekosistemi için geliştirilmiş, OpenAPI standardına uyumlu, asenkron işlem desteği sunan yüksek performanslı bir web API çerçevesidir.</w:t>
            </w:r>
          </w:p>
        </w:tc>
      </w:tr>
      <w:tr w:rsidR="0033684E" w:rsidRPr="00491B12" w14:paraId="31E7BDF8" w14:textId="77777777">
        <w:tc>
          <w:tcPr>
            <w:tcW w:w="2400" w:type="dxa"/>
            <w:tcBorders>
              <w:top w:val="single" w:sz="1" w:space="0" w:color="AEB6BF"/>
              <w:left w:val="single" w:sz="1" w:space="0" w:color="AEB6BF"/>
              <w:bottom w:val="single" w:sz="1" w:space="0" w:color="AEB6BF"/>
              <w:right w:val="single" w:sz="1" w:space="0" w:color="AEB6BF"/>
            </w:tcBorders>
            <w:shd w:val="clear" w:color="auto" w:fill="F2F3F4"/>
            <w:tcMar>
              <w:top w:w="80" w:type="dxa"/>
              <w:left w:w="140" w:type="dxa"/>
              <w:bottom w:w="80" w:type="dxa"/>
              <w:right w:w="140" w:type="dxa"/>
            </w:tcMar>
            <w:vAlign w:val="center"/>
          </w:tcPr>
          <w:p w14:paraId="48C438F8" w14:textId="77777777" w:rsidR="0033684E" w:rsidRPr="00491B12" w:rsidRDefault="00000000">
            <w:pPr>
              <w:spacing w:before="80" w:after="80"/>
              <w:rPr>
                <w:rFonts w:ascii="Arial" w:hAnsi="Arial" w:cs="Arial"/>
              </w:rPr>
            </w:pPr>
            <w:r w:rsidRPr="00491B12">
              <w:rPr>
                <w:rFonts w:ascii="Arial" w:hAnsi="Arial" w:cs="Arial"/>
                <w:b/>
                <w:bCs/>
                <w:sz w:val="20"/>
                <w:szCs w:val="20"/>
              </w:rPr>
              <w:t>SPA</w:t>
            </w:r>
          </w:p>
        </w:tc>
        <w:tc>
          <w:tcPr>
            <w:tcW w:w="6960" w:type="dxa"/>
            <w:tcBorders>
              <w:top w:val="single" w:sz="1" w:space="0" w:color="AEB6BF"/>
              <w:left w:val="single" w:sz="1" w:space="0" w:color="AEB6BF"/>
              <w:bottom w:val="single" w:sz="1" w:space="0" w:color="AEB6BF"/>
              <w:right w:val="single" w:sz="1" w:space="0" w:color="AEB6BF"/>
            </w:tcBorders>
            <w:tcMar>
              <w:top w:w="80" w:type="dxa"/>
              <w:left w:w="140" w:type="dxa"/>
              <w:bottom w:w="80" w:type="dxa"/>
              <w:right w:w="140" w:type="dxa"/>
            </w:tcMar>
            <w:vAlign w:val="center"/>
          </w:tcPr>
          <w:p w14:paraId="2ACA6740" w14:textId="77777777" w:rsidR="0033684E" w:rsidRPr="00491B12" w:rsidRDefault="00000000">
            <w:pPr>
              <w:spacing w:before="80" w:after="80"/>
              <w:rPr>
                <w:rFonts w:ascii="Arial" w:hAnsi="Arial" w:cs="Arial"/>
              </w:rPr>
            </w:pPr>
            <w:r w:rsidRPr="00491B12">
              <w:rPr>
                <w:rFonts w:ascii="Arial" w:hAnsi="Arial" w:cs="Arial"/>
                <w:sz w:val="20"/>
                <w:szCs w:val="20"/>
              </w:rPr>
              <w:t>Single Page Application (Tek Sayfa Uygulaması). Tüm uygulama içeriğinin tek bir HTML belgesi üzerinde, sayfa yenilemesi gerektirmeksizin dinamik olarak yönetildiği web uygulaması mimarisidir.</w:t>
            </w:r>
          </w:p>
        </w:tc>
      </w:tr>
    </w:tbl>
    <w:p w14:paraId="226FA405" w14:textId="77777777" w:rsidR="0033684E" w:rsidRPr="00491B12" w:rsidRDefault="0033684E">
      <w:pPr>
        <w:spacing w:before="200"/>
        <w:rPr>
          <w:rFonts w:ascii="Arial" w:hAnsi="Arial" w:cs="Arial"/>
        </w:rPr>
      </w:pPr>
    </w:p>
    <w:p w14:paraId="2FF40DE3" w14:textId="77777777" w:rsidR="0033684E" w:rsidRPr="00491B12" w:rsidRDefault="0033684E">
      <w:pPr>
        <w:pBdr>
          <w:bottom w:val="single" w:sz="2" w:space="1" w:color="AEB6BF"/>
        </w:pBdr>
        <w:spacing w:before="120" w:after="120"/>
        <w:rPr>
          <w:rFonts w:ascii="Arial" w:hAnsi="Arial" w:cs="Arial"/>
        </w:rPr>
      </w:pPr>
    </w:p>
    <w:p w14:paraId="40C58E8A" w14:textId="77777777" w:rsidR="0033684E" w:rsidRPr="00491B12" w:rsidRDefault="00000000">
      <w:pPr>
        <w:spacing w:before="120"/>
        <w:jc w:val="center"/>
        <w:rPr>
          <w:rFonts w:ascii="Arial" w:hAnsi="Arial" w:cs="Arial"/>
        </w:rPr>
      </w:pPr>
      <w:r w:rsidRPr="00491B12">
        <w:rPr>
          <w:rFonts w:ascii="Arial" w:hAnsi="Arial" w:cs="Arial"/>
          <w:i/>
          <w:iCs/>
          <w:color w:val="5D6D7E"/>
          <w:sz w:val="18"/>
          <w:szCs w:val="18"/>
        </w:rPr>
        <w:t>ChildGuard AI v2.0 — Ürün Gereksinimleri Belgesi — Taslak v0.1 — Mart 2026</w:t>
      </w:r>
    </w:p>
    <w:sectPr w:rsidR="0033684E" w:rsidRPr="00491B12">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9CCCB" w14:textId="77777777" w:rsidR="00C10964" w:rsidRDefault="00C10964">
      <w:r>
        <w:separator/>
      </w:r>
    </w:p>
  </w:endnote>
  <w:endnote w:type="continuationSeparator" w:id="0">
    <w:p w14:paraId="07ADBE0C" w14:textId="77777777" w:rsidR="00C10964" w:rsidRDefault="00C109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89A3C" w14:textId="77777777" w:rsidR="0033684E" w:rsidRDefault="00000000">
    <w:pPr>
      <w:pBdr>
        <w:top w:val="single" w:sz="4" w:space="4" w:color="2E86C1"/>
      </w:pBdr>
      <w:tabs>
        <w:tab w:val="right" w:pos="9026"/>
      </w:tabs>
      <w:spacing w:before="100"/>
    </w:pPr>
    <w:r>
      <w:rPr>
        <w:color w:val="5D6D7E"/>
        <w:sz w:val="16"/>
        <w:szCs w:val="16"/>
      </w:rPr>
      <w:t>Gizli — Akademik Kullanım</w:t>
    </w:r>
    <w:r>
      <w:rPr>
        <w:sz w:val="16"/>
        <w:szCs w:val="16"/>
      </w:rPr>
      <w:tab/>
    </w:r>
    <w:r>
      <w:rPr>
        <w:color w:val="5D6D7E"/>
        <w:sz w:val="16"/>
        <w:szCs w:val="16"/>
      </w:rPr>
      <w:t xml:space="preserve">Sayfa </w:t>
    </w:r>
    <w:r>
      <w:rPr>
        <w:color w:val="5D6D7E"/>
        <w:sz w:val="16"/>
        <w:szCs w:val="16"/>
      </w:rPr>
      <w:fldChar w:fldCharType="begin"/>
    </w:r>
    <w:r>
      <w:rPr>
        <w:color w:val="5D6D7E"/>
        <w:sz w:val="16"/>
        <w:szCs w:val="16"/>
      </w:rPr>
      <w:instrText>PAGE</w:instrText>
    </w:r>
    <w:r>
      <w:rPr>
        <w:color w:val="5D6D7E"/>
        <w:sz w:val="16"/>
        <w:szCs w:val="16"/>
      </w:rPr>
      <w:fldChar w:fldCharType="separate"/>
    </w:r>
    <w:r w:rsidR="00491B12">
      <w:rPr>
        <w:noProof/>
        <w:color w:val="5D6D7E"/>
        <w:sz w:val="16"/>
        <w:szCs w:val="16"/>
      </w:rPr>
      <w:t>1</w:t>
    </w:r>
    <w:r>
      <w:rPr>
        <w:color w:val="5D6D7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06E9A" w14:textId="77777777" w:rsidR="00C10964" w:rsidRDefault="00C10964">
      <w:r>
        <w:separator/>
      </w:r>
    </w:p>
  </w:footnote>
  <w:footnote w:type="continuationSeparator" w:id="0">
    <w:p w14:paraId="62FE0661" w14:textId="77777777" w:rsidR="00C10964" w:rsidRDefault="00C109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B75DA" w14:textId="77777777" w:rsidR="0033684E" w:rsidRDefault="00000000">
    <w:pPr>
      <w:pBdr>
        <w:bottom w:val="single" w:sz="4" w:space="4" w:color="2E86C1"/>
      </w:pBdr>
      <w:spacing w:after="100"/>
    </w:pPr>
    <w:r>
      <w:rPr>
        <w:color w:val="5D6D7E"/>
        <w:sz w:val="18"/>
        <w:szCs w:val="18"/>
      </w:rPr>
      <w:t>🛡️ ChildGuard AI v2.0 — Ürün Gereksinimleri Belgesi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E6967"/>
    <w:multiLevelType w:val="hybridMultilevel"/>
    <w:tmpl w:val="B2C84834"/>
    <w:lvl w:ilvl="0" w:tplc="43C65A92">
      <w:start w:val="1"/>
      <w:numFmt w:val="bullet"/>
      <w:lvlText w:val="•"/>
      <w:lvlJc w:val="left"/>
      <w:pPr>
        <w:ind w:left="560" w:hanging="280"/>
      </w:pPr>
    </w:lvl>
    <w:lvl w:ilvl="1" w:tplc="F1224FB2">
      <w:numFmt w:val="decimal"/>
      <w:lvlText w:val=""/>
      <w:lvlJc w:val="left"/>
    </w:lvl>
    <w:lvl w:ilvl="2" w:tplc="CF84A290">
      <w:numFmt w:val="decimal"/>
      <w:lvlText w:val=""/>
      <w:lvlJc w:val="left"/>
    </w:lvl>
    <w:lvl w:ilvl="3" w:tplc="04769980">
      <w:numFmt w:val="decimal"/>
      <w:lvlText w:val=""/>
      <w:lvlJc w:val="left"/>
    </w:lvl>
    <w:lvl w:ilvl="4" w:tplc="5B648014">
      <w:numFmt w:val="decimal"/>
      <w:lvlText w:val=""/>
      <w:lvlJc w:val="left"/>
    </w:lvl>
    <w:lvl w:ilvl="5" w:tplc="160874F6">
      <w:numFmt w:val="decimal"/>
      <w:lvlText w:val=""/>
      <w:lvlJc w:val="left"/>
    </w:lvl>
    <w:lvl w:ilvl="6" w:tplc="6BEE1080">
      <w:numFmt w:val="decimal"/>
      <w:lvlText w:val=""/>
      <w:lvlJc w:val="left"/>
    </w:lvl>
    <w:lvl w:ilvl="7" w:tplc="6348573E">
      <w:numFmt w:val="decimal"/>
      <w:lvlText w:val=""/>
      <w:lvlJc w:val="left"/>
    </w:lvl>
    <w:lvl w:ilvl="8" w:tplc="7C065786">
      <w:numFmt w:val="decimal"/>
      <w:lvlText w:val=""/>
      <w:lvlJc w:val="left"/>
    </w:lvl>
  </w:abstractNum>
  <w:abstractNum w:abstractNumId="1" w15:restartNumberingAfterBreak="0">
    <w:nsid w:val="65757A7B"/>
    <w:multiLevelType w:val="hybridMultilevel"/>
    <w:tmpl w:val="3CE6C070"/>
    <w:lvl w:ilvl="0" w:tplc="280EE89E">
      <w:start w:val="1"/>
      <w:numFmt w:val="decimal"/>
      <w:lvlText w:val="%1."/>
      <w:lvlJc w:val="left"/>
      <w:pPr>
        <w:ind w:left="560" w:hanging="280"/>
      </w:pPr>
    </w:lvl>
    <w:lvl w:ilvl="1" w:tplc="8E107ACC">
      <w:numFmt w:val="decimal"/>
      <w:lvlText w:val=""/>
      <w:lvlJc w:val="left"/>
    </w:lvl>
    <w:lvl w:ilvl="2" w:tplc="4F40AF18">
      <w:numFmt w:val="decimal"/>
      <w:lvlText w:val=""/>
      <w:lvlJc w:val="left"/>
    </w:lvl>
    <w:lvl w:ilvl="3" w:tplc="CD8874FC">
      <w:numFmt w:val="decimal"/>
      <w:lvlText w:val=""/>
      <w:lvlJc w:val="left"/>
    </w:lvl>
    <w:lvl w:ilvl="4" w:tplc="8B5CAE02">
      <w:numFmt w:val="decimal"/>
      <w:lvlText w:val=""/>
      <w:lvlJc w:val="left"/>
    </w:lvl>
    <w:lvl w:ilvl="5" w:tplc="2D3CBE5A">
      <w:numFmt w:val="decimal"/>
      <w:lvlText w:val=""/>
      <w:lvlJc w:val="left"/>
    </w:lvl>
    <w:lvl w:ilvl="6" w:tplc="08FAA8C6">
      <w:numFmt w:val="decimal"/>
      <w:lvlText w:val=""/>
      <w:lvlJc w:val="left"/>
    </w:lvl>
    <w:lvl w:ilvl="7" w:tplc="2F2C31E4">
      <w:numFmt w:val="decimal"/>
      <w:lvlText w:val=""/>
      <w:lvlJc w:val="left"/>
    </w:lvl>
    <w:lvl w:ilvl="8" w:tplc="8332A940">
      <w:numFmt w:val="decimal"/>
      <w:lvlText w:val=""/>
      <w:lvlJc w:val="left"/>
    </w:lvl>
  </w:abstractNum>
  <w:abstractNum w:abstractNumId="2" w15:restartNumberingAfterBreak="0">
    <w:nsid w:val="6A772356"/>
    <w:multiLevelType w:val="hybridMultilevel"/>
    <w:tmpl w:val="B1F21996"/>
    <w:lvl w:ilvl="0" w:tplc="041F0011">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7E932CC6"/>
    <w:multiLevelType w:val="hybridMultilevel"/>
    <w:tmpl w:val="AD5A0428"/>
    <w:lvl w:ilvl="0" w:tplc="CA268746">
      <w:start w:val="1"/>
      <w:numFmt w:val="bullet"/>
      <w:lvlText w:val="●"/>
      <w:lvlJc w:val="left"/>
      <w:pPr>
        <w:ind w:left="720" w:hanging="360"/>
      </w:pPr>
    </w:lvl>
    <w:lvl w:ilvl="1" w:tplc="2EB8C0FA">
      <w:start w:val="1"/>
      <w:numFmt w:val="bullet"/>
      <w:lvlText w:val="○"/>
      <w:lvlJc w:val="left"/>
      <w:pPr>
        <w:ind w:left="1440" w:hanging="360"/>
      </w:pPr>
    </w:lvl>
    <w:lvl w:ilvl="2" w:tplc="B68A5630">
      <w:start w:val="1"/>
      <w:numFmt w:val="bullet"/>
      <w:lvlText w:val="■"/>
      <w:lvlJc w:val="left"/>
      <w:pPr>
        <w:ind w:left="2160" w:hanging="360"/>
      </w:pPr>
    </w:lvl>
    <w:lvl w:ilvl="3" w:tplc="CF60225C">
      <w:start w:val="1"/>
      <w:numFmt w:val="bullet"/>
      <w:lvlText w:val="●"/>
      <w:lvlJc w:val="left"/>
      <w:pPr>
        <w:ind w:left="2880" w:hanging="360"/>
      </w:pPr>
    </w:lvl>
    <w:lvl w:ilvl="4" w:tplc="86C24472">
      <w:start w:val="1"/>
      <w:numFmt w:val="bullet"/>
      <w:lvlText w:val="○"/>
      <w:lvlJc w:val="left"/>
      <w:pPr>
        <w:ind w:left="3600" w:hanging="360"/>
      </w:pPr>
    </w:lvl>
    <w:lvl w:ilvl="5" w:tplc="370073CA">
      <w:start w:val="1"/>
      <w:numFmt w:val="bullet"/>
      <w:lvlText w:val="■"/>
      <w:lvlJc w:val="left"/>
      <w:pPr>
        <w:ind w:left="4320" w:hanging="360"/>
      </w:pPr>
    </w:lvl>
    <w:lvl w:ilvl="6" w:tplc="9FFE3C42">
      <w:start w:val="1"/>
      <w:numFmt w:val="bullet"/>
      <w:lvlText w:val="●"/>
      <w:lvlJc w:val="left"/>
      <w:pPr>
        <w:ind w:left="5040" w:hanging="360"/>
      </w:pPr>
    </w:lvl>
    <w:lvl w:ilvl="7" w:tplc="2B861B1E">
      <w:start w:val="1"/>
      <w:numFmt w:val="bullet"/>
      <w:lvlText w:val="●"/>
      <w:lvlJc w:val="left"/>
      <w:pPr>
        <w:ind w:left="5760" w:hanging="360"/>
      </w:pPr>
    </w:lvl>
    <w:lvl w:ilvl="8" w:tplc="BDF627C2">
      <w:start w:val="1"/>
      <w:numFmt w:val="bullet"/>
      <w:lvlText w:val="●"/>
      <w:lvlJc w:val="left"/>
      <w:pPr>
        <w:ind w:left="6480" w:hanging="360"/>
      </w:pPr>
    </w:lvl>
  </w:abstractNum>
  <w:num w:numId="1" w16cid:durableId="2041277867">
    <w:abstractNumId w:val="3"/>
    <w:lvlOverride w:ilvl="0">
      <w:startOverride w:val="1"/>
    </w:lvlOverride>
  </w:num>
  <w:num w:numId="2" w16cid:durableId="2097969847">
    <w:abstractNumId w:val="0"/>
    <w:lvlOverride w:ilvl="0">
      <w:startOverride w:val="1"/>
    </w:lvlOverride>
  </w:num>
  <w:num w:numId="3" w16cid:durableId="236332672">
    <w:abstractNumId w:val="1"/>
    <w:lvlOverride w:ilvl="0">
      <w:startOverride w:val="1"/>
    </w:lvlOverride>
  </w:num>
  <w:num w:numId="4" w16cid:durableId="819952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684E"/>
    <w:rsid w:val="00161E29"/>
    <w:rsid w:val="002F1D45"/>
    <w:rsid w:val="003118A7"/>
    <w:rsid w:val="0033684E"/>
    <w:rsid w:val="00387B0A"/>
    <w:rsid w:val="00491B12"/>
    <w:rsid w:val="00527F53"/>
    <w:rsid w:val="009D7FCC"/>
    <w:rsid w:val="00C10964"/>
    <w:rsid w:val="00EB2C6D"/>
    <w:rsid w:val="00EC10A6"/>
    <w:rsid w:val="00EC7411"/>
    <w:rsid w:val="00F55FA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08A47"/>
  <w15:docId w15:val="{D5D52158-77FA-4322-9059-52032300C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C2833"/>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360" w:after="160"/>
      <w:outlineLvl w:val="0"/>
    </w:pPr>
    <w:rPr>
      <w:b/>
      <w:bCs/>
      <w:color w:val="1A3A5C"/>
      <w:sz w:val="36"/>
      <w:szCs w:val="36"/>
    </w:rPr>
  </w:style>
  <w:style w:type="paragraph" w:styleId="Balk2">
    <w:name w:val="heading 2"/>
    <w:uiPriority w:val="9"/>
    <w:unhideWhenUsed/>
    <w:qFormat/>
    <w:pPr>
      <w:spacing w:before="280" w:after="120"/>
      <w:outlineLvl w:val="1"/>
    </w:pPr>
    <w:rPr>
      <w:b/>
      <w:bCs/>
      <w:color w:val="2E86C1"/>
      <w:sz w:val="28"/>
      <w:szCs w:val="28"/>
    </w:rPr>
  </w:style>
  <w:style w:type="paragraph" w:styleId="Balk3">
    <w:name w:val="heading 3"/>
    <w:uiPriority w:val="9"/>
    <w:unhideWhenUsed/>
    <w:qFormat/>
    <w:pPr>
      <w:spacing w:before="200" w:after="80"/>
      <w:outlineLvl w:val="2"/>
    </w:pPr>
    <w:rPr>
      <w:b/>
      <w:bCs/>
      <w:color w:val="1A3A5C"/>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3044</Words>
  <Characters>17353</Characters>
  <Application>Microsoft Office Word</Application>
  <DocSecurity>0</DocSecurity>
  <Lines>144</Lines>
  <Paragraphs>40</Paragraphs>
  <ScaleCrop>false</ScaleCrop>
  <Company/>
  <LinksUpToDate>false</LinksUpToDate>
  <CharactersWithSpaces>20357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Ömer Özcan</cp:lastModifiedBy>
  <cp:revision>3</cp:revision>
  <dcterms:created xsi:type="dcterms:W3CDTF">2026-03-18T14:22:00Z</dcterms:created>
  <dcterms:modified xsi:type="dcterms:W3CDTF">2026-03-18T14:43:00Z</dcterms:modified>
</cp:coreProperties>
</file>