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4DD2" w14:textId="77777777" w:rsidR="00CD3D2E" w:rsidRPr="00F237DB" w:rsidRDefault="00CD3D2E" w:rsidP="00CD3D2E">
      <w:pPr>
        <w:jc w:val="center"/>
        <w:rPr>
          <w:rFonts w:ascii="Kroftsmann" w:hAnsi="Kroftsmann"/>
          <w:color w:val="00D00A"/>
          <w:sz w:val="52"/>
          <w:szCs w:val="52"/>
          <w:u w:val="single"/>
          <w:lang w:val="de-DE"/>
        </w:rPr>
      </w:pP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  <w:r w:rsidRPr="00F237DB">
        <w:rPr>
          <w:rFonts w:ascii="Kroftsmann" w:hAnsi="Kroftsmann"/>
          <w:color w:val="00D00A"/>
          <w:sz w:val="52"/>
          <w:szCs w:val="52"/>
          <w:u w:val="single"/>
          <w:lang w:val="de-DE"/>
        </w:rPr>
        <w:t>Nutzungsbedingungen</w:t>
      </w: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</w:p>
    <w:p w14:paraId="1C3678FD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Dieses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Dokument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 (WIP)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. Solltest du einen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Fehler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entdecken,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kontaktiere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mich bitte entweder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privat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oder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erstelle ein Ticket auf GitHub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70CC3396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Ich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wiederhole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: Es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64E3EBBD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NUTZE DIESES DOKUMENT NICHT ZUM LERNEN.</w:t>
      </w:r>
    </w:p>
    <w:p w14:paraId="16D7A162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WARTE AUF DIE VOLLSTÄNDIGE VERSION.</w:t>
      </w:r>
    </w:p>
    <w:p w14:paraId="6956D968" w14:textId="77777777" w:rsidR="00CD3D2E" w:rsidRPr="00F237DB" w:rsidRDefault="00CD3D2E" w:rsidP="00CD3D2E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UND BETRACHTE ES ANDERNFALLS SO,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ALS OB ALLES FALSCH SEIN KÖNNTE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43DF5C73" w14:textId="77777777" w:rsidR="00CD3D2E" w:rsidRDefault="00CD3D2E" w:rsidP="00CD3D2E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4D701C">
        <w:rPr>
          <w:rFonts w:ascii="Exo Light" w:hAnsi="Exo Light"/>
          <w:noProof/>
          <w:color w:val="92D050"/>
          <w:sz w:val="52"/>
          <w:szCs w:val="52"/>
          <w:lang w:val="de-DE"/>
        </w:rPr>
        <w:drawing>
          <wp:anchor distT="0" distB="0" distL="114300" distR="114300" simplePos="0" relativeHeight="251735552" behindDoc="1" locked="0" layoutInCell="1" allowOverlap="1" wp14:anchorId="73E003D1" wp14:editId="73FF5438">
            <wp:simplePos x="0" y="0"/>
            <wp:positionH relativeFrom="margin">
              <wp:align>center</wp:align>
            </wp:positionH>
            <wp:positionV relativeFrom="paragraph">
              <wp:posOffset>178113</wp:posOffset>
            </wp:positionV>
            <wp:extent cx="2921330" cy="2921330"/>
            <wp:effectExtent l="0" t="0" r="0" b="0"/>
            <wp:wrapNone/>
            <wp:docPr id="2064168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30" cy="29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A704E" w14:textId="77777777" w:rsidR="00CD3D2E" w:rsidRPr="0071250D" w:rsidRDefault="00CD3D2E" w:rsidP="00CD3D2E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</w:p>
    <w:p w14:paraId="3EE359F2" w14:textId="77777777" w:rsidR="00CD3D2E" w:rsidRDefault="00CD3D2E" w:rsidP="00CD3D2E">
      <w:pPr>
        <w:rPr>
          <w:rFonts w:ascii="Exo Light" w:hAnsi="Exo Light"/>
        </w:rPr>
      </w:pPr>
    </w:p>
    <w:p w14:paraId="32FE6B43" w14:textId="77777777" w:rsidR="00CD3D2E" w:rsidRDefault="00CD3D2E" w:rsidP="00CD3D2E">
      <w:pPr>
        <w:rPr>
          <w:rFonts w:ascii="Exo Light" w:hAnsi="Exo Light"/>
        </w:rPr>
      </w:pPr>
    </w:p>
    <w:p w14:paraId="6565B4B7" w14:textId="77777777" w:rsidR="00CD3D2E" w:rsidRDefault="00CD3D2E" w:rsidP="00CD3D2E">
      <w:pPr>
        <w:rPr>
          <w:rFonts w:ascii="Exo Light" w:hAnsi="Exo Light"/>
        </w:rPr>
      </w:pPr>
    </w:p>
    <w:p w14:paraId="09D2C659" w14:textId="77777777" w:rsidR="00CD3D2E" w:rsidRDefault="00CD3D2E" w:rsidP="00CD3D2E">
      <w:pPr>
        <w:rPr>
          <w:rFonts w:ascii="Exo Light" w:hAnsi="Exo Light"/>
        </w:rPr>
      </w:pPr>
    </w:p>
    <w:p w14:paraId="760FED17" w14:textId="77777777" w:rsidR="00CD3D2E" w:rsidRDefault="00CD3D2E" w:rsidP="00CD3D2E">
      <w:pPr>
        <w:rPr>
          <w:rFonts w:ascii="Exo Light" w:hAnsi="Exo Light"/>
        </w:rPr>
      </w:pPr>
    </w:p>
    <w:p w14:paraId="5C07845D" w14:textId="77777777" w:rsidR="00CD3D2E" w:rsidRDefault="00CD3D2E" w:rsidP="00CD3D2E">
      <w:pPr>
        <w:rPr>
          <w:rFonts w:ascii="Exo Light" w:hAnsi="Exo Light"/>
        </w:rPr>
      </w:pPr>
    </w:p>
    <w:p w14:paraId="276DCB1D" w14:textId="77777777" w:rsidR="00CD3D2E" w:rsidRDefault="00CD3D2E" w:rsidP="00CD3D2E">
      <w:pPr>
        <w:rPr>
          <w:rFonts w:ascii="Exo Light" w:hAnsi="Exo Light"/>
        </w:rPr>
      </w:pPr>
    </w:p>
    <w:p w14:paraId="3A15DD85" w14:textId="77777777" w:rsidR="00CD3D2E" w:rsidRDefault="00CD3D2E" w:rsidP="00CD3D2E">
      <w:pPr>
        <w:jc w:val="center"/>
        <w:rPr>
          <w:rFonts w:ascii="Forte" w:hAnsi="Forte"/>
          <w:color w:val="002060"/>
          <w:sz w:val="56"/>
          <w:szCs w:val="56"/>
          <w:lang w:val="de-DE"/>
        </w:rPr>
      </w:pPr>
      <w:r w:rsidRPr="00F237DB">
        <w:rPr>
          <w:rFonts w:ascii="Forte" w:hAnsi="Forte"/>
          <w:color w:val="002060"/>
          <w:sz w:val="56"/>
          <w:szCs w:val="56"/>
          <w:lang w:val="de-DE"/>
        </w:rPr>
        <w:t>Ömer</w:t>
      </w:r>
    </w:p>
    <w:p w14:paraId="70833AE1" w14:textId="77777777" w:rsidR="001F4C64" w:rsidRPr="00B9160C" w:rsidRDefault="00B037B6" w:rsidP="00032A8E">
      <w:pPr>
        <w:jc w:val="center"/>
        <w:rPr>
          <w:rFonts w:ascii="Bree Lt" w:hAnsi="Bree Lt"/>
          <w:b/>
          <w:bCs/>
          <w:color w:val="C00000"/>
          <w:sz w:val="40"/>
          <w:szCs w:val="40"/>
          <w:lang w:val="de-DE"/>
        </w:rPr>
      </w:pPr>
      <w:r w:rsidRPr="00B9160C">
        <w:rPr>
          <w:rFonts w:ascii="Bree Lt" w:hAnsi="Bree Lt"/>
          <w:b/>
          <w:bCs/>
          <w:color w:val="C00000"/>
          <w:sz w:val="40"/>
          <w:szCs w:val="40"/>
          <w:lang w:val="de-DE"/>
        </w:rPr>
        <w:lastRenderedPageBreak/>
        <w:t xml:space="preserve">3. Geographie Klausur </w:t>
      </w:r>
      <w:r w:rsidR="001F4C64" w:rsidRPr="00B9160C">
        <w:rPr>
          <w:rFonts w:ascii="Bree Lt" w:hAnsi="Bree Lt"/>
          <w:b/>
          <w:bCs/>
          <w:color w:val="C00000"/>
          <w:sz w:val="40"/>
          <w:szCs w:val="40"/>
          <w:lang w:val="de-DE"/>
        </w:rPr>
        <w:t>22.05.2026</w:t>
      </w:r>
    </w:p>
    <w:p w14:paraId="178BE7BE" w14:textId="452B4B60" w:rsidR="00B9160C" w:rsidRDefault="00C2681E" w:rsidP="00C2681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>
        <w:rPr>
          <w:rFonts w:ascii="Bree Lt" w:hAnsi="Bree Lt"/>
          <w:b/>
          <w:bCs/>
          <w:color w:val="C00000"/>
          <w:sz w:val="40"/>
          <w:szCs w:val="40"/>
          <w:lang w:val="de-DE"/>
        </w:rPr>
        <w:t xml:space="preserve">- Stadt - </w:t>
      </w:r>
    </w:p>
    <w:p w14:paraId="6A9AB8AF" w14:textId="02F47C3E" w:rsidR="00512856" w:rsidRPr="00B9160C" w:rsidRDefault="00512856" w:rsidP="00512856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Daseinsgrundfunktionen</w:t>
      </w:r>
    </w:p>
    <w:p w14:paraId="4CAC11C7" w14:textId="5BFB4B54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sz w:val="24"/>
          <w:szCs w:val="24"/>
          <w:lang w:val="de-DE"/>
        </w:rPr>
        <w:t xml:space="preserve">Daseinsgrundfunktionen </w:t>
      </w:r>
      <w:r w:rsidRPr="00D4279D">
        <w:rPr>
          <w:rFonts w:ascii="Bree Lt" w:hAnsi="Bree Lt"/>
          <w:sz w:val="24"/>
          <w:szCs w:val="24"/>
          <w:lang w:val="de-DE"/>
        </w:rPr>
        <w:t>beschreiben die grundlegenden Aufgaben und Tätigkeiten, die eine Stadt für ihre Bewohner</w:t>
      </w:r>
      <w:r>
        <w:rPr>
          <w:rFonts w:ascii="Bree Lt" w:hAnsi="Bree Lt"/>
          <w:sz w:val="24"/>
          <w:szCs w:val="24"/>
          <w:lang w:val="de-DE"/>
        </w:rPr>
        <w:t>/innen</w:t>
      </w:r>
      <w:r w:rsidRPr="00D4279D">
        <w:rPr>
          <w:rFonts w:ascii="Bree Lt" w:hAnsi="Bree Lt"/>
          <w:sz w:val="24"/>
          <w:szCs w:val="24"/>
          <w:lang w:val="de-DE"/>
        </w:rPr>
        <w:t xml:space="preserve"> und das Umland erfüllt, um das tägliche Leben zu sichern . </w:t>
      </w:r>
      <w:r>
        <w:rPr>
          <w:rFonts w:ascii="Bree Lt" w:hAnsi="Bree Lt"/>
          <w:sz w:val="24"/>
          <w:szCs w:val="24"/>
          <w:lang w:val="de-DE"/>
        </w:rPr>
        <w:br/>
      </w:r>
    </w:p>
    <w:p w14:paraId="0032D0F8" w14:textId="37AA0C90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D4279D">
        <w:rPr>
          <w:rFonts w:ascii="Bree Lt" w:hAnsi="Bree Lt"/>
          <w:sz w:val="24"/>
          <w:szCs w:val="24"/>
          <w:lang w:val="de-DE"/>
        </w:rPr>
        <w:t>Die Art und Weise, wie diese Funktionen im Stadtgebiet verteilt sind, bestimmt die funktional-räumliche Gliederung einer Stadt .</w:t>
      </w:r>
    </w:p>
    <w:p w14:paraId="38876D1F" w14:textId="77777777" w:rsidR="00512856" w:rsidRPr="0089027B" w:rsidRDefault="00512856" w:rsidP="00512856">
      <w:pPr>
        <w:jc w:val="right"/>
        <w:rPr>
          <w:rFonts w:ascii="Bree Lt" w:hAnsi="Bree Lt"/>
          <w:sz w:val="24"/>
          <w:szCs w:val="24"/>
          <w:lang w:val="de-DE"/>
        </w:rPr>
      </w:pPr>
      <w:r w:rsidRPr="00AB64CB">
        <w:t xml:space="preserve"> </w:t>
      </w:r>
      <w:r>
        <w:rPr>
          <w:noProof/>
        </w:rPr>
        <w:drawing>
          <wp:anchor distT="0" distB="0" distL="114300" distR="114300" simplePos="0" relativeHeight="251611648" behindDoc="0" locked="0" layoutInCell="1" allowOverlap="1" wp14:anchorId="2F534B42" wp14:editId="297AFC84">
            <wp:simplePos x="0" y="0"/>
            <wp:positionH relativeFrom="column">
              <wp:posOffset>3162935</wp:posOffset>
            </wp:positionH>
            <wp:positionV relativeFrom="paragraph">
              <wp:posOffset>-3810</wp:posOffset>
            </wp:positionV>
            <wp:extent cx="2593340" cy="2570480"/>
            <wp:effectExtent l="0" t="0" r="0" b="1270"/>
            <wp:wrapSquare wrapText="bothSides"/>
            <wp:docPr id="2134991985" name="Resim 1" descr="Uta Steinhar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a Steinhard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20C7D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Wohnen:</w:t>
      </w:r>
      <w:r>
        <w:rPr>
          <w:rFonts w:ascii="Bree Lt" w:hAnsi="Bree Lt"/>
          <w:sz w:val="24"/>
          <w:szCs w:val="24"/>
          <w:lang w:val="de-DE"/>
        </w:rPr>
        <w:t xml:space="preserve"> U</w:t>
      </w:r>
      <w:r w:rsidRPr="00AB64CB">
        <w:rPr>
          <w:rFonts w:ascii="Bree Lt" w:hAnsi="Bree Lt"/>
          <w:sz w:val="24"/>
          <w:szCs w:val="24"/>
          <w:lang w:val="de-DE"/>
        </w:rPr>
        <w:t>mfasst die grundlegenden Lebenshaltungskosten sowie die Unterkunft.</w:t>
      </w:r>
    </w:p>
    <w:p w14:paraId="3855F18D" w14:textId="1B78D870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Arbeiten: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AB64CB">
        <w:rPr>
          <w:rFonts w:ascii="Bree Lt" w:hAnsi="Bree Lt"/>
          <w:sz w:val="24"/>
          <w:szCs w:val="24"/>
          <w:lang w:val="de-DE"/>
        </w:rPr>
        <w:t>Umfasst Erwerbstätigkeit und wirtschaftliche Aktivitäten.</w:t>
      </w:r>
    </w:p>
    <w:p w14:paraId="54207567" w14:textId="77B49396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0F5F73">
        <w:rPr>
          <w:rFonts w:ascii="Bree Lt" w:hAnsi="Bree Lt"/>
          <w:b/>
          <w:bCs/>
          <w:sz w:val="24"/>
          <w:szCs w:val="24"/>
          <w:u w:val="single"/>
          <w:lang w:val="de-DE"/>
        </w:rPr>
        <w:t>Versorgen: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den täglichen Bedarf durch Einzelhandel, Dienstleistungen und medizinische Versorgung.</w:t>
      </w:r>
    </w:p>
    <w:p w14:paraId="7C44DFAF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Erholen:</w:t>
      </w:r>
      <w:r w:rsidRPr="00383DE8">
        <w:rPr>
          <w:rFonts w:ascii="Bree Lt" w:hAnsi="Bree Lt"/>
          <w:sz w:val="24"/>
          <w:szCs w:val="24"/>
          <w:u w:val="single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Bezieht sich auf Freizeitaktivitäten, Sport und die Nutzung von Grünflächen.</w:t>
      </w:r>
    </w:p>
    <w:p w14:paraId="794632A8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Bilden: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Schulen, Hochschuleinrichtungen und Einrichtungen der Weiterbildung.</w:t>
      </w:r>
    </w:p>
    <w:p w14:paraId="1512616D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Verkehr:</w:t>
      </w:r>
      <w:r>
        <w:rPr>
          <w:rFonts w:ascii="Bree Lt" w:hAnsi="Bree Lt"/>
          <w:sz w:val="24"/>
          <w:szCs w:val="24"/>
          <w:lang w:val="de-DE"/>
        </w:rPr>
        <w:t xml:space="preserve"> Sorgt für</w:t>
      </w:r>
      <w:r w:rsidRPr="00D04E55">
        <w:rPr>
          <w:rFonts w:ascii="Bree Lt" w:hAnsi="Bree Lt"/>
          <w:sz w:val="24"/>
          <w:szCs w:val="24"/>
          <w:lang w:val="de-DE"/>
        </w:rPr>
        <w:t xml:space="preserve"> die Mobilität und Zugänglichkeit der anderen Funktionen.</w:t>
      </w:r>
    </w:p>
    <w:p w14:paraId="7D3058F4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Kommunikation (und Kultur):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D04E55">
        <w:rPr>
          <w:rFonts w:ascii="Bree Lt" w:hAnsi="Bree Lt"/>
          <w:sz w:val="24"/>
          <w:szCs w:val="24"/>
          <w:lang w:val="de-DE"/>
        </w:rPr>
        <w:t>Umfasst sozialen Austausch und kulturelle Aktivitäten.</w:t>
      </w:r>
    </w:p>
    <w:p w14:paraId="42D177FC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</w:p>
    <w:p w14:paraId="78F4D563" w14:textId="1E28676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D4279D">
        <w:rPr>
          <w:rFonts w:ascii="Bree Lt" w:hAnsi="Bree Lt"/>
          <w:sz w:val="24"/>
          <w:szCs w:val="24"/>
          <w:lang w:val="de-DE"/>
        </w:rPr>
        <w:t xml:space="preserve">Wie diese Funktionen in der Stadt angeordnet sind, hat sich über die </w:t>
      </w:r>
      <w:r>
        <w:rPr>
          <w:rFonts w:ascii="Bree Lt" w:hAnsi="Bree Lt"/>
          <w:sz w:val="24"/>
          <w:szCs w:val="24"/>
          <w:lang w:val="de-DE"/>
        </w:rPr>
        <w:t>Zeit</w:t>
      </w:r>
      <w:r w:rsidRPr="00D4279D">
        <w:rPr>
          <w:rFonts w:ascii="Bree Lt" w:hAnsi="Bree Lt"/>
          <w:sz w:val="24"/>
          <w:szCs w:val="24"/>
          <w:lang w:val="de-DE"/>
        </w:rPr>
        <w:t xml:space="preserve"> stark gewandelt. Hier sind die wichtigsten Fachbegriffe dazu:</w:t>
      </w:r>
    </w:p>
    <w:p w14:paraId="63AB24CF" w14:textId="77777777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383DE8">
        <w:rPr>
          <w:rFonts w:ascii="Bree Lt" w:hAnsi="Bree Lt"/>
          <w:b/>
          <w:bCs/>
          <w:sz w:val="24"/>
          <w:szCs w:val="24"/>
          <w:u w:val="single"/>
          <w:lang w:val="de-DE"/>
        </w:rPr>
        <w:t>Funktionstrennung (Separation):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sz w:val="24"/>
          <w:szCs w:val="24"/>
          <w:lang w:val="de-DE"/>
        </w:rPr>
        <w:t xml:space="preserve">Städtebauliches Prinzip, bei dem die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räumlich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voneinander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getrennt</w:t>
      </w:r>
      <w:r w:rsidRPr="00383DE8">
        <w:rPr>
          <w:rFonts w:ascii="Bree Lt" w:hAnsi="Bree Lt"/>
          <w:sz w:val="24"/>
          <w:szCs w:val="24"/>
          <w:lang w:val="de-DE"/>
        </w:rPr>
        <w:t xml:space="preserve"> werden, um </w:t>
      </w:r>
      <w:r w:rsidRPr="004D47C6">
        <w:rPr>
          <w:rFonts w:ascii="Bree Lt" w:hAnsi="Bree Lt"/>
          <w:i/>
          <w:iCs/>
          <w:sz w:val="24"/>
          <w:szCs w:val="24"/>
          <w:lang w:val="de-DE"/>
        </w:rPr>
        <w:t>z. B. Wohngebiete vor Lärm und Verschmutzung zu schützen</w:t>
      </w:r>
      <w:r w:rsidRPr="00383DE8">
        <w:rPr>
          <w:rFonts w:ascii="Bree Lt" w:hAnsi="Bree Lt"/>
          <w:sz w:val="24"/>
          <w:szCs w:val="24"/>
          <w:lang w:val="de-DE"/>
        </w:rPr>
        <w:t xml:space="preserve">, was häufig zu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monofunktionalen</w:t>
      </w:r>
      <w:r w:rsidRPr="00383DE8">
        <w:rPr>
          <w:rFonts w:ascii="Bree Lt" w:hAnsi="Bree Lt"/>
          <w:sz w:val="24"/>
          <w:szCs w:val="24"/>
          <w:lang w:val="de-DE"/>
        </w:rPr>
        <w:t xml:space="preserve">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Stadtteile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n (Schlafstädte) </w:t>
      </w:r>
      <w:r w:rsidRPr="00383DE8">
        <w:rPr>
          <w:rFonts w:ascii="Bree Lt" w:hAnsi="Bree Lt"/>
          <w:sz w:val="24"/>
          <w:szCs w:val="24"/>
          <w:lang w:val="de-DE"/>
        </w:rPr>
        <w:t xml:space="preserve">und mehr </w:t>
      </w:r>
      <w:r w:rsidRPr="00383DE8">
        <w:rPr>
          <w:rFonts w:ascii="Bree Lt" w:hAnsi="Bree Lt"/>
          <w:b/>
          <w:bCs/>
          <w:sz w:val="24"/>
          <w:szCs w:val="24"/>
          <w:lang w:val="de-DE"/>
        </w:rPr>
        <w:t>Pendlerverkehr</w:t>
      </w:r>
      <w:r w:rsidRPr="00383DE8">
        <w:rPr>
          <w:rFonts w:ascii="Bree Lt" w:hAnsi="Bree Lt"/>
          <w:sz w:val="24"/>
          <w:szCs w:val="24"/>
          <w:lang w:val="de-DE"/>
        </w:rPr>
        <w:t xml:space="preserve"> führte.</w:t>
      </w:r>
    </w:p>
    <w:p w14:paraId="37AFFE21" w14:textId="2CEFC6D9" w:rsidR="00512856" w:rsidRDefault="00512856" w:rsidP="00512856">
      <w:pPr>
        <w:rPr>
          <w:rFonts w:ascii="Bree Lt" w:hAnsi="Bree Lt"/>
          <w:sz w:val="24"/>
          <w:szCs w:val="24"/>
          <w:lang w:val="de-DE"/>
        </w:rPr>
      </w:pPr>
      <w:r w:rsidRPr="000A72F1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Funktionsmischung (Integration): </w:t>
      </w:r>
      <w:r w:rsidRPr="000A72F1">
        <w:rPr>
          <w:rFonts w:ascii="Bree Lt" w:hAnsi="Bree Lt"/>
          <w:sz w:val="24"/>
          <w:szCs w:val="24"/>
          <w:lang w:val="de-DE"/>
        </w:rPr>
        <w:t xml:space="preserve">Städtebauliches </w:t>
      </w:r>
      <w:r>
        <w:rPr>
          <w:rFonts w:ascii="Bree Lt" w:hAnsi="Bree Lt"/>
          <w:sz w:val="24"/>
          <w:szCs w:val="24"/>
          <w:lang w:val="de-DE"/>
        </w:rPr>
        <w:t>Prinzip</w:t>
      </w:r>
      <w:r w:rsidRPr="000A72F1">
        <w:rPr>
          <w:rFonts w:ascii="Bree Lt" w:hAnsi="Bree Lt"/>
          <w:sz w:val="24"/>
          <w:szCs w:val="24"/>
          <w:lang w:val="de-DE"/>
        </w:rPr>
        <w:t xml:space="preserve">, bei dem die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räumlich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eng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miteinander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verknüpft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werden</w:t>
      </w:r>
      <w:r w:rsidRPr="000A72F1">
        <w:rPr>
          <w:rFonts w:ascii="Bree Lt" w:hAnsi="Bree Lt"/>
          <w:sz w:val="24"/>
          <w:szCs w:val="24"/>
          <w:lang w:val="de-DE"/>
        </w:rPr>
        <w:t xml:space="preserve">, um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Urbanität</w:t>
      </w:r>
      <w:r w:rsidRPr="000A72F1">
        <w:rPr>
          <w:rFonts w:ascii="Bree Lt" w:hAnsi="Bree Lt"/>
          <w:sz w:val="24"/>
          <w:szCs w:val="24"/>
          <w:lang w:val="de-DE"/>
        </w:rPr>
        <w:t xml:space="preserve">,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kurze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Wege</w:t>
      </w:r>
      <w:r w:rsidRPr="000A72F1">
        <w:rPr>
          <w:rFonts w:ascii="Bree Lt" w:hAnsi="Bree Lt"/>
          <w:sz w:val="24"/>
          <w:szCs w:val="24"/>
          <w:lang w:val="de-DE"/>
        </w:rPr>
        <w:t xml:space="preserve"> und eine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höhere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Lebensqualität</w:t>
      </w:r>
      <w:r w:rsidRPr="000A72F1">
        <w:rPr>
          <w:rFonts w:ascii="Bree Lt" w:hAnsi="Bree Lt"/>
          <w:sz w:val="24"/>
          <w:szCs w:val="24"/>
          <w:lang w:val="de-DE"/>
        </w:rPr>
        <w:t xml:space="preserve"> zu schaffen sowie den motorisierten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Verkehr zu reduzieren</w:t>
      </w:r>
      <w:r w:rsidRPr="000A72F1">
        <w:rPr>
          <w:rFonts w:ascii="Bree Lt" w:hAnsi="Bree Lt"/>
          <w:sz w:val="24"/>
          <w:szCs w:val="24"/>
          <w:lang w:val="de-DE"/>
        </w:rPr>
        <w:t xml:space="preserve">. </w:t>
      </w:r>
    </w:p>
    <w:p w14:paraId="75B50529" w14:textId="32D06EE1" w:rsidR="00512856" w:rsidRPr="000A72F1" w:rsidRDefault="00512856" w:rsidP="00512856">
      <w:pPr>
        <w:rPr>
          <w:rFonts w:ascii="Bree Lt" w:hAnsi="Bree Lt"/>
          <w:i/>
          <w:iCs/>
          <w:sz w:val="24"/>
          <w:szCs w:val="24"/>
          <w:lang w:val="de-DE"/>
        </w:rPr>
      </w:pPr>
      <w:r w:rsidRPr="000F5F73">
        <w:rPr>
          <w:rFonts w:ascii="Bree Lt" w:hAnsi="Bree Lt"/>
          <w:b/>
          <w:bCs/>
          <w:sz w:val="24"/>
          <w:szCs w:val="24"/>
          <w:u w:val="single"/>
          <w:lang w:val="de-DE"/>
        </w:rPr>
        <w:t>Entmischung (Segregation):</w:t>
      </w:r>
      <w:r w:rsidRPr="000A72F1">
        <w:rPr>
          <w:rFonts w:ascii="Bree Lt" w:hAnsi="Bree Lt"/>
          <w:sz w:val="24"/>
          <w:szCs w:val="24"/>
          <w:lang w:val="de-DE"/>
        </w:rPr>
        <w:t xml:space="preserve"> Prozess, bei dem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ursprünglich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eng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verbundene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Funktionsstandorte</w:t>
      </w:r>
      <w:r w:rsidRPr="000A72F1">
        <w:rPr>
          <w:rFonts w:ascii="Bree Lt" w:hAnsi="Bree Lt"/>
          <w:sz w:val="24"/>
          <w:szCs w:val="24"/>
          <w:lang w:val="de-DE"/>
        </w:rPr>
        <w:t xml:space="preserve"> </w:t>
      </w:r>
      <w:r w:rsidRPr="000A72F1">
        <w:rPr>
          <w:rFonts w:ascii="Bree Lt" w:hAnsi="Bree Lt"/>
          <w:b/>
          <w:bCs/>
          <w:sz w:val="24"/>
          <w:szCs w:val="24"/>
          <w:lang w:val="de-DE"/>
        </w:rPr>
        <w:t>auseinanderdriften</w:t>
      </w:r>
      <w:r w:rsidRPr="000A72F1">
        <w:rPr>
          <w:rFonts w:ascii="Bree Lt" w:hAnsi="Bree Lt"/>
          <w:sz w:val="24"/>
          <w:szCs w:val="24"/>
          <w:lang w:val="de-DE"/>
        </w:rPr>
        <w:t xml:space="preserve">, </w:t>
      </w:r>
      <w:r w:rsidRPr="000A72F1">
        <w:rPr>
          <w:rFonts w:ascii="Bree Lt" w:hAnsi="Bree Lt"/>
          <w:i/>
          <w:iCs/>
          <w:sz w:val="24"/>
          <w:szCs w:val="24"/>
          <w:lang w:val="de-DE"/>
        </w:rPr>
        <w:t>z. B. durch Suburbanisierung mit Wohngebieten am Stadtrand ohne eigene Arbeits- oder Versorgungsfunktion.</w:t>
      </w:r>
    </w:p>
    <w:p w14:paraId="3C93F98B" w14:textId="77777777" w:rsidR="00512856" w:rsidRDefault="00512856" w:rsidP="00512856">
      <w:pPr>
        <w:tabs>
          <w:tab w:val="left" w:pos="5645"/>
        </w:tabs>
        <w:rPr>
          <w:rFonts w:ascii="Bree Lt" w:hAnsi="Bree Lt"/>
          <w:color w:val="FF0000"/>
          <w:sz w:val="32"/>
          <w:szCs w:val="32"/>
          <w:lang w:val="de-DE"/>
        </w:rPr>
      </w:pPr>
    </w:p>
    <w:p w14:paraId="13D928E2" w14:textId="77777777" w:rsidR="00512856" w:rsidRDefault="00512856" w:rsidP="00512856">
      <w:pPr>
        <w:tabs>
          <w:tab w:val="left" w:pos="5645"/>
        </w:tabs>
        <w:rPr>
          <w:rFonts w:ascii="Bree Lt" w:hAnsi="Bree Lt"/>
          <w:color w:val="FF0000"/>
          <w:sz w:val="32"/>
          <w:szCs w:val="32"/>
          <w:lang w:val="de-DE"/>
        </w:rPr>
      </w:pPr>
    </w:p>
    <w:p w14:paraId="0D022259" w14:textId="4A62D62A" w:rsidR="00512856" w:rsidRPr="00B9160C" w:rsidRDefault="00512856" w:rsidP="00512856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Push und Pull Faktoren</w:t>
      </w:r>
    </w:p>
    <w:p w14:paraId="25EC654F" w14:textId="77777777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E512D9">
        <w:rPr>
          <w:rFonts w:ascii="Bree Lt" w:hAnsi="Bree Lt"/>
          <w:sz w:val="24"/>
          <w:szCs w:val="24"/>
          <w:lang w:val="de-DE"/>
        </w:rPr>
        <w:t xml:space="preserve">Modell zur Erklärung von </w:t>
      </w:r>
      <w:r w:rsidRPr="00E512D9">
        <w:rPr>
          <w:rFonts w:ascii="Bree Lt" w:hAnsi="Bree Lt"/>
          <w:b/>
          <w:bCs/>
          <w:sz w:val="24"/>
          <w:szCs w:val="24"/>
          <w:lang w:val="de-DE"/>
        </w:rPr>
        <w:t>Wanderungsbewegungen</w:t>
      </w:r>
      <w:r w:rsidRPr="00E512D9">
        <w:rPr>
          <w:rFonts w:ascii="Bree Lt" w:hAnsi="Bree Lt"/>
          <w:sz w:val="24"/>
          <w:szCs w:val="24"/>
          <w:lang w:val="de-DE"/>
        </w:rPr>
        <w:t xml:space="preserve">, bei dem </w:t>
      </w:r>
      <w:r w:rsidRPr="00E512D9">
        <w:rPr>
          <w:rFonts w:ascii="Bree Lt" w:hAnsi="Bree Lt"/>
          <w:b/>
          <w:bCs/>
          <w:color w:val="C00000"/>
          <w:sz w:val="24"/>
          <w:szCs w:val="24"/>
          <w:lang w:val="de-DE"/>
        </w:rPr>
        <w:t>negative Bedingungen am Herkunftsort (Push-Faktoren)</w:t>
      </w:r>
      <w:r w:rsidRPr="00E512D9">
        <w:rPr>
          <w:rFonts w:ascii="Bree Lt" w:hAnsi="Bree Lt"/>
          <w:sz w:val="24"/>
          <w:szCs w:val="24"/>
          <w:lang w:val="de-DE"/>
        </w:rPr>
        <w:t xml:space="preserve"> und </w:t>
      </w:r>
      <w:r w:rsidRPr="00E512D9">
        <w:rPr>
          <w:rFonts w:ascii="Bree Lt" w:hAnsi="Bree Lt"/>
          <w:b/>
          <w:bCs/>
          <w:color w:val="70AD47" w:themeColor="accent6"/>
          <w:sz w:val="24"/>
          <w:szCs w:val="24"/>
          <w:lang w:val="de-DE"/>
        </w:rPr>
        <w:t>positive Erwartungen am Zielort (Pull-Faktoren)</w:t>
      </w:r>
      <w:r w:rsidRPr="00E512D9">
        <w:rPr>
          <w:rFonts w:ascii="Bree Lt" w:hAnsi="Bree Lt"/>
          <w:color w:val="70AD47" w:themeColor="accent6"/>
          <w:sz w:val="24"/>
          <w:szCs w:val="24"/>
          <w:lang w:val="de-DE"/>
        </w:rPr>
        <w:t xml:space="preserve"> </w:t>
      </w:r>
      <w:r w:rsidRPr="00E512D9">
        <w:rPr>
          <w:rFonts w:ascii="Bree Lt" w:hAnsi="Bree Lt"/>
          <w:sz w:val="24"/>
          <w:szCs w:val="24"/>
          <w:lang w:val="de-DE"/>
        </w:rPr>
        <w:t>gegenübergestellt werden.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54"/>
        <w:gridCol w:w="4450"/>
        <w:gridCol w:w="2884"/>
      </w:tblGrid>
      <w:tr w:rsidR="00512856" w14:paraId="60774AC0" w14:textId="77777777" w:rsidTr="00EA2029">
        <w:tc>
          <w:tcPr>
            <w:tcW w:w="2108" w:type="dxa"/>
            <w:shd w:val="clear" w:color="auto" w:fill="B4C6E7" w:themeFill="accent1" w:themeFillTint="66"/>
          </w:tcPr>
          <w:p w14:paraId="78F74B48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Kontext</w:t>
            </w:r>
          </w:p>
        </w:tc>
        <w:tc>
          <w:tcPr>
            <w:tcW w:w="3983" w:type="dxa"/>
            <w:shd w:val="clear" w:color="auto" w:fill="F7CAAC" w:themeFill="accent2" w:themeFillTint="66"/>
          </w:tcPr>
          <w:p w14:paraId="42100337" w14:textId="4EC47495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Landflucht</w:t>
            </w:r>
          </w:p>
          <w:p w14:paraId="7B582AC5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66217">
              <w:rPr>
                <w:rFonts w:ascii="Bree Lt" w:hAnsi="Bree Lt"/>
                <w:i/>
                <w:iCs/>
                <w:sz w:val="18"/>
                <w:szCs w:val="18"/>
                <w:lang w:val="de-DE"/>
              </w:rPr>
              <w:t>(Migration vom Land in die Stadt)</w:t>
            </w:r>
          </w:p>
        </w:tc>
        <w:tc>
          <w:tcPr>
            <w:tcW w:w="2971" w:type="dxa"/>
            <w:shd w:val="clear" w:color="auto" w:fill="FFE599" w:themeFill="accent4" w:themeFillTint="66"/>
          </w:tcPr>
          <w:p w14:paraId="006DC6F3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Suburbanisierung</w:t>
            </w:r>
          </w:p>
          <w:p w14:paraId="0E7603AA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 w:rsidRPr="00866217">
              <w:rPr>
                <w:rFonts w:ascii="Bree Lt" w:hAnsi="Bree Lt"/>
                <w:i/>
                <w:iCs/>
                <w:sz w:val="18"/>
                <w:szCs w:val="18"/>
                <w:lang w:val="de-DE"/>
              </w:rPr>
              <w:t>(Migration von der City in die Vororte)</w:t>
            </w:r>
          </w:p>
        </w:tc>
      </w:tr>
      <w:tr w:rsidR="00512856" w14:paraId="2022300D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5B7BA3B8" w14:textId="77777777" w:rsidR="00512856" w:rsidRPr="00F1303A" w:rsidRDefault="00512856" w:rsidP="00EA2029">
            <w:pPr>
              <w:jc w:val="center"/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Push Faktoren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3144A4A8" w14:textId="1D75F302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-Armut</w:t>
            </w:r>
          </w:p>
          <w:p w14:paraId="316DA091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-Fehlende medizinische Versorgung</w:t>
            </w:r>
          </w:p>
          <w:p w14:paraId="55B5A4DB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Arbeitslosigkeit</w:t>
            </w:r>
          </w:p>
          <w:p w14:paraId="348238A8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-Geringe Bildungschancen</w:t>
            </w:r>
          </w:p>
          <w:p w14:paraId="02C4495F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-Mangelhafte Infrastruktur</w:t>
            </w:r>
          </w:p>
          <w:p w14:paraId="3F3F67CD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-Mangelernährung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7E7DF658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 eng, schmutzig, laut und gefährlich</w:t>
            </w:r>
          </w:p>
          <w:p w14:paraId="41607AC4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Kriminalität</w:t>
            </w:r>
          </w:p>
          <w:p w14:paraId="2D528127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-Hohe Mieten im Zentrum</w:t>
            </w:r>
          </w:p>
          <w:p w14:paraId="513187BD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-Verfall und Slumbildung</w:t>
            </w:r>
          </w:p>
          <w:p w14:paraId="74313DF1" w14:textId="77777777" w:rsidR="00512856" w:rsidRPr="00F1303A" w:rsidRDefault="00512856" w:rsidP="00EA2029">
            <w:pPr>
              <w:rPr>
                <w:rFonts w:ascii="Bree Lt" w:hAnsi="Bree Lt"/>
                <w:color w:val="C00000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C00000"/>
                <w:sz w:val="24"/>
                <w:szCs w:val="24"/>
                <w:lang w:val="de-DE"/>
              </w:rPr>
              <w:t>-Mangel an Grünflächen</w:t>
            </w:r>
          </w:p>
        </w:tc>
      </w:tr>
      <w:tr w:rsidR="00512856" w14:paraId="662A8C64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5A9A32F8" w14:textId="77777777" w:rsidR="00512856" w:rsidRPr="00F1303A" w:rsidRDefault="00512856" w:rsidP="00EA2029">
            <w:pPr>
              <w:jc w:val="center"/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Pull Faktoren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68A24289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-Besserer Verdienst</w:t>
            </w:r>
          </w:p>
          <w:p w14:paraId="33DF77EF" w14:textId="7E5C833B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-Medizinische und Soziale Versorgung</w:t>
            </w:r>
          </w:p>
          <w:p w14:paraId="1F08D076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-Beschäftigungsmöglichkeiten/Arbeitsplatz</w:t>
            </w:r>
          </w:p>
          <w:p w14:paraId="30320108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-Bildungs- und Aufstiegschancen</w:t>
            </w:r>
          </w:p>
          <w:p w14:paraId="095E524C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-Attraktion des städtischen Lebens</w:t>
            </w:r>
          </w:p>
          <w:p w14:paraId="0287DE8B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-Wohnkomfort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31711F10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-Eigenheim mit Garten</w:t>
            </w:r>
          </w:p>
          <w:p w14:paraId="5BC174DE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-Sicheres Umfeld für Kinder</w:t>
            </w:r>
          </w:p>
          <w:p w14:paraId="27AD4124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-Bessere Schulen und Kitas</w:t>
            </w:r>
          </w:p>
          <w:p w14:paraId="3CA8C969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-Mobilität durch Auto/Autobahnen</w:t>
            </w:r>
          </w:p>
          <w:p w14:paraId="324397FD" w14:textId="77777777" w:rsidR="00512856" w:rsidRPr="00F1303A" w:rsidRDefault="00512856" w:rsidP="00EA2029">
            <w:pPr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</w:pPr>
            <w:r w:rsidRPr="00F1303A">
              <w:rPr>
                <w:rFonts w:ascii="Bree Lt" w:hAnsi="Bree Lt"/>
                <w:color w:val="70AD47" w:themeColor="accent6"/>
                <w:sz w:val="24"/>
                <w:szCs w:val="24"/>
                <w:lang w:val="de-DE"/>
              </w:rPr>
              <w:t>-Günstige Kredite/Steuervorteile</w:t>
            </w:r>
          </w:p>
        </w:tc>
      </w:tr>
      <w:tr w:rsidR="00512856" w14:paraId="0392BC6D" w14:textId="77777777" w:rsidTr="00EA2029">
        <w:tc>
          <w:tcPr>
            <w:tcW w:w="2108" w:type="dxa"/>
            <w:shd w:val="clear" w:color="auto" w:fill="D9E2F3" w:themeFill="accent1" w:themeFillTint="33"/>
          </w:tcPr>
          <w:p w14:paraId="0958BD1C" w14:textId="77777777" w:rsidR="00512856" w:rsidRDefault="00512856" w:rsidP="00EA2029">
            <w:pPr>
              <w:jc w:val="center"/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Folgen</w:t>
            </w:r>
          </w:p>
        </w:tc>
        <w:tc>
          <w:tcPr>
            <w:tcW w:w="3983" w:type="dxa"/>
            <w:shd w:val="clear" w:color="auto" w:fill="FBE4D5" w:themeFill="accent2" w:themeFillTint="33"/>
          </w:tcPr>
          <w:p w14:paraId="2C5B9A6A" w14:textId="4D901270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-Massives Anwachsen der städtischen Bevölkerung</w:t>
            </w:r>
          </w:p>
          <w:p w14:paraId="513F93AC" w14:textId="4464C365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-„Verslumung“ der innerstädtischen Bezirke und das Ausufern der </w:t>
            </w:r>
            <w:r w:rsidRPr="00866217">
              <w:rPr>
                <w:rFonts w:ascii="Bree Lt" w:hAnsi="Bree Lt"/>
                <w:sz w:val="24"/>
                <w:szCs w:val="24"/>
                <w:lang w:val="de-DE"/>
              </w:rPr>
              <w:t xml:space="preserve">randstädtischen </w:t>
            </w:r>
            <w:r>
              <w:rPr>
                <w:rFonts w:ascii="Bree Lt" w:hAnsi="Bree Lt"/>
                <w:sz w:val="24"/>
                <w:szCs w:val="24"/>
                <w:lang w:val="de-DE"/>
              </w:rPr>
              <w:t>Hüttensiedlungen</w:t>
            </w:r>
          </w:p>
          <w:p w14:paraId="0F110C0C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-Schlecht qualifizierte Bewohner</w:t>
            </w:r>
          </w:p>
          <w:p w14:paraId="1C07E4AE" w14:textId="063B7E43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-Hohe Arbeitslosigkeit</w:t>
            </w:r>
          </w:p>
          <w:p w14:paraId="75DCA327" w14:textId="569CC9AB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-Ausbreitung einer informeller Wirtschaftssektor</w:t>
            </w:r>
          </w:p>
          <w:p w14:paraId="2C6BF4FF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-Stetige, innerstädtische Migration und Segregation</w:t>
            </w:r>
          </w:p>
        </w:tc>
        <w:tc>
          <w:tcPr>
            <w:tcW w:w="2971" w:type="dxa"/>
            <w:shd w:val="clear" w:color="auto" w:fill="FFF2CC" w:themeFill="accent4" w:themeFillTint="33"/>
          </w:tcPr>
          <w:p w14:paraId="44A2AEC8" w14:textId="77777777" w:rsidR="00512856" w:rsidRDefault="00512856" w:rsidP="00EA2029">
            <w:pPr>
              <w:rPr>
                <w:rFonts w:ascii="Bree Lt" w:hAnsi="Bree Lt"/>
                <w:sz w:val="20"/>
                <w:szCs w:val="20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-„Urban </w:t>
            </w:r>
            <w:proofErr w:type="spellStart"/>
            <w:r>
              <w:rPr>
                <w:rFonts w:ascii="Bree Lt" w:hAnsi="Bree Lt"/>
                <w:sz w:val="24"/>
                <w:szCs w:val="24"/>
                <w:lang w:val="de-DE"/>
              </w:rPr>
              <w:t>Sprawl</w:t>
            </w:r>
            <w:proofErr w:type="spellEnd"/>
            <w:r>
              <w:rPr>
                <w:rFonts w:ascii="Bree Lt" w:hAnsi="Bree Lt"/>
                <w:sz w:val="24"/>
                <w:szCs w:val="24"/>
                <w:lang w:val="de-DE"/>
              </w:rPr>
              <w:t xml:space="preserve">“: </w:t>
            </w:r>
            <w:r w:rsidRPr="00F1303A">
              <w:rPr>
                <w:rFonts w:ascii="Bree Lt" w:hAnsi="Bree Lt"/>
                <w:i/>
                <w:iCs/>
                <w:sz w:val="20"/>
                <w:szCs w:val="20"/>
                <w:lang w:val="de-DE"/>
              </w:rPr>
              <w:t>Flächenhaftes, ungebremstes Ausufern der Stadt ins Umland</w:t>
            </w:r>
            <w:r w:rsidRPr="00F1303A">
              <w:rPr>
                <w:rFonts w:ascii="Bree Lt" w:hAnsi="Bree Lt"/>
                <w:sz w:val="20"/>
                <w:szCs w:val="20"/>
                <w:lang w:val="de-DE"/>
              </w:rPr>
              <w:t xml:space="preserve"> </w:t>
            </w:r>
          </w:p>
          <w:p w14:paraId="301807D2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-Funktionsverlust der Innenstadt</w:t>
            </w:r>
          </w:p>
          <w:p w14:paraId="24F0E2F9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-Soziale Segregation</w:t>
            </w:r>
          </w:p>
          <w:p w14:paraId="48404293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-Enormes Pendleraufkommen</w:t>
            </w:r>
          </w:p>
          <w:p w14:paraId="6446CC41" w14:textId="77777777" w:rsidR="00512856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-Entstehung von Edge Cities</w:t>
            </w:r>
          </w:p>
          <w:p w14:paraId="0B16C510" w14:textId="77777777" w:rsidR="00512856" w:rsidRPr="00F1303A" w:rsidRDefault="00512856" w:rsidP="00EA2029">
            <w:pPr>
              <w:rPr>
                <w:rFonts w:ascii="Bree Lt" w:hAnsi="Bree Lt"/>
                <w:sz w:val="24"/>
                <w:szCs w:val="24"/>
                <w:lang w:val="de-DE"/>
              </w:rPr>
            </w:pPr>
            <w:r>
              <w:rPr>
                <w:rFonts w:ascii="Bree Lt" w:hAnsi="Bree Lt"/>
                <w:sz w:val="24"/>
                <w:szCs w:val="24"/>
                <w:lang w:val="de-DE"/>
              </w:rPr>
              <w:t>-Zunahme von Gated Communities</w:t>
            </w:r>
          </w:p>
        </w:tc>
      </w:tr>
    </w:tbl>
    <w:p w14:paraId="36C0C6FF" w14:textId="248F7CB0" w:rsidR="00B9160C" w:rsidRDefault="00B9160C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FAF21BD" w14:textId="4EC6D259" w:rsidR="00221D40" w:rsidRDefault="00221D4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858BF6B" w14:textId="6FB441A9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7147EFC5" w14:textId="6FC650AD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611DD48" w14:textId="0B223CF1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DD534F" w14:textId="47D1E8C6" w:rsidR="00CB3730" w:rsidRDefault="00CB3730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1136CB9E" w14:textId="77777777" w:rsidR="00CB3730" w:rsidRDefault="00CB3730" w:rsidP="00BA7DAF">
      <w:pPr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305D864A" w14:textId="48A79BD6" w:rsidR="001F4C64" w:rsidRDefault="001F4C64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lastRenderedPageBreak/>
        <w:t>Verstädterungsprozesse</w:t>
      </w:r>
    </w:p>
    <w:p w14:paraId="71FC7D5E" w14:textId="5F0BFF76" w:rsidR="005809ED" w:rsidRPr="00E87E3D" w:rsidRDefault="005809ED" w:rsidP="00032A8E">
      <w:pPr>
        <w:jc w:val="center"/>
        <w:rPr>
          <w:rFonts w:ascii="Bree Lt" w:hAnsi="Bree Lt"/>
          <w:b/>
          <w:bCs/>
          <w:color w:val="806000" w:themeColor="accent4" w:themeShade="80"/>
          <w:sz w:val="32"/>
          <w:szCs w:val="32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Fachbegriffe</w:t>
      </w:r>
    </w:p>
    <w:p w14:paraId="2985B1D6" w14:textId="764B1A7E" w:rsidR="00D3604F" w:rsidRDefault="00D3604F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5809ED">
        <w:rPr>
          <w:rFonts w:ascii="Bree Lt" w:hAnsi="Bree Lt"/>
          <w:b/>
          <w:bCs/>
          <w:sz w:val="24"/>
          <w:szCs w:val="24"/>
          <w:lang w:val="de-DE"/>
        </w:rPr>
        <w:t>Verstädterung (oder Urbanisierung)</w:t>
      </w:r>
      <w:r w:rsidR="00191451">
        <w:rPr>
          <w:rFonts w:ascii="Bree Lt" w:hAnsi="Bree Lt"/>
          <w:b/>
          <w:bCs/>
          <w:sz w:val="24"/>
          <w:szCs w:val="24"/>
          <w:lang w:val="de-DE"/>
        </w:rPr>
        <w:t xml:space="preserve">: 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die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Ausdehnung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,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Vermehrung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 und </w:t>
      </w:r>
      <w:r w:rsidR="00191451" w:rsidRPr="00D37B6C">
        <w:rPr>
          <w:rFonts w:ascii="Bree Lt" w:hAnsi="Bree Lt"/>
          <w:b/>
          <w:bCs/>
          <w:sz w:val="24"/>
          <w:szCs w:val="24"/>
          <w:lang w:val="de-DE"/>
        </w:rPr>
        <w:t>Vergrößerung</w:t>
      </w:r>
      <w:r w:rsidR="00191451" w:rsidRPr="00191451">
        <w:rPr>
          <w:rFonts w:ascii="Bree Lt" w:hAnsi="Bree Lt"/>
          <w:sz w:val="24"/>
          <w:szCs w:val="24"/>
          <w:lang w:val="de-DE"/>
        </w:rPr>
        <w:t xml:space="preserve"> von Städten innerhalb einer Region hinsichtlich ihrer Anzahl, ihrer Fläche und ihrer Bevölkerungsgröße.</w:t>
      </w:r>
    </w:p>
    <w:p w14:paraId="51764644" w14:textId="122DA02D" w:rsidR="005809ED" w:rsidRDefault="005809ED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C820DB">
        <w:rPr>
          <w:rFonts w:ascii="Bree Lt" w:hAnsi="Bree Lt"/>
          <w:b/>
          <w:bCs/>
          <w:sz w:val="24"/>
          <w:szCs w:val="24"/>
          <w:lang w:val="de-DE"/>
        </w:rPr>
        <w:t>Metropolisierung</w:t>
      </w:r>
      <w:r w:rsidR="00191451">
        <w:rPr>
          <w:rFonts w:ascii="Bree Lt" w:hAnsi="Bree Lt"/>
          <w:b/>
          <w:bCs/>
          <w:sz w:val="24"/>
          <w:szCs w:val="24"/>
          <w:lang w:val="de-DE"/>
        </w:rPr>
        <w:t>:</w:t>
      </w:r>
      <w:r w:rsidRPr="005809ED">
        <w:rPr>
          <w:rFonts w:ascii="Bree Lt" w:hAnsi="Bree Lt"/>
          <w:sz w:val="24"/>
          <w:szCs w:val="24"/>
          <w:lang w:val="de-DE"/>
        </w:rPr>
        <w:t xml:space="preserve"> </w:t>
      </w:r>
      <w:r w:rsidR="00191451">
        <w:rPr>
          <w:rFonts w:ascii="Bree Lt" w:hAnsi="Bree Lt"/>
          <w:sz w:val="24"/>
          <w:szCs w:val="24"/>
          <w:lang w:val="de-DE"/>
        </w:rPr>
        <w:t>W</w:t>
      </w:r>
      <w:r w:rsidRPr="005809ED">
        <w:rPr>
          <w:rFonts w:ascii="Bree Lt" w:hAnsi="Bree Lt"/>
          <w:sz w:val="24"/>
          <w:szCs w:val="24"/>
          <w:lang w:val="de-DE"/>
        </w:rPr>
        <w:t xml:space="preserve">enn eine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Stadt (eine Metropole)</w:t>
      </w:r>
      <w:r w:rsidRPr="005809ED">
        <w:rPr>
          <w:rFonts w:ascii="Bree Lt" w:hAnsi="Bree Lt"/>
          <w:sz w:val="24"/>
          <w:szCs w:val="24"/>
          <w:lang w:val="de-DE"/>
        </w:rPr>
        <w:t xml:space="preserve"> alle anderen Städte eines Landes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hinsichtlich Größe und Bedeutung</w:t>
      </w:r>
      <w:r w:rsidRPr="005809ED">
        <w:rPr>
          <w:rFonts w:ascii="Bree Lt" w:hAnsi="Bree Lt"/>
          <w:sz w:val="24"/>
          <w:szCs w:val="24"/>
          <w:lang w:val="de-DE"/>
        </w:rPr>
        <w:t xml:space="preserve"> (Politik, Wirtschaft und Gesellschaft) bei Weitem </w:t>
      </w:r>
      <w:r w:rsidRPr="00C820DB">
        <w:rPr>
          <w:rFonts w:ascii="Bree Lt" w:hAnsi="Bree Lt"/>
          <w:b/>
          <w:bCs/>
          <w:sz w:val="24"/>
          <w:szCs w:val="24"/>
          <w:lang w:val="de-DE"/>
        </w:rPr>
        <w:t>übertrifft</w:t>
      </w:r>
      <w:r w:rsidRPr="005809ED">
        <w:rPr>
          <w:rFonts w:ascii="Bree Lt" w:hAnsi="Bree Lt"/>
          <w:sz w:val="24"/>
          <w:szCs w:val="24"/>
          <w:lang w:val="de-DE"/>
        </w:rPr>
        <w:t>.</w:t>
      </w:r>
    </w:p>
    <w:p w14:paraId="0F23BC0A" w14:textId="6BFC419F" w:rsidR="00191451" w:rsidRDefault="00191451" w:rsidP="00032A8E">
      <w:pPr>
        <w:jc w:val="center"/>
        <w:rPr>
          <w:rFonts w:ascii="Bree Lt" w:hAnsi="Bree Lt"/>
          <w:i/>
          <w:iCs/>
          <w:sz w:val="24"/>
          <w:szCs w:val="24"/>
          <w:lang w:val="de-DE"/>
        </w:rPr>
      </w:pPr>
      <w:r w:rsidRPr="00191451">
        <w:rPr>
          <w:rFonts w:ascii="Bree Lt" w:hAnsi="Bree Lt"/>
          <w:b/>
          <w:bCs/>
          <w:sz w:val="24"/>
          <w:szCs w:val="24"/>
          <w:lang w:val="de-DE"/>
        </w:rPr>
        <w:t>Urban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proofErr w:type="spellStart"/>
      <w:r w:rsidRPr="00191451">
        <w:rPr>
          <w:rFonts w:ascii="Bree Lt" w:hAnsi="Bree Lt"/>
          <w:b/>
          <w:bCs/>
          <w:sz w:val="24"/>
          <w:szCs w:val="24"/>
          <w:lang w:val="de-DE"/>
        </w:rPr>
        <w:t>Sprawl</w:t>
      </w:r>
      <w:proofErr w:type="spellEnd"/>
      <w:r>
        <w:rPr>
          <w:rFonts w:ascii="Bree Lt" w:hAnsi="Bree Lt"/>
          <w:sz w:val="24"/>
          <w:szCs w:val="24"/>
          <w:lang w:val="de-DE"/>
        </w:rPr>
        <w:t xml:space="preserve">: </w:t>
      </w:r>
      <w:r w:rsidRPr="00191451">
        <w:rPr>
          <w:rFonts w:ascii="Bree Lt" w:hAnsi="Bree Lt"/>
          <w:sz w:val="24"/>
          <w:szCs w:val="24"/>
          <w:lang w:val="de-DE"/>
        </w:rPr>
        <w:t xml:space="preserve">das flächenhafte, ungebremste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Ausufern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der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Stadt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ins</w:t>
      </w:r>
      <w:r w:rsidRPr="00191451">
        <w:rPr>
          <w:rFonts w:ascii="Bree Lt" w:hAnsi="Bree Lt"/>
          <w:sz w:val="24"/>
          <w:szCs w:val="24"/>
          <w:lang w:val="de-DE"/>
        </w:rPr>
        <w:t xml:space="preserve">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>Umland</w:t>
      </w:r>
      <w:r w:rsidRPr="00191451">
        <w:rPr>
          <w:rFonts w:ascii="Bree Lt" w:hAnsi="Bree Lt"/>
          <w:sz w:val="24"/>
          <w:szCs w:val="24"/>
          <w:lang w:val="de-DE"/>
        </w:rPr>
        <w:t xml:space="preserve">, oft verbunden mit </w:t>
      </w:r>
      <w:r w:rsidRPr="00D37B6C">
        <w:rPr>
          <w:rFonts w:ascii="Bree Lt" w:hAnsi="Bree Lt"/>
          <w:b/>
          <w:bCs/>
          <w:sz w:val="24"/>
          <w:szCs w:val="24"/>
          <w:lang w:val="de-DE"/>
        </w:rPr>
        <w:t xml:space="preserve">Suburbanisierung </w:t>
      </w:r>
      <w:r w:rsidRPr="00D37B6C">
        <w:rPr>
          <w:rFonts w:ascii="Bree Lt" w:hAnsi="Bree Lt"/>
          <w:i/>
          <w:iCs/>
          <w:sz w:val="24"/>
          <w:szCs w:val="24"/>
          <w:lang w:val="de-DE"/>
        </w:rPr>
        <w:t>(Abwanderung von Bevölkerung, Industrie und Dienstleistungen aus der Innenstadt in die Vororte oder das nähere Umland).</w:t>
      </w:r>
    </w:p>
    <w:p w14:paraId="7320F456" w14:textId="66CEEA5A" w:rsidR="00512856" w:rsidRDefault="00512856" w:rsidP="00032A8E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560D5FB2" w14:textId="09D495D9" w:rsidR="00512856" w:rsidRDefault="00512856" w:rsidP="00512856">
      <w:pPr>
        <w:jc w:val="center"/>
        <w:rPr>
          <w:rFonts w:ascii="Bree Lt" w:hAnsi="Bree Lt"/>
          <w:sz w:val="24"/>
          <w:szCs w:val="24"/>
          <w:lang w:val="de-DE"/>
        </w:rPr>
      </w:pPr>
      <w:r w:rsidRPr="00512856">
        <w:rPr>
          <w:rFonts w:ascii="Bree Lt" w:hAnsi="Bree Lt"/>
          <w:sz w:val="24"/>
          <w:szCs w:val="24"/>
          <w:lang w:val="de-DE"/>
        </w:rPr>
        <w:t xml:space="preserve">Der Hauptmotor der </w:t>
      </w:r>
      <w:r w:rsidRPr="00512856">
        <w:rPr>
          <w:rFonts w:ascii="Bree Lt" w:hAnsi="Bree Lt"/>
          <w:b/>
          <w:bCs/>
          <w:sz w:val="24"/>
          <w:szCs w:val="24"/>
          <w:lang w:val="de-DE"/>
        </w:rPr>
        <w:t>Verstädterung</w:t>
      </w:r>
      <w:r w:rsidRPr="00512856">
        <w:rPr>
          <w:rFonts w:ascii="Bree Lt" w:hAnsi="Bree Lt"/>
          <w:sz w:val="24"/>
          <w:szCs w:val="24"/>
          <w:lang w:val="de-DE"/>
        </w:rPr>
        <w:t xml:space="preserve"> ist die </w:t>
      </w:r>
      <w:r w:rsidR="00DF4383">
        <w:rPr>
          <w:rFonts w:ascii="Bree Lt" w:hAnsi="Bree Lt"/>
          <w:b/>
          <w:bCs/>
          <w:sz w:val="24"/>
          <w:szCs w:val="24"/>
          <w:lang w:val="de-DE"/>
        </w:rPr>
        <w:t>Lan</w:t>
      </w:r>
      <w:r w:rsidR="00B04A69">
        <w:rPr>
          <w:rFonts w:ascii="Bree Lt" w:hAnsi="Bree Lt"/>
          <w:b/>
          <w:bCs/>
          <w:sz w:val="24"/>
          <w:szCs w:val="24"/>
          <w:lang w:val="de-DE"/>
        </w:rPr>
        <w:t>d</w:t>
      </w:r>
      <w:r w:rsidR="00DF4383">
        <w:rPr>
          <w:rFonts w:ascii="Bree Lt" w:hAnsi="Bree Lt"/>
          <w:b/>
          <w:bCs/>
          <w:sz w:val="24"/>
          <w:szCs w:val="24"/>
          <w:lang w:val="de-DE"/>
        </w:rPr>
        <w:t>flucht</w:t>
      </w:r>
      <w:r w:rsidRPr="00512856"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512856">
        <w:rPr>
          <w:rFonts w:ascii="Bree Lt" w:hAnsi="Bree Lt"/>
          <w:sz w:val="24"/>
          <w:szCs w:val="24"/>
          <w:lang w:val="de-DE"/>
        </w:rPr>
        <w:t>für weitere Informationen siehe</w:t>
      </w:r>
      <w:r>
        <w:rPr>
          <w:rFonts w:ascii="Bree Lt" w:hAnsi="Bree Lt"/>
          <w:sz w:val="24"/>
          <w:szCs w:val="24"/>
          <w:lang w:val="de-DE"/>
        </w:rPr>
        <w:t xml:space="preserve"> Kapitel</w:t>
      </w:r>
      <w:r w:rsidRPr="00512856">
        <w:rPr>
          <w:rFonts w:ascii="Bree Lt" w:hAnsi="Bree Lt"/>
          <w:sz w:val="24"/>
          <w:szCs w:val="24"/>
          <w:lang w:val="de-DE"/>
        </w:rPr>
        <w:t xml:space="preserve"> „</w:t>
      </w:r>
      <w:r w:rsidRPr="00512856">
        <w:rPr>
          <w:rFonts w:ascii="Bree Lt" w:hAnsi="Bree Lt"/>
          <w:b/>
          <w:bCs/>
          <w:color w:val="FF0000"/>
          <w:sz w:val="24"/>
          <w:szCs w:val="24"/>
          <w:u w:val="single"/>
          <w:lang w:val="de-DE"/>
        </w:rPr>
        <w:t>Push- und Pull-Faktoren</w:t>
      </w:r>
      <w:r w:rsidRPr="00512856">
        <w:rPr>
          <w:rFonts w:ascii="Bree Lt" w:hAnsi="Bree Lt"/>
          <w:sz w:val="24"/>
          <w:szCs w:val="24"/>
          <w:lang w:val="de-DE"/>
        </w:rPr>
        <w:t>“</w:t>
      </w:r>
    </w:p>
    <w:p w14:paraId="44A3CB6D" w14:textId="03AA7590" w:rsidR="00086089" w:rsidRPr="00E87E3D" w:rsidRDefault="00086089" w:rsidP="00512856">
      <w:pPr>
        <w:jc w:val="center"/>
        <w:rPr>
          <w:rFonts w:ascii="Bree Lt" w:hAnsi="Bree Lt"/>
          <w:color w:val="806000" w:themeColor="accent4" w:themeShade="80"/>
          <w:sz w:val="24"/>
          <w:szCs w:val="24"/>
          <w:lang w:val="de-DE"/>
        </w:rPr>
      </w:pPr>
    </w:p>
    <w:p w14:paraId="2D78D759" w14:textId="1A680076" w:rsidR="00CB3730" w:rsidRPr="00E87E3D" w:rsidRDefault="00086089" w:rsidP="00512856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Historische Stadtentwicklungsepochen in Europa</w:t>
      </w:r>
    </w:p>
    <w:p w14:paraId="21B51B73" w14:textId="772165C0" w:rsidR="002938F7" w:rsidRDefault="00086089" w:rsidP="00032A8E">
      <w:pPr>
        <w:jc w:val="center"/>
        <w:rPr>
          <w:rFonts w:ascii="Bree Lt" w:hAnsi="Bree Lt"/>
          <w:sz w:val="24"/>
          <w:szCs w:val="24"/>
          <w:lang w:val="de-DE"/>
        </w:rPr>
      </w:pPr>
      <w:r w:rsidRPr="00086089">
        <w:rPr>
          <w:rFonts w:ascii="Bree Lt" w:hAnsi="Bree Lt"/>
          <w:sz w:val="24"/>
          <w:szCs w:val="24"/>
          <w:lang w:val="de-DE"/>
        </w:rPr>
        <w:t>Die europäische Stadt hat sich über Jahrhunderte in verschiedenen Phasen entwickelt, die jeweils durch spezifische bauliche Merkmale und Funktionen geprägt sind:</w:t>
      </w:r>
    </w:p>
    <w:p w14:paraId="0D56B0F4" w14:textId="27034E2D" w:rsidR="00086089" w:rsidRDefault="009916D8" w:rsidP="00086089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582976" behindDoc="0" locked="0" layoutInCell="1" allowOverlap="1" wp14:anchorId="4E0D8F26" wp14:editId="05DDD927">
            <wp:simplePos x="0" y="0"/>
            <wp:positionH relativeFrom="column">
              <wp:posOffset>3499078</wp:posOffset>
            </wp:positionH>
            <wp:positionV relativeFrom="paragraph">
              <wp:posOffset>88900</wp:posOffset>
            </wp:positionV>
            <wp:extent cx="2640965" cy="2682240"/>
            <wp:effectExtent l="76200" t="76200" r="121285" b="118110"/>
            <wp:wrapSquare wrapText="bothSides"/>
            <wp:docPr id="93878447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682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089" w:rsidRPr="00086089">
        <w:rPr>
          <w:rFonts w:ascii="Bree Lt" w:hAnsi="Bree Lt"/>
          <w:b/>
          <w:bCs/>
          <w:sz w:val="24"/>
          <w:szCs w:val="24"/>
          <w:u w:val="single"/>
          <w:lang w:val="de-DE"/>
        </w:rPr>
        <w:t>Römerzeit (500 v. Chr</w:t>
      </w:r>
      <w:r w:rsidR="000321BA">
        <w:rPr>
          <w:rFonts w:ascii="Bree Lt" w:hAnsi="Bree Lt"/>
          <w:b/>
          <w:bCs/>
          <w:sz w:val="24"/>
          <w:szCs w:val="24"/>
          <w:u w:val="single"/>
          <w:lang w:val="de-DE"/>
        </w:rPr>
        <w:t>.</w:t>
      </w:r>
      <w:r w:rsidR="00086089" w:rsidRPr="0008608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– 400 n. Chr.)</w:t>
      </w:r>
    </w:p>
    <w:p w14:paraId="5D38141F" w14:textId="33D8A57D" w:rsidR="00086089" w:rsidRDefault="00086089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Strenges Schachbrettmuster mit Ausrichtung an zwei Hauptstraßen</w:t>
      </w:r>
      <w:r w:rsidR="006120A4" w:rsidRPr="006120A4">
        <w:t xml:space="preserve"> </w:t>
      </w:r>
    </w:p>
    <w:p w14:paraId="07DEE98A" w14:textId="7E7A80A0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Das Forum als Markplatz und politisches Zentrum</w:t>
      </w:r>
    </w:p>
    <w:p w14:paraId="49025C0C" w14:textId="6A5A07B5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Umgeben von Stadtmauern</w:t>
      </w:r>
      <w:r w:rsidR="006120A4"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Bau von mehrstöckigen Mietskasernen (Insulae) unter Verwendung von Beton</w:t>
      </w:r>
      <w:r w:rsidR="006120A4"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repräsentative Bauten wie Thermen, Amphitheater und Basiliken</w:t>
      </w:r>
    </w:p>
    <w:p w14:paraId="2387F7B5" w14:textId="698EF0CF" w:rsidR="006C2E6C" w:rsidRDefault="006C2E6C" w:rsidP="00086089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Beispiele: </w:t>
      </w:r>
      <w:r>
        <w:rPr>
          <w:rFonts w:ascii="Bree Lt" w:hAnsi="Bree Lt"/>
          <w:sz w:val="24"/>
          <w:szCs w:val="24"/>
          <w:lang w:val="de-DE"/>
        </w:rPr>
        <w:t>Turin, Regensburg</w:t>
      </w:r>
    </w:p>
    <w:p w14:paraId="7B8B04F0" w14:textId="159B1CED" w:rsidR="006120A4" w:rsidRDefault="006120A4" w:rsidP="00086089">
      <w:pPr>
        <w:rPr>
          <w:rFonts w:ascii="Bree Lt" w:hAnsi="Bree Lt"/>
          <w:sz w:val="24"/>
          <w:szCs w:val="24"/>
          <w:lang w:val="de-DE"/>
        </w:rPr>
      </w:pPr>
    </w:p>
    <w:p w14:paraId="2E541471" w14:textId="6AA0F583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3BF780DA" w14:textId="2116F201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084EDCCB" w14:textId="547915B6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4442C946" w14:textId="2C21F27A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4705D81A" w14:textId="77777777" w:rsidR="009916D8" w:rsidRDefault="009916D8" w:rsidP="00086089">
      <w:pPr>
        <w:rPr>
          <w:rFonts w:ascii="Bree Lt" w:hAnsi="Bree Lt"/>
          <w:sz w:val="24"/>
          <w:szCs w:val="24"/>
          <w:lang w:val="de-DE"/>
        </w:rPr>
      </w:pPr>
    </w:p>
    <w:p w14:paraId="33974AF7" w14:textId="39162A8B" w:rsidR="006120A4" w:rsidRDefault="006120A4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Mittelalter (1100-1400)</w:t>
      </w:r>
    </w:p>
    <w:p w14:paraId="34CB3F95" w14:textId="2CB2028F" w:rsidR="00576B38" w:rsidRDefault="009916D8" w:rsidP="009916D8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05504" behindDoc="0" locked="0" layoutInCell="1" allowOverlap="1" wp14:anchorId="76E3D887" wp14:editId="0DE23A02">
            <wp:simplePos x="0" y="0"/>
            <wp:positionH relativeFrom="column">
              <wp:posOffset>2764610</wp:posOffset>
            </wp:positionH>
            <wp:positionV relativeFrom="paragraph">
              <wp:posOffset>89271</wp:posOffset>
            </wp:positionV>
            <wp:extent cx="3150235" cy="2606040"/>
            <wp:effectExtent l="76200" t="76200" r="107315" b="118110"/>
            <wp:wrapSquare wrapText="bothSides"/>
            <wp:docPr id="153818089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2606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B38" w:rsidRPr="00576B38">
        <w:rPr>
          <w:rFonts w:ascii="Bree Lt" w:hAnsi="Bree Lt"/>
          <w:b/>
          <w:bCs/>
          <w:sz w:val="24"/>
          <w:szCs w:val="24"/>
          <w:lang w:val="de-DE"/>
        </w:rPr>
        <w:t>Grundriss:</w:t>
      </w:r>
      <w:r w:rsidR="00576B38">
        <w:rPr>
          <w:rFonts w:ascii="Bree Lt" w:hAnsi="Bree Lt"/>
          <w:sz w:val="24"/>
          <w:szCs w:val="24"/>
          <w:lang w:val="de-DE"/>
        </w:rPr>
        <w:t xml:space="preserve"> Enge, verwinkelte Gassen, die auf ein Zentrum ausgerichtet sind.</w:t>
      </w:r>
    </w:p>
    <w:p w14:paraId="38C80328" w14:textId="07072C3D" w:rsidR="00576B3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9916D8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Markplatz mit Kirche oder Dom und dem Rathaus</w:t>
      </w:r>
    </w:p>
    <w:p w14:paraId="41B2E30E" w14:textId="3660D141" w:rsidR="00576B38" w:rsidRPr="00576B38" w:rsidRDefault="00576B38" w:rsidP="009916D8">
      <w:pPr>
        <w:rPr>
          <w:rFonts w:ascii="Bree Lt" w:hAnsi="Bree Lt"/>
          <w:b/>
          <w:bCs/>
          <w:sz w:val="24"/>
          <w:szCs w:val="24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</w:p>
    <w:p w14:paraId="52064233" w14:textId="360426B4" w:rsidR="00576B38" w:rsidRDefault="005E0F21" w:rsidP="009916D8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color w:val="806000" w:themeColor="accent4" w:themeShade="80"/>
          <w:sz w:val="28"/>
          <w:szCs w:val="28"/>
          <w:lang w:val="de-DE"/>
        </w:rPr>
        <w:drawing>
          <wp:anchor distT="0" distB="0" distL="114300" distR="114300" simplePos="0" relativeHeight="251645440" behindDoc="0" locked="0" layoutInCell="1" allowOverlap="1" wp14:anchorId="138B700F" wp14:editId="33A547B1">
            <wp:simplePos x="0" y="0"/>
            <wp:positionH relativeFrom="column">
              <wp:posOffset>2555818</wp:posOffset>
            </wp:positionH>
            <wp:positionV relativeFrom="paragraph">
              <wp:posOffset>461514</wp:posOffset>
            </wp:positionV>
            <wp:extent cx="642777" cy="1246158"/>
            <wp:effectExtent l="76200" t="76200" r="119380" b="106680"/>
            <wp:wrapNone/>
            <wp:docPr id="52191687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77" cy="12461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B38" w:rsidRPr="00576B38">
        <w:rPr>
          <w:rFonts w:ascii="Bree Lt" w:hAnsi="Bree Lt"/>
          <w:sz w:val="24"/>
          <w:szCs w:val="24"/>
          <w:lang w:val="de-DE"/>
        </w:rPr>
        <w:sym w:font="Wingdings" w:char="F0E0"/>
      </w:r>
      <w:r w:rsidR="00576B38">
        <w:rPr>
          <w:rFonts w:ascii="Bree Lt" w:hAnsi="Bree Lt"/>
          <w:sz w:val="24"/>
          <w:szCs w:val="24"/>
          <w:lang w:val="de-DE"/>
        </w:rPr>
        <w:t>Umgeben von Stadtmauern und Gräben zum Schutz</w:t>
      </w:r>
      <w:r w:rsidR="00576B38">
        <w:rPr>
          <w:rFonts w:ascii="Bree Lt" w:hAnsi="Bree Lt"/>
          <w:sz w:val="24"/>
          <w:szCs w:val="24"/>
          <w:lang w:val="de-DE"/>
        </w:rPr>
        <w:br/>
      </w:r>
      <w:r w:rsidR="00576B38" w:rsidRPr="00576B38">
        <w:rPr>
          <w:rFonts w:ascii="Bree Lt" w:hAnsi="Bree Lt"/>
          <w:sz w:val="24"/>
          <w:szCs w:val="24"/>
          <w:lang w:val="de-DE"/>
        </w:rPr>
        <w:sym w:font="Wingdings" w:char="F0E0"/>
      </w:r>
      <w:r w:rsidR="00576B38">
        <w:rPr>
          <w:rFonts w:ascii="Bree Lt" w:hAnsi="Bree Lt"/>
          <w:sz w:val="24"/>
          <w:szCs w:val="24"/>
          <w:lang w:val="de-DE"/>
        </w:rPr>
        <w:t xml:space="preserve">enge Mischung von </w:t>
      </w:r>
      <w:r w:rsidR="00576B38">
        <w:rPr>
          <w:rFonts w:ascii="Bree Lt" w:hAnsi="Bree Lt"/>
          <w:b/>
          <w:bCs/>
          <w:sz w:val="24"/>
          <w:szCs w:val="24"/>
          <w:lang w:val="de-DE"/>
        </w:rPr>
        <w:t>Wohn- und Arbeitsstätten</w:t>
      </w:r>
      <w:r w:rsidR="00576B38">
        <w:rPr>
          <w:rFonts w:ascii="Bree Lt" w:hAnsi="Bree Lt"/>
          <w:sz w:val="24"/>
          <w:szCs w:val="24"/>
          <w:lang w:val="de-DE"/>
        </w:rPr>
        <w:t xml:space="preserve"> unter einem Dach</w:t>
      </w:r>
    </w:p>
    <w:p w14:paraId="73DF4DE4" w14:textId="60934536" w:rsidR="009916D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576B38">
        <w:rPr>
          <w:rFonts w:ascii="Bree Lt" w:hAnsi="Bree Lt"/>
          <w:b/>
          <w:bCs/>
          <w:sz w:val="24"/>
          <w:szCs w:val="24"/>
          <w:lang w:val="de-DE"/>
        </w:rPr>
        <w:t>Besonderheit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: </w:t>
      </w:r>
      <w:r>
        <w:rPr>
          <w:rFonts w:ascii="Bree Lt" w:hAnsi="Bree Lt"/>
          <w:sz w:val="24"/>
          <w:szCs w:val="24"/>
          <w:lang w:val="de-DE"/>
        </w:rPr>
        <w:t xml:space="preserve"> Intensivste Phase der Stadt</w:t>
      </w:r>
      <w:r w:rsidR="00656148">
        <w:rPr>
          <w:rFonts w:ascii="Bree Lt" w:hAnsi="Bree Lt"/>
          <w:sz w:val="24"/>
          <w:szCs w:val="24"/>
          <w:lang w:val="de-DE"/>
        </w:rPr>
        <w:t>b</w:t>
      </w:r>
      <w:r>
        <w:rPr>
          <w:rFonts w:ascii="Bree Lt" w:hAnsi="Bree Lt"/>
          <w:sz w:val="24"/>
          <w:szCs w:val="24"/>
          <w:lang w:val="de-DE"/>
        </w:rPr>
        <w:t>egrünung durch aufstrebendes Bürgertum („Stadtluft macht frei“)</w:t>
      </w:r>
    </w:p>
    <w:p w14:paraId="57C7663A" w14:textId="56F1E21C" w:rsidR="00576B38" w:rsidRDefault="00576B38" w:rsidP="009916D8">
      <w:pPr>
        <w:rPr>
          <w:rFonts w:ascii="Bree Lt" w:hAnsi="Bree Lt"/>
          <w:sz w:val="24"/>
          <w:szCs w:val="24"/>
          <w:lang w:val="de-DE"/>
        </w:rPr>
      </w:pPr>
      <w:r w:rsidRPr="00656148">
        <w:rPr>
          <w:rFonts w:ascii="Bree Lt" w:hAnsi="Bree Lt"/>
          <w:b/>
          <w:bCs/>
          <w:sz w:val="24"/>
          <w:szCs w:val="24"/>
          <w:lang w:val="de-DE"/>
        </w:rPr>
        <w:t>Beispiel:</w:t>
      </w:r>
      <w:r>
        <w:rPr>
          <w:rFonts w:ascii="Bree Lt" w:hAnsi="Bree Lt"/>
          <w:sz w:val="24"/>
          <w:szCs w:val="24"/>
          <w:lang w:val="de-DE"/>
        </w:rPr>
        <w:t xml:space="preserve"> Lübeck</w:t>
      </w:r>
    </w:p>
    <w:p w14:paraId="1C664BCA" w14:textId="70E9C051" w:rsidR="009916D8" w:rsidRDefault="009916D8" w:rsidP="009916D8">
      <w:pPr>
        <w:rPr>
          <w:rFonts w:ascii="Bree Lt" w:hAnsi="Bree Lt"/>
          <w:sz w:val="24"/>
          <w:szCs w:val="24"/>
          <w:lang w:val="de-DE"/>
        </w:rPr>
      </w:pPr>
    </w:p>
    <w:p w14:paraId="5283CC8D" w14:textId="3E6A962A" w:rsidR="009916D8" w:rsidRDefault="00245AAE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Frühe Neuzeit/</w:t>
      </w:r>
      <w:r w:rsidR="009916D8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Absolutismus (1500-1800)</w:t>
      </w:r>
    </w:p>
    <w:p w14:paraId="1A0F989C" w14:textId="4DE0E60F" w:rsidR="00BA7DAF" w:rsidRDefault="00BA7DAF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Residenzstadt</w:t>
      </w:r>
    </w:p>
    <w:p w14:paraId="4468D873" w14:textId="47E6B1B4" w:rsidR="00BA7DAF" w:rsidRP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87424" behindDoc="1" locked="0" layoutInCell="1" allowOverlap="1" wp14:anchorId="7BCC55DA" wp14:editId="70CEB8E9">
            <wp:simplePos x="0" y="0"/>
            <wp:positionH relativeFrom="column">
              <wp:posOffset>2895526</wp:posOffset>
            </wp:positionH>
            <wp:positionV relativeFrom="paragraph">
              <wp:posOffset>101393</wp:posOffset>
            </wp:positionV>
            <wp:extent cx="3317240" cy="2971800"/>
            <wp:effectExtent l="76200" t="76200" r="111760" b="114300"/>
            <wp:wrapTight wrapText="bothSides">
              <wp:wrapPolygon edited="0">
                <wp:start x="-248" y="-554"/>
                <wp:lineTo x="-496" y="-415"/>
                <wp:lineTo x="-496" y="21738"/>
                <wp:lineTo x="-248" y="22431"/>
                <wp:lineTo x="22080" y="22431"/>
                <wp:lineTo x="22328" y="21738"/>
                <wp:lineTo x="22328" y="1800"/>
                <wp:lineTo x="22080" y="-277"/>
                <wp:lineTo x="22080" y="-554"/>
                <wp:lineTo x="-248" y="-554"/>
              </wp:wrapPolygon>
            </wp:wrapTight>
            <wp:docPr id="5424810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810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71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BA7DAF">
        <w:rPr>
          <w:rFonts w:ascii="Bree Lt" w:hAnsi="Bree Lt"/>
          <w:sz w:val="24"/>
          <w:szCs w:val="24"/>
          <w:lang w:val="de-DE"/>
        </w:rPr>
        <w:t>Diese Städte wurden oft auf „grüner Wiese“ komplett neu entworfen, um die absolute Macht des Herrschers zu versinnbildlichen.</w:t>
      </w:r>
    </w:p>
    <w:p w14:paraId="50CB2DDA" w14:textId="675509E1" w:rsidR="00BC7FDD" w:rsidRPr="00BC7FDD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streng symmetrisch, radial verlaufende Straßenachsen/Alleen, die direkt auf Zentrum ausgerichtet sind</w:t>
      </w:r>
      <w:r w:rsidRPr="006120A4">
        <w:t xml:space="preserve"> </w:t>
      </w:r>
    </w:p>
    <w:p w14:paraId="3706FAC7" w14:textId="28AF2660" w:rsidR="00BC7FDD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Ein herrschaftliches Schloss oder eine Residenz bildet den absoluten Mittelpunkt der Stadt</w:t>
      </w:r>
    </w:p>
    <w:p w14:paraId="316CA21E" w14:textId="0DFF0868" w:rsidR="00BA7DAF" w:rsidRDefault="00BC7FDD" w:rsidP="00BC7FDD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>Weitläufige, geometrisch angelegte Parkanlagen</w:t>
      </w:r>
      <w:r w:rsidR="00BA7DAF">
        <w:rPr>
          <w:rFonts w:ascii="Bree Lt" w:hAnsi="Bree Lt"/>
          <w:sz w:val="24"/>
          <w:szCs w:val="24"/>
          <w:lang w:val="de-DE"/>
        </w:rPr>
        <w:br/>
      </w:r>
      <w:r w:rsidR="00BA7DAF"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 xml:space="preserve"> Breite Alleen für Repräsentation und Paraden</w:t>
      </w:r>
      <w:r w:rsidR="00BA7DAF">
        <w:rPr>
          <w:rFonts w:ascii="Bree Lt" w:hAnsi="Bree Lt"/>
          <w:sz w:val="24"/>
          <w:szCs w:val="24"/>
          <w:lang w:val="de-DE"/>
        </w:rPr>
        <w:br/>
      </w:r>
      <w:r w:rsidR="00BA7DAF"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="00BA7DAF">
        <w:rPr>
          <w:rFonts w:ascii="Bree Lt" w:hAnsi="Bree Lt"/>
          <w:sz w:val="24"/>
          <w:szCs w:val="24"/>
          <w:lang w:val="de-DE"/>
        </w:rPr>
        <w:t xml:space="preserve"> Erste Anzeichen von sozialer Segregation (Trennung der Schichten)</w:t>
      </w:r>
    </w:p>
    <w:p w14:paraId="18D2BED1" w14:textId="6C77E2F1" w:rsidR="00BC7FDD" w:rsidRDefault="00BC7FDD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="00BA7DAF"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  <w:r w:rsidR="00BA7DAF" w:rsidRPr="00BA7DAF">
        <w:rPr>
          <w:rFonts w:ascii="Bree Lt" w:hAnsi="Bree Lt"/>
          <w:sz w:val="24"/>
          <w:szCs w:val="24"/>
          <w:lang w:val="de-DE"/>
        </w:rPr>
        <w:t>Karlsruhe</w:t>
      </w: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</w:p>
    <w:p w14:paraId="35E106C7" w14:textId="672590A1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72A6394" w14:textId="203AFE9B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124651FC" w14:textId="77777777" w:rsidR="00BA7DAF" w:rsidRDefault="00BA7DAF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77267588" w14:textId="03C02836" w:rsidR="005E0F21" w:rsidRDefault="00BA7DAF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Bastions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s</w:t>
      </w:r>
      <w:r w:rsidRPr="00BA7DAF">
        <w:rPr>
          <w:rFonts w:ascii="Bree Lt" w:hAnsi="Bree Lt"/>
          <w:b/>
          <w:bCs/>
          <w:sz w:val="24"/>
          <w:szCs w:val="24"/>
          <w:u w:val="single"/>
          <w:lang w:val="de-DE"/>
        </w:rPr>
        <w:t>tadt</w:t>
      </w:r>
      <w:r w:rsidRPr="00BA7DAF">
        <w:rPr>
          <w:noProof/>
        </w:rPr>
        <w:t xml:space="preserve"> </w:t>
      </w:r>
    </w:p>
    <w:p w14:paraId="58364E0C" w14:textId="099BAFDC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661824" behindDoc="0" locked="0" layoutInCell="1" allowOverlap="1" wp14:anchorId="6C09189A" wp14:editId="4EBE1E24">
            <wp:simplePos x="0" y="0"/>
            <wp:positionH relativeFrom="column">
              <wp:posOffset>4619748</wp:posOffset>
            </wp:positionH>
            <wp:positionV relativeFrom="paragraph">
              <wp:posOffset>21922</wp:posOffset>
            </wp:positionV>
            <wp:extent cx="1644015" cy="2279015"/>
            <wp:effectExtent l="76200" t="76200" r="108585" b="121285"/>
            <wp:wrapSquare wrapText="bothSides"/>
            <wp:docPr id="186193001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2279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DAF">
        <w:rPr>
          <w:rFonts w:ascii="Bree Lt" w:hAnsi="Bree Lt"/>
          <w:sz w:val="24"/>
          <w:szCs w:val="24"/>
          <w:lang w:val="de-DE"/>
        </w:rPr>
        <w:t>Hierbei handelt es sich oft um bereits bestehende Städte, die aufgrund veränderter Kriegstechnik massiv militärisch aufgerüstet und umgebaut wurden</w:t>
      </w:r>
    </w:p>
    <w:p w14:paraId="764AFF0E" w14:textId="34EF034C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Zentrum:</w:t>
      </w:r>
      <w:r w:rsidRPr="00BA7DAF">
        <w:rPr>
          <w:rFonts w:ascii="Bree Lt" w:hAnsi="Bree Lt"/>
          <w:sz w:val="24"/>
          <w:szCs w:val="24"/>
          <w:lang w:val="de-DE"/>
        </w:rPr>
        <w:t xml:space="preserve"> Häufig ein zentraler Marktplatz </w:t>
      </w:r>
    </w:p>
    <w:p w14:paraId="5A1EF470" w14:textId="08BF8D3F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Grundriss:</w:t>
      </w:r>
      <w:r w:rsidRPr="00BA7DAF">
        <w:rPr>
          <w:rFonts w:ascii="Bree Lt" w:hAnsi="Bree Lt"/>
          <w:sz w:val="24"/>
          <w:szCs w:val="24"/>
          <w:lang w:val="de-DE"/>
        </w:rPr>
        <w:t xml:space="preserve"> Dominiert durch gewaltige Befestigungsringe</w:t>
      </w:r>
    </w:p>
    <w:p w14:paraId="2BFFDBF8" w14:textId="2CEB7E9A" w:rsid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703808" behindDoc="1" locked="0" layoutInCell="1" allowOverlap="1" wp14:anchorId="77A3A727" wp14:editId="2415D64E">
            <wp:simplePos x="0" y="0"/>
            <wp:positionH relativeFrom="column">
              <wp:posOffset>4142105</wp:posOffset>
            </wp:positionH>
            <wp:positionV relativeFrom="paragraph">
              <wp:posOffset>870063</wp:posOffset>
            </wp:positionV>
            <wp:extent cx="1451388" cy="956253"/>
            <wp:effectExtent l="76200" t="76200" r="53975" b="777875"/>
            <wp:wrapNone/>
            <wp:docPr id="232533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38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388" cy="95625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DAF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Pr="00BA7DAF">
        <w:rPr>
          <w:rFonts w:ascii="Bree Lt" w:hAnsi="Bree Lt"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Sternform: Charakteristische Zackenbildung durch Vorsprünge (Bastionen)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Schutzsystem aus hohen Wällen und tiefen Gräben</w:t>
      </w:r>
      <w:r>
        <w:rPr>
          <w:rFonts w:ascii="Bree Lt" w:hAnsi="Bree Lt"/>
          <w:sz w:val="24"/>
          <w:szCs w:val="24"/>
          <w:lang w:val="de-DE"/>
        </w:rPr>
        <w:br/>
      </w:r>
      <w:r w:rsidRPr="00BA7DAF">
        <w:rPr>
          <w:rFonts w:ascii="Bree Lt" w:hAnsi="Bree Lt"/>
          <w:sz w:val="24"/>
          <w:szCs w:val="24"/>
          <w:lang w:val="de-DE"/>
        </w:rPr>
        <w:sym w:font="Wingdings" w:char="F0E0"/>
      </w:r>
      <w:r w:rsidRPr="00BA7DAF">
        <w:rPr>
          <w:rFonts w:ascii="Bree Lt" w:hAnsi="Bree Lt"/>
          <w:sz w:val="24"/>
          <w:szCs w:val="24"/>
          <w:lang w:val="de-DE"/>
        </w:rPr>
        <w:t>Die Stadt wurde räumlich durch die Mauern eingeengt, was zu hoher baulicher Dichte im Inneren führte</w:t>
      </w:r>
    </w:p>
    <w:p w14:paraId="39E20434" w14:textId="748BF90C" w:rsidR="00BA7DAF" w:rsidRPr="00BA7DAF" w:rsidRDefault="00BA7DAF" w:rsidP="00BC7FDD">
      <w:pPr>
        <w:rPr>
          <w:rFonts w:ascii="Bree Lt" w:hAnsi="Bree Lt"/>
          <w:sz w:val="24"/>
          <w:szCs w:val="24"/>
          <w:lang w:val="de-DE"/>
        </w:rPr>
      </w:pPr>
      <w:r w:rsidRPr="00BA7DAF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Pr="00BA7DAF">
        <w:rPr>
          <w:rFonts w:ascii="Bree Lt" w:hAnsi="Bree Lt"/>
          <w:sz w:val="24"/>
          <w:szCs w:val="24"/>
          <w:lang w:val="de-DE"/>
        </w:rPr>
        <w:t xml:space="preserve"> Hamburg (ehemalige Sternschanze)</w:t>
      </w:r>
    </w:p>
    <w:p w14:paraId="144B16D6" w14:textId="57F715F6" w:rsidR="005E0F21" w:rsidRDefault="005E0F21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B94A14D" w14:textId="068D9BE5" w:rsidR="005E0F21" w:rsidRDefault="005E0F21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EFE768C" w14:textId="364F4817" w:rsidR="005E0F21" w:rsidRDefault="00E01ED8" w:rsidP="005E0F21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drawing>
          <wp:anchor distT="0" distB="0" distL="114300" distR="114300" simplePos="0" relativeHeight="251683328" behindDoc="0" locked="0" layoutInCell="1" allowOverlap="1" wp14:anchorId="630B3492" wp14:editId="7A76CB53">
            <wp:simplePos x="0" y="0"/>
            <wp:positionH relativeFrom="column">
              <wp:posOffset>4864404</wp:posOffset>
            </wp:positionH>
            <wp:positionV relativeFrom="paragraph">
              <wp:posOffset>84096</wp:posOffset>
            </wp:positionV>
            <wp:extent cx="1331981" cy="1175625"/>
            <wp:effectExtent l="76200" t="76200" r="116205" b="120015"/>
            <wp:wrapSquare wrapText="bothSides"/>
            <wp:docPr id="36792815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981" cy="1175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21">
        <w:rPr>
          <w:rFonts w:ascii="Bree Lt" w:hAnsi="Bree Lt"/>
          <w:b/>
          <w:bCs/>
          <w:noProof/>
          <w:sz w:val="24"/>
          <w:szCs w:val="24"/>
          <w:u w:val="single"/>
          <w:lang w:val="de-DE"/>
        </w:rPr>
        <w:t>Industrialisierung &amp; Gründerzeit</w:t>
      </w:r>
      <w:r w:rsidR="005E0F21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(</w:t>
      </w:r>
      <w:r w:rsidR="005E0F21">
        <w:rPr>
          <w:rFonts w:ascii="Bree Lt" w:hAnsi="Bree Lt"/>
          <w:b/>
          <w:bCs/>
          <w:sz w:val="24"/>
          <w:szCs w:val="24"/>
          <w:u w:val="single"/>
          <w:lang w:val="de-DE"/>
        </w:rPr>
        <w:t>ab ca. 1840</w:t>
      </w:r>
      <w:r w:rsidR="005E0F21" w:rsidRPr="00BC7FDD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1E226AFC" w14:textId="5B11008F" w:rsidR="005E0F21" w:rsidRPr="00BC7FDD" w:rsidRDefault="005E0F21" w:rsidP="005E0F21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Grundriss:</w:t>
      </w:r>
      <w:r>
        <w:rPr>
          <w:rFonts w:ascii="Bree Lt" w:hAnsi="Bree Lt"/>
          <w:sz w:val="24"/>
          <w:szCs w:val="24"/>
          <w:lang w:val="de-DE"/>
        </w:rPr>
        <w:t xml:space="preserve"> Rückkehr zum rasterförmigen Straßennetz</w:t>
      </w:r>
      <w:r w:rsidR="00A82BC4">
        <w:rPr>
          <w:rFonts w:ascii="Bree Lt" w:hAnsi="Bree Lt"/>
          <w:sz w:val="24"/>
          <w:szCs w:val="24"/>
          <w:lang w:val="de-DE"/>
        </w:rPr>
        <w:t xml:space="preserve"> (Schachbrettmuster)</w:t>
      </w:r>
      <w:r>
        <w:rPr>
          <w:rFonts w:ascii="Bree Lt" w:hAnsi="Bree Lt"/>
          <w:sz w:val="24"/>
          <w:szCs w:val="24"/>
          <w:lang w:val="de-DE"/>
        </w:rPr>
        <w:t xml:space="preserve"> zur Bewältigung des massiven Wachstums</w:t>
      </w:r>
      <w:r w:rsidRPr="006120A4">
        <w:t xml:space="preserve"> </w:t>
      </w:r>
    </w:p>
    <w:p w14:paraId="296EFEA5" w14:textId="49E573B8" w:rsidR="005E0F21" w:rsidRDefault="005E0F21" w:rsidP="00045D4E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="00045D4E" w:rsidRPr="00045D4E">
        <w:rPr>
          <w:rFonts w:ascii="Bree Lt" w:hAnsi="Bree Lt"/>
          <w:sz w:val="24"/>
          <w:szCs w:val="24"/>
          <w:lang w:val="de-DE"/>
        </w:rPr>
        <w:t>Der Bahnhof entwickelt sich zu einem neuen, funktionalen „Stadttor“ und zentralen Verkehrsknotenpunkt.</w:t>
      </w:r>
      <w:r w:rsidR="00045D4E">
        <w:rPr>
          <w:rFonts w:ascii="Bree Lt" w:hAnsi="Bree Lt"/>
          <w:sz w:val="24"/>
          <w:szCs w:val="24"/>
          <w:lang w:val="de-DE"/>
        </w:rPr>
        <w:t xml:space="preserve"> </w:t>
      </w:r>
      <w:r w:rsidR="00045D4E" w:rsidRPr="00045D4E">
        <w:rPr>
          <w:rFonts w:ascii="Bree Lt" w:hAnsi="Bree Lt"/>
          <w:sz w:val="24"/>
          <w:szCs w:val="24"/>
          <w:lang w:val="de-DE"/>
        </w:rPr>
        <w:t>Das Wachstum erfolgte häufig rasch rund um ein bereits bestehendes historisches Stadtzentrum.</w:t>
      </w:r>
    </w:p>
    <w:p w14:paraId="6A300689" w14:textId="5F939026" w:rsidR="00F723EF" w:rsidRDefault="00E01ED8" w:rsidP="005E0F21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lang w:val="de-DE"/>
        </w:rPr>
        <w:drawing>
          <wp:anchor distT="0" distB="0" distL="114300" distR="114300" simplePos="0" relativeHeight="251708928" behindDoc="0" locked="0" layoutInCell="1" allowOverlap="1" wp14:anchorId="0DF8933C" wp14:editId="003000DF">
            <wp:simplePos x="0" y="0"/>
            <wp:positionH relativeFrom="column">
              <wp:posOffset>3346092</wp:posOffset>
            </wp:positionH>
            <wp:positionV relativeFrom="paragraph">
              <wp:posOffset>11016</wp:posOffset>
            </wp:positionV>
            <wp:extent cx="2821940" cy="2915285"/>
            <wp:effectExtent l="76200" t="76200" r="111760" b="113665"/>
            <wp:wrapSquare wrapText="bothSides"/>
            <wp:docPr id="7068888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2915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F21" w:rsidRPr="006120A4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="005E0F21">
        <w:rPr>
          <w:rFonts w:ascii="Bree Lt" w:hAnsi="Bree Lt"/>
          <w:sz w:val="24"/>
          <w:szCs w:val="24"/>
          <w:lang w:val="de-DE"/>
        </w:rPr>
        <w:t xml:space="preserve"> </w:t>
      </w:r>
      <w:r w:rsidR="005E0F21">
        <w:rPr>
          <w:rFonts w:ascii="Bree Lt" w:hAnsi="Bree Lt"/>
          <w:sz w:val="24"/>
          <w:szCs w:val="24"/>
          <w:lang w:val="de-DE"/>
        </w:rPr>
        <w:br/>
      </w:r>
      <w:r w:rsidR="005E0F21" w:rsidRPr="006C2E6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Blockrandbebauung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: Geschlossene Häuserreihen mit gemeinschaftlichen, oft engen Innenhöfen </w:t>
      </w:r>
      <w:r w:rsidR="001B431C">
        <w:rPr>
          <w:rFonts w:ascii="Bree Lt" w:hAnsi="Bree Lt"/>
          <w:sz w:val="24"/>
          <w:szCs w:val="24"/>
          <w:lang w:val="de-DE"/>
        </w:rPr>
        <w:br/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sz w:val="24"/>
          <w:szCs w:val="24"/>
          <w:lang w:val="de-DE"/>
        </w:rPr>
        <w:t>Bau von billigem Wohnraum</w:t>
      </w:r>
      <w:r w:rsidR="001B431C">
        <w:rPr>
          <w:rFonts w:ascii="Bree Lt" w:hAnsi="Bree Lt"/>
          <w:sz w:val="24"/>
          <w:szCs w:val="24"/>
          <w:lang w:val="de-DE"/>
        </w:rPr>
        <w:t xml:space="preserve"> (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Mietskasernen</w:t>
      </w:r>
      <w:r w:rsidR="001B431C">
        <w:rPr>
          <w:rFonts w:ascii="Bree Lt" w:hAnsi="Bree Lt"/>
          <w:sz w:val="24"/>
          <w:szCs w:val="24"/>
          <w:lang w:val="de-DE"/>
        </w:rPr>
        <w:t>)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für Fabrikarbeiter, häufig in Bahnhofsnähe </w:t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Historismus: Baustil mit Rückgriff auf vergangene Epochen; Merkmale sind aufwendig verzierte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Fassaden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,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hohe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Räume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,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große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Fenster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und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luxuriöse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Treppenhäuser</w:t>
      </w:r>
      <w:r w:rsidR="001B431C">
        <w:rPr>
          <w:rFonts w:ascii="Bree Lt" w:hAnsi="Bree Lt"/>
          <w:sz w:val="24"/>
          <w:szCs w:val="24"/>
          <w:lang w:val="de-DE"/>
        </w:rPr>
        <w:br/>
      </w:r>
      <w:r w:rsidR="001B431C" w:rsidRPr="001B431C">
        <w:rPr>
          <w:rFonts w:ascii="Bree Lt" w:hAnsi="Bree Lt"/>
          <w:sz w:val="24"/>
          <w:szCs w:val="24"/>
          <w:lang w:val="de-DE"/>
        </w:rPr>
        <w:sym w:font="Wingdings" w:char="F0E0"/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Urbanisierung</w:t>
      </w:r>
      <w:r w:rsidR="001B431C">
        <w:rPr>
          <w:rFonts w:ascii="Bree Lt" w:hAnsi="Bree Lt"/>
          <w:sz w:val="24"/>
          <w:szCs w:val="24"/>
          <w:lang w:val="de-DE"/>
        </w:rPr>
        <w:t xml:space="preserve"> und </w:t>
      </w:r>
      <w:r w:rsidR="001B431C" w:rsidRPr="001B431C">
        <w:rPr>
          <w:rFonts w:ascii="Bree Lt" w:hAnsi="Bree Lt"/>
          <w:b/>
          <w:bCs/>
          <w:sz w:val="24"/>
          <w:szCs w:val="24"/>
          <w:lang w:val="de-DE"/>
        </w:rPr>
        <w:t>Wachstum</w:t>
      </w:r>
      <w:r w:rsidR="001B431C" w:rsidRPr="001B431C">
        <w:rPr>
          <w:rFonts w:ascii="Bree Lt" w:hAnsi="Bree Lt"/>
          <w:sz w:val="24"/>
          <w:szCs w:val="24"/>
          <w:lang w:val="de-DE"/>
        </w:rPr>
        <w:t xml:space="preserve"> durch den Durchbruch der Dampfmaschine und den Ausbau der Schwerindustrie</w:t>
      </w:r>
      <w:r w:rsidR="00F723EF">
        <w:rPr>
          <w:rFonts w:ascii="Bree Lt" w:hAnsi="Bree Lt"/>
          <w:sz w:val="24"/>
          <w:szCs w:val="24"/>
          <w:lang w:val="de-DE"/>
        </w:rPr>
        <w:br/>
      </w:r>
      <w:r w:rsidR="00F723EF" w:rsidRPr="00F723EF">
        <w:rPr>
          <w:rFonts w:ascii="Bree Lt" w:hAnsi="Bree Lt"/>
          <w:sz w:val="24"/>
          <w:szCs w:val="24"/>
          <w:lang w:val="de-DE"/>
        </w:rPr>
        <w:sym w:font="Wingdings" w:char="F0E0"/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Starke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räumliche Trennung (Segregation)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zwischen dem gehobenen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Bürgertum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in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repräsentativen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Vierteln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und den armen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Fabrikarbeitern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in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</w:t>
      </w:r>
      <w:r w:rsidR="00F723EF" w:rsidRPr="00F723EF">
        <w:rPr>
          <w:rFonts w:ascii="Bree Lt" w:hAnsi="Bree Lt"/>
          <w:b/>
          <w:bCs/>
          <w:sz w:val="24"/>
          <w:szCs w:val="24"/>
          <w:lang w:val="de-DE"/>
        </w:rPr>
        <w:t>Mietskasernen</w:t>
      </w:r>
      <w:r w:rsidR="00F723EF" w:rsidRPr="00F723EF">
        <w:rPr>
          <w:rFonts w:ascii="Bree Lt" w:hAnsi="Bree Lt"/>
          <w:sz w:val="24"/>
          <w:szCs w:val="24"/>
          <w:lang w:val="de-DE"/>
        </w:rPr>
        <w:t xml:space="preserve"> .</w:t>
      </w:r>
    </w:p>
    <w:p w14:paraId="765DA486" w14:textId="67C9E7C1" w:rsidR="00F723EF" w:rsidRPr="00F723EF" w:rsidRDefault="005E0F21" w:rsidP="005E0F21">
      <w:pPr>
        <w:rPr>
          <w:rFonts w:ascii="Bree Lt" w:hAnsi="Bree Lt"/>
          <w:sz w:val="24"/>
          <w:szCs w:val="24"/>
          <w:lang w:val="de-DE"/>
        </w:rPr>
      </w:pPr>
      <w:r w:rsidRPr="006120A4">
        <w:rPr>
          <w:rFonts w:ascii="Bree Lt" w:hAnsi="Bree Lt"/>
          <w:b/>
          <w:bCs/>
          <w:sz w:val="24"/>
          <w:szCs w:val="24"/>
          <w:lang w:val="de-DE"/>
        </w:rPr>
        <w:t xml:space="preserve">Beispiele: </w:t>
      </w:r>
      <w:r w:rsidR="00F723EF" w:rsidRPr="00F723EF">
        <w:rPr>
          <w:rFonts w:ascii="Bree Lt" w:hAnsi="Bree Lt"/>
          <w:sz w:val="24"/>
          <w:szCs w:val="24"/>
          <w:lang w:val="de-DE"/>
        </w:rPr>
        <w:t>Leipzig-Plagwitz, Hamburg-Eimsbüttel, Hoheluft-West, Münster</w:t>
      </w:r>
    </w:p>
    <w:p w14:paraId="49C26C9B" w14:textId="47456865" w:rsidR="003B20F5" w:rsidRPr="003B20F5" w:rsidRDefault="003B20F5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Heute</w:t>
      </w:r>
    </w:p>
    <w:p w14:paraId="6731B04D" w14:textId="07DB8DDE" w:rsidR="005E0F21" w:rsidRDefault="009912B6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>
        <w:rPr>
          <w:rFonts w:ascii="Bree Lt" w:hAnsi="Bree Lt"/>
          <w:b/>
          <w:bCs/>
          <w:noProof/>
          <w:sz w:val="24"/>
          <w:szCs w:val="24"/>
          <w:lang w:val="de-DE"/>
        </w:rPr>
        <w:drawing>
          <wp:inline distT="0" distB="0" distL="0" distR="0" wp14:anchorId="44BFA99A" wp14:editId="190B73EF">
            <wp:extent cx="5772807" cy="5309860"/>
            <wp:effectExtent l="76200" t="76200" r="113665" b="120015"/>
            <wp:docPr id="42272911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68" cy="53143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2A9ADE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BA75B03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36F395C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205B9D20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36F7C0CD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3F580158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432EF77E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6348D871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493F841D" w14:textId="77777777" w:rsidR="00FB7785" w:rsidRDefault="00FB7785" w:rsidP="000C5814">
      <w:pPr>
        <w:jc w:val="center"/>
        <w:rPr>
          <w:rFonts w:ascii="Bree Lt" w:hAnsi="Bree Lt"/>
          <w:b/>
          <w:bCs/>
          <w:color w:val="FFC000" w:themeColor="accent4"/>
          <w:sz w:val="28"/>
          <w:szCs w:val="28"/>
          <w:lang w:val="de-DE"/>
        </w:rPr>
      </w:pPr>
    </w:p>
    <w:p w14:paraId="0AFF59F9" w14:textId="24BC2C5F" w:rsidR="00894A1D" w:rsidRPr="00E87E3D" w:rsidRDefault="00894A1D" w:rsidP="000C5814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E87E3D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lastRenderedPageBreak/>
        <w:t>Leitbilder der Stadtentwicklung in Europa</w:t>
      </w:r>
    </w:p>
    <w:p w14:paraId="5BE1032C" w14:textId="0CDE4309" w:rsidR="000C5814" w:rsidRPr="000C5814" w:rsidRDefault="00FB7785" w:rsidP="00BC7FDD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noProof/>
        </w:rPr>
        <w:drawing>
          <wp:anchor distT="0" distB="0" distL="114300" distR="114300" simplePos="0" relativeHeight="251719168" behindDoc="0" locked="0" layoutInCell="1" allowOverlap="1" wp14:anchorId="3DB252F4" wp14:editId="20EEE466">
            <wp:simplePos x="0" y="0"/>
            <wp:positionH relativeFrom="column">
              <wp:posOffset>3242393</wp:posOffset>
            </wp:positionH>
            <wp:positionV relativeFrom="paragraph">
              <wp:posOffset>152455</wp:posOffset>
            </wp:positionV>
            <wp:extent cx="2727960" cy="2846070"/>
            <wp:effectExtent l="76200" t="76200" r="110490" b="106680"/>
            <wp:wrapSquare wrapText="bothSides"/>
            <wp:docPr id="923625748" name="Resim 9" descr="Gartenstadt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rtenstadt – Wikipedi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846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814"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Gartenstadt (Ende 19. Jhd.)</w:t>
      </w:r>
    </w:p>
    <w:p w14:paraId="17CA1DE0" w14:textId="399673B0" w:rsidR="000C5814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Pr="000C5814">
        <w:rPr>
          <w:rFonts w:ascii="Bree Lt" w:hAnsi="Bree Lt"/>
          <w:sz w:val="24"/>
          <w:szCs w:val="24"/>
          <w:lang w:val="de-DE"/>
        </w:rPr>
        <w:t xml:space="preserve"> Entlastung der überfüllten Industriestädte und Stopp der Landflucht</w:t>
      </w:r>
    </w:p>
    <w:p w14:paraId="107713AD" w14:textId="6D9B9D66" w:rsidR="000C5814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Radial angelegte Straßen mit locker stehenden Gebäuden (Niedrighäuser) und einem umschließenden Grüngürtel, um unkontrolliertes Wachstum zu verhindern </w:t>
      </w:r>
    </w:p>
    <w:p w14:paraId="05F2321E" w14:textId="376C68CD" w:rsidR="00CE53F9" w:rsidRPr="00CE53F9" w:rsidRDefault="00CE53F9" w:rsidP="00BC7FDD">
      <w:pPr>
        <w:rPr>
          <w:rFonts w:ascii="Bree Lt" w:hAnsi="Bree Lt"/>
          <w:sz w:val="24"/>
          <w:szCs w:val="24"/>
          <w:lang w:val="de-DE"/>
        </w:rPr>
      </w:pPr>
      <w:r w:rsidRPr="00CE53F9">
        <w:rPr>
          <w:rFonts w:ascii="Bree Lt" w:hAnsi="Bree Lt"/>
          <w:b/>
          <w:bCs/>
          <w:sz w:val="24"/>
          <w:szCs w:val="24"/>
          <w:lang w:val="de-DE"/>
        </w:rPr>
        <w:t>Zentrum: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 </w:t>
      </w:r>
      <w:r>
        <w:rPr>
          <w:rFonts w:ascii="Bree Lt" w:hAnsi="Bree Lt"/>
          <w:sz w:val="24"/>
          <w:szCs w:val="24"/>
          <w:lang w:val="de-DE"/>
        </w:rPr>
        <w:t xml:space="preserve"> zentraler Garten oder öffentlicher Platz</w:t>
      </w:r>
    </w:p>
    <w:p w14:paraId="0D7EDF03" w14:textId="15850AEB" w:rsidR="005E0F21" w:rsidRDefault="000C5814" w:rsidP="00BC7FDD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 w:rsidR="001E4AAF"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>Begrenzte Einwohnerzahl (max. 30.000)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 xml:space="preserve"> Räumliche Trennung der Daseinsgrundfunktionen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>
        <w:rPr>
          <w:rFonts w:ascii="Bree Lt" w:hAnsi="Bree Lt"/>
          <w:sz w:val="24"/>
          <w:szCs w:val="24"/>
          <w:lang w:val="de-DE"/>
        </w:rPr>
        <w:t>V</w:t>
      </w:r>
      <w:r w:rsidRPr="000C5814">
        <w:rPr>
          <w:rFonts w:ascii="Bree Lt" w:hAnsi="Bree Lt"/>
          <w:sz w:val="24"/>
          <w:szCs w:val="24"/>
          <w:lang w:val="de-DE"/>
        </w:rPr>
        <w:t xml:space="preserve">ermeidung von sozialer Segregation </w:t>
      </w:r>
      <w:r>
        <w:rPr>
          <w:rFonts w:ascii="Bree Lt" w:hAnsi="Bree Lt"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0C5814">
        <w:rPr>
          <w:rFonts w:ascii="Bree Lt" w:hAnsi="Bree Lt"/>
          <w:sz w:val="24"/>
          <w:szCs w:val="24"/>
          <w:lang w:val="de-DE"/>
        </w:rPr>
        <w:t xml:space="preserve">Selbstständigkeit der Stadt durch eigene Landwirtschaft </w:t>
      </w:r>
    </w:p>
    <w:p w14:paraId="41522AE9" w14:textId="3B6BEFBB" w:rsidR="00FB7785" w:rsidRDefault="00FB7785" w:rsidP="00BC7FDD">
      <w:pPr>
        <w:rPr>
          <w:rFonts w:ascii="Bree Lt" w:hAnsi="Bree Lt"/>
          <w:sz w:val="24"/>
          <w:szCs w:val="24"/>
          <w:lang w:val="de-DE"/>
        </w:rPr>
      </w:pPr>
    </w:p>
    <w:p w14:paraId="311E7550" w14:textId="06EF031F" w:rsidR="00FB7785" w:rsidRPr="000C5814" w:rsidRDefault="00FB7785" w:rsidP="00FB7785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Charta von Athen 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(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ab 1933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78873FEC" w14:textId="320BAEBA" w:rsidR="00FB7785" w:rsidRDefault="005031C9" w:rsidP="00FB7785">
      <w:pPr>
        <w:rPr>
          <w:rFonts w:ascii="Bree Lt" w:hAnsi="Bree Lt"/>
          <w:sz w:val="24"/>
          <w:szCs w:val="24"/>
          <w:lang w:val="de-DE"/>
        </w:rPr>
      </w:pPr>
      <w:r>
        <w:rPr>
          <w:noProof/>
        </w:rPr>
        <w:drawing>
          <wp:anchor distT="0" distB="0" distL="114300" distR="114300" simplePos="0" relativeHeight="251724288" behindDoc="0" locked="0" layoutInCell="1" allowOverlap="1" wp14:anchorId="15C0E952" wp14:editId="75EC3AA9">
            <wp:simplePos x="0" y="0"/>
            <wp:positionH relativeFrom="column">
              <wp:posOffset>2407920</wp:posOffset>
            </wp:positionH>
            <wp:positionV relativeFrom="paragraph">
              <wp:posOffset>167640</wp:posOffset>
            </wp:positionV>
            <wp:extent cx="3704590" cy="2083435"/>
            <wp:effectExtent l="76200" t="76200" r="105410" b="107315"/>
            <wp:wrapSquare wrapText="bothSides"/>
            <wp:docPr id="1673972107" name="Resim 10" descr="Die Stadt als Wille und Vorste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e Stadt als Wille und Vorstellu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2083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785"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="00FB7785"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Ordnung der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Arbeitsstätten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und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Schaffung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gesunder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</w:t>
      </w:r>
      <w:r w:rsidR="00BF4954" w:rsidRPr="00BF4954">
        <w:rPr>
          <w:rFonts w:ascii="Bree Lt" w:hAnsi="Bree Lt"/>
          <w:b/>
          <w:bCs/>
          <w:sz w:val="24"/>
          <w:szCs w:val="24"/>
          <w:lang w:val="de-DE"/>
        </w:rPr>
        <w:t>Wohnverhältnisse</w:t>
      </w:r>
      <w:r w:rsidR="00BF4954" w:rsidRPr="00BF4954">
        <w:rPr>
          <w:rFonts w:ascii="Bree Lt" w:hAnsi="Bree Lt"/>
          <w:sz w:val="24"/>
          <w:szCs w:val="24"/>
          <w:lang w:val="de-DE"/>
        </w:rPr>
        <w:t xml:space="preserve"> („Licht, Luft und Sonne“)</w:t>
      </w:r>
    </w:p>
    <w:p w14:paraId="17BD13B4" w14:textId="4C6D54E0" w:rsidR="00AD6C86" w:rsidRDefault="00FB7785" w:rsidP="00AD6C86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AD6C86" w:rsidRPr="00AD6C86">
        <w:rPr>
          <w:rFonts w:ascii="Bree Lt" w:hAnsi="Bree Lt"/>
          <w:sz w:val="24"/>
          <w:szCs w:val="24"/>
          <w:lang w:val="de-DE"/>
        </w:rPr>
        <w:t>Offene Grünstrukturen mit Hochhausbebauung; kein klassisches Zentrum durch strikte Trennung der Flächen</w:t>
      </w:r>
    </w:p>
    <w:p w14:paraId="72CFE8A3" w14:textId="01D3B677" w:rsidR="00494621" w:rsidRPr="00494621" w:rsidRDefault="00FB7785" w:rsidP="00AD6C86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="00AD6C86">
        <w:rPr>
          <w:rFonts w:ascii="Bree Lt" w:hAnsi="Bree Lt"/>
          <w:sz w:val="24"/>
          <w:szCs w:val="24"/>
          <w:lang w:val="de-DE"/>
        </w:rPr>
        <w:t xml:space="preserve">strikte Daseinsgrundfunktionentrennung 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494621">
        <w:rPr>
          <w:rFonts w:ascii="Bree Lt" w:hAnsi="Bree Lt"/>
          <w:sz w:val="24"/>
          <w:szCs w:val="24"/>
          <w:lang w:val="de-DE"/>
        </w:rPr>
        <w:br/>
      </w:r>
      <w:r w:rsidR="00494621" w:rsidRPr="00494621">
        <w:rPr>
          <w:rFonts w:ascii="Bree Lt" w:hAnsi="Bree Lt"/>
          <w:sz w:val="24"/>
          <w:szCs w:val="24"/>
          <w:lang w:val="de-DE"/>
        </w:rPr>
        <w:sym w:font="Wingdings" w:char="F0E0"/>
      </w:r>
      <w:r w:rsidR="00494621">
        <w:rPr>
          <w:rFonts w:ascii="Bree Lt" w:hAnsi="Bree Lt"/>
          <w:sz w:val="24"/>
          <w:szCs w:val="24"/>
          <w:lang w:val="de-DE"/>
        </w:rPr>
        <w:t>rationale Verkehrsplanung</w:t>
      </w:r>
    </w:p>
    <w:p w14:paraId="36D8AAD5" w14:textId="4BC3E2DD" w:rsidR="00FB7785" w:rsidRDefault="00FB7785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34E30B9B" w14:textId="16365496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3D57C9B8" w14:textId="6BE27FC4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B4C7FEE" w14:textId="70D4C5DE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DB7D1F5" w14:textId="7FFE64AA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5D68C498" w14:textId="174AD85C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2D5AEC6F" w14:textId="77777777" w:rsidR="00EC3CA8" w:rsidRDefault="00EC3CA8" w:rsidP="00BC7FDD">
      <w:pPr>
        <w:rPr>
          <w:rFonts w:ascii="Bree Lt" w:hAnsi="Bree Lt"/>
          <w:b/>
          <w:bCs/>
          <w:sz w:val="24"/>
          <w:szCs w:val="24"/>
          <w:lang w:val="de-DE"/>
        </w:rPr>
      </w:pPr>
    </w:p>
    <w:p w14:paraId="6224577D" w14:textId="135DF36D" w:rsidR="0023363F" w:rsidRPr="000C5814" w:rsidRDefault="0023363F" w:rsidP="0023363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 xml:space="preserve">Urbanität durch Dichte 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(</w:t>
      </w:r>
      <w:r>
        <w:rPr>
          <w:rFonts w:ascii="Bree Lt" w:hAnsi="Bree Lt"/>
          <w:b/>
          <w:bCs/>
          <w:sz w:val="24"/>
          <w:szCs w:val="24"/>
          <w:u w:val="single"/>
          <w:lang w:val="de-DE"/>
        </w:rPr>
        <w:t>ca. 1960-1975</w:t>
      </w:r>
      <w:r w:rsidRPr="000C5814">
        <w:rPr>
          <w:rFonts w:ascii="Bree Lt" w:hAnsi="Bree Lt"/>
          <w:b/>
          <w:bCs/>
          <w:sz w:val="24"/>
          <w:szCs w:val="24"/>
          <w:u w:val="single"/>
          <w:lang w:val="de-DE"/>
        </w:rPr>
        <w:t>)</w:t>
      </w:r>
    </w:p>
    <w:p w14:paraId="273D4A07" w14:textId="1EF0B608" w:rsidR="0023363F" w:rsidRDefault="007B6262" w:rsidP="0023363F">
      <w:pPr>
        <w:rPr>
          <w:rFonts w:ascii="Bree Lt" w:hAnsi="Bree Lt"/>
          <w:sz w:val="24"/>
          <w:szCs w:val="24"/>
          <w:lang w:val="de-DE"/>
        </w:rPr>
      </w:pPr>
      <w:r>
        <w:rPr>
          <w:noProof/>
        </w:rPr>
        <w:drawing>
          <wp:anchor distT="0" distB="0" distL="114300" distR="114300" simplePos="0" relativeHeight="251727360" behindDoc="0" locked="0" layoutInCell="1" allowOverlap="1" wp14:anchorId="54105DE9" wp14:editId="3853E794">
            <wp:simplePos x="0" y="0"/>
            <wp:positionH relativeFrom="column">
              <wp:posOffset>3114868</wp:posOffset>
            </wp:positionH>
            <wp:positionV relativeFrom="paragraph">
              <wp:posOffset>27885</wp:posOffset>
            </wp:positionV>
            <wp:extent cx="2997200" cy="1054100"/>
            <wp:effectExtent l="76200" t="76200" r="107950" b="107950"/>
            <wp:wrapSquare wrapText="bothSides"/>
            <wp:docPr id="785033602" name="Resim 11" descr="Urbanität durch Dichte? - Reading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rbanität durch Dichte? - ReadingSamp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054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63F" w:rsidRPr="000C5814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="0023363F"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="0023363F" w:rsidRPr="0023363F">
        <w:rPr>
          <w:rFonts w:ascii="Bree Lt" w:hAnsi="Bree Lt"/>
          <w:sz w:val="24"/>
          <w:szCs w:val="24"/>
          <w:lang w:val="de-DE"/>
        </w:rPr>
        <w:t>Künstliche Erzeugung städtischen Lebens durch hohe bauliche Konzentration.</w:t>
      </w:r>
    </w:p>
    <w:p w14:paraId="754DAC6E" w14:textId="6ED29024" w:rsidR="0023363F" w:rsidRDefault="0023363F" w:rsidP="0023363F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C5814">
        <w:rPr>
          <w:rFonts w:ascii="Bree Lt" w:hAnsi="Bree Lt"/>
          <w:sz w:val="24"/>
          <w:szCs w:val="24"/>
          <w:lang w:val="de-DE"/>
        </w:rPr>
        <w:t xml:space="preserve"> </w:t>
      </w:r>
      <w:r w:rsidRPr="0023363F">
        <w:rPr>
          <w:rFonts w:ascii="Bree Lt" w:hAnsi="Bree Lt"/>
          <w:sz w:val="24"/>
          <w:szCs w:val="24"/>
          <w:lang w:val="de-DE"/>
        </w:rPr>
        <w:t>Kompakte monolithische Großwohnsiedlungen</w:t>
      </w:r>
      <w:r>
        <w:rPr>
          <w:rFonts w:ascii="Bree Lt" w:hAnsi="Bree Lt"/>
          <w:sz w:val="24"/>
          <w:szCs w:val="24"/>
          <w:lang w:val="de-DE"/>
        </w:rPr>
        <w:t>,</w:t>
      </w:r>
      <w:r w:rsidRPr="0023363F">
        <w:rPr>
          <w:rFonts w:ascii="Bree Lt" w:hAnsi="Bree Lt"/>
          <w:sz w:val="24"/>
          <w:szCs w:val="24"/>
          <w:lang w:val="de-DE"/>
        </w:rPr>
        <w:t xml:space="preserve"> integrierte Zentren für Versorgung und Bildung direkt in der Siedlung</w:t>
      </w:r>
    </w:p>
    <w:p w14:paraId="3FDCF983" w14:textId="4E4821EF" w:rsidR="0023363F" w:rsidRDefault="0023363F" w:rsidP="0023363F">
      <w:pPr>
        <w:rPr>
          <w:rFonts w:ascii="Bree Lt" w:hAnsi="Bree Lt"/>
          <w:sz w:val="24"/>
          <w:szCs w:val="24"/>
          <w:lang w:val="de-DE"/>
        </w:rPr>
      </w:pPr>
      <w:r w:rsidRPr="000C5814">
        <w:rPr>
          <w:rFonts w:ascii="Bree Lt" w:hAnsi="Bree Lt"/>
          <w:b/>
          <w:bCs/>
          <w:sz w:val="24"/>
          <w:szCs w:val="24"/>
          <w:lang w:val="de-DE"/>
        </w:rPr>
        <w:t xml:space="preserve">Merkmale: </w:t>
      </w:r>
      <w:r>
        <w:rPr>
          <w:rFonts w:ascii="Bree Lt" w:hAnsi="Bree Lt"/>
          <w:b/>
          <w:bCs/>
          <w:sz w:val="24"/>
          <w:szCs w:val="24"/>
          <w:lang w:val="de-DE"/>
        </w:rPr>
        <w:br/>
      </w:r>
      <w:r w:rsidRPr="000C5814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t xml:space="preserve"> </w:t>
      </w:r>
      <w:r w:rsidRPr="0023363F">
        <w:rPr>
          <w:rFonts w:ascii="Bree Lt" w:hAnsi="Bree Lt"/>
          <w:sz w:val="24"/>
          <w:szCs w:val="24"/>
          <w:lang w:val="de-DE"/>
        </w:rPr>
        <w:t>Maximierung der Geschossflächenzahl (GFZ) für viel Wohnraum auf wenig Fläche</w:t>
      </w:r>
      <w:r>
        <w:rPr>
          <w:rFonts w:ascii="Bree Lt" w:hAnsi="Bree Lt"/>
          <w:sz w:val="24"/>
          <w:szCs w:val="24"/>
          <w:lang w:val="de-DE"/>
        </w:rPr>
        <w:br/>
      </w:r>
      <w:r w:rsidRPr="0023363F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rPr>
          <w:rFonts w:ascii="Bree Lt" w:hAnsi="Bree Lt"/>
          <w:sz w:val="24"/>
          <w:szCs w:val="24"/>
          <w:lang w:val="de-DE"/>
        </w:rPr>
        <w:t>Bau von monolithischen Großwohnsiedlungen in Beton-Fertigteilbauweise</w:t>
      </w:r>
      <w:r>
        <w:rPr>
          <w:rFonts w:ascii="Bree Lt" w:hAnsi="Bree Lt"/>
          <w:sz w:val="24"/>
          <w:szCs w:val="24"/>
          <w:lang w:val="de-DE"/>
        </w:rPr>
        <w:br/>
      </w:r>
      <w:r w:rsidRPr="0023363F">
        <w:rPr>
          <w:rFonts w:ascii="Bree Lt" w:hAnsi="Bree Lt"/>
          <w:sz w:val="24"/>
          <w:szCs w:val="24"/>
          <w:lang w:val="de-DE"/>
        </w:rPr>
        <w:sym w:font="Wingdings" w:char="F0E0"/>
      </w:r>
      <w:r w:rsidRPr="0023363F">
        <w:rPr>
          <w:rFonts w:ascii="Bree Lt" w:hAnsi="Bree Lt"/>
          <w:sz w:val="24"/>
          <w:szCs w:val="24"/>
          <w:lang w:val="de-DE"/>
        </w:rPr>
        <w:t>Integration von Infrastruktur (Einkaufszentren, Schulen) direkt in die Siedlungen</w:t>
      </w:r>
    </w:p>
    <w:p w14:paraId="1A2948BA" w14:textId="01088B70" w:rsidR="006263C9" w:rsidRDefault="006263C9" w:rsidP="0023363F">
      <w:pPr>
        <w:rPr>
          <w:rFonts w:ascii="Bree Lt" w:hAnsi="Bree Lt"/>
          <w:sz w:val="24"/>
          <w:szCs w:val="24"/>
          <w:lang w:val="de-DE"/>
        </w:rPr>
      </w:pPr>
      <w:r w:rsidRPr="006263C9">
        <w:rPr>
          <w:rFonts w:ascii="Bree Lt" w:hAnsi="Bree Lt"/>
          <w:b/>
          <w:bCs/>
          <w:sz w:val="24"/>
          <w:szCs w:val="24"/>
          <w:lang w:val="de-DE"/>
        </w:rPr>
        <w:t>Folgen:</w:t>
      </w:r>
      <w:r w:rsidRPr="006263C9">
        <w:rPr>
          <w:rFonts w:ascii="Bree Lt" w:hAnsi="Bree Lt"/>
          <w:sz w:val="24"/>
          <w:szCs w:val="24"/>
          <w:lang w:val="de-DE"/>
        </w:rPr>
        <w:t xml:space="preserve"> Soziale Erosion, Stigmatisierung der Viertel und Entstehung monofunktionaler „Schlafstädte“</w:t>
      </w:r>
      <w:r w:rsidR="007B6262" w:rsidRPr="007B6262">
        <w:t xml:space="preserve"> </w:t>
      </w:r>
    </w:p>
    <w:p w14:paraId="49666E5A" w14:textId="31AC11AE" w:rsidR="0023363F" w:rsidRDefault="006263C9" w:rsidP="0023363F">
      <w:pPr>
        <w:rPr>
          <w:rFonts w:ascii="Bree Lt" w:hAnsi="Bree Lt"/>
          <w:sz w:val="24"/>
          <w:szCs w:val="24"/>
          <w:lang w:val="de-DE"/>
        </w:rPr>
      </w:pPr>
      <w:r w:rsidRPr="006263C9">
        <w:rPr>
          <w:rFonts w:ascii="Bree Lt" w:hAnsi="Bree Lt"/>
          <w:b/>
          <w:bCs/>
          <w:sz w:val="24"/>
          <w:szCs w:val="24"/>
          <w:lang w:val="de-DE"/>
        </w:rPr>
        <w:t>Beispiel:</w:t>
      </w:r>
      <w:r w:rsidRPr="006263C9">
        <w:rPr>
          <w:rFonts w:ascii="Bree Lt" w:hAnsi="Bree Lt"/>
          <w:sz w:val="24"/>
          <w:szCs w:val="24"/>
          <w:lang w:val="de-DE"/>
        </w:rPr>
        <w:t xml:space="preserve"> Hamburg-Steilshoop</w:t>
      </w:r>
    </w:p>
    <w:p w14:paraId="312F01A0" w14:textId="77777777" w:rsidR="009419E2" w:rsidRPr="0023363F" w:rsidRDefault="009419E2" w:rsidP="0023363F">
      <w:pPr>
        <w:rPr>
          <w:rFonts w:ascii="Bree Lt" w:hAnsi="Bree Lt"/>
          <w:sz w:val="24"/>
          <w:szCs w:val="24"/>
          <w:lang w:val="de-DE"/>
        </w:rPr>
      </w:pPr>
    </w:p>
    <w:p w14:paraId="5968B7A5" w14:textId="77777777" w:rsidR="000D6904" w:rsidRDefault="000D6904" w:rsidP="00BC7FDD">
      <w:pPr>
        <w:rPr>
          <w:rFonts w:ascii="Bree Lt" w:hAnsi="Bree Lt"/>
          <w:b/>
          <w:bCs/>
          <w:sz w:val="24"/>
          <w:szCs w:val="24"/>
          <w:lang w:val="de-DE"/>
        </w:rPr>
      </w:pPr>
      <w:r w:rsidRPr="000D6904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Behutsamer Stadtumbau und ökologische Stadterneuerung (seit ca. 1980er) </w:t>
      </w:r>
    </w:p>
    <w:p w14:paraId="79006FEF" w14:textId="6D6CA33D" w:rsidR="000D6904" w:rsidRDefault="009419E2" w:rsidP="00BC7FDD">
      <w:pPr>
        <w:rPr>
          <w:rFonts w:ascii="Bree Lt" w:hAnsi="Bree Lt"/>
          <w:sz w:val="24"/>
          <w:szCs w:val="24"/>
          <w:lang w:val="de-DE"/>
        </w:rPr>
      </w:pPr>
      <w:r w:rsidRPr="009419E2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733504" behindDoc="0" locked="0" layoutInCell="1" allowOverlap="1" wp14:anchorId="248EA927" wp14:editId="180B91B2">
            <wp:simplePos x="0" y="0"/>
            <wp:positionH relativeFrom="column">
              <wp:posOffset>2793448</wp:posOffset>
            </wp:positionH>
            <wp:positionV relativeFrom="paragraph">
              <wp:posOffset>149170</wp:posOffset>
            </wp:positionV>
            <wp:extent cx="3299460" cy="1892300"/>
            <wp:effectExtent l="76200" t="76200" r="110490" b="107950"/>
            <wp:wrapSquare wrapText="bothSides"/>
            <wp:docPr id="18779701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01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904" w:rsidRPr="000D6904">
        <w:rPr>
          <w:rFonts w:ascii="Bree Lt" w:hAnsi="Bree Lt"/>
          <w:b/>
          <w:bCs/>
          <w:sz w:val="24"/>
          <w:szCs w:val="24"/>
          <w:lang w:val="de-DE"/>
        </w:rPr>
        <w:t xml:space="preserve">Ziel: </w:t>
      </w:r>
      <w:r w:rsidR="000D6904" w:rsidRPr="000D6904">
        <w:rPr>
          <w:rFonts w:ascii="Bree Lt" w:hAnsi="Bree Lt"/>
          <w:sz w:val="24"/>
          <w:szCs w:val="24"/>
          <w:lang w:val="de-DE"/>
        </w:rPr>
        <w:t xml:space="preserve">Verbesserung der Lebensqualität durch flächeneffiziente Nutzung unter Berücksichtigung von Sozialverträglichkeit und Klimaschutz Ein Kernziel ist </w:t>
      </w:r>
      <w:r w:rsidR="000D6904">
        <w:rPr>
          <w:rFonts w:ascii="Bree Lt" w:hAnsi="Bree Lt"/>
          <w:sz w:val="24"/>
          <w:szCs w:val="24"/>
          <w:lang w:val="de-DE"/>
        </w:rPr>
        <w:t>Nachhaltigkeit</w:t>
      </w:r>
    </w:p>
    <w:p w14:paraId="25106C49" w14:textId="6FA1E3FC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0D6904">
        <w:rPr>
          <w:rFonts w:ascii="Bree Lt" w:hAnsi="Bree Lt"/>
          <w:b/>
          <w:bCs/>
          <w:sz w:val="24"/>
          <w:szCs w:val="24"/>
          <w:lang w:val="de-DE"/>
        </w:rPr>
        <w:t>Struktur:</w:t>
      </w:r>
      <w:r w:rsidRPr="000D6904">
        <w:rPr>
          <w:rFonts w:ascii="Bree Lt" w:hAnsi="Bree Lt"/>
          <w:sz w:val="24"/>
          <w:szCs w:val="24"/>
          <w:lang w:val="de-DE"/>
        </w:rPr>
        <w:t xml:space="preserve"> Fokus auf die doppelte Innenentwicklung, also die bauliche Nachverdichtung im Bestand bei gleichzeitigem Ausbau und Erhalt von Grünräumen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0D6904">
        <w:rPr>
          <w:rFonts w:ascii="Bree Lt" w:hAnsi="Bree Lt"/>
          <w:sz w:val="24"/>
          <w:szCs w:val="24"/>
          <w:lang w:val="de-DE"/>
        </w:rPr>
        <w:t xml:space="preserve">Dezentrale, ökologisch aufgewertete Quartierszentren ersetzen oft die großflächige Kahlschlag-Sanierung früherer Epochen. </w:t>
      </w:r>
    </w:p>
    <w:p w14:paraId="444B37E9" w14:textId="59D221EF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Merkmale:</w:t>
      </w:r>
      <w:r w:rsidRPr="000D6904">
        <w:rPr>
          <w:rFonts w:ascii="Bree Lt" w:hAnsi="Bree Lt"/>
          <w:sz w:val="24"/>
          <w:szCs w:val="24"/>
          <w:lang w:val="de-DE"/>
        </w:rPr>
        <w:t xml:space="preserve"> </w:t>
      </w:r>
    </w:p>
    <w:p w14:paraId="04B59D43" w14:textId="77777777" w:rsidR="00F92D5E" w:rsidRDefault="00F92D5E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 xml:space="preserve">Erhalt vor Abriss: Sanierung bestehender Bausubstanz zur Schonung „grauer Energie“ 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Klimaresilienz: Umsetzung des Schwammstadt-Konzepts (lokale Regenwasserspeicherung) und massive Begrünung von Fassaden und Dächern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Partizipation: Starke Einbeziehung der Bewohner in die Planungsprozess</w:t>
      </w:r>
      <w:r>
        <w:rPr>
          <w:rFonts w:ascii="Bree Lt" w:hAnsi="Bree Lt"/>
          <w:sz w:val="24"/>
          <w:szCs w:val="24"/>
          <w:lang w:val="de-DE"/>
        </w:rPr>
        <w:t>e</w:t>
      </w:r>
      <w:r>
        <w:rPr>
          <w:rFonts w:ascii="Bree Lt" w:hAnsi="Bree Lt"/>
          <w:sz w:val="24"/>
          <w:szCs w:val="24"/>
          <w:lang w:val="de-DE"/>
        </w:rPr>
        <w:br/>
      </w:r>
      <w:r w:rsidRPr="00F92D5E">
        <w:rPr>
          <w:rFonts w:ascii="Bree Lt" w:hAnsi="Bree Lt"/>
          <w:sz w:val="24"/>
          <w:szCs w:val="24"/>
          <w:lang w:val="de-DE"/>
        </w:rPr>
        <w:sym w:font="Wingdings" w:char="F0E0"/>
      </w:r>
      <w:r w:rsidR="000D6904" w:rsidRPr="000D6904">
        <w:rPr>
          <w:rFonts w:ascii="Bree Lt" w:hAnsi="Bree Lt"/>
          <w:sz w:val="24"/>
          <w:szCs w:val="24"/>
          <w:lang w:val="de-DE"/>
        </w:rPr>
        <w:t>Flächeneffizienz: Entsiegelung von Böden und Nutzung leerstehender Flächen</w:t>
      </w:r>
    </w:p>
    <w:p w14:paraId="3A99B1E3" w14:textId="77777777" w:rsidR="00F92D5E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Folgen:</w:t>
      </w:r>
      <w:r w:rsidRPr="000D6904">
        <w:rPr>
          <w:rFonts w:ascii="Bree Lt" w:hAnsi="Bree Lt"/>
          <w:sz w:val="24"/>
          <w:szCs w:val="24"/>
          <w:lang w:val="de-DE"/>
        </w:rPr>
        <w:t xml:space="preserve"> Ressourcenschonung, Verbesserung des Stadtmikroklimas und Erhalt gewachsener sozialer Strukturen (Vermeidung von Verdrängung) </w:t>
      </w:r>
    </w:p>
    <w:p w14:paraId="21BA7744" w14:textId="5354A1ED" w:rsidR="0023363F" w:rsidRDefault="000D6904" w:rsidP="00BC7FDD">
      <w:pPr>
        <w:rPr>
          <w:rFonts w:ascii="Bree Lt" w:hAnsi="Bree Lt"/>
          <w:sz w:val="24"/>
          <w:szCs w:val="24"/>
          <w:lang w:val="de-DE"/>
        </w:rPr>
      </w:pPr>
      <w:r w:rsidRPr="00F92D5E">
        <w:rPr>
          <w:rFonts w:ascii="Bree Lt" w:hAnsi="Bree Lt"/>
          <w:b/>
          <w:bCs/>
          <w:sz w:val="24"/>
          <w:szCs w:val="24"/>
          <w:lang w:val="de-DE"/>
        </w:rPr>
        <w:t>Beispiele:</w:t>
      </w:r>
      <w:r w:rsidRPr="000D6904">
        <w:rPr>
          <w:rFonts w:ascii="Bree Lt" w:hAnsi="Bree Lt"/>
          <w:sz w:val="24"/>
          <w:szCs w:val="24"/>
          <w:lang w:val="de-DE"/>
        </w:rPr>
        <w:t xml:space="preserve"> Der Grüne Bunker (Hamburg)</w:t>
      </w:r>
    </w:p>
    <w:p w14:paraId="70D4E041" w14:textId="0EE10BA6" w:rsidR="009419E2" w:rsidRDefault="009419E2" w:rsidP="00BC7FDD">
      <w:pPr>
        <w:rPr>
          <w:rFonts w:ascii="Bree Lt" w:hAnsi="Bree Lt"/>
          <w:sz w:val="24"/>
          <w:szCs w:val="24"/>
          <w:lang w:val="de-DE"/>
        </w:rPr>
      </w:pPr>
    </w:p>
    <w:p w14:paraId="6A888956" w14:textId="77777777" w:rsidR="009419E2" w:rsidRPr="000D6904" w:rsidRDefault="009419E2" w:rsidP="00BC7FDD">
      <w:pPr>
        <w:rPr>
          <w:rFonts w:ascii="Bree Lt" w:hAnsi="Bree Lt"/>
          <w:sz w:val="24"/>
          <w:szCs w:val="24"/>
          <w:lang w:val="de-DE"/>
        </w:rPr>
      </w:pPr>
    </w:p>
    <w:p w14:paraId="2643AD50" w14:textId="77777777" w:rsidR="00BA7DAF" w:rsidRPr="00B9160C" w:rsidRDefault="00BA7DAF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lastRenderedPageBreak/>
        <w:t>Nachhaltige Stadtentwicklung</w:t>
      </w:r>
    </w:p>
    <w:p w14:paraId="0D5C8D4A" w14:textId="667E5EB5" w:rsidR="00BA7DAF" w:rsidRPr="00B9160C" w:rsidRDefault="00BA7DAF" w:rsidP="00BA7DAF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B9160C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Nachhaltigkeitsdreieck</w:t>
      </w:r>
    </w:p>
    <w:p w14:paraId="32A4FE57" w14:textId="67ECC14D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Nachhaltigkeit ist ein Handlungsprinzip zur Ressourcennutzung.</w:t>
      </w:r>
    </w:p>
    <w:p w14:paraId="7EBE1AC1" w14:textId="485672D8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Hierbei nimmt man beim Verbrauch von Rohstoffen der Umwelt Rücksicht auf die nachfolgenden Generationen.</w:t>
      </w:r>
    </w:p>
    <w:p w14:paraId="5E15656F" w14:textId="77777777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Ein umweltschonendes Verhalten führt dazu, dass die Erde langfristig erhalten bleibt.</w:t>
      </w:r>
    </w:p>
    <w:p w14:paraId="75E12EF5" w14:textId="1A0A1C43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 w:rsidRPr="00C32619">
        <w:rPr>
          <w:rFonts w:ascii="Bree Lt" w:hAnsi="Bree Lt"/>
          <w:lang w:val="de-DE"/>
        </w:rPr>
        <w:t>nachhaltige Entwicklung funktioniert nur, wenn die drei folgende Bereiche im Gleichgewicht stehen:</w:t>
      </w:r>
    </w:p>
    <w:p w14:paraId="5AD372D3" w14:textId="77777777" w:rsidR="00BA7DAF" w:rsidRPr="00C32619" w:rsidRDefault="00BA7DAF" w:rsidP="00BA7DAF">
      <w:pPr>
        <w:jc w:val="center"/>
        <w:rPr>
          <w:rFonts w:ascii="Bree Lt" w:hAnsi="Bree Lt"/>
          <w:lang w:val="de-DE"/>
        </w:rPr>
      </w:pPr>
      <w:r>
        <w:rPr>
          <w:rFonts w:ascii="Bree Lt" w:hAnsi="Bree Lt"/>
          <w:noProof/>
          <w:lang w:val="de-DE"/>
        </w:rPr>
        <w:drawing>
          <wp:anchor distT="0" distB="0" distL="114300" distR="114300" simplePos="0" relativeHeight="251690496" behindDoc="0" locked="0" layoutInCell="1" allowOverlap="1" wp14:anchorId="00DB5CEF" wp14:editId="7A88EECC">
            <wp:simplePos x="0" y="0"/>
            <wp:positionH relativeFrom="column">
              <wp:posOffset>49645</wp:posOffset>
            </wp:positionH>
            <wp:positionV relativeFrom="paragraph">
              <wp:posOffset>208783</wp:posOffset>
            </wp:positionV>
            <wp:extent cx="2592705" cy="2529205"/>
            <wp:effectExtent l="0" t="0" r="0" b="4445"/>
            <wp:wrapSquare wrapText="bothSides"/>
            <wp:docPr id="16278093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8F25F" w14:textId="77777777" w:rsidR="00BA7DAF" w:rsidRPr="003E42CB" w:rsidRDefault="00BA7DAF" w:rsidP="00BA7DAF">
      <w:pPr>
        <w:jc w:val="center"/>
        <w:rPr>
          <w:rFonts w:ascii="Bree Lt" w:hAnsi="Bree Lt"/>
          <w:color w:val="ED7D31" w:themeColor="accent2"/>
          <w:lang w:val="de-DE"/>
        </w:rPr>
      </w:pPr>
      <w:r w:rsidRPr="003E42CB">
        <w:rPr>
          <w:rFonts w:ascii="Bree Lt" w:hAnsi="Bree Lt"/>
          <w:b/>
          <w:bCs/>
          <w:color w:val="ED7D31" w:themeColor="accent2"/>
          <w:lang w:val="de-DE"/>
        </w:rPr>
        <w:t>Ökologie (Umwelt):</w:t>
      </w:r>
      <w:r w:rsidRPr="003E42CB">
        <w:rPr>
          <w:rFonts w:ascii="Bree Lt" w:hAnsi="Bree Lt"/>
          <w:color w:val="ED7D31" w:themeColor="accent2"/>
          <w:lang w:val="de-DE"/>
        </w:rPr>
        <w:br/>
        <w:t xml:space="preserve"> Schutz von Natur, Klima, Böden, Wasser und Artenvielfalt. </w:t>
      </w:r>
      <w:r w:rsidRPr="003E42CB">
        <w:rPr>
          <w:rFonts w:ascii="Bree Lt" w:hAnsi="Bree Lt"/>
          <w:color w:val="ED7D31" w:themeColor="accent2"/>
          <w:lang w:val="de-DE"/>
        </w:rPr>
        <w:br/>
        <w:t>Ziel: Ressourcen so nutzen, dass sie sich regenerieren können</w:t>
      </w:r>
    </w:p>
    <w:p w14:paraId="0FA73208" w14:textId="77777777" w:rsidR="00BA7DAF" w:rsidRPr="003E42CB" w:rsidRDefault="00BA7DAF" w:rsidP="00BA7DAF">
      <w:pPr>
        <w:jc w:val="center"/>
        <w:rPr>
          <w:rFonts w:ascii="Bree Lt" w:hAnsi="Bree Lt"/>
          <w:color w:val="2E74B5" w:themeColor="accent5" w:themeShade="BF"/>
          <w:lang w:val="de-DE"/>
        </w:rPr>
      </w:pPr>
      <w:r w:rsidRPr="003E42CB">
        <w:rPr>
          <w:rFonts w:ascii="Bree Lt" w:hAnsi="Bree Lt"/>
          <w:b/>
          <w:bCs/>
          <w:color w:val="2E74B5" w:themeColor="accent5" w:themeShade="BF"/>
          <w:lang w:val="de-DE"/>
        </w:rPr>
        <w:t>Ökonomie (Wirtschaft):</w:t>
      </w:r>
      <w:r w:rsidRPr="003E42CB">
        <w:rPr>
          <w:rFonts w:ascii="Bree Lt" w:hAnsi="Bree Lt"/>
          <w:color w:val="2E74B5" w:themeColor="accent5" w:themeShade="BF"/>
          <w:lang w:val="de-DE"/>
        </w:rPr>
        <w:br/>
        <w:t>Wirtschaftliches Handeln soll langfristig tragfähig sein.</w:t>
      </w:r>
      <w:r w:rsidRPr="003E42CB">
        <w:rPr>
          <w:rFonts w:ascii="Bree Lt" w:hAnsi="Bree Lt"/>
          <w:color w:val="2E74B5" w:themeColor="accent5" w:themeShade="BF"/>
          <w:lang w:val="de-DE"/>
        </w:rPr>
        <w:br/>
        <w:t>Ziel: Wohlstand und Arbeitsplätze sichern, ohne Umwelt zu zerstören.</w:t>
      </w:r>
    </w:p>
    <w:p w14:paraId="1C3718C7" w14:textId="77777777" w:rsidR="00BA7DAF" w:rsidRPr="003E42CB" w:rsidRDefault="00BA7DAF" w:rsidP="00BA7DAF">
      <w:pPr>
        <w:jc w:val="center"/>
        <w:rPr>
          <w:rFonts w:ascii="Bree Lt" w:hAnsi="Bree Lt"/>
          <w:color w:val="FF3399"/>
          <w:lang w:val="de-DE"/>
        </w:rPr>
      </w:pPr>
      <w:r w:rsidRPr="003E42CB">
        <w:rPr>
          <w:rFonts w:ascii="Bree Lt" w:hAnsi="Bree Lt"/>
          <w:b/>
          <w:bCs/>
          <w:color w:val="FF3399"/>
          <w:lang w:val="de-DE"/>
        </w:rPr>
        <w:t>Soziales (Gesellschaft):</w:t>
      </w:r>
      <w:r w:rsidRPr="003E42CB">
        <w:rPr>
          <w:rFonts w:ascii="Bree Lt" w:hAnsi="Bree Lt"/>
          <w:color w:val="FF3399"/>
          <w:lang w:val="de-DE"/>
        </w:rPr>
        <w:br/>
        <w:t>Gerechte Lebensbedingungen, Bildung, Gesundheit, soziale Sicherheit.</w:t>
      </w:r>
      <w:r w:rsidRPr="003E42CB">
        <w:rPr>
          <w:rFonts w:ascii="Bree Lt" w:hAnsi="Bree Lt"/>
          <w:color w:val="FF3399"/>
          <w:lang w:val="de-DE"/>
        </w:rPr>
        <w:br/>
        <w:t>Ziel: Lebensqualität für alle (Heute und Zukunft)</w:t>
      </w:r>
    </w:p>
    <w:p w14:paraId="08BE42CB" w14:textId="77777777" w:rsidR="00BA7DAF" w:rsidRPr="003E42CB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b/>
          <w:bCs/>
          <w:color w:val="00B050"/>
          <w:lang w:val="de-DE"/>
        </w:rPr>
        <w:t>Politik sorgt also dafür, dass:</w:t>
      </w:r>
      <w:r w:rsidRPr="003E42CB">
        <w:rPr>
          <w:rFonts w:ascii="Bree Lt" w:hAnsi="Bree Lt"/>
          <w:color w:val="00B050"/>
          <w:lang w:val="de-DE"/>
        </w:rPr>
        <w:br/>
        <w:t>-ökologische Regeln eingehalten werden</w:t>
      </w:r>
      <w:r w:rsidRPr="003E42CB">
        <w:rPr>
          <w:rFonts w:ascii="Bree Lt" w:hAnsi="Bree Lt"/>
          <w:i/>
          <w:iCs/>
          <w:color w:val="00B050"/>
          <w:lang w:val="de-DE"/>
        </w:rPr>
        <w:t xml:space="preserve"> (Bsp.: Umweltschutzgesetze)</w:t>
      </w:r>
      <w:r w:rsidRPr="003E42CB">
        <w:rPr>
          <w:rFonts w:ascii="Bree Lt" w:hAnsi="Bree Lt"/>
          <w:color w:val="00B050"/>
          <w:lang w:val="de-DE"/>
        </w:rPr>
        <w:t>,</w:t>
      </w:r>
    </w:p>
    <w:p w14:paraId="06151794" w14:textId="77777777" w:rsidR="00BA7DAF" w:rsidRPr="003E42CB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color w:val="00B050"/>
          <w:lang w:val="de-DE"/>
        </w:rPr>
        <w:t>-wirtschaftliche Entwicklung nachhaltig bleibt,</w:t>
      </w:r>
    </w:p>
    <w:p w14:paraId="72363439" w14:textId="77777777" w:rsidR="00BA7DAF" w:rsidRDefault="00BA7DAF" w:rsidP="00BA7DAF">
      <w:pPr>
        <w:jc w:val="center"/>
        <w:rPr>
          <w:rFonts w:ascii="Bree Lt" w:hAnsi="Bree Lt"/>
          <w:color w:val="00B050"/>
          <w:lang w:val="de-DE"/>
        </w:rPr>
      </w:pPr>
      <w:r w:rsidRPr="003E42CB">
        <w:rPr>
          <w:rFonts w:ascii="Bree Lt" w:hAnsi="Bree Lt"/>
          <w:color w:val="00B050"/>
          <w:lang w:val="de-DE"/>
        </w:rPr>
        <w:t>-soziale Gerechtigkeit und Teilhabe gefördert werden.</w:t>
      </w:r>
    </w:p>
    <w:p w14:paraId="3C3ADB57" w14:textId="77777777" w:rsidR="00E87E3D" w:rsidRPr="003E42CB" w:rsidRDefault="00E87E3D" w:rsidP="00BA7DAF">
      <w:pPr>
        <w:rPr>
          <w:rFonts w:ascii="Bree Lt" w:hAnsi="Bree Lt"/>
          <w:color w:val="00B050"/>
          <w:lang w:val="de-DE"/>
        </w:rPr>
      </w:pPr>
    </w:p>
    <w:p w14:paraId="1E8432FD" w14:textId="77777777" w:rsidR="00BA7DAF" w:rsidRPr="00B9160C" w:rsidRDefault="00BA7DAF" w:rsidP="00BA7DAF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B9160C">
        <w:rPr>
          <w:rFonts w:ascii="Bree Lt" w:hAnsi="Bree Lt"/>
          <w:noProof/>
          <w:color w:val="FF0000"/>
          <w:sz w:val="32"/>
          <w:szCs w:val="32"/>
          <w:lang w:val="de-DE"/>
        </w:rPr>
        <w:drawing>
          <wp:anchor distT="0" distB="0" distL="114300" distR="114300" simplePos="0" relativeHeight="251691520" behindDoc="0" locked="0" layoutInCell="1" allowOverlap="1" wp14:anchorId="723E0E3B" wp14:editId="51B4D80E">
            <wp:simplePos x="0" y="0"/>
            <wp:positionH relativeFrom="margin">
              <wp:align>right</wp:align>
            </wp:positionH>
            <wp:positionV relativeFrom="paragraph">
              <wp:posOffset>266539</wp:posOffset>
            </wp:positionV>
            <wp:extent cx="1931035" cy="1801495"/>
            <wp:effectExtent l="0" t="0" r="0" b="8255"/>
            <wp:wrapSquare wrapText="bothSides"/>
            <wp:docPr id="1732638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386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60C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Zentrale Planungskonzepte</w:t>
      </w:r>
    </w:p>
    <w:p w14:paraId="50A4D4B9" w14:textId="77777777" w:rsidR="00BA7DAF" w:rsidRPr="00B9160C" w:rsidRDefault="00BA7DAF" w:rsidP="00BA7DA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B9160C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15 Minuten Stadt: </w:t>
      </w:r>
    </w:p>
    <w:p w14:paraId="5E819B9D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B9160C">
        <w:rPr>
          <w:rFonts w:ascii="Bree Lt" w:hAnsi="Bree Lt"/>
          <w:sz w:val="24"/>
          <w:szCs w:val="24"/>
          <w:lang w:val="de-DE"/>
        </w:rPr>
        <w:t xml:space="preserve">Alle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  <w:r w:rsidRPr="00B9160C">
        <w:rPr>
          <w:rFonts w:ascii="Bree Lt" w:hAnsi="Bree Lt"/>
          <w:sz w:val="24"/>
          <w:szCs w:val="24"/>
          <w:lang w:val="de-DE"/>
        </w:rPr>
        <w:t xml:space="preserve"> sollen innerhalb von 15 Minuten zu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Fuß</w:t>
      </w:r>
      <w:r w:rsidRPr="00B9160C">
        <w:rPr>
          <w:rFonts w:ascii="Bree Lt" w:hAnsi="Bree Lt"/>
          <w:sz w:val="24"/>
          <w:szCs w:val="24"/>
          <w:lang w:val="de-DE"/>
        </w:rPr>
        <w:t xml:space="preserve"> oder mit dem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Rad</w:t>
      </w:r>
      <w:r w:rsidRPr="00B9160C"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erreichbar</w:t>
      </w:r>
      <w:r w:rsidRPr="00B9160C">
        <w:rPr>
          <w:rFonts w:ascii="Bree Lt" w:hAnsi="Bree Lt"/>
          <w:sz w:val="24"/>
          <w:szCs w:val="24"/>
          <w:lang w:val="de-DE"/>
        </w:rPr>
        <w:t xml:space="preserve"> sein</w:t>
      </w:r>
    </w:p>
    <w:p w14:paraId="2D3BD125" w14:textId="77777777" w:rsidR="00BA7DAF" w:rsidRPr="00B9160C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B9160C">
        <w:rPr>
          <w:rFonts w:ascii="Bree Lt" w:hAnsi="Bree Lt"/>
          <w:b/>
          <w:bCs/>
          <w:sz w:val="24"/>
          <w:szCs w:val="24"/>
          <w:lang w:val="de-DE"/>
        </w:rPr>
        <w:t>Ziel: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sz w:val="24"/>
          <w:szCs w:val="24"/>
          <w:lang w:val="de-DE"/>
        </w:rPr>
        <w:t xml:space="preserve">die massive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Reduzierung</w:t>
      </w:r>
      <w:r w:rsidRPr="00B9160C">
        <w:rPr>
          <w:rFonts w:ascii="Bree Lt" w:hAnsi="Bree Lt"/>
          <w:sz w:val="24"/>
          <w:szCs w:val="24"/>
          <w:lang w:val="de-DE"/>
        </w:rPr>
        <w:t xml:space="preserve"> des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motorisierten</w:t>
      </w:r>
      <w:r w:rsidRPr="00B9160C">
        <w:rPr>
          <w:rFonts w:ascii="Bree Lt" w:hAnsi="Bree Lt"/>
          <w:sz w:val="24"/>
          <w:szCs w:val="24"/>
          <w:lang w:val="de-DE"/>
        </w:rPr>
        <w:t xml:space="preserve"> </w:t>
      </w:r>
      <w:r w:rsidRPr="00B9160C">
        <w:rPr>
          <w:rFonts w:ascii="Bree Lt" w:hAnsi="Bree Lt"/>
          <w:b/>
          <w:bCs/>
          <w:sz w:val="24"/>
          <w:szCs w:val="24"/>
          <w:lang w:val="de-DE"/>
        </w:rPr>
        <w:t>Individualverkehrs</w:t>
      </w:r>
    </w:p>
    <w:p w14:paraId="6AD33CA0" w14:textId="38FD59F2" w:rsidR="00BA7DAF" w:rsidRDefault="00BA7DAF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705B60" w14:textId="736E5022" w:rsidR="00E87E3D" w:rsidRDefault="00E87E3D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6A051585" w14:textId="77777777" w:rsidR="00E87E3D" w:rsidRDefault="00E87E3D" w:rsidP="00BA7DAF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44C9AB34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</w:p>
    <w:p w14:paraId="07B9C515" w14:textId="77777777" w:rsidR="00BA7DAF" w:rsidRPr="00E764E9" w:rsidRDefault="00BA7DAF" w:rsidP="00BA7DAF">
      <w:pPr>
        <w:jc w:val="right"/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E764E9">
        <w:rPr>
          <w:noProof/>
          <w:u w:val="single"/>
        </w:rPr>
        <w:lastRenderedPageBreak/>
        <w:drawing>
          <wp:anchor distT="0" distB="0" distL="114300" distR="114300" simplePos="0" relativeHeight="251692544" behindDoc="0" locked="0" layoutInCell="1" allowOverlap="1" wp14:anchorId="21D17D36" wp14:editId="7CBD3836">
            <wp:simplePos x="0" y="0"/>
            <wp:positionH relativeFrom="page">
              <wp:posOffset>1031342</wp:posOffset>
            </wp:positionH>
            <wp:positionV relativeFrom="paragraph">
              <wp:posOffset>356</wp:posOffset>
            </wp:positionV>
            <wp:extent cx="2767330" cy="1850390"/>
            <wp:effectExtent l="0" t="0" r="0" b="0"/>
            <wp:wrapSquare wrapText="bothSides"/>
            <wp:docPr id="1499184166" name="Resim 1" descr="BSI - Smart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SI - Smart Cit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Smart City: </w:t>
      </w:r>
    </w:p>
    <w:p w14:paraId="7CCA6C46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sz w:val="24"/>
          <w:szCs w:val="24"/>
          <w:lang w:val="de-DE"/>
        </w:rPr>
        <w:t xml:space="preserve">Ein vernetzter Stadtplan, bei dem intelligente Technologien in Bereichen wie Mobilität, Verwaltung, Wirtschaft und Zivilgesellschaft eingesetzt werden </w:t>
      </w:r>
    </w:p>
    <w:p w14:paraId="7CA8BBBA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b/>
          <w:bCs/>
          <w:sz w:val="24"/>
          <w:szCs w:val="24"/>
          <w:lang w:val="de-DE"/>
        </w:rPr>
        <w:t xml:space="preserve">Ziel: </w:t>
      </w:r>
      <w:r w:rsidRPr="00A26B01">
        <w:rPr>
          <w:rFonts w:ascii="Bree Lt" w:hAnsi="Bree Lt"/>
          <w:sz w:val="24"/>
          <w:szCs w:val="24"/>
          <w:lang w:val="de-DE"/>
        </w:rPr>
        <w:t xml:space="preserve">Erhöhung der Lebensqualität in allen Lebensbereichen durch effizientere Abläufe </w:t>
      </w:r>
    </w:p>
    <w:p w14:paraId="7036C9F9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</w:p>
    <w:p w14:paraId="00EF5BF5" w14:textId="77777777" w:rsidR="00BA7DAF" w:rsidRDefault="00BA7DAF" w:rsidP="00BA7DAF">
      <w:pPr>
        <w:jc w:val="right"/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noProof/>
          <w:sz w:val="24"/>
          <w:szCs w:val="24"/>
          <w:lang w:val="de-DE"/>
        </w:rPr>
        <w:drawing>
          <wp:anchor distT="0" distB="0" distL="114300" distR="114300" simplePos="0" relativeHeight="251693568" behindDoc="0" locked="0" layoutInCell="1" allowOverlap="1" wp14:anchorId="02226748" wp14:editId="7CE0EBC7">
            <wp:simplePos x="0" y="0"/>
            <wp:positionH relativeFrom="margin">
              <wp:posOffset>4030041</wp:posOffset>
            </wp:positionH>
            <wp:positionV relativeFrom="paragraph">
              <wp:posOffset>233858</wp:posOffset>
            </wp:positionV>
            <wp:extent cx="2070735" cy="1872615"/>
            <wp:effectExtent l="0" t="0" r="5715" b="0"/>
            <wp:wrapSquare wrapText="bothSides"/>
            <wp:docPr id="19813038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38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77B46" w14:textId="77777777" w:rsidR="00BA7DAF" w:rsidRPr="00E764E9" w:rsidRDefault="00BA7DAF" w:rsidP="00BA7DAF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>Schwammstadt (</w:t>
      </w:r>
      <w:proofErr w:type="spellStart"/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>Sponge</w:t>
      </w:r>
      <w:proofErr w:type="spellEnd"/>
      <w:r w:rsidRPr="00E764E9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 City): </w:t>
      </w:r>
    </w:p>
    <w:p w14:paraId="29313241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  <w:r w:rsidRPr="00A26B01">
        <w:rPr>
          <w:rFonts w:ascii="Bree Lt" w:hAnsi="Bree Lt"/>
          <w:sz w:val="24"/>
          <w:szCs w:val="24"/>
          <w:lang w:val="de-DE"/>
        </w:rPr>
        <w:t>Ein Modell zur Klimaanpassung, bei dem Regenwasser durch Begrünung (Dächer, Fassaden), Versickerungsmulden und Retentionsflächen lokal gespeichert wird, anstatt es sofort in die Kanalisation abzuleiten</w:t>
      </w:r>
    </w:p>
    <w:p w14:paraId="5F61B65C" w14:textId="77777777" w:rsidR="00BA7DAF" w:rsidRDefault="00BA7DAF" w:rsidP="00BA7DAF">
      <w:pPr>
        <w:rPr>
          <w:noProof/>
        </w:rPr>
      </w:pPr>
      <w:r w:rsidRPr="00E764E9">
        <w:rPr>
          <w:rFonts w:ascii="Bree Lt" w:hAnsi="Bree Lt"/>
          <w:b/>
          <w:bCs/>
          <w:sz w:val="24"/>
          <w:szCs w:val="24"/>
          <w:lang w:val="de-DE"/>
        </w:rPr>
        <w:t>Ziel:</w:t>
      </w:r>
      <w:r w:rsidRPr="00A26B01">
        <w:rPr>
          <w:rFonts w:ascii="Bree Lt" w:hAnsi="Bree Lt"/>
          <w:sz w:val="24"/>
          <w:szCs w:val="24"/>
          <w:lang w:val="de-DE"/>
        </w:rPr>
        <w:t xml:space="preserve"> Verbesserung des Stadtklimas, Klimaresilienz und Schutz vor Hochwasser bei Starkregen</w:t>
      </w:r>
      <w:r>
        <w:rPr>
          <w:rFonts w:ascii="Bree Lt" w:hAnsi="Bree Lt"/>
          <w:sz w:val="24"/>
          <w:szCs w:val="24"/>
          <w:lang w:val="de-DE"/>
        </w:rPr>
        <w:t>.</w:t>
      </w:r>
      <w:r w:rsidRPr="00A26B01">
        <w:rPr>
          <w:noProof/>
        </w:rPr>
        <w:t xml:space="preserve"> </w:t>
      </w:r>
    </w:p>
    <w:p w14:paraId="429DE3F4" w14:textId="77777777" w:rsidR="00BA7DAF" w:rsidRDefault="00BA7DAF" w:rsidP="00BA7DAF">
      <w:pPr>
        <w:rPr>
          <w:rFonts w:ascii="Bree Lt" w:hAnsi="Bree Lt"/>
          <w:sz w:val="24"/>
          <w:szCs w:val="24"/>
          <w:lang w:val="de-DE"/>
        </w:rPr>
      </w:pPr>
    </w:p>
    <w:p w14:paraId="225FD06A" w14:textId="3BF9C003" w:rsidR="00BC7FDD" w:rsidRPr="00BC7FDD" w:rsidRDefault="00BC7FDD" w:rsidP="009916D8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</w:p>
    <w:p w14:paraId="7E38B84E" w14:textId="56B5C79E" w:rsidR="001F4C64" w:rsidRDefault="001F4C64" w:rsidP="00032A8E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Metropolisierung (Auswirkungen)</w:t>
      </w:r>
    </w:p>
    <w:p w14:paraId="02FDC70B" w14:textId="45EBC35A" w:rsidR="00E87E3D" w:rsidRPr="00E87E3D" w:rsidRDefault="00E87E3D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E87E3D">
        <w:rPr>
          <w:rFonts w:ascii="Bree Lt" w:hAnsi="Bree Lt"/>
          <w:sz w:val="24"/>
          <w:szCs w:val="24"/>
          <w:lang w:val="de-DE"/>
        </w:rPr>
        <w:t xml:space="preserve">Metropolisierung bezeichnet den Prozess, bei dem eine einzelne Stadt (die Metropole) alle anderen Städte eines Landes hinsichtlich ihrer Größe und Bedeutung </w:t>
      </w:r>
      <w:r>
        <w:rPr>
          <w:rFonts w:ascii="Bree Lt" w:hAnsi="Bree Lt"/>
          <w:sz w:val="24"/>
          <w:szCs w:val="24"/>
          <w:lang w:val="de-DE"/>
        </w:rPr>
        <w:t>(</w:t>
      </w:r>
      <w:r w:rsidRPr="00E87E3D">
        <w:rPr>
          <w:rFonts w:ascii="Bree Lt" w:hAnsi="Bree Lt"/>
          <w:sz w:val="24"/>
          <w:szCs w:val="24"/>
          <w:lang w:val="de-DE"/>
        </w:rPr>
        <w:t>politisch, wirtschaftlich und sozial</w:t>
      </w:r>
      <w:r>
        <w:rPr>
          <w:rFonts w:ascii="Bree Lt" w:hAnsi="Bree Lt"/>
          <w:sz w:val="24"/>
          <w:szCs w:val="24"/>
          <w:lang w:val="de-DE"/>
        </w:rPr>
        <w:t>)</w:t>
      </w:r>
      <w:r w:rsidRPr="00E87E3D">
        <w:rPr>
          <w:rFonts w:ascii="Bree Lt" w:hAnsi="Bree Lt"/>
          <w:sz w:val="24"/>
          <w:szCs w:val="24"/>
          <w:lang w:val="de-DE"/>
        </w:rPr>
        <w:t xml:space="preserve"> weit übertrifft.</w:t>
      </w:r>
    </w:p>
    <w:p w14:paraId="16B7D53D" w14:textId="6017822E" w:rsidR="00397A79" w:rsidRDefault="00E87E3D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E87E3D">
        <w:rPr>
          <w:rFonts w:ascii="Bree Lt" w:hAnsi="Bree Lt"/>
          <w:sz w:val="24"/>
          <w:szCs w:val="24"/>
          <w:lang w:val="de-DE"/>
        </w:rPr>
        <w:t>Dieser Prozess hat tiefgreifende Auswirkungen auf die räumliche, soziale und wirtschaftliche Struktur der betroffenen Regionen.</w:t>
      </w:r>
    </w:p>
    <w:p w14:paraId="00EA0A03" w14:textId="37C294DE" w:rsidR="00E87E3D" w:rsidRDefault="00A6150A" w:rsidP="00E87E3D">
      <w:pPr>
        <w:jc w:val="center"/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</w:pPr>
      <w:r w:rsidRPr="00A6150A">
        <w:rPr>
          <w:rFonts w:ascii="Bree Lt" w:hAnsi="Bree Lt"/>
          <w:b/>
          <w:bCs/>
          <w:color w:val="806000" w:themeColor="accent4" w:themeShade="80"/>
          <w:sz w:val="28"/>
          <w:szCs w:val="28"/>
          <w:lang w:val="de-DE"/>
        </w:rPr>
        <w:t>Auswirkungen</w:t>
      </w:r>
    </w:p>
    <w:p w14:paraId="2E33E4AE" w14:textId="77777777" w:rsidR="00A6150A" w:rsidRDefault="00A6150A" w:rsidP="00E87E3D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Soziale und räumliche Spaltung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C96CBE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Marginalisierung: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Ein großer Teil der schnell wachsenden Bevölkerung wird wirtschaftlich, politisch und räumlich ausgegrenzt . Dies führt zur Entstehung von Marginalsiedlungen (Slums oder Favelas), die oft illegal auf minderwertigem Grund (z. B. Steilhänge) ohne formelle Planung errichtet werden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37819F44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Fragmentierung: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Die Metropole „zerfällt“ in räumlich getrennte Fragmente mit extrem unterschiedlichem Lebensstandard . So existieren oft luxuriöse Gated Communities (Barrios </w:t>
      </w:r>
      <w:proofErr w:type="spellStart"/>
      <w:r w:rsidRPr="00A6150A">
        <w:rPr>
          <w:rFonts w:ascii="Bree Lt" w:hAnsi="Bree Lt"/>
          <w:sz w:val="24"/>
          <w:szCs w:val="24"/>
          <w:lang w:val="de-DE"/>
        </w:rPr>
        <w:t>Cerrados</w:t>
      </w:r>
      <w:proofErr w:type="spellEnd"/>
      <w:r w:rsidRPr="00A6150A">
        <w:rPr>
          <w:rFonts w:ascii="Bree Lt" w:hAnsi="Bree Lt"/>
          <w:sz w:val="24"/>
          <w:szCs w:val="24"/>
          <w:lang w:val="de-DE"/>
        </w:rPr>
        <w:t xml:space="preserve">) unmittelbar neben Elendsvierteln </w:t>
      </w:r>
    </w:p>
    <w:p w14:paraId="0BD1D2AD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Segregation:</w:t>
      </w:r>
      <w:r w:rsidRPr="00A6150A">
        <w:rPr>
          <w:rFonts w:ascii="Bree Lt" w:hAnsi="Bree Lt"/>
          <w:sz w:val="24"/>
          <w:szCs w:val="24"/>
          <w:lang w:val="de-DE"/>
        </w:rPr>
        <w:t xml:space="preserve"> Es kommt zu einer starken räumlichen Trennung nach sozialen, ethnischen oder demografischen Kriterien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A6150A">
        <w:rPr>
          <w:rFonts w:ascii="Bree Lt" w:hAnsi="Bree Lt"/>
          <w:sz w:val="24"/>
          <w:szCs w:val="24"/>
          <w:lang w:val="de-DE"/>
        </w:rPr>
        <w:t xml:space="preserve">Während die wohlhabende Bevölkerung von bester Infrastruktur profitiert, muss die arme Bevölkerung Defizite in der Versorgung und Umweltqualität akzeptieren </w:t>
      </w:r>
    </w:p>
    <w:p w14:paraId="7F811925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lastRenderedPageBreak/>
        <w:t>Wirtschaftliche Auswirkungen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593BB3A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Wachstum des informellen Sektors:</w:t>
      </w:r>
      <w:r w:rsidRPr="00A6150A">
        <w:rPr>
          <w:rFonts w:ascii="Bree Lt" w:hAnsi="Bree Lt"/>
          <w:sz w:val="24"/>
          <w:szCs w:val="24"/>
          <w:lang w:val="de-DE"/>
        </w:rPr>
        <w:t xml:space="preserve"> Da der formelle Arbeitsmarkt den massiven Zuzug nicht bewältigen kann, entsteht eine „Überlebensökonomie“.</w:t>
      </w:r>
      <w:r>
        <w:rPr>
          <w:rFonts w:ascii="Bree Lt" w:hAnsi="Bree Lt"/>
          <w:sz w:val="24"/>
          <w:szCs w:val="24"/>
          <w:lang w:val="de-DE"/>
        </w:rPr>
        <w:t xml:space="preserve"> </w:t>
      </w:r>
      <w:r w:rsidRPr="00A6150A">
        <w:rPr>
          <w:rFonts w:ascii="Bree Lt" w:hAnsi="Bree Lt"/>
          <w:sz w:val="24"/>
          <w:szCs w:val="24"/>
          <w:lang w:val="de-DE"/>
        </w:rPr>
        <w:t>Viele Menschen arbeiten als Straßenverkäufer, Tagelöhner oder Müllsammler ohne Arbeitsverträge, Sozialversicherung oder Steuerschutz</w:t>
      </w:r>
    </w:p>
    <w:p w14:paraId="6FD233B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Abhängigkeitsverhältnisse:</w:t>
      </w:r>
      <w:r w:rsidRPr="00A6150A">
        <w:rPr>
          <w:rFonts w:ascii="Bree Lt" w:hAnsi="Bree Lt"/>
          <w:sz w:val="24"/>
          <w:szCs w:val="24"/>
          <w:lang w:val="de-DE"/>
        </w:rPr>
        <w:t xml:space="preserve"> Der informelle Sektor ist oft eng mit der formellen Wirtschaft verknüpft, wobei die informell Beschäftigten meist in einer rechtlich schwachen Position sin</w:t>
      </w:r>
      <w:r>
        <w:rPr>
          <w:rFonts w:ascii="Bree Lt" w:hAnsi="Bree Lt"/>
          <w:sz w:val="24"/>
          <w:szCs w:val="24"/>
          <w:lang w:val="de-DE"/>
        </w:rPr>
        <w:t>d.</w:t>
      </w:r>
    </w:p>
    <w:p w14:paraId="21C7ECD4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Belastung der Infrastruktur und Umwelt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A1EE71B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Mangelversorgung:</w:t>
      </w:r>
      <w:r w:rsidRPr="00A6150A">
        <w:rPr>
          <w:rFonts w:ascii="Bree Lt" w:hAnsi="Bree Lt"/>
          <w:sz w:val="24"/>
          <w:szCs w:val="24"/>
          <w:lang w:val="de-DE"/>
        </w:rPr>
        <w:t xml:space="preserve"> Die schnelle Metropolisierung überfordert oft die städtische Planung</w:t>
      </w:r>
      <w:r>
        <w:rPr>
          <w:rFonts w:ascii="Bree Lt" w:hAnsi="Bree Lt"/>
          <w:sz w:val="24"/>
          <w:szCs w:val="24"/>
          <w:lang w:val="de-DE"/>
        </w:rPr>
        <w:t xml:space="preserve">. </w:t>
      </w:r>
      <w:r w:rsidRPr="00A6150A">
        <w:rPr>
          <w:rFonts w:ascii="Bree Lt" w:hAnsi="Bree Lt"/>
          <w:sz w:val="24"/>
          <w:szCs w:val="24"/>
          <w:lang w:val="de-DE"/>
        </w:rPr>
        <w:t>Folgen sind ein mangelnder Zugang zu sauberem Trinkwasser, fehlende sanitäre Einrichtungen und eine unzureichende Müllentsorgung</w:t>
      </w:r>
      <w:r>
        <w:rPr>
          <w:rFonts w:ascii="Bree Lt" w:hAnsi="Bree Lt"/>
          <w:sz w:val="24"/>
          <w:szCs w:val="24"/>
          <w:lang w:val="de-DE"/>
        </w:rPr>
        <w:t xml:space="preserve"> (fehlendes Infrastruktur)</w:t>
      </w:r>
      <w:r w:rsidRPr="00A6150A">
        <w:rPr>
          <w:rFonts w:ascii="Bree Lt" w:hAnsi="Bree Lt"/>
          <w:sz w:val="24"/>
          <w:szCs w:val="24"/>
          <w:lang w:val="de-DE"/>
        </w:rPr>
        <w:t>.</w:t>
      </w:r>
    </w:p>
    <w:p w14:paraId="0BCD1C1A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  <w:r w:rsidRPr="00A6150A">
        <w:rPr>
          <w:rFonts w:ascii="Bree Lt" w:hAnsi="Bree Lt"/>
          <w:b/>
          <w:bCs/>
          <w:sz w:val="24"/>
          <w:szCs w:val="24"/>
          <w:lang w:val="de-DE"/>
        </w:rPr>
        <w:t xml:space="preserve">Flächenkonkurrenz: </w:t>
      </w:r>
      <w:r w:rsidRPr="00A6150A">
        <w:rPr>
          <w:rFonts w:ascii="Bree Lt" w:hAnsi="Bree Lt"/>
          <w:sz w:val="24"/>
          <w:szCs w:val="24"/>
          <w:lang w:val="de-DE"/>
        </w:rPr>
        <w:t>Im Zentrum der Metropolen entsteht ein enormer Druck auf den verfügbaren Raum, was zu Konflikten zwischen wirtschaftlicher Nutzung, Verkehrsinfrastruktur und dem Bedarf an Wohnraum führt.</w:t>
      </w:r>
    </w:p>
    <w:p w14:paraId="3864403D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Ökologische Probleme:</w:t>
      </w:r>
      <w:r w:rsidRPr="00A6150A">
        <w:rPr>
          <w:rFonts w:ascii="Bree Lt" w:hAnsi="Bree Lt"/>
          <w:sz w:val="24"/>
          <w:szCs w:val="24"/>
          <w:lang w:val="de-DE"/>
        </w:rPr>
        <w:t xml:space="preserve"> Die massive Versiegelung von Flächen trägt zur Entstehung von Urban Heat Islands (städtischen Wärmeinseln) bei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5CB1D6A1" w14:textId="7777777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u w:val="single"/>
          <w:lang w:val="de-DE"/>
        </w:rPr>
        <w:t>Urbaner Verfall und Stigmatisierung</w:t>
      </w:r>
      <w:r w:rsidRPr="00A6150A">
        <w:rPr>
          <w:rFonts w:ascii="Bree Lt" w:hAnsi="Bree Lt"/>
          <w:sz w:val="24"/>
          <w:szCs w:val="24"/>
          <w:lang w:val="de-DE"/>
        </w:rPr>
        <w:t xml:space="preserve"> </w:t>
      </w:r>
    </w:p>
    <w:p w14:paraId="7B9BC821" w14:textId="22599087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 xml:space="preserve">Urban </w:t>
      </w:r>
      <w:proofErr w:type="spellStart"/>
      <w:r w:rsidRPr="00A6150A">
        <w:rPr>
          <w:rFonts w:ascii="Bree Lt" w:hAnsi="Bree Lt"/>
          <w:b/>
          <w:bCs/>
          <w:sz w:val="24"/>
          <w:szCs w:val="24"/>
          <w:lang w:val="de-DE"/>
        </w:rPr>
        <w:t>Blight</w:t>
      </w:r>
      <w:proofErr w:type="spellEnd"/>
      <w:r w:rsidRPr="00A6150A">
        <w:rPr>
          <w:rFonts w:ascii="Bree Lt" w:hAnsi="Bree Lt"/>
          <w:b/>
          <w:bCs/>
          <w:sz w:val="24"/>
          <w:szCs w:val="24"/>
          <w:lang w:val="de-DE"/>
        </w:rPr>
        <w:t>:</w:t>
      </w:r>
      <w:r w:rsidRPr="00A6150A">
        <w:rPr>
          <w:rFonts w:ascii="Bree Lt" w:hAnsi="Bree Lt"/>
          <w:sz w:val="24"/>
          <w:szCs w:val="24"/>
          <w:lang w:val="de-DE"/>
        </w:rPr>
        <w:t xml:space="preserve"> In einigen Fällen führt die Abwanderung wohlhabender Schichten in die Vororte (Suburbanisierung) zum wirtschaftlichen Verfall und Funktionsverlust der Innenstädte</w:t>
      </w:r>
      <w:r>
        <w:rPr>
          <w:rFonts w:ascii="Bree Lt" w:hAnsi="Bree Lt"/>
          <w:sz w:val="24"/>
          <w:szCs w:val="24"/>
          <w:lang w:val="de-DE"/>
        </w:rPr>
        <w:t>.</w:t>
      </w:r>
    </w:p>
    <w:p w14:paraId="3ED5D274" w14:textId="632CD71B" w:rsidR="00A6150A" w:rsidRDefault="00A6150A" w:rsidP="00A6150A">
      <w:pPr>
        <w:jc w:val="center"/>
        <w:rPr>
          <w:rFonts w:ascii="Bree Lt" w:hAnsi="Bree Lt"/>
          <w:sz w:val="24"/>
          <w:szCs w:val="24"/>
          <w:lang w:val="de-DE"/>
        </w:rPr>
      </w:pPr>
      <w:r w:rsidRPr="00A6150A">
        <w:rPr>
          <w:rFonts w:ascii="Bree Lt" w:hAnsi="Bree Lt"/>
          <w:b/>
          <w:bCs/>
          <w:sz w:val="24"/>
          <w:szCs w:val="24"/>
          <w:lang w:val="de-DE"/>
        </w:rPr>
        <w:t>Stigmatisierung:</w:t>
      </w:r>
      <w:r w:rsidRPr="00A6150A">
        <w:rPr>
          <w:rFonts w:ascii="Bree Lt" w:hAnsi="Bree Lt"/>
          <w:sz w:val="24"/>
          <w:szCs w:val="24"/>
          <w:lang w:val="de-DE"/>
        </w:rPr>
        <w:t xml:space="preserve"> Bestimmte Stadtviertel, insbesondere großflächige Wohnanlagen, entwickeln oft ein negatives Image, was einen Teufelskreis aus sozialem Abstieg und physischem Verfall einleiten kann.</w:t>
      </w:r>
    </w:p>
    <w:p w14:paraId="4A451447" w14:textId="131DBC75" w:rsidR="00FE177B" w:rsidRPr="00FE177B" w:rsidRDefault="00FE177B" w:rsidP="00FE177B">
      <w:pPr>
        <w:jc w:val="center"/>
        <w:rPr>
          <w:rFonts w:ascii="Bree Lt" w:hAnsi="Bree Lt"/>
          <w:b/>
          <w:bCs/>
          <w:i/>
          <w:iCs/>
          <w:color w:val="A5A5A5" w:themeColor="accent3"/>
          <w:sz w:val="32"/>
          <w:szCs w:val="32"/>
          <w:lang w:val="de-DE"/>
        </w:rPr>
      </w:pPr>
      <w:r>
        <w:rPr>
          <w:rFonts w:ascii="Bree Lt" w:hAnsi="Bree Lt"/>
          <w:i/>
          <w:iCs/>
          <w:color w:val="A5A5A5" w:themeColor="accent3"/>
          <w:sz w:val="24"/>
          <w:szCs w:val="24"/>
          <w:lang w:val="de-DE"/>
        </w:rPr>
        <w:t>Dies ist ein Entwurf. Muss noch kontrolliert werden.</w:t>
      </w:r>
    </w:p>
    <w:p w14:paraId="1E5D8D47" w14:textId="77777777" w:rsidR="000863E1" w:rsidRPr="00A6150A" w:rsidRDefault="000863E1" w:rsidP="00A6150A">
      <w:pPr>
        <w:jc w:val="center"/>
        <w:rPr>
          <w:rFonts w:ascii="Bree Lt" w:hAnsi="Bree Lt"/>
          <w:sz w:val="24"/>
          <w:szCs w:val="24"/>
          <w:lang w:val="de-DE"/>
        </w:rPr>
      </w:pPr>
    </w:p>
    <w:p w14:paraId="7D3B209E" w14:textId="1D5F3672" w:rsidR="00866217" w:rsidRDefault="001F4C64" w:rsidP="00B279C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B9160C">
        <w:rPr>
          <w:rFonts w:ascii="Bree Lt" w:hAnsi="Bree Lt"/>
          <w:b/>
          <w:bCs/>
          <w:color w:val="FF0000"/>
          <w:sz w:val="32"/>
          <w:szCs w:val="32"/>
          <w:lang w:val="de-DE"/>
        </w:rPr>
        <w:t>Kennzeichen der Stadtentwicklung oder Stadterneuerung</w:t>
      </w:r>
    </w:p>
    <w:p w14:paraId="68B8671D" w14:textId="413D5665" w:rsidR="00FE177B" w:rsidRPr="00FE177B" w:rsidRDefault="00FE177B" w:rsidP="00B279C0">
      <w:pPr>
        <w:jc w:val="center"/>
        <w:rPr>
          <w:rFonts w:ascii="Bree Lt" w:hAnsi="Bree Lt"/>
          <w:b/>
          <w:bCs/>
          <w:i/>
          <w:iCs/>
          <w:color w:val="A5A5A5" w:themeColor="accent3"/>
          <w:sz w:val="32"/>
          <w:szCs w:val="32"/>
          <w:lang w:val="de-DE"/>
        </w:rPr>
      </w:pPr>
      <w:r>
        <w:rPr>
          <w:rFonts w:ascii="Bree Lt" w:hAnsi="Bree Lt"/>
          <w:i/>
          <w:iCs/>
          <w:color w:val="A5A5A5" w:themeColor="accent3"/>
          <w:sz w:val="24"/>
          <w:szCs w:val="24"/>
          <w:lang w:val="de-DE"/>
        </w:rPr>
        <w:t>Noch nicht fertig.</w:t>
      </w:r>
    </w:p>
    <w:p w14:paraId="4D8552A8" w14:textId="6FA2A0D6" w:rsidR="00221D40" w:rsidRDefault="001F4C64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>Stadttourismus</w:t>
      </w:r>
      <w:r w:rsidR="00BC40F4"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 xml:space="preserve"> </w:t>
      </w:r>
    </w:p>
    <w:p w14:paraId="50151845" w14:textId="77777777" w:rsidR="00FE177B" w:rsidRPr="00FE177B" w:rsidRDefault="00FE177B" w:rsidP="00FE177B">
      <w:pPr>
        <w:jc w:val="center"/>
        <w:rPr>
          <w:rFonts w:ascii="Bree Lt" w:hAnsi="Bree Lt"/>
          <w:b/>
          <w:bCs/>
          <w:i/>
          <w:iCs/>
          <w:color w:val="A5A5A5" w:themeColor="accent3"/>
          <w:sz w:val="32"/>
          <w:szCs w:val="32"/>
          <w:lang w:val="de-DE"/>
        </w:rPr>
      </w:pPr>
      <w:r>
        <w:rPr>
          <w:rFonts w:ascii="Bree Lt" w:hAnsi="Bree Lt"/>
          <w:i/>
          <w:iCs/>
          <w:color w:val="A5A5A5" w:themeColor="accent3"/>
          <w:sz w:val="24"/>
          <w:szCs w:val="24"/>
          <w:lang w:val="de-DE"/>
        </w:rPr>
        <w:t>Noch nicht fertig.</w:t>
      </w:r>
    </w:p>
    <w:p w14:paraId="4D0112B3" w14:textId="77777777" w:rsidR="00B279C0" w:rsidRPr="009912B6" w:rsidRDefault="00B279C0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</w:p>
    <w:p w14:paraId="299798CD" w14:textId="3DD6ECD1" w:rsidR="00221D40" w:rsidRPr="009912B6" w:rsidRDefault="00221D40" w:rsidP="00221D40">
      <w:pPr>
        <w:jc w:val="center"/>
        <w:rPr>
          <w:rFonts w:ascii="Bree Lt" w:hAnsi="Bree Lt"/>
          <w:b/>
          <w:bCs/>
          <w:color w:val="FF0000"/>
          <w:sz w:val="32"/>
          <w:szCs w:val="32"/>
          <w:lang w:val="de-DE"/>
        </w:rPr>
      </w:pPr>
      <w:r w:rsidRPr="009912B6">
        <w:rPr>
          <w:rFonts w:ascii="Bree Lt" w:hAnsi="Bree Lt"/>
          <w:b/>
          <w:bCs/>
          <w:color w:val="FF0000"/>
          <w:sz w:val="32"/>
          <w:szCs w:val="32"/>
          <w:lang w:val="de-DE"/>
        </w:rPr>
        <w:t>Lokalisierung</w:t>
      </w:r>
    </w:p>
    <w:p w14:paraId="19CDFC2C" w14:textId="77777777" w:rsidR="00DA1E2F" w:rsidRPr="00DA1E2F" w:rsidRDefault="00DA1E2F" w:rsidP="00DA1E2F">
      <w:pPr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>Bei der Lokalisierung sollst du vom Groben zum Feinen beschreiben</w:t>
      </w:r>
    </w:p>
    <w:p w14:paraId="0E4FD1B2" w14:textId="77777777" w:rsidR="00DA1E2F" w:rsidRPr="00E87E3D" w:rsidRDefault="00DA1E2F" w:rsidP="00DA1E2F">
      <w:pPr>
        <w:pStyle w:val="Balk3"/>
        <w:spacing w:before="281" w:after="281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Kontinent und Lage im Kontinent</w:t>
      </w:r>
    </w:p>
    <w:p w14:paraId="272C458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den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Kontinent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Europa, Afrika, Asien, Amerika).</w:t>
      </w:r>
    </w:p>
    <w:p w14:paraId="6872FCF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lastRenderedPageBreak/>
        <w:t xml:space="preserve">Beschreibe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Lage innerhalb des Kontinents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im Süden Europas, im Westen Afrikas).</w:t>
      </w:r>
    </w:p>
    <w:p w14:paraId="1E5E814B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das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Land</w:t>
      </w:r>
    </w:p>
    <w:p w14:paraId="58C934E3" w14:textId="77777777" w:rsid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Erwähne, ob es ein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Binnenland</w:t>
      </w:r>
      <w:r w:rsidRPr="00DA1E2F">
        <w:rPr>
          <w:rFonts w:ascii="Bree Lt" w:hAnsi="Bree Lt"/>
          <w:sz w:val="24"/>
          <w:szCs w:val="24"/>
          <w:lang w:val="de-DE"/>
        </w:rPr>
        <w:t xml:space="preserve"> oder ein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Küstenstaat</w:t>
      </w:r>
      <w:r w:rsidRPr="00DA1E2F">
        <w:rPr>
          <w:rFonts w:ascii="Bree Lt" w:hAnsi="Bree Lt"/>
          <w:sz w:val="24"/>
          <w:szCs w:val="24"/>
          <w:lang w:val="de-DE"/>
        </w:rPr>
        <w:t xml:space="preserve"> ist.</w:t>
      </w:r>
    </w:p>
    <w:p w14:paraId="2A92E89F" w14:textId="4B2D560A" w:rsidR="00DA1E2F" w:rsidRPr="00DA1E2F" w:rsidRDefault="00BE0A2B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ggf.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Hauptstadt</w:t>
      </w:r>
      <w:r w:rsidRPr="00DA1E2F">
        <w:rPr>
          <w:rFonts w:ascii="Bree Lt" w:hAnsi="Bree Lt"/>
          <w:sz w:val="24"/>
          <w:szCs w:val="24"/>
          <w:lang w:val="de-DE"/>
        </w:rPr>
        <w:t xml:space="preserve"> des Landes.</w:t>
      </w:r>
      <w:r w:rsidR="00DA1E2F" w:rsidRPr="00DA1E2F">
        <w:rPr>
          <w:rFonts w:ascii="Bree Lt" w:hAnsi="Bree Lt"/>
          <w:sz w:val="24"/>
          <w:szCs w:val="24"/>
          <w:lang w:val="de-DE"/>
        </w:rPr>
        <w:br/>
      </w:r>
    </w:p>
    <w:p w14:paraId="60F2F573" w14:textId="77777777" w:rsidR="00DA1E2F" w:rsidRPr="00E87E3D" w:rsidRDefault="00DA1E2F" w:rsidP="00DA1E2F">
      <w:pPr>
        <w:pStyle w:val="Balk3"/>
        <w:spacing w:before="281" w:after="281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Einordnung in das Gradnetz der Erde</w:t>
      </w:r>
    </w:p>
    <w:p w14:paraId="63BF26E0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geografische Breite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8° nördliche Breite [n. B.]).</w:t>
      </w:r>
    </w:p>
    <w:p w14:paraId="37434102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Nenne die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geografische Länge</w:t>
      </w:r>
      <w:r w:rsidRPr="00DA1E2F">
        <w:rPr>
          <w:rFonts w:ascii="Bree Lt" w:hAnsi="Bree Lt"/>
          <w:sz w:val="24"/>
          <w:szCs w:val="24"/>
          <w:lang w:val="de-DE"/>
        </w:rPr>
        <w:t xml:space="preserve"> (z. B. 83° westliche Länge [w. L.]).</w:t>
      </w:r>
    </w:p>
    <w:p w14:paraId="2A21B734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Ordne den Ort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klimatisch</w:t>
      </w:r>
      <w:r w:rsidRPr="00DA1E2F">
        <w:rPr>
          <w:rFonts w:ascii="Bree Lt" w:hAnsi="Bree Lt"/>
          <w:sz w:val="24"/>
          <w:szCs w:val="24"/>
          <w:lang w:val="de-DE"/>
        </w:rPr>
        <w:t xml:space="preserve"> ein (z. B. tropisch, gemäßigt, polar).</w:t>
      </w:r>
    </w:p>
    <w:p w14:paraId="6A7E18AF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</w:p>
    <w:p w14:paraId="0285E6C4" w14:textId="77777777" w:rsidR="00DA1E2F" w:rsidRPr="00E87E3D" w:rsidRDefault="00DA1E2F" w:rsidP="00DA1E2F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Nachbarstaaten und Meere</w:t>
      </w:r>
    </w:p>
    <w:p w14:paraId="65F2A3F9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Zähle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>angrenzendem Staate, Regionen und Ozeane/Meere</w:t>
      </w:r>
      <w:r w:rsidRPr="00DA1E2F">
        <w:rPr>
          <w:rFonts w:ascii="Bree Lt" w:hAnsi="Bree Lt"/>
          <w:sz w:val="24"/>
          <w:szCs w:val="24"/>
          <w:lang w:val="de-DE"/>
        </w:rPr>
        <w:t xml:space="preserve"> auf. </w:t>
      </w:r>
    </w:p>
    <w:p w14:paraId="3DE175AF" w14:textId="622DD804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sz w:val="24"/>
          <w:szCs w:val="24"/>
          <w:lang w:val="de-DE"/>
        </w:rPr>
        <w:t xml:space="preserve">(Lage mit </w:t>
      </w:r>
      <w:r w:rsidRPr="00DA1E2F">
        <w:rPr>
          <w:rFonts w:ascii="Bree Lt" w:hAnsi="Bree Lt"/>
          <w:b/>
          <w:bCs/>
          <w:sz w:val="24"/>
          <w:szCs w:val="24"/>
          <w:lang w:val="de-DE"/>
        </w:rPr>
        <w:t xml:space="preserve">Himmelrichtungen </w:t>
      </w:r>
      <w:r w:rsidRPr="00DA1E2F">
        <w:rPr>
          <w:rFonts w:ascii="Bree Lt" w:hAnsi="Bree Lt"/>
          <w:sz w:val="24"/>
          <w:szCs w:val="24"/>
          <w:lang w:val="de-DE"/>
        </w:rPr>
        <w:t>genau beschreiben)</w:t>
      </w:r>
      <w:r w:rsidRPr="00DA1E2F">
        <w:rPr>
          <w:rFonts w:ascii="Bree Lt" w:hAnsi="Bree Lt"/>
          <w:sz w:val="24"/>
          <w:szCs w:val="24"/>
          <w:lang w:val="de-DE"/>
        </w:rPr>
        <w:br/>
      </w:r>
    </w:p>
    <w:p w14:paraId="0D6C9038" w14:textId="77777777" w:rsidR="00DA1E2F" w:rsidRPr="00E87E3D" w:rsidRDefault="00DA1E2F" w:rsidP="00DA1E2F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E87E3D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Geografische Besonderheiten</w:t>
      </w:r>
    </w:p>
    <w:p w14:paraId="18E57F6D" w14:textId="77777777" w:rsidR="00DA1E2F" w:rsidRPr="00DA1E2F" w:rsidRDefault="00DA1E2F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Relief</w:t>
      </w:r>
      <w:r w:rsidRPr="00DA1E2F">
        <w:rPr>
          <w:rFonts w:ascii="Bree Lt" w:hAnsi="Bree Lt"/>
          <w:sz w:val="24"/>
          <w:szCs w:val="24"/>
          <w:lang w:val="de-DE"/>
        </w:rPr>
        <w:t xml:space="preserve"> (Gebirge, Hochebenen, Ebenen, Täler)</w:t>
      </w:r>
    </w:p>
    <w:p w14:paraId="37562C39" w14:textId="77777777" w:rsidR="00DA1E2F" w:rsidRP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Flüsse / Seen / Küstenformen</w:t>
      </w:r>
    </w:p>
    <w:p w14:paraId="7FEB6650" w14:textId="77777777" w:rsidR="00DA1E2F" w:rsidRP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Vegetation / Naturräume</w:t>
      </w:r>
    </w:p>
    <w:p w14:paraId="04C10294" w14:textId="11071F86" w:rsidR="00DA1E2F" w:rsidRDefault="00DA1E2F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DA1E2F">
        <w:rPr>
          <w:rFonts w:ascii="Bree Lt" w:hAnsi="Bree Lt"/>
          <w:b/>
          <w:bCs/>
          <w:sz w:val="24"/>
          <w:szCs w:val="24"/>
          <w:lang w:val="de-DE"/>
        </w:rPr>
        <w:t>Bodenarten / Landschaftstypen</w:t>
      </w:r>
    </w:p>
    <w:p w14:paraId="595120CF" w14:textId="74F8EA52" w:rsidR="005749CD" w:rsidRPr="00DA1E2F" w:rsidRDefault="005749CD" w:rsidP="00DA1E2F">
      <w:pPr>
        <w:spacing w:before="240" w:after="240"/>
        <w:rPr>
          <w:rFonts w:ascii="Bree Lt" w:hAnsi="Bree Lt"/>
          <w:b/>
          <w:bCs/>
          <w:sz w:val="24"/>
          <w:szCs w:val="24"/>
          <w:lang w:val="de-DE"/>
        </w:rPr>
      </w:pPr>
      <w:r w:rsidRPr="005749CD">
        <w:rPr>
          <w:rFonts w:ascii="Bree Lt" w:hAnsi="Bree Lt"/>
          <w:b/>
          <w:bCs/>
          <w:sz w:val="24"/>
          <w:szCs w:val="24"/>
          <w:lang w:val="de-DE"/>
        </w:rPr>
        <w:t>Bedeutung</w:t>
      </w:r>
      <w:r>
        <w:rPr>
          <w:rFonts w:ascii="Bree Lt" w:hAnsi="Bree Lt"/>
          <w:b/>
          <w:bCs/>
          <w:sz w:val="24"/>
          <w:szCs w:val="24"/>
          <w:lang w:val="de-DE"/>
        </w:rPr>
        <w:t xml:space="preserve"> der Geographische Besonderheiten</w:t>
      </w:r>
      <w:r w:rsidRPr="005749CD">
        <w:rPr>
          <w:rFonts w:ascii="Bree Lt" w:hAnsi="Bree Lt"/>
          <w:b/>
          <w:bCs/>
          <w:sz w:val="24"/>
          <w:szCs w:val="24"/>
          <w:lang w:val="de-DE"/>
        </w:rPr>
        <w:t xml:space="preserve"> für die Stadt</w:t>
      </w:r>
    </w:p>
    <w:p w14:paraId="7B779AE2" w14:textId="77777777" w:rsidR="002C4DF3" w:rsidRPr="00DA1E2F" w:rsidRDefault="002C4DF3" w:rsidP="00DA1E2F">
      <w:pPr>
        <w:spacing w:before="240" w:after="240"/>
        <w:rPr>
          <w:rFonts w:ascii="Bree Lt" w:hAnsi="Bree Lt"/>
          <w:sz w:val="24"/>
          <w:szCs w:val="24"/>
          <w:lang w:val="de-DE"/>
        </w:rPr>
      </w:pPr>
    </w:p>
    <w:p w14:paraId="1AEC56B1" w14:textId="0D66B3BE" w:rsidR="002C4DF3" w:rsidRPr="00C867A7" w:rsidRDefault="002C4DF3" w:rsidP="002C4DF3">
      <w:pPr>
        <w:pStyle w:val="Balk3"/>
        <w:jc w:val="left"/>
        <w:rPr>
          <w:rFonts w:ascii="Bree Lt" w:hAnsi="Bree Lt"/>
          <w:color w:val="806000" w:themeColor="accent4" w:themeShade="80"/>
          <w:sz w:val="24"/>
          <w:szCs w:val="24"/>
        </w:rPr>
      </w:pPr>
      <w:r w:rsidRPr="00C867A7">
        <w:rPr>
          <w:rFonts w:ascii="Bree Lt" w:eastAsia="Bree Serif" w:hAnsi="Bree Lt" w:cs="Bree Serif"/>
          <w:b/>
          <w:bCs/>
          <w:color w:val="806000" w:themeColor="accent4" w:themeShade="80"/>
          <w:sz w:val="24"/>
          <w:szCs w:val="24"/>
        </w:rPr>
        <w:t>Stadtgeographische Einordnung</w:t>
      </w:r>
      <w:r w:rsidRPr="00C867A7">
        <w:rPr>
          <w:color w:val="806000" w:themeColor="accent4" w:themeShade="80"/>
        </w:rPr>
        <w:t xml:space="preserve"> </w:t>
      </w:r>
    </w:p>
    <w:p w14:paraId="40193181" w14:textId="77777777" w:rsidR="002C4DF3" w:rsidRPr="002C4DF3" w:rsidRDefault="002C4DF3" w:rsidP="002C4DF3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 xml:space="preserve">Metropolisierung &amp; Größe </w:t>
      </w:r>
    </w:p>
    <w:p w14:paraId="4EC83B84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Einwohnerzahl</w:t>
      </w:r>
      <w:r w:rsidRPr="002C4DF3">
        <w:rPr>
          <w:rFonts w:ascii="Bree Lt" w:hAnsi="Bree Lt"/>
          <w:sz w:val="24"/>
          <w:szCs w:val="24"/>
          <w:lang w:val="de-DE"/>
        </w:rPr>
        <w:t xml:space="preserve"> und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Bevölkerungsdichte</w:t>
      </w:r>
    </w:p>
    <w:p w14:paraId="371005F3" w14:textId="19A61550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Metropole</w:t>
      </w:r>
      <w:r>
        <w:rPr>
          <w:rFonts w:ascii="Bree Lt" w:hAnsi="Bree Lt"/>
          <w:sz w:val="24"/>
          <w:szCs w:val="24"/>
          <w:lang w:val="de-DE"/>
        </w:rPr>
        <w:t xml:space="preserve">,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Oberzentrum</w:t>
      </w:r>
      <w:r w:rsidRPr="002C4DF3">
        <w:rPr>
          <w:rFonts w:ascii="Bree Lt" w:hAnsi="Bree Lt"/>
          <w:sz w:val="24"/>
          <w:szCs w:val="24"/>
          <w:lang w:val="de-DE"/>
        </w:rPr>
        <w:t xml:space="preserve"> oder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Global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City</w:t>
      </w:r>
    </w:p>
    <w:p w14:paraId="138C57E9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4373EAE4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Funktionen &amp; Infrastruktur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068B004A" w14:textId="2458E8CE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Zentrale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Daseinsgrundfunktionen</w:t>
      </w:r>
    </w:p>
    <w:p w14:paraId="12A8FCF9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lastRenderedPageBreak/>
        <w:t>Funktionstrennung</w:t>
      </w:r>
      <w:r w:rsidRPr="002C4DF3">
        <w:rPr>
          <w:rFonts w:ascii="Bree Lt" w:hAnsi="Bree Lt"/>
          <w:sz w:val="24"/>
          <w:szCs w:val="24"/>
          <w:lang w:val="de-DE"/>
        </w:rPr>
        <w:t xml:space="preserve"> oder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Funktionsmischung</w:t>
      </w:r>
    </w:p>
    <w:p w14:paraId="2A3ACEA9" w14:textId="37A355BE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Verkehrsknotenpunkte</w:t>
      </w:r>
      <w:r w:rsidRPr="002C4DF3">
        <w:rPr>
          <w:rFonts w:ascii="Bree Lt" w:hAnsi="Bree Lt"/>
          <w:sz w:val="24"/>
          <w:szCs w:val="24"/>
          <w:lang w:val="de-DE"/>
        </w:rPr>
        <w:t xml:space="preserve"> (ICE/Autobahn)</w:t>
      </w:r>
    </w:p>
    <w:p w14:paraId="3FFA5807" w14:textId="3540C191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Internationaler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Verkehr</w:t>
      </w:r>
    </w:p>
    <w:p w14:paraId="6C8A9CEE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26E58A93" w14:textId="77777777" w:rsidR="002C4DF3" w:rsidRPr="002C4DF3" w:rsidRDefault="002C4DF3" w:rsidP="002C4DF3">
      <w:pPr>
        <w:rPr>
          <w:rFonts w:ascii="Bree Lt" w:hAnsi="Bree Lt"/>
          <w:b/>
          <w:bCs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Wirtschaft &amp; Tourismus</w:t>
      </w:r>
    </w:p>
    <w:p w14:paraId="01A62677" w14:textId="3B392343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Handel</w:t>
      </w:r>
      <w:r w:rsidRPr="002C4DF3">
        <w:rPr>
          <w:rFonts w:ascii="Bree Lt" w:hAnsi="Bree Lt"/>
          <w:sz w:val="24"/>
          <w:szCs w:val="24"/>
          <w:lang w:val="de-DE"/>
        </w:rPr>
        <w:t xml:space="preserve"> und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Dienstleistungen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51D15CA1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Bedeutung für den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Stadttourismus</w:t>
      </w:r>
    </w:p>
    <w:p w14:paraId="42A94E4D" w14:textId="104EB291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>
        <w:rPr>
          <w:rFonts w:ascii="Bree Lt" w:hAnsi="Bree Lt"/>
          <w:sz w:val="24"/>
          <w:szCs w:val="24"/>
          <w:lang w:val="de-DE"/>
        </w:rPr>
        <w:t xml:space="preserve">Gibt es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Historische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Altstadtkerne</w:t>
      </w:r>
      <w:r>
        <w:rPr>
          <w:rFonts w:ascii="Bree Lt" w:hAnsi="Bree Lt"/>
          <w:sz w:val="24"/>
          <w:szCs w:val="24"/>
          <w:lang w:val="de-DE"/>
        </w:rPr>
        <w:t>?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p w14:paraId="362524D1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</w:p>
    <w:p w14:paraId="1943F1FA" w14:textId="77777777" w:rsidR="002C4DF3" w:rsidRPr="002C4DF3" w:rsidRDefault="002C4DF3" w:rsidP="002C4DF3">
      <w:pPr>
        <w:rPr>
          <w:rFonts w:ascii="Bree Lt" w:hAnsi="Bree Lt"/>
          <w:sz w:val="24"/>
          <w:szCs w:val="24"/>
          <w:u w:val="single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u w:val="single"/>
          <w:lang w:val="de-DE"/>
        </w:rPr>
        <w:t>Bevölkerung &amp; Sozialraum</w:t>
      </w:r>
      <w:r w:rsidRPr="002C4DF3">
        <w:rPr>
          <w:rFonts w:ascii="Bree Lt" w:hAnsi="Bree Lt"/>
          <w:sz w:val="24"/>
          <w:szCs w:val="24"/>
          <w:u w:val="single"/>
          <w:lang w:val="de-DE"/>
        </w:rPr>
        <w:t xml:space="preserve"> </w:t>
      </w:r>
    </w:p>
    <w:p w14:paraId="4C26F550" w14:textId="4A022BFC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Wohndichte</w:t>
      </w:r>
      <w:r w:rsidRPr="002C4DF3">
        <w:rPr>
          <w:rFonts w:ascii="Bree Lt" w:hAnsi="Bree Lt"/>
          <w:sz w:val="24"/>
          <w:szCs w:val="24"/>
          <w:lang w:val="de-DE"/>
        </w:rPr>
        <w:t xml:space="preserve"> im Zentru</w:t>
      </w:r>
      <w:r>
        <w:rPr>
          <w:rFonts w:ascii="Bree Lt" w:hAnsi="Bree Lt"/>
          <w:sz w:val="24"/>
          <w:szCs w:val="24"/>
          <w:lang w:val="de-DE"/>
        </w:rPr>
        <w:t>m</w:t>
      </w:r>
    </w:p>
    <w:p w14:paraId="3B922B50" w14:textId="77777777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Segregation</w:t>
      </w:r>
      <w:r w:rsidRPr="002C4DF3">
        <w:rPr>
          <w:rFonts w:ascii="Bree Lt" w:hAnsi="Bree Lt"/>
          <w:sz w:val="24"/>
          <w:szCs w:val="24"/>
          <w:lang w:val="de-DE"/>
        </w:rPr>
        <w:t xml:space="preserve"> (räumliche Trennung)</w:t>
      </w:r>
    </w:p>
    <w:p w14:paraId="6D061F14" w14:textId="6DF3A763" w:rsid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b/>
          <w:bCs/>
          <w:sz w:val="24"/>
          <w:szCs w:val="24"/>
          <w:lang w:val="de-DE"/>
        </w:rPr>
        <w:t>Suburbanisierung</w:t>
      </w:r>
      <w:r w:rsidRPr="002C4DF3">
        <w:rPr>
          <w:rFonts w:ascii="Bree Lt" w:hAnsi="Bree Lt"/>
          <w:sz w:val="24"/>
          <w:szCs w:val="24"/>
          <w:lang w:val="de-DE"/>
        </w:rPr>
        <w:t xml:space="preserve"> im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Umland</w:t>
      </w:r>
    </w:p>
    <w:p w14:paraId="7947E789" w14:textId="00057F5C" w:rsidR="00DA1E2F" w:rsidRPr="002C4DF3" w:rsidRDefault="002C4DF3" w:rsidP="002C4DF3">
      <w:pPr>
        <w:rPr>
          <w:rFonts w:ascii="Bree Lt" w:hAnsi="Bree Lt"/>
          <w:sz w:val="24"/>
          <w:szCs w:val="24"/>
          <w:lang w:val="de-DE"/>
        </w:rPr>
      </w:pPr>
      <w:r w:rsidRPr="002C4DF3">
        <w:rPr>
          <w:rFonts w:ascii="Bree Lt" w:hAnsi="Bree Lt"/>
          <w:sz w:val="24"/>
          <w:szCs w:val="24"/>
          <w:lang w:val="de-DE"/>
        </w:rPr>
        <w:t xml:space="preserve">Räumliche </w:t>
      </w:r>
      <w:r w:rsidRPr="002C4DF3">
        <w:rPr>
          <w:rFonts w:ascii="Bree Lt" w:hAnsi="Bree Lt"/>
          <w:b/>
          <w:bCs/>
          <w:sz w:val="24"/>
          <w:szCs w:val="24"/>
          <w:lang w:val="de-DE"/>
        </w:rPr>
        <w:t>Fragmentierung</w:t>
      </w:r>
      <w:r w:rsidRPr="002C4DF3">
        <w:rPr>
          <w:rFonts w:ascii="Bree Lt" w:hAnsi="Bree Lt"/>
          <w:sz w:val="24"/>
          <w:szCs w:val="24"/>
          <w:lang w:val="de-DE"/>
        </w:rPr>
        <w:t xml:space="preserve"> </w:t>
      </w:r>
    </w:p>
    <w:sectPr w:rsidR="00DA1E2F" w:rsidRPr="002C4D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96433" w14:textId="77777777" w:rsidR="00255BAE" w:rsidRDefault="00255BAE" w:rsidP="000A72F1">
      <w:pPr>
        <w:spacing w:after="0" w:line="240" w:lineRule="auto"/>
      </w:pPr>
      <w:r>
        <w:separator/>
      </w:r>
    </w:p>
  </w:endnote>
  <w:endnote w:type="continuationSeparator" w:id="0">
    <w:p w14:paraId="59AA15EC" w14:textId="77777777" w:rsidR="00255BAE" w:rsidRDefault="00255BAE" w:rsidP="000A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ree Serif">
    <w:panose1 w:val="02000503040000020004"/>
    <w:charset w:val="A2"/>
    <w:family w:val="auto"/>
    <w:pitch w:val="variable"/>
    <w:sig w:usb0="A00000A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ee Lt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F1613" w14:textId="77777777" w:rsidR="00255BAE" w:rsidRDefault="00255BAE" w:rsidP="000A72F1">
      <w:pPr>
        <w:spacing w:after="0" w:line="240" w:lineRule="auto"/>
      </w:pPr>
      <w:r>
        <w:separator/>
      </w:r>
    </w:p>
  </w:footnote>
  <w:footnote w:type="continuationSeparator" w:id="0">
    <w:p w14:paraId="72674D5F" w14:textId="77777777" w:rsidR="00255BAE" w:rsidRDefault="00255BAE" w:rsidP="000A7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7B6"/>
    <w:rsid w:val="000321BA"/>
    <w:rsid w:val="00032A8E"/>
    <w:rsid w:val="00045D4E"/>
    <w:rsid w:val="00086089"/>
    <w:rsid w:val="000863E1"/>
    <w:rsid w:val="000A341D"/>
    <w:rsid w:val="000A72F1"/>
    <w:rsid w:val="000C5814"/>
    <w:rsid w:val="000D6904"/>
    <w:rsid w:val="000F5F73"/>
    <w:rsid w:val="0015783F"/>
    <w:rsid w:val="00191451"/>
    <w:rsid w:val="001B431C"/>
    <w:rsid w:val="001E4AAF"/>
    <w:rsid w:val="001F4C64"/>
    <w:rsid w:val="00221D40"/>
    <w:rsid w:val="0023363F"/>
    <w:rsid w:val="00245AAE"/>
    <w:rsid w:val="00255BAE"/>
    <w:rsid w:val="002938F7"/>
    <w:rsid w:val="00295070"/>
    <w:rsid w:val="002A4F2C"/>
    <w:rsid w:val="002C4DF3"/>
    <w:rsid w:val="0032591E"/>
    <w:rsid w:val="00383DE8"/>
    <w:rsid w:val="00397A79"/>
    <w:rsid w:val="003B20F5"/>
    <w:rsid w:val="003E42CB"/>
    <w:rsid w:val="00494621"/>
    <w:rsid w:val="004D47C6"/>
    <w:rsid w:val="005031C9"/>
    <w:rsid w:val="00512856"/>
    <w:rsid w:val="0052167C"/>
    <w:rsid w:val="0052492B"/>
    <w:rsid w:val="00553F40"/>
    <w:rsid w:val="005749CD"/>
    <w:rsid w:val="00576B38"/>
    <w:rsid w:val="005809ED"/>
    <w:rsid w:val="005E0F21"/>
    <w:rsid w:val="006120A4"/>
    <w:rsid w:val="0062545E"/>
    <w:rsid w:val="006263C9"/>
    <w:rsid w:val="00656148"/>
    <w:rsid w:val="006C2E6C"/>
    <w:rsid w:val="00730F56"/>
    <w:rsid w:val="00770A17"/>
    <w:rsid w:val="0077429C"/>
    <w:rsid w:val="007B6262"/>
    <w:rsid w:val="007E4AA5"/>
    <w:rsid w:val="00825564"/>
    <w:rsid w:val="00866217"/>
    <w:rsid w:val="0089027B"/>
    <w:rsid w:val="00894A1D"/>
    <w:rsid w:val="009419E2"/>
    <w:rsid w:val="009912B6"/>
    <w:rsid w:val="009916D8"/>
    <w:rsid w:val="009D4BA7"/>
    <w:rsid w:val="00A12D35"/>
    <w:rsid w:val="00A26B01"/>
    <w:rsid w:val="00A6150A"/>
    <w:rsid w:val="00A82BC4"/>
    <w:rsid w:val="00AB64CB"/>
    <w:rsid w:val="00AD6C86"/>
    <w:rsid w:val="00B037B6"/>
    <w:rsid w:val="00B04A69"/>
    <w:rsid w:val="00B279C0"/>
    <w:rsid w:val="00B5685A"/>
    <w:rsid w:val="00B9160C"/>
    <w:rsid w:val="00BA7DAF"/>
    <w:rsid w:val="00BC40F4"/>
    <w:rsid w:val="00BC7FDD"/>
    <w:rsid w:val="00BE0A2B"/>
    <w:rsid w:val="00BF4954"/>
    <w:rsid w:val="00C028AE"/>
    <w:rsid w:val="00C170BB"/>
    <w:rsid w:val="00C2681E"/>
    <w:rsid w:val="00C32619"/>
    <w:rsid w:val="00C433F6"/>
    <w:rsid w:val="00C820DB"/>
    <w:rsid w:val="00C867A7"/>
    <w:rsid w:val="00CB3730"/>
    <w:rsid w:val="00CD3D2E"/>
    <w:rsid w:val="00CE53F9"/>
    <w:rsid w:val="00D04E55"/>
    <w:rsid w:val="00D3604F"/>
    <w:rsid w:val="00D37B6C"/>
    <w:rsid w:val="00D4279D"/>
    <w:rsid w:val="00DA1E2F"/>
    <w:rsid w:val="00DF4383"/>
    <w:rsid w:val="00E01ED8"/>
    <w:rsid w:val="00E27778"/>
    <w:rsid w:val="00E446DA"/>
    <w:rsid w:val="00E512D9"/>
    <w:rsid w:val="00E764E9"/>
    <w:rsid w:val="00E87E3D"/>
    <w:rsid w:val="00EA2029"/>
    <w:rsid w:val="00EC3CA8"/>
    <w:rsid w:val="00F1303A"/>
    <w:rsid w:val="00F6365A"/>
    <w:rsid w:val="00F723EF"/>
    <w:rsid w:val="00F80D92"/>
    <w:rsid w:val="00F92D5E"/>
    <w:rsid w:val="00FB7785"/>
    <w:rsid w:val="00FD1D0F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25F"/>
  <w15:docId w15:val="{734258B1-5FA2-4425-B491-7C78E8E3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7B"/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A1E2F"/>
    <w:pPr>
      <w:keepNext/>
      <w:keepLines/>
      <w:suppressAutoHyphens/>
      <w:autoSpaceDN w:val="0"/>
      <w:spacing w:before="160" w:after="80" w:line="276" w:lineRule="auto"/>
      <w:jc w:val="center"/>
      <w:textAlignment w:val="baseline"/>
      <w:outlineLvl w:val="2"/>
    </w:pPr>
    <w:rPr>
      <w:rFonts w:ascii="Bree Serif" w:eastAsia="MS Gothic" w:hAnsi="Bree Serif" w:cs="Times New Roman"/>
      <w:color w:val="0F4761"/>
      <w:kern w:val="0"/>
      <w:sz w:val="28"/>
      <w:szCs w:val="28"/>
      <w:lang w:val="de-D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A7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A72F1"/>
  </w:style>
  <w:style w:type="paragraph" w:styleId="AltBilgi">
    <w:name w:val="footer"/>
    <w:basedOn w:val="Normal"/>
    <w:link w:val="AltBilgiChar"/>
    <w:uiPriority w:val="99"/>
    <w:unhideWhenUsed/>
    <w:rsid w:val="000A7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A72F1"/>
  </w:style>
  <w:style w:type="table" w:styleId="TabloKlavuzu">
    <w:name w:val="Table Grid"/>
    <w:basedOn w:val="NormalTablo"/>
    <w:uiPriority w:val="39"/>
    <w:rsid w:val="00866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DA1E2F"/>
    <w:rPr>
      <w:rFonts w:ascii="Bree Serif" w:eastAsia="MS Gothic" w:hAnsi="Bree Serif" w:cs="Times New Roman"/>
      <w:color w:val="0F4761"/>
      <w:kern w:val="0"/>
      <w:sz w:val="28"/>
      <w:szCs w:val="2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14</Pages>
  <Words>2453</Words>
  <Characters>13988</Characters>
  <Application>Microsoft Office Word</Application>
  <DocSecurity>0</DocSecurity>
  <Lines>116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39</cp:revision>
  <dcterms:created xsi:type="dcterms:W3CDTF">2026-05-08T11:45:00Z</dcterms:created>
  <dcterms:modified xsi:type="dcterms:W3CDTF">2026-05-17T15:53:00Z</dcterms:modified>
</cp:coreProperties>
</file>