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4D38F" w14:textId="77777777" w:rsidR="005261B7" w:rsidRPr="00F237DB" w:rsidRDefault="005261B7" w:rsidP="005261B7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F237DB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4EC4CC2C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6ED988CD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wiederhole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NOCH IN BEARBEITUNG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2A6211FE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NUTZE DIESES DOKUMENT NICHT ZUM LERNEN.</w:t>
      </w:r>
    </w:p>
    <w:p w14:paraId="0F58F7F2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WARTE AUF DIE VOLLSTÄNDIGE VERSION.</w:t>
      </w:r>
    </w:p>
    <w:p w14:paraId="632CBB01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ALS OB ALLES FALSCH SEIN KÖNNTE</w:t>
      </w:r>
      <w:r w:rsidRPr="00FC777B">
        <w:rPr>
          <w:rFonts w:ascii="Roboto" w:hAnsi="Roboto"/>
          <w:b/>
          <w:bCs/>
          <w:color w:val="00D00A"/>
          <w:sz w:val="44"/>
          <w:szCs w:val="44"/>
          <w:u w:val="single"/>
          <w:lang w:val="de-DE"/>
        </w:rPr>
        <w:t>.</w:t>
      </w:r>
    </w:p>
    <w:p w14:paraId="460F0921" w14:textId="77777777" w:rsidR="005261B7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4D701C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65408" behindDoc="1" locked="0" layoutInCell="1" allowOverlap="1" wp14:anchorId="3C7E5246" wp14:editId="552709AB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E02D1" w14:textId="77777777" w:rsidR="005261B7" w:rsidRPr="0071250D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651EDEDF" w14:textId="77777777" w:rsidR="005261B7" w:rsidRDefault="005261B7" w:rsidP="005261B7">
      <w:pPr>
        <w:rPr>
          <w:rFonts w:ascii="Exo Light" w:hAnsi="Exo Light"/>
        </w:rPr>
      </w:pPr>
    </w:p>
    <w:p w14:paraId="6C58EDC5" w14:textId="77777777" w:rsidR="005261B7" w:rsidRDefault="005261B7" w:rsidP="005261B7">
      <w:pPr>
        <w:rPr>
          <w:rFonts w:ascii="Exo Light" w:hAnsi="Exo Light"/>
        </w:rPr>
      </w:pPr>
    </w:p>
    <w:p w14:paraId="2AA699D3" w14:textId="77777777" w:rsidR="005261B7" w:rsidRDefault="005261B7" w:rsidP="005261B7">
      <w:pPr>
        <w:rPr>
          <w:rFonts w:ascii="Exo Light" w:hAnsi="Exo Light"/>
        </w:rPr>
      </w:pPr>
    </w:p>
    <w:p w14:paraId="546805D9" w14:textId="77777777" w:rsidR="005261B7" w:rsidRDefault="005261B7" w:rsidP="005261B7">
      <w:pPr>
        <w:rPr>
          <w:rFonts w:ascii="Exo Light" w:hAnsi="Exo Light"/>
        </w:rPr>
      </w:pPr>
    </w:p>
    <w:p w14:paraId="35B539A3" w14:textId="77777777" w:rsidR="005261B7" w:rsidRDefault="005261B7" w:rsidP="005261B7">
      <w:pPr>
        <w:rPr>
          <w:rFonts w:ascii="Exo Light" w:hAnsi="Exo Light"/>
        </w:rPr>
      </w:pPr>
    </w:p>
    <w:p w14:paraId="0470F9F6" w14:textId="77777777" w:rsidR="005261B7" w:rsidRDefault="005261B7" w:rsidP="005261B7">
      <w:pPr>
        <w:rPr>
          <w:rFonts w:ascii="Exo Light" w:hAnsi="Exo Light"/>
        </w:rPr>
      </w:pPr>
    </w:p>
    <w:p w14:paraId="7D31FA60" w14:textId="77777777" w:rsidR="005261B7" w:rsidRDefault="005261B7" w:rsidP="005261B7">
      <w:pPr>
        <w:rPr>
          <w:rFonts w:ascii="Exo Light" w:hAnsi="Exo Light"/>
        </w:rPr>
      </w:pPr>
    </w:p>
    <w:p w14:paraId="015F34EE" w14:textId="77777777" w:rsidR="005261B7" w:rsidRPr="00F237DB" w:rsidRDefault="005261B7" w:rsidP="005261B7">
      <w:pPr>
        <w:jc w:val="center"/>
        <w:rPr>
          <w:rFonts w:ascii="Brush Script MT" w:hAnsi="Brush Script MT"/>
          <w:b/>
          <w:bCs/>
          <w:color w:val="7030A0"/>
          <w:sz w:val="72"/>
          <w:szCs w:val="72"/>
          <w:lang w:val="de-DE"/>
        </w:rPr>
      </w:pPr>
      <w:r w:rsidRPr="00F237DB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3D771434" w14:textId="7D121FF5" w:rsidR="003D4208" w:rsidRPr="00983689" w:rsidRDefault="003D4208" w:rsidP="003D4208">
      <w:pPr>
        <w:jc w:val="center"/>
        <w:rPr>
          <w:rFonts w:ascii="Roboto" w:hAnsi="Roboto"/>
          <w:color w:val="C00000"/>
          <w:sz w:val="48"/>
          <w:szCs w:val="48"/>
          <w:lang w:val="de-DE"/>
        </w:rPr>
      </w:pPr>
      <w:r w:rsidRPr="00983689">
        <w:rPr>
          <w:rFonts w:ascii="Roboto" w:hAnsi="Roboto"/>
          <w:color w:val="C00000"/>
          <w:sz w:val="48"/>
          <w:szCs w:val="48"/>
          <w:lang w:val="de-DE"/>
        </w:rPr>
        <w:lastRenderedPageBreak/>
        <w:t xml:space="preserve">2. </w:t>
      </w:r>
      <w:r>
        <w:rPr>
          <w:rFonts w:ascii="Roboto" w:hAnsi="Roboto"/>
          <w:color w:val="C00000"/>
          <w:sz w:val="48"/>
          <w:szCs w:val="48"/>
          <w:lang w:val="de-DE"/>
        </w:rPr>
        <w:t>Chemie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 xml:space="preserve"> Klausur </w:t>
      </w:r>
      <w:r>
        <w:rPr>
          <w:rFonts w:ascii="Roboto" w:hAnsi="Roboto"/>
          <w:color w:val="C00000"/>
          <w:sz w:val="48"/>
          <w:szCs w:val="48"/>
          <w:lang w:val="de-DE"/>
        </w:rPr>
        <w:t>25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.</w:t>
      </w:r>
      <w:r>
        <w:rPr>
          <w:rFonts w:ascii="Roboto" w:hAnsi="Roboto"/>
          <w:color w:val="C00000"/>
          <w:sz w:val="48"/>
          <w:szCs w:val="48"/>
          <w:lang w:val="de-DE"/>
        </w:rPr>
        <w:t>0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2.202</w:t>
      </w:r>
      <w:r>
        <w:rPr>
          <w:rFonts w:ascii="Roboto" w:hAnsi="Roboto"/>
          <w:color w:val="C00000"/>
          <w:sz w:val="48"/>
          <w:szCs w:val="48"/>
          <w:lang w:val="de-DE"/>
        </w:rPr>
        <w:t>6</w:t>
      </w:r>
    </w:p>
    <w:p w14:paraId="4F95CB13" w14:textId="596587BE" w:rsidR="0017192F" w:rsidRPr="00A62B70" w:rsidRDefault="003D4208" w:rsidP="00A62B70">
      <w:pPr>
        <w:jc w:val="center"/>
        <w:rPr>
          <w:rFonts w:ascii="Roboto" w:hAnsi="Roboto"/>
          <w:color w:val="C00000"/>
          <w:sz w:val="44"/>
          <w:szCs w:val="44"/>
          <w:lang w:val="de-DE"/>
        </w:rPr>
      </w:pP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--- </w:t>
      </w:r>
      <w:r>
        <w:rPr>
          <w:rFonts w:ascii="Roboto" w:hAnsi="Roboto"/>
          <w:color w:val="C00000"/>
          <w:sz w:val="44"/>
          <w:szCs w:val="44"/>
          <w:lang w:val="de-DE"/>
        </w:rPr>
        <w:t>Polymere</w:t>
      </w: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 ---</w:t>
      </w:r>
    </w:p>
    <w:p w14:paraId="3C82B357" w14:textId="7D26DD54" w:rsidR="00EB2DD9" w:rsidRPr="00EB2DD9" w:rsidRDefault="0017192F" w:rsidP="00EB2DD9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Kunststoffe</w:t>
      </w:r>
    </w:p>
    <w:p w14:paraId="5FDE6484" w14:textId="572B8B0F" w:rsidR="0017192F" w:rsidRDefault="0017192F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17192F">
        <w:rPr>
          <w:rFonts w:ascii="Roboto" w:hAnsi="Roboto"/>
          <w:b/>
          <w:bCs/>
          <w:sz w:val="32"/>
          <w:szCs w:val="32"/>
          <w:lang w:val="de-DE"/>
        </w:rPr>
        <w:t>Kunststoffe</w:t>
      </w:r>
      <w:r w:rsidRPr="0017192F">
        <w:rPr>
          <w:rFonts w:ascii="Roboto" w:hAnsi="Roboto"/>
          <w:sz w:val="32"/>
          <w:szCs w:val="32"/>
          <w:lang w:val="de-DE"/>
        </w:rPr>
        <w:t xml:space="preserve"> sind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Polymere</w:t>
      </w:r>
      <w:r>
        <w:rPr>
          <w:rFonts w:ascii="Roboto" w:hAnsi="Roboto"/>
          <w:sz w:val="32"/>
          <w:szCs w:val="32"/>
          <w:lang w:val="de-DE"/>
        </w:rPr>
        <w:t xml:space="preserve">, d. h.: sie bestehen </w:t>
      </w:r>
      <w:r w:rsidRPr="0017192F">
        <w:rPr>
          <w:rFonts w:ascii="Roboto" w:hAnsi="Roboto"/>
          <w:sz w:val="32"/>
          <w:szCs w:val="32"/>
          <w:lang w:val="de-DE"/>
        </w:rPr>
        <w:t xml:space="preserve">aus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langen Makromolekülen</w:t>
      </w:r>
      <w:r w:rsidRPr="0017192F">
        <w:rPr>
          <w:rFonts w:ascii="Roboto" w:hAnsi="Roboto"/>
          <w:sz w:val="32"/>
          <w:szCs w:val="32"/>
          <w:lang w:val="de-DE"/>
        </w:rPr>
        <w:t xml:space="preserve">, die dadurch entstehen, dass sich eine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Vielzahl</w:t>
      </w:r>
      <w:r>
        <w:rPr>
          <w:rFonts w:ascii="Roboto" w:hAnsi="Roboto"/>
          <w:sz w:val="32"/>
          <w:szCs w:val="32"/>
          <w:lang w:val="de-DE"/>
        </w:rPr>
        <w:t xml:space="preserve"> (Poly-)</w:t>
      </w:r>
      <w:r w:rsidRPr="0017192F">
        <w:rPr>
          <w:rFonts w:ascii="Roboto" w:hAnsi="Roboto"/>
          <w:sz w:val="32"/>
          <w:szCs w:val="32"/>
          <w:lang w:val="de-DE"/>
        </w:rPr>
        <w:t xml:space="preserve"> von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Grundbausteinen (Monomeren)</w:t>
      </w:r>
      <w:r w:rsidRPr="0017192F">
        <w:rPr>
          <w:rFonts w:ascii="Roboto" w:hAnsi="Roboto"/>
          <w:sz w:val="32"/>
          <w:szCs w:val="32"/>
          <w:lang w:val="de-DE"/>
        </w:rPr>
        <w:t xml:space="preserve"> miteinander zu einer </w:t>
      </w:r>
      <w:r w:rsidRPr="005750C5">
        <w:rPr>
          <w:rFonts w:ascii="Roboto" w:hAnsi="Roboto"/>
          <w:b/>
          <w:bCs/>
          <w:sz w:val="32"/>
          <w:szCs w:val="32"/>
          <w:lang w:val="de-DE"/>
        </w:rPr>
        <w:t>Kette</w:t>
      </w:r>
      <w:r w:rsidRPr="0017192F">
        <w:rPr>
          <w:rFonts w:ascii="Roboto" w:hAnsi="Roboto"/>
          <w:sz w:val="32"/>
          <w:szCs w:val="32"/>
          <w:lang w:val="de-DE"/>
        </w:rPr>
        <w:t xml:space="preserve"> verbinden.</w:t>
      </w:r>
    </w:p>
    <w:p w14:paraId="7E1C8A34" w14:textId="7058B9DE" w:rsidR="00AA6823" w:rsidRDefault="00AA6823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F70059">
        <w:rPr>
          <w:rFonts w:ascii="Roboto" w:hAnsi="Roboto"/>
          <w:sz w:val="32"/>
          <w:szCs w:val="32"/>
          <w:lang w:val="de-DE"/>
        </w:rPr>
        <w:t>Viele dieser Monomere gewinnt man aus Naturstoffen wie Erdöl oder Erdgas.</w:t>
      </w:r>
    </w:p>
    <w:p w14:paraId="16DF77AE" w14:textId="15FF15C5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5F2EBF2" w14:textId="01954959" w:rsidR="00EB2DD9" w:rsidRPr="00EB2DD9" w:rsidRDefault="00EB2DD9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EB2DD9">
        <w:rPr>
          <w:rFonts w:ascii="Roboto" w:hAnsi="Roboto"/>
          <w:color w:val="806000" w:themeColor="accent4" w:themeShade="80"/>
          <w:sz w:val="36"/>
          <w:szCs w:val="36"/>
          <w:lang w:val="de-DE"/>
        </w:rPr>
        <w:t>Thermischen und mechanischen Eigenschaften</w:t>
      </w:r>
    </w:p>
    <w:p w14:paraId="71BC6A8B" w14:textId="77777777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Kunststoffe werden in verschiedene Typen eingeteilt, die sich in ihren thermischen mechanischen und Eigenschaften unterscheiden. </w:t>
      </w:r>
    </w:p>
    <w:p w14:paraId="19C92D47" w14:textId="5E12F805" w:rsidR="00F70059" w:rsidRP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Die unterschiedlichen Eigenschaften resultieren aus </w:t>
      </w:r>
      <w:r>
        <w:rPr>
          <w:rFonts w:ascii="Roboto" w:hAnsi="Roboto"/>
          <w:sz w:val="32"/>
          <w:szCs w:val="32"/>
          <w:lang w:val="de-DE"/>
        </w:rPr>
        <w:t>ihren</w:t>
      </w:r>
      <w:r w:rsidRPr="00EB2DD9">
        <w:rPr>
          <w:rFonts w:ascii="Roboto" w:hAnsi="Roboto"/>
          <w:sz w:val="32"/>
          <w:szCs w:val="32"/>
          <w:lang w:val="de-DE"/>
        </w:rPr>
        <w:t xml:space="preserve"> unterschiedlichen Struktur: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47"/>
        <w:gridCol w:w="1791"/>
        <w:gridCol w:w="2212"/>
        <w:gridCol w:w="2212"/>
      </w:tblGrid>
      <w:tr w:rsidR="00DE5CAC" w14:paraId="002200F2" w14:textId="77777777" w:rsidTr="000743FB">
        <w:tc>
          <w:tcPr>
            <w:tcW w:w="2405" w:type="dxa"/>
          </w:tcPr>
          <w:p w14:paraId="101A9717" w14:textId="6C1A23E5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Merkmal</w:t>
            </w:r>
          </w:p>
        </w:tc>
        <w:tc>
          <w:tcPr>
            <w:tcW w:w="2233" w:type="dxa"/>
          </w:tcPr>
          <w:p w14:paraId="672315F5" w14:textId="1F035D04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Thermoplast</w:t>
            </w:r>
          </w:p>
        </w:tc>
        <w:tc>
          <w:tcPr>
            <w:tcW w:w="2212" w:type="dxa"/>
          </w:tcPr>
          <w:p w14:paraId="480E5895" w14:textId="495560F2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Duromer</w:t>
            </w:r>
          </w:p>
        </w:tc>
        <w:tc>
          <w:tcPr>
            <w:tcW w:w="2212" w:type="dxa"/>
          </w:tcPr>
          <w:p w14:paraId="69691A47" w14:textId="01A70341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Elastomer</w:t>
            </w:r>
          </w:p>
        </w:tc>
      </w:tr>
      <w:tr w:rsidR="00DE5CAC" w14:paraId="73F67052" w14:textId="77777777" w:rsidTr="000743FB">
        <w:tc>
          <w:tcPr>
            <w:tcW w:w="2405" w:type="dxa"/>
          </w:tcPr>
          <w:p w14:paraId="338AEDA6" w14:textId="270C92E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thermischer Belastung</w:t>
            </w:r>
          </w:p>
        </w:tc>
        <w:tc>
          <w:tcPr>
            <w:tcW w:w="2233" w:type="dxa"/>
          </w:tcPr>
          <w:p w14:paraId="73CBD9D0" w14:textId="7FD73881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Langsames Erweichen, fest/flexibel 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sym w:font="Wingdings" w:char="F0E0"/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 zählflüssig, bei Überhitzung thermische Zerset</w:t>
            </w:r>
            <w:r>
              <w:rPr>
                <w:rFonts w:ascii="Roboto" w:hAnsi="Roboto"/>
                <w:sz w:val="20"/>
                <w:szCs w:val="20"/>
                <w:lang w:val="de-DE"/>
              </w:rPr>
              <w:t>z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>ung</w:t>
            </w:r>
          </w:p>
        </w:tc>
        <w:tc>
          <w:tcPr>
            <w:tcW w:w="2212" w:type="dxa"/>
          </w:tcPr>
          <w:p w14:paraId="1A1D5D6E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Thermostabil,</w:t>
            </w:r>
          </w:p>
          <w:p w14:paraId="6E6FE6FD" w14:textId="046C7E46" w:rsidR="00165C85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bei sehr hohen Belastung verkohlen und zersetzen (Pyrolyse)</w:t>
            </w:r>
          </w:p>
        </w:tc>
        <w:tc>
          <w:tcPr>
            <w:tcW w:w="2212" w:type="dxa"/>
          </w:tcPr>
          <w:p w14:paraId="55FD5D70" w14:textId="71CF58C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Relativ thermostabil, formfest, bei sehr hohen Belastung verkohlen und zersetzen (Pyrolyse)</w:t>
            </w:r>
          </w:p>
        </w:tc>
      </w:tr>
      <w:tr w:rsidR="00DE5CAC" w14:paraId="2C5FFF68" w14:textId="77777777" w:rsidTr="000743FB">
        <w:tc>
          <w:tcPr>
            <w:tcW w:w="2405" w:type="dxa"/>
          </w:tcPr>
          <w:p w14:paraId="503FE370" w14:textId="12DE269A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mechanischer Belastung</w:t>
            </w:r>
          </w:p>
        </w:tc>
        <w:tc>
          <w:tcPr>
            <w:tcW w:w="2233" w:type="dxa"/>
          </w:tcPr>
          <w:p w14:paraId="3E051E06" w14:textId="77F72E18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Plastische Verformung (d. h.: bleibt wie es verformt wird)</w:t>
            </w:r>
          </w:p>
        </w:tc>
        <w:tc>
          <w:tcPr>
            <w:tcW w:w="2212" w:type="dxa"/>
          </w:tcPr>
          <w:p w14:paraId="655D99F4" w14:textId="1B283203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Nicht plastisch verformbar, zerbricht, hart, spröde</w:t>
            </w:r>
          </w:p>
        </w:tc>
        <w:tc>
          <w:tcPr>
            <w:tcW w:w="2212" w:type="dxa"/>
          </w:tcPr>
          <w:p w14:paraId="52E8144F" w14:textId="4250FC1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Elastisch, dehnbar und zugfähig, geht in Ausgangsform zurück</w:t>
            </w:r>
          </w:p>
        </w:tc>
      </w:tr>
      <w:tr w:rsidR="00DE5CAC" w14:paraId="080B69FB" w14:textId="77777777" w:rsidTr="000743FB">
        <w:tc>
          <w:tcPr>
            <w:tcW w:w="2405" w:type="dxa"/>
          </w:tcPr>
          <w:p w14:paraId="79D5F10D" w14:textId="0063581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Struktur</w:t>
            </w:r>
          </w:p>
        </w:tc>
        <w:tc>
          <w:tcPr>
            <w:tcW w:w="2233" w:type="dxa"/>
          </w:tcPr>
          <w:p w14:paraId="48489348" w14:textId="77777777" w:rsidR="0000640D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55F22984" wp14:editId="6FC0FE21">
                  <wp:extent cx="1073177" cy="745262"/>
                  <wp:effectExtent l="0" t="0" r="0" b="0"/>
                  <wp:docPr id="992491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9164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60" cy="749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8D6960" w14:textId="7FA70B8D" w:rsidR="00165C85" w:rsidRPr="00165C85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Lineare, unverzweigte Ketten, teilkristallin und/oder amorph</w:t>
            </w:r>
          </w:p>
        </w:tc>
        <w:tc>
          <w:tcPr>
            <w:tcW w:w="2212" w:type="dxa"/>
          </w:tcPr>
          <w:p w14:paraId="595ED22A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49FCB0FE" wp14:editId="75221D78">
                  <wp:extent cx="1138917" cy="771525"/>
                  <wp:effectExtent l="0" t="0" r="4445" b="0"/>
                  <wp:docPr id="1675436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3664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791" cy="77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03FDA" w14:textId="2A0306C7" w:rsidR="00165C85" w:rsidRPr="00165C85" w:rsidRDefault="00DE5CAC" w:rsidP="00DE5C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Fest vernetzt</w:t>
            </w:r>
          </w:p>
        </w:tc>
        <w:tc>
          <w:tcPr>
            <w:tcW w:w="2212" w:type="dxa"/>
          </w:tcPr>
          <w:p w14:paraId="65418025" w14:textId="77777777" w:rsidR="0000640D" w:rsidRDefault="00DE5CAC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DE5CAC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10461D82" wp14:editId="513C1D63">
                  <wp:extent cx="1119955" cy="771525"/>
                  <wp:effectExtent l="0" t="0" r="4445" b="0"/>
                  <wp:docPr id="94077726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7772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601" cy="787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E359B" w14:textId="38239BA5" w:rsidR="00922A80" w:rsidRPr="00165C85" w:rsidRDefault="00922A80" w:rsidP="00922A80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Lockere Ketten</w:t>
            </w:r>
          </w:p>
        </w:tc>
      </w:tr>
      <w:tr w:rsidR="00DE5CAC" w14:paraId="4DE3308B" w14:textId="77777777" w:rsidTr="000743FB">
        <w:tc>
          <w:tcPr>
            <w:tcW w:w="2405" w:type="dxa"/>
          </w:tcPr>
          <w:p w14:paraId="38ED809A" w14:textId="775D5EB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lastRenderedPageBreak/>
              <w:t>Vernetzungsgrad</w:t>
            </w:r>
          </w:p>
        </w:tc>
        <w:tc>
          <w:tcPr>
            <w:tcW w:w="2233" w:type="dxa"/>
          </w:tcPr>
          <w:p w14:paraId="0A6B5330" w14:textId="13F8928D" w:rsidR="0000640D" w:rsidRPr="006C4037" w:rsidRDefault="00165C85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Keiner, kaum</w:t>
            </w:r>
          </w:p>
        </w:tc>
        <w:tc>
          <w:tcPr>
            <w:tcW w:w="2212" w:type="dxa"/>
          </w:tcPr>
          <w:p w14:paraId="5263179A" w14:textId="4804B7EE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engmaschig</w:t>
            </w:r>
          </w:p>
        </w:tc>
        <w:tc>
          <w:tcPr>
            <w:tcW w:w="2212" w:type="dxa"/>
          </w:tcPr>
          <w:p w14:paraId="3E8D4D81" w14:textId="4B9BDB9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Weitmaschig vernetzt</w:t>
            </w:r>
          </w:p>
        </w:tc>
      </w:tr>
      <w:tr w:rsidR="00DE5CAC" w14:paraId="594ABD9B" w14:textId="77777777" w:rsidTr="000743FB">
        <w:tc>
          <w:tcPr>
            <w:tcW w:w="2405" w:type="dxa"/>
          </w:tcPr>
          <w:p w14:paraId="1FCA26CE" w14:textId="3F1C8B3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Im Molekül wirkende Bindungen oder zwischenmolekulare Kräfte</w:t>
            </w:r>
          </w:p>
        </w:tc>
        <w:tc>
          <w:tcPr>
            <w:tcW w:w="2233" w:type="dxa"/>
          </w:tcPr>
          <w:p w14:paraId="2FA6D7F8" w14:textId="77777777" w:rsidR="0000640D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Wasserstoffbrücken</w:t>
            </w:r>
          </w:p>
          <w:p w14:paraId="293F6C4D" w14:textId="20DCA487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Van-der-Waals-Kräfte</w:t>
            </w:r>
          </w:p>
        </w:tc>
        <w:tc>
          <w:tcPr>
            <w:tcW w:w="2212" w:type="dxa"/>
          </w:tcPr>
          <w:p w14:paraId="012A9A0C" w14:textId="67378DD8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 xml:space="preserve">Kovalente Elektronenpaarbindungen </w:t>
            </w:r>
          </w:p>
        </w:tc>
        <w:tc>
          <w:tcPr>
            <w:tcW w:w="2212" w:type="dxa"/>
          </w:tcPr>
          <w:p w14:paraId="5A646A31" w14:textId="04A2587F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Kovalente Elektronenpaarbindungen</w:t>
            </w:r>
          </w:p>
        </w:tc>
      </w:tr>
      <w:tr w:rsidR="00DE5CAC" w14:paraId="342A2DD9" w14:textId="77777777" w:rsidTr="000743FB">
        <w:tc>
          <w:tcPr>
            <w:tcW w:w="2405" w:type="dxa"/>
          </w:tcPr>
          <w:p w14:paraId="2358C684" w14:textId="2FFEB66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Beispiele</w:t>
            </w:r>
          </w:p>
        </w:tc>
        <w:tc>
          <w:tcPr>
            <w:tcW w:w="2233" w:type="dxa"/>
          </w:tcPr>
          <w:p w14:paraId="1FC47C50" w14:textId="6F2BA37E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PE, PP, PS, PVC, P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ET, PA, PMMA, …</w:t>
            </w:r>
          </w:p>
        </w:tc>
        <w:tc>
          <w:tcPr>
            <w:tcW w:w="2212" w:type="dxa"/>
          </w:tcPr>
          <w:p w14:paraId="4FE1D20B" w14:textId="29A5186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>UF, MF, …</w:t>
            </w:r>
          </w:p>
        </w:tc>
        <w:tc>
          <w:tcPr>
            <w:tcW w:w="2212" w:type="dxa"/>
          </w:tcPr>
          <w:p w14:paraId="2543C6B1" w14:textId="0E6503D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 xml:space="preserve">PUR, Gummi, </w:t>
            </w: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Kautschuk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, …</w:t>
            </w:r>
          </w:p>
        </w:tc>
      </w:tr>
      <w:tr w:rsidR="00DE5CAC" w14:paraId="163617A9" w14:textId="77777777" w:rsidTr="000743FB">
        <w:tc>
          <w:tcPr>
            <w:tcW w:w="2405" w:type="dxa"/>
          </w:tcPr>
          <w:p w14:paraId="512DA47D" w14:textId="2B4A20F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Mögliche Verwendung/Einsatzgebiete</w:t>
            </w:r>
          </w:p>
        </w:tc>
        <w:tc>
          <w:tcPr>
            <w:tcW w:w="2233" w:type="dxa"/>
          </w:tcPr>
          <w:p w14:paraId="5F0C3443" w14:textId="1F63C4F2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Verarbeitung in zählflüssigen Zustand, Verwendung vielfältig, einfach zu recyclen</w:t>
            </w:r>
          </w:p>
        </w:tc>
        <w:tc>
          <w:tcPr>
            <w:tcW w:w="2212" w:type="dxa"/>
          </w:tcPr>
          <w:p w14:paraId="723DDAE8" w14:textId="537ACBE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Sägen, bohren, schleifen, Motorraum, Schutzhelme, Kochlöffel</w:t>
            </w:r>
          </w:p>
        </w:tc>
        <w:tc>
          <w:tcPr>
            <w:tcW w:w="2212" w:type="dxa"/>
          </w:tcPr>
          <w:p w14:paraId="4A03FE0D" w14:textId="51D406C0" w:rsidR="0000640D" w:rsidRPr="006C4037" w:rsidRDefault="00922A80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Reifen, Gummibänder, Korken, Dichtungen, Matratzen, Kondome</w:t>
            </w:r>
          </w:p>
        </w:tc>
      </w:tr>
    </w:tbl>
    <w:p w14:paraId="4A47B281" w14:textId="66A2B2A1" w:rsidR="0017192F" w:rsidRDefault="007C5F75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 xml:space="preserve"> </w:t>
      </w:r>
    </w:p>
    <w:p w14:paraId="0AABAD06" w14:textId="2BC47BB4" w:rsidR="006D6EAC" w:rsidRDefault="006D6EAC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6D6EAC">
        <w:rPr>
          <w:rFonts w:ascii="Roboto" w:hAnsi="Roboto"/>
          <w:color w:val="806000" w:themeColor="accent4" w:themeShade="80"/>
          <w:sz w:val="36"/>
          <w:szCs w:val="36"/>
          <w:lang w:val="de-DE"/>
        </w:rPr>
        <w:t>Vorteile und Nachteile der Verwendung von Kunststoffen</w:t>
      </w:r>
      <w:r w:rsidR="00925D75" w:rsidRPr="00925D75">
        <w:t xml:space="preserve"> 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6EAC" w14:paraId="032163A0" w14:textId="77777777" w:rsidTr="006D6EAC">
        <w:tc>
          <w:tcPr>
            <w:tcW w:w="4531" w:type="dxa"/>
          </w:tcPr>
          <w:p w14:paraId="7884FF1A" w14:textId="7D90914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Vorteile</w:t>
            </w:r>
          </w:p>
        </w:tc>
        <w:tc>
          <w:tcPr>
            <w:tcW w:w="4531" w:type="dxa"/>
          </w:tcPr>
          <w:p w14:paraId="213B831B" w14:textId="435E6C4A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Nachteile</w:t>
            </w:r>
          </w:p>
        </w:tc>
      </w:tr>
      <w:tr w:rsidR="006D6EAC" w14:paraId="4677CE1F" w14:textId="77777777" w:rsidTr="006D6EAC">
        <w:tc>
          <w:tcPr>
            <w:tcW w:w="4531" w:type="dxa"/>
          </w:tcPr>
          <w:p w14:paraId="32F7A92C" w14:textId="2F9E296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Niedriges spezifisches Gewicht</w:t>
            </w:r>
          </w:p>
        </w:tc>
        <w:tc>
          <w:tcPr>
            <w:tcW w:w="4531" w:type="dxa"/>
          </w:tcPr>
          <w:p w14:paraId="6221D1BB" w14:textId="7D3D2E1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mechanische Festigkeit</w:t>
            </w:r>
          </w:p>
        </w:tc>
      </w:tr>
      <w:tr w:rsidR="006D6EAC" w14:paraId="190E8F32" w14:textId="77777777" w:rsidTr="006D6EAC">
        <w:tc>
          <w:tcPr>
            <w:tcW w:w="4531" w:type="dxa"/>
          </w:tcPr>
          <w:p w14:paraId="7D2B5745" w14:textId="3705830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Beständigkeit gegen Korrosion und Verrottung</w:t>
            </w:r>
          </w:p>
        </w:tc>
        <w:tc>
          <w:tcPr>
            <w:tcW w:w="4531" w:type="dxa"/>
          </w:tcPr>
          <w:p w14:paraId="02BFF45F" w14:textId="1305BE2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Formbeständigkeit in der Wärme und Wärmestandfestigkeit</w:t>
            </w:r>
          </w:p>
        </w:tc>
      </w:tr>
      <w:tr w:rsidR="006D6EAC" w14:paraId="3CF932DD" w14:textId="77777777" w:rsidTr="006D6EAC">
        <w:tc>
          <w:tcPr>
            <w:tcW w:w="4531" w:type="dxa"/>
          </w:tcPr>
          <w:p w14:paraId="5E982ADC" w14:textId="39658DD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elektrische Isolierfähigkeit, Wärmeschutzwirkung und Dämmwirkung gegen Schall</w:t>
            </w:r>
          </w:p>
        </w:tc>
        <w:tc>
          <w:tcPr>
            <w:tcW w:w="4531" w:type="dxa"/>
          </w:tcPr>
          <w:p w14:paraId="0EB12586" w14:textId="36DB9C5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Anfälligkeit gegen Alterung, d. h.: Beeinträchtigung der physikalischen Eigenschaften unter Einwirkung von Licht und Wärme</w:t>
            </w:r>
          </w:p>
        </w:tc>
      </w:tr>
      <w:tr w:rsidR="006D6EAC" w14:paraId="22A0485A" w14:textId="77777777" w:rsidTr="006D6EAC">
        <w:tc>
          <w:tcPr>
            <w:tcW w:w="4531" w:type="dxa"/>
          </w:tcPr>
          <w:p w14:paraId="3F211011" w14:textId="5E9C5A29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Leichte Formgebung und wirtschaftliche Verarbeitbarkeit, deshalb idealer Werkstoff für die Massenfertigung</w:t>
            </w:r>
          </w:p>
        </w:tc>
        <w:tc>
          <w:tcPr>
            <w:tcW w:w="4531" w:type="dxa"/>
          </w:tcPr>
          <w:p w14:paraId="72723676" w14:textId="06CA0233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Wegen ihrer organischen Natur sind meisten Kunststoffe brennbar</w:t>
            </w:r>
          </w:p>
        </w:tc>
      </w:tr>
      <w:tr w:rsidR="006D6EAC" w14:paraId="4D931054" w14:textId="77777777" w:rsidTr="006D6EAC">
        <w:tc>
          <w:tcPr>
            <w:tcW w:w="4531" w:type="dxa"/>
          </w:tcPr>
          <w:p w14:paraId="7A04655B" w14:textId="6C193506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Farbfreudigkeit; in vielen leuchtenden Farben in der Masse </w:t>
            </w:r>
            <w:proofErr w:type="spellStart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>einfärbbar</w:t>
            </w:r>
            <w:proofErr w:type="spellEnd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, bedruck- und </w:t>
            </w:r>
            <w:proofErr w:type="spellStart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metallisierbar</w:t>
            </w:r>
            <w:proofErr w:type="spellEnd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 breites Angebot preiswerter Rohstoffe</w:t>
            </w:r>
          </w:p>
        </w:tc>
        <w:tc>
          <w:tcPr>
            <w:tcW w:w="4531" w:type="dxa"/>
          </w:tcPr>
          <w:p w14:paraId="15B14AE6" w14:textId="17DEC324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Schwierig auszubessern, Reparatur lohnt sich nur selten</w:t>
            </w:r>
          </w:p>
        </w:tc>
      </w:tr>
    </w:tbl>
    <w:p w14:paraId="2A2BD4D6" w14:textId="2BCA64DC" w:rsidR="006D6EAC" w:rsidRDefault="006D6EAC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DB3B1EE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4F1A3C0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0E8C15CE" w14:textId="41BDAF0F" w:rsidR="00925D75" w:rsidRDefault="00925D75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lastRenderedPageBreak/>
        <w:t>Aufbau</w:t>
      </w:r>
      <w:r w:rsidRPr="00925D75">
        <w:rPr>
          <w:rFonts w:ascii="Roboto" w:hAnsi="Roboto"/>
          <w:color w:val="806000" w:themeColor="accent4" w:themeShade="80"/>
          <w:sz w:val="36"/>
          <w:szCs w:val="36"/>
          <w:lang w:val="de-DE"/>
        </w:rPr>
        <w:t xml:space="preserve"> der Polymerketten</w:t>
      </w:r>
    </w:p>
    <w:p w14:paraId="0A1D728A" w14:textId="20489C88" w:rsidR="00925D75" w:rsidRDefault="00AB0778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t>Homopolymere</w:t>
      </w:r>
      <w:r>
        <w:rPr>
          <w:rFonts w:ascii="Roboto" w:hAnsi="Roboto"/>
          <w:sz w:val="32"/>
          <w:szCs w:val="32"/>
          <w:lang w:val="de-DE"/>
        </w:rPr>
        <w:t xml:space="preserve"> sind aus nur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einzigem Monomer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aufgebaut.</w:t>
      </w:r>
    </w:p>
    <w:p w14:paraId="1CA9D9E9" w14:textId="3566D683" w:rsidR="00AB0778" w:rsidRDefault="00A717FB" w:rsidP="006D6EAC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179D251" wp14:editId="4E9D69DD">
            <wp:extent cx="5756910" cy="600075"/>
            <wp:effectExtent l="76200" t="76200" r="129540" b="142875"/>
            <wp:docPr id="214187963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00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01FB1" w14:textId="77777777" w:rsidR="00285D00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8544655" w14:textId="241ADB96" w:rsidR="00285D00" w:rsidRDefault="00AB0778" w:rsidP="00285D00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>
        <w:rPr>
          <w:rFonts w:ascii="Roboto" w:hAnsi="Roboto"/>
          <w:sz w:val="32"/>
          <w:szCs w:val="32"/>
          <w:lang w:val="de-DE"/>
        </w:rPr>
        <w:t xml:space="preserve">Wird das Polymer hingegen aus zwei oder mehr Monomeren aufgebaut spricht man von einem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b/>
          <w:bCs/>
          <w:sz w:val="32"/>
          <w:szCs w:val="32"/>
          <w:lang w:val="de-DE"/>
        </w:rPr>
        <w:t>:</w:t>
      </w:r>
    </w:p>
    <w:p w14:paraId="3A0FC7FD" w14:textId="58288D7F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ati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sc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ist die Rei</w:t>
      </w:r>
      <w:r w:rsidR="009B4170">
        <w:rPr>
          <w:rFonts w:ascii="Roboto" w:hAnsi="Roboto"/>
          <w:sz w:val="32"/>
          <w:szCs w:val="32"/>
          <w:lang w:val="de-DE"/>
        </w:rPr>
        <w:t>h</w:t>
      </w:r>
      <w:r>
        <w:rPr>
          <w:rFonts w:ascii="Roboto" w:hAnsi="Roboto"/>
          <w:sz w:val="32"/>
          <w:szCs w:val="32"/>
          <w:lang w:val="de-DE"/>
        </w:rPr>
        <w:t>enfolge der verknüpften Monomere rein zufällig:</w:t>
      </w:r>
    </w:p>
    <w:p w14:paraId="23BFB358" w14:textId="3BC0417B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390C7DC" wp14:editId="15C23A04">
            <wp:extent cx="5760720" cy="646430"/>
            <wp:effectExtent l="76200" t="76200" r="125730" b="134620"/>
            <wp:docPr id="19580857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85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224AF0" w14:textId="77777777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599CE78B" w14:textId="43A94DEA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l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d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 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wechseln sich die </w:t>
      </w:r>
      <w:r w:rsidRPr="009B4170">
        <w:rPr>
          <w:rFonts w:ascii="Roboto" w:hAnsi="Roboto"/>
          <w:b/>
          <w:bCs/>
          <w:sz w:val="32"/>
          <w:szCs w:val="32"/>
          <w:lang w:val="de-DE"/>
        </w:rPr>
        <w:t>Monomere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>
        <w:rPr>
          <w:rFonts w:ascii="Roboto" w:hAnsi="Roboto"/>
          <w:sz w:val="32"/>
          <w:szCs w:val="32"/>
          <w:lang w:val="de-DE"/>
        </w:rPr>
        <w:t xml:space="preserve"> und 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B</w:t>
      </w:r>
      <w:r>
        <w:rPr>
          <w:rFonts w:ascii="Roboto" w:hAnsi="Roboto"/>
          <w:sz w:val="32"/>
          <w:szCs w:val="32"/>
          <w:lang w:val="de-DE"/>
        </w:rPr>
        <w:t xml:space="preserve"> in der Reihenfolge ständig ab:</w:t>
      </w:r>
    </w:p>
    <w:p w14:paraId="511EE6FE" w14:textId="5564B16D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D3CD6E5" wp14:editId="275F907D">
            <wp:extent cx="5760720" cy="622935"/>
            <wp:effectExtent l="76200" t="76200" r="125730" b="139065"/>
            <wp:docPr id="5417081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08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78FFF" w14:textId="3B57EEB6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376D8972" w14:textId="0AC6DCF1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In </w:t>
      </w:r>
      <w:r w:rsidRPr="009C215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Block</w:t>
      </w:r>
      <w:r w:rsidRPr="009C2154">
        <w:rPr>
          <w:rFonts w:ascii="Roboto" w:hAnsi="Roboto"/>
          <w:b/>
          <w:bCs/>
          <w:color w:val="00B0F0"/>
          <w:sz w:val="32"/>
          <w:szCs w:val="32"/>
          <w:lang w:val="de-DE"/>
        </w:rPr>
        <w:t>polymeren</w:t>
      </w:r>
      <w:r>
        <w:rPr>
          <w:rFonts w:ascii="Roboto" w:hAnsi="Roboto"/>
          <w:sz w:val="32"/>
          <w:szCs w:val="32"/>
          <w:lang w:val="de-DE"/>
        </w:rPr>
        <w:t xml:space="preserve"> aus zwei Monomeren sind die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einheitlichen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blockweise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zusammengefasst</w:t>
      </w:r>
      <w:r>
        <w:rPr>
          <w:rFonts w:ascii="Roboto" w:hAnsi="Roboto"/>
          <w:sz w:val="32"/>
          <w:szCs w:val="32"/>
          <w:lang w:val="de-DE"/>
        </w:rPr>
        <w:t xml:space="preserve"> und wechseln einander ab:</w:t>
      </w:r>
    </w:p>
    <w:p w14:paraId="0A16CAAB" w14:textId="1C2DA0E4" w:rsidR="00AB0778" w:rsidRDefault="00A717FB" w:rsidP="00AB0778">
      <w:pPr>
        <w:rPr>
          <w:rFonts w:ascii="Roboto" w:hAnsi="Roboto"/>
          <w:sz w:val="32"/>
          <w:szCs w:val="32"/>
          <w:lang w:val="de-DE"/>
        </w:rPr>
      </w:pPr>
      <w:r w:rsidRPr="00A717FB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D82159C" wp14:editId="0C843FBF">
            <wp:extent cx="5760720" cy="605790"/>
            <wp:effectExtent l="76200" t="76200" r="125730" b="137160"/>
            <wp:docPr id="6649834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83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856A79" w14:textId="487FA499" w:rsidR="00AB0778" w:rsidRP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lastRenderedPageBreak/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482345">
        <w:rPr>
          <w:rFonts w:ascii="Roboto" w:hAnsi="Roboto"/>
          <w:b/>
          <w:bCs/>
          <w:color w:val="ED7D31" w:themeColor="accent2"/>
          <w:sz w:val="32"/>
          <w:szCs w:val="32"/>
          <w:lang w:val="de-DE"/>
          <w14:glow w14:rad="228600">
            <w14:schemeClr w14:val="accent5">
              <w14:alpha w14:val="60000"/>
              <w14:satMod w14:val="175000"/>
            </w14:schemeClr>
          </w14:glow>
          <w14:shadow w14:blurRad="50800" w14:dist="50800" w14:dir="5400000" w14:sx="0" w14:sy="0" w14:kx="0" w14:ky="0" w14:algn="ctr">
            <w14:srgbClr w14:val="000000"/>
          </w14:shadow>
          <w14:props3d w14:extrusionH="0" w14:contourW="0" w14:prstMaterial="warmMatte">
            <w14:bevelB w14:w="38100" w14:h="38100" w14:prst="relaxedInset"/>
          </w14:props3d>
        </w:rPr>
        <w:t>Pfropfcopolymere</w:t>
      </w:r>
      <w:r>
        <w:rPr>
          <w:rFonts w:ascii="Roboto" w:hAnsi="Roboto"/>
          <w:sz w:val="32"/>
          <w:szCs w:val="32"/>
          <w:lang w:val="de-DE"/>
        </w:rPr>
        <w:t xml:space="preserve"> sind Kunststoffe bei denen Blöcke eines Monomers auf das Gerüst eines anderen Monomers </w:t>
      </w:r>
      <w:r w:rsidR="00285D00">
        <w:rPr>
          <w:rFonts w:ascii="Roboto" w:hAnsi="Roboto"/>
          <w:sz w:val="32"/>
          <w:szCs w:val="32"/>
          <w:lang w:val="de-DE"/>
        </w:rPr>
        <w:t>aufgepfropft</w:t>
      </w:r>
      <w:r>
        <w:rPr>
          <w:rFonts w:ascii="Roboto" w:hAnsi="Roboto"/>
          <w:sz w:val="32"/>
          <w:szCs w:val="32"/>
          <w:lang w:val="de-DE"/>
        </w:rPr>
        <w:t xml:space="preserve"> sind.</w:t>
      </w:r>
    </w:p>
    <w:p w14:paraId="76ACEC5A" w14:textId="5402B214" w:rsidR="00AB0778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285D00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5D3368E" wp14:editId="11AF9CBB">
            <wp:extent cx="5760720" cy="1621155"/>
            <wp:effectExtent l="76200" t="76200" r="125730" b="131445"/>
            <wp:docPr id="18164298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9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1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7692B2" w14:textId="77777777" w:rsidR="00287B56" w:rsidRPr="006D6EAC" w:rsidRDefault="00287B56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1255D78" w14:textId="61FA18D0" w:rsidR="007C5F75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Polymerisation</w:t>
      </w:r>
    </w:p>
    <w:p w14:paraId="7F2C1851" w14:textId="78672257" w:rsidR="009A1F39" w:rsidRDefault="009A1F3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A80C61">
        <w:rPr>
          <w:rFonts w:ascii="Roboto" w:hAnsi="Roboto"/>
          <w:sz w:val="32"/>
          <w:szCs w:val="32"/>
          <w:lang w:val="de-DE"/>
        </w:rPr>
        <w:t xml:space="preserve">Polymerisation ist eine chemische Reaktion, bei der viele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Monomere</w:t>
      </w:r>
      <w:r w:rsidRPr="00A80C61">
        <w:rPr>
          <w:rFonts w:ascii="Roboto" w:hAnsi="Roboto"/>
          <w:sz w:val="32"/>
          <w:szCs w:val="32"/>
          <w:lang w:val="de-DE"/>
        </w:rPr>
        <w:t xml:space="preserve"> zu einer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langen Kette oder einem Netzwerk (Polymer)</w:t>
      </w:r>
      <w:r w:rsidRPr="00A80C61">
        <w:rPr>
          <w:rFonts w:ascii="Roboto" w:hAnsi="Roboto"/>
          <w:sz w:val="32"/>
          <w:szCs w:val="32"/>
          <w:lang w:val="de-DE"/>
        </w:rPr>
        <w:t xml:space="preserve"> miteinander verbunden werden.</w:t>
      </w:r>
    </w:p>
    <w:p w14:paraId="654C0652" w14:textId="55D30E67" w:rsidR="001954DA" w:rsidRDefault="007B1FDC" w:rsidP="001954DA">
      <w:pPr>
        <w:jc w:val="center"/>
        <w:rPr>
          <w:rFonts w:ascii="Roboto" w:hAnsi="Roboto"/>
          <w:sz w:val="32"/>
          <w:szCs w:val="32"/>
          <w:lang w:val="de-DE"/>
        </w:rPr>
      </w:pPr>
      <w:r w:rsidRPr="007B1FDC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5C6E352" wp14:editId="45FECF40">
            <wp:extent cx="5760720" cy="2221865"/>
            <wp:effectExtent l="0" t="0" r="0" b="6985"/>
            <wp:docPr id="175267565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75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7211" w14:textId="084C2FF2" w:rsidR="001954DA" w:rsidRDefault="00A70461" w:rsidP="00A70461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70461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Vergiss nicht die </w:t>
      </w:r>
      <w:r w:rsidRPr="00A70461">
        <w:rPr>
          <w:rFonts w:ascii="Roboto" w:hAnsi="Roboto"/>
          <w:b/>
          <w:bCs/>
          <w:color w:val="806000" w:themeColor="accent4" w:themeShade="80"/>
          <w:sz w:val="36"/>
          <w:szCs w:val="36"/>
          <w:u w:val="single"/>
          <w:lang w:val="de-DE"/>
        </w:rPr>
        <w:t>Markownikow-Regel</w:t>
      </w:r>
      <w:r w:rsidRPr="00A70461">
        <w:rPr>
          <w:rFonts w:ascii="Roboto" w:hAnsi="Roboto"/>
          <w:b/>
          <w:bCs/>
          <w:color w:val="806000" w:themeColor="accent4" w:themeShade="80"/>
          <w:sz w:val="36"/>
          <w:szCs w:val="36"/>
          <w:u w:val="single"/>
          <w:lang w:val="de-DE"/>
        </w:rPr>
        <w:t xml:space="preserve">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!</w:t>
      </w:r>
    </w:p>
    <w:p w14:paraId="6AE3C8B0" w14:textId="77777777" w:rsidR="00A70461" w:rsidRPr="00A70461" w:rsidRDefault="00A70461" w:rsidP="00A70461">
      <w:pPr>
        <w:jc w:val="center"/>
        <w:rPr>
          <w:rFonts w:ascii="Roboto" w:hAnsi="Roboto"/>
          <w:b/>
          <w:bCs/>
          <w:i/>
          <w:iCs/>
          <w:sz w:val="32"/>
          <w:szCs w:val="32"/>
          <w:u w:val="single"/>
          <w:lang w:val="de-DE"/>
        </w:rPr>
      </w:pPr>
    </w:p>
    <w:p w14:paraId="36E90389" w14:textId="0CD57020" w:rsidR="00EA5526" w:rsidRDefault="00EA5526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Radikalische Polymerisation</w:t>
      </w:r>
    </w:p>
    <w:p w14:paraId="733B2E33" w14:textId="21AF530D" w:rsidR="008E6E05" w:rsidRPr="001E2694" w:rsidRDefault="008E6E05" w:rsidP="003D4208">
      <w:pPr>
        <w:jc w:val="center"/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</w:pP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(Radikale Additionsreaktion)</w:t>
      </w:r>
    </w:p>
    <w:p w14:paraId="5C39FECF" w14:textId="03DC32FB" w:rsidR="000743FB" w:rsidRDefault="000743FB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43FB">
        <w:rPr>
          <w:rFonts w:ascii="Roboto" w:hAnsi="Roboto"/>
          <w:sz w:val="32"/>
          <w:szCs w:val="32"/>
          <w:lang w:val="de-DE"/>
        </w:rPr>
        <w:lastRenderedPageBreak/>
        <w:t xml:space="preserve">Hier starten neutrale,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sehr reaktive Radikale die Kettenreaktion</w:t>
      </w:r>
      <w:r w:rsidRPr="000743FB">
        <w:rPr>
          <w:rFonts w:ascii="Roboto" w:hAnsi="Roboto"/>
          <w:sz w:val="32"/>
          <w:szCs w:val="32"/>
          <w:lang w:val="de-DE"/>
        </w:rPr>
        <w:t>, weshalb sie relativ unempfindlich gegenüber Verunreinigungen ist und mit vielen Monomeren funktioniert.</w:t>
      </w:r>
    </w:p>
    <w:p w14:paraId="319C7CC2" w14:textId="435E0DAF" w:rsidR="00077AC8" w:rsidRDefault="00077AC8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7AC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A3FDB67" wp14:editId="0991190A">
            <wp:extent cx="5760720" cy="2774315"/>
            <wp:effectExtent l="0" t="0" r="0" b="6985"/>
            <wp:docPr id="18232493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49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2D3A" w14:textId="1D722EB3" w:rsidR="00AE40D4" w:rsidRDefault="00AE40D4" w:rsidP="00AE40D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E40D4">
        <w:rPr>
          <w:rFonts w:ascii="Roboto" w:hAnsi="Roboto"/>
          <w:b/>
          <w:bCs/>
          <w:sz w:val="32"/>
          <w:szCs w:val="32"/>
          <w:u w:val="single"/>
          <w:lang w:val="de-DE"/>
        </w:rPr>
        <w:t>Initiation (Startreaktion)</w:t>
      </w:r>
    </w:p>
    <w:p w14:paraId="11DEC534" w14:textId="77777777" w:rsidR="006773B3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Es werden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Starter-Radikale (</w:t>
      </w:r>
      <w:r w:rsidR="005A3728"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hier: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Phenylradikal)</w:t>
      </w:r>
      <w:r w:rsidRPr="00AE40D4">
        <w:rPr>
          <w:rFonts w:ascii="Roboto" w:hAnsi="Roboto"/>
          <w:sz w:val="32"/>
          <w:szCs w:val="32"/>
          <w:lang w:val="de-DE"/>
        </w:rPr>
        <w:t xml:space="preserve"> aus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Radikalbildnern (</w:t>
      </w:r>
      <w:r w:rsidR="005A3728"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hier: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Benzoylperoxid)</w:t>
      </w:r>
      <w:r w:rsidRPr="007F2411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AE40D4">
        <w:rPr>
          <w:rFonts w:ascii="Roboto" w:hAnsi="Roboto"/>
          <w:sz w:val="32"/>
          <w:szCs w:val="32"/>
          <w:lang w:val="de-DE"/>
        </w:rPr>
        <w:t>gebildet</w:t>
      </w:r>
      <w:r w:rsidR="006773B3">
        <w:rPr>
          <w:rFonts w:ascii="Roboto" w:hAnsi="Roboto"/>
          <w:sz w:val="32"/>
          <w:szCs w:val="32"/>
          <w:lang w:val="de-DE"/>
        </w:rPr>
        <w:t>.</w:t>
      </w:r>
    </w:p>
    <w:p w14:paraId="407657C7" w14:textId="62E09937" w:rsidR="00AE40D4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 </w:t>
      </w:r>
      <w:r w:rsidR="007F2411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92941FB" wp14:editId="28CBE77E">
            <wp:extent cx="5753735" cy="1259205"/>
            <wp:effectExtent l="0" t="0" r="0" b="0"/>
            <wp:docPr id="81830381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2B6DC" w14:textId="4326A6DF" w:rsidR="004A3E0B" w:rsidRDefault="004A3E0B" w:rsidP="00AE40D4">
      <w:pPr>
        <w:rPr>
          <w:rFonts w:ascii="Roboto" w:hAnsi="Roboto"/>
          <w:sz w:val="32"/>
          <w:szCs w:val="32"/>
          <w:lang w:val="de-DE"/>
        </w:rPr>
      </w:pPr>
      <w:r w:rsidRPr="004A3E0B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</w:t>
      </w:r>
      <w:r w:rsidRPr="004A3E0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 xml:space="preserve">ist instabil </w:t>
      </w:r>
      <w:r w:rsidRPr="004A3E0B">
        <w:rPr>
          <w:rFonts w:ascii="Roboto" w:hAnsi="Roboto"/>
          <w:i/>
          <w:iCs/>
          <w:color w:val="AEAAAA" w:themeColor="background2" w:themeShade="BF"/>
          <w:lang w:val="de-DE"/>
        </w:rPr>
        <w:t xml:space="preserve">(spontane Zersetzung, z. B. durch Licht oder Wärme) </w:t>
      </w:r>
      <w:r w:rsidRPr="004A3E0B">
        <w:rPr>
          <w:rFonts w:ascii="Roboto" w:hAnsi="Roboto"/>
          <w:sz w:val="32"/>
          <w:szCs w:val="32"/>
          <w:lang w:val="de-DE"/>
        </w:rPr>
        <w:t xml:space="preserve">und zersetzt sich aufgrund der Abstoßung der freien Elektronenpaare, wobei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zwei Radikale</w:t>
      </w:r>
      <w:r w:rsidRPr="004A3E0B">
        <w:rPr>
          <w:rFonts w:ascii="Roboto" w:hAnsi="Roboto"/>
          <w:sz w:val="32"/>
          <w:szCs w:val="32"/>
          <w:lang w:val="de-DE"/>
        </w:rPr>
        <w:t xml:space="preserve"> entstehen, die sich weiter in </w:t>
      </w:r>
      <w:r w:rsidRPr="004A3E0B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Phenylradikale</w:t>
      </w:r>
      <w:r w:rsidRPr="004A3E0B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>zersetzen:</w:t>
      </w:r>
    </w:p>
    <w:p w14:paraId="2322A83C" w14:textId="6874369F" w:rsidR="00132998" w:rsidRDefault="00132998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505DF97F" wp14:editId="6CE89891">
            <wp:extent cx="5072380" cy="1475105"/>
            <wp:effectExtent l="0" t="0" r="0" b="0"/>
            <wp:docPr id="366948367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8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5C76" w14:textId="57D6F74B" w:rsidR="001E1384" w:rsidRDefault="001E1384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A34ABDE" wp14:editId="069C2A1F">
            <wp:extent cx="2553970" cy="1024890"/>
            <wp:effectExtent l="0" t="0" r="0" b="3810"/>
            <wp:docPr id="894488448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1218F" w14:textId="2FE68295" w:rsidR="00C54E64" w:rsidRDefault="00C54E64" w:rsidP="00C54E6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Kettenstart:</w:t>
      </w:r>
    </w:p>
    <w:p w14:paraId="6CD9DA06" w14:textId="0CE44FB1" w:rsidR="001E1384" w:rsidRDefault="007B76AC" w:rsidP="005427B3">
      <w:pPr>
        <w:ind w:left="708" w:hanging="708"/>
        <w:jc w:val="center"/>
        <w:rPr>
          <w:rFonts w:ascii="Roboto" w:hAnsi="Roboto"/>
          <w:sz w:val="32"/>
          <w:szCs w:val="32"/>
          <w:lang w:val="de-DE"/>
        </w:rPr>
      </w:pPr>
      <w:r w:rsidRPr="007B76AC">
        <w:rPr>
          <w:rFonts w:ascii="Roboto" w:hAnsi="Roboto"/>
          <w:sz w:val="32"/>
          <w:szCs w:val="32"/>
          <w:lang w:val="de-DE"/>
        </w:rPr>
        <w:t xml:space="preserve">Das </w:t>
      </w:r>
      <w:r w:rsidRPr="005427B3">
        <w:rPr>
          <w:rFonts w:ascii="Roboto" w:hAnsi="Roboto"/>
          <w:b/>
          <w:bCs/>
          <w:color w:val="00B050"/>
          <w:sz w:val="32"/>
          <w:szCs w:val="32"/>
          <w:lang w:val="de-DE"/>
        </w:rPr>
        <w:t>Radikal (R·)</w:t>
      </w:r>
      <w:r w:rsidRPr="005427B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 xml:space="preserve">greift 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die </w:t>
      </w:r>
      <w:r w:rsidR="005427B3" w:rsidRPr="005427B3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 eines 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="00E42BAA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 xml:space="preserve"> (hier: Styrol)</w:t>
      </w:r>
      <w:r w:rsidRPr="005427B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>an:</w:t>
      </w:r>
    </w:p>
    <w:p w14:paraId="0505A6EE" w14:textId="07DBBF6E" w:rsidR="005427B3" w:rsidRDefault="00D31B63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7FBC3E4F" wp14:editId="4860F83B">
            <wp:extent cx="2190750" cy="1292518"/>
            <wp:effectExtent l="0" t="0" r="0" b="3175"/>
            <wp:docPr id="149123734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230" cy="130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F14B" w14:textId="576B9AFD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Es entsteht 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>ein neues Radikal (hier: Styrol-Radikal)</w:t>
      </w:r>
    </w:p>
    <w:p w14:paraId="144BA014" w14:textId="02FDE8D2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Dieses greift weitere </w:t>
      </w:r>
      <w:r w:rsidRPr="007071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</w:t>
      </w:r>
      <w:r w:rsidRPr="007071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>an.</w:t>
      </w:r>
    </w:p>
    <w:p w14:paraId="61D96693" w14:textId="4E6DFF68" w:rsidR="007071E5" w:rsidRDefault="004E5B24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CEC1CE2" wp14:editId="3CD0B021">
            <wp:extent cx="1609725" cy="1352710"/>
            <wp:effectExtent l="0" t="0" r="0" b="0"/>
            <wp:docPr id="78160046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004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8351" cy="13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8A5" w14:textId="57966AAB" w:rsidR="00CA697D" w:rsidRDefault="00CA697D" w:rsidP="00CA697D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Propagation (Kettenwachstum):</w:t>
      </w:r>
    </w:p>
    <w:p w14:paraId="4B491891" w14:textId="4EC90DAE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sz w:val="32"/>
          <w:szCs w:val="32"/>
          <w:lang w:val="de-DE"/>
        </w:rPr>
        <w:t xml:space="preserve">Das entstehende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4E5B24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sz w:val="32"/>
          <w:szCs w:val="32"/>
          <w:lang w:val="de-DE"/>
        </w:rPr>
        <w:t xml:space="preserve">reagiert erneut mit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einem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Pr="004E5B24">
        <w:rPr>
          <w:rFonts w:ascii="Roboto" w:hAnsi="Roboto"/>
          <w:sz w:val="32"/>
          <w:szCs w:val="32"/>
          <w:lang w:val="de-DE"/>
        </w:rPr>
        <w:t>…</w:t>
      </w:r>
    </w:p>
    <w:p w14:paraId="1237877A" w14:textId="410CAC81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8991EA2" wp14:editId="1D8CE3D2">
            <wp:extent cx="5760720" cy="1923415"/>
            <wp:effectExtent l="0" t="0" r="0" b="635"/>
            <wp:docPr id="1281508133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AC7C" w14:textId="465607F5" w:rsidR="004E5B24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radikalische Kette</w:t>
      </w:r>
      <w:r w:rsidRPr="007071E5">
        <w:rPr>
          <w:rFonts w:ascii="Roboto" w:hAnsi="Roboto"/>
          <w:sz w:val="32"/>
          <w:szCs w:val="32"/>
          <w:lang w:val="de-DE"/>
        </w:rPr>
        <w:t xml:space="preserve"> verl</w:t>
      </w:r>
      <w:r w:rsidRPr="007071E5">
        <w:rPr>
          <w:rFonts w:ascii="Roboto" w:hAnsi="Roboto" w:cs="Roboto"/>
          <w:sz w:val="32"/>
          <w:szCs w:val="32"/>
          <w:lang w:val="de-DE"/>
        </w:rPr>
        <w:t>ä</w:t>
      </w:r>
      <w:r w:rsidRPr="007071E5">
        <w:rPr>
          <w:rFonts w:ascii="Roboto" w:hAnsi="Roboto"/>
          <w:sz w:val="32"/>
          <w:szCs w:val="32"/>
          <w:lang w:val="de-DE"/>
        </w:rPr>
        <w:t xml:space="preserve">ngert sich jeweils um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 Monomer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</w:p>
    <w:p w14:paraId="3164864C" w14:textId="77777777" w:rsidR="001C5201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Das setzt sich fort, bis entweder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alle Monomere aufgebraucht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 xml:space="preserve">sind, oder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ein weiteres Radikal </w:t>
      </w:r>
      <w:r w:rsidRPr="007071E5">
        <w:rPr>
          <w:rFonts w:ascii="Roboto" w:hAnsi="Roboto"/>
          <w:sz w:val="32"/>
          <w:szCs w:val="32"/>
          <w:lang w:val="de-DE"/>
        </w:rPr>
        <w:t xml:space="preserve">die Kettenreaktion abbricht. </w:t>
      </w:r>
    </w:p>
    <w:p w14:paraId="05DDE08E" w14:textId="0E8A0651" w:rsidR="001C5201" w:rsidRDefault="001C5201" w:rsidP="00EA5526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2D336C" w14:textId="1BFCDDF0" w:rsidR="001C5201" w:rsidRDefault="001C5201" w:rsidP="001C5201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 (Kettenabbruch):</w:t>
      </w:r>
    </w:p>
    <w:p w14:paraId="48C0CDF5" w14:textId="6BD81FCA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1.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Rekombination </w:t>
      </w:r>
    </w:p>
    <w:p w14:paraId="27AA0486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b/>
          <w:bCs/>
          <w:color w:val="3000FE"/>
          <w:sz w:val="32"/>
          <w:szCs w:val="32"/>
          <w:lang w:val="de-DE"/>
        </w:rPr>
        <w:t>Zwei</w:t>
      </w:r>
      <w:r w:rsidRPr="00FD3275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 Radikalketten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rekombinieren</w:t>
      </w:r>
      <w:r w:rsidRPr="005557A2">
        <w:rPr>
          <w:rFonts w:ascii="Roboto" w:hAnsi="Roboto"/>
          <w:sz w:val="32"/>
          <w:szCs w:val="32"/>
          <w:lang w:val="de-DE"/>
        </w:rPr>
        <w:t xml:space="preserve"> oder </w:t>
      </w:r>
      <w:r>
        <w:rPr>
          <w:rFonts w:ascii="Roboto" w:hAnsi="Roboto"/>
          <w:sz w:val="32"/>
          <w:szCs w:val="32"/>
          <w:lang w:val="de-DE"/>
        </w:rPr>
        <w:t xml:space="preserve">eine </w:t>
      </w:r>
      <w:r w:rsidRPr="00261462">
        <w:rPr>
          <w:rFonts w:ascii="Roboto" w:hAnsi="Roboto"/>
          <w:b/>
          <w:bCs/>
          <w:color w:val="3000FE"/>
          <w:sz w:val="32"/>
          <w:szCs w:val="32"/>
          <w:lang w:val="de-DE"/>
        </w:rPr>
        <w:t>Radikalkette</w:t>
      </w:r>
      <w:r w:rsidRPr="00261462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reagiert</w:t>
      </w:r>
      <w:r w:rsidRPr="005557A2">
        <w:rPr>
          <w:rFonts w:ascii="Roboto" w:hAnsi="Roboto"/>
          <w:sz w:val="32"/>
          <w:szCs w:val="32"/>
          <w:lang w:val="de-DE"/>
        </w:rPr>
        <w:t xml:space="preserve"> mit </w:t>
      </w:r>
      <w:r w:rsidRPr="00FD3275">
        <w:rPr>
          <w:rFonts w:ascii="Roboto" w:hAnsi="Roboto"/>
          <w:b/>
          <w:bCs/>
          <w:color w:val="00B050"/>
          <w:sz w:val="32"/>
          <w:szCs w:val="32"/>
          <w:lang w:val="de-DE"/>
        </w:rPr>
        <w:t>dem initiierenden Starter-Radikal</w:t>
      </w:r>
    </w:p>
    <w:p w14:paraId="407C5E53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 w:rsidRPr="00BC2A5C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70DEE6C" wp14:editId="7C8084EA">
            <wp:extent cx="5760720" cy="2186305"/>
            <wp:effectExtent l="76200" t="76200" r="125730" b="137795"/>
            <wp:docPr id="17053673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67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63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3B613A" w14:textId="0D3337C6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2.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>Disproportionierung</w:t>
      </w:r>
    </w:p>
    <w:p w14:paraId="70899C28" w14:textId="26FA8FAE" w:rsidR="002E7123" w:rsidRPr="009E36CC" w:rsidRDefault="002E7123" w:rsidP="004E438F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2E7123">
        <w:rPr>
          <w:rFonts w:ascii="Roboto" w:hAnsi="Roboto"/>
          <w:sz w:val="32"/>
          <w:szCs w:val="32"/>
          <w:lang w:val="de-DE"/>
        </w:rPr>
        <w:t xml:space="preserve">das </w:t>
      </w:r>
      <w:r w:rsidRPr="009E36CC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9E36CC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2E7123">
        <w:rPr>
          <w:rFonts w:ascii="Roboto" w:hAnsi="Roboto"/>
          <w:sz w:val="32"/>
          <w:szCs w:val="32"/>
          <w:lang w:val="de-DE"/>
        </w:rPr>
        <w:t xml:space="preserve">spaltet eine </w:t>
      </w:r>
      <w:r w:rsidRPr="009E36CC">
        <w:rPr>
          <w:rFonts w:ascii="Roboto" w:hAnsi="Roboto"/>
          <w:b/>
          <w:bCs/>
          <w:sz w:val="32"/>
          <w:szCs w:val="32"/>
          <w:lang w:val="de-DE"/>
        </w:rPr>
        <w:t xml:space="preserve">benachbarte C-H-Bindung </w:t>
      </w:r>
    </w:p>
    <w:p w14:paraId="3FC50EDF" w14:textId="0DB0DC25" w:rsidR="004E438F" w:rsidRDefault="00E057DD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E057DD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55A908B4" wp14:editId="141F96B1">
            <wp:extent cx="5757545" cy="4642485"/>
            <wp:effectExtent l="76200" t="76200" r="128905" b="139065"/>
            <wp:docPr id="87587806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6424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FFD513" w14:textId="77777777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Am Ende entstehen 2 Ketten: </w:t>
      </w:r>
    </w:p>
    <w:p w14:paraId="0A844F18" w14:textId="459E342F" w:rsidR="007F0BCB" w:rsidRPr="007F0BCB" w:rsidRDefault="007F0BCB" w:rsidP="007F0BCB">
      <w:pPr>
        <w:jc w:val="center"/>
        <w:rPr>
          <w:rFonts w:ascii="Roboto" w:hAnsi="Roboto"/>
          <w:sz w:val="32"/>
          <w:szCs w:val="32"/>
          <w:u w:val="single"/>
          <w:lang w:val="de-DE"/>
        </w:rPr>
      </w:pP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ein gesättigtes Alkan</w:t>
      </w:r>
      <w:r w:rsidRPr="007F0BCB">
        <w:rPr>
          <w:rFonts w:ascii="Roboto" w:hAnsi="Roboto"/>
          <w:sz w:val="32"/>
          <w:szCs w:val="32"/>
          <w:lang w:val="de-DE"/>
        </w:rPr>
        <w:t xml:space="preserve"> und ein </w:t>
      </w: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ungesättigtes Alken</w:t>
      </w:r>
      <w:r w:rsidRPr="007F0BCB">
        <w:rPr>
          <w:rFonts w:ascii="Roboto" w:hAnsi="Roboto"/>
          <w:sz w:val="32"/>
          <w:szCs w:val="32"/>
          <w:u w:val="single"/>
          <w:lang w:val="de-DE"/>
        </w:rPr>
        <w:t xml:space="preserve"> </w:t>
      </w:r>
    </w:p>
    <w:p w14:paraId="54FA1E41" w14:textId="5420004F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Diese </w:t>
      </w:r>
      <w:r w:rsidRPr="005C6D1F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Pr="007F0BCB">
        <w:rPr>
          <w:rFonts w:ascii="Roboto" w:hAnsi="Roboto"/>
          <w:sz w:val="32"/>
          <w:szCs w:val="32"/>
          <w:lang w:val="de-DE"/>
        </w:rPr>
        <w:t xml:space="preserve"> kann erneut durch </w:t>
      </w:r>
      <w:r w:rsidRPr="005C6D1F">
        <w:rPr>
          <w:rFonts w:ascii="Roboto" w:hAnsi="Roboto"/>
          <w:b/>
          <w:bCs/>
          <w:color w:val="3000FE"/>
          <w:sz w:val="32"/>
          <w:szCs w:val="32"/>
          <w:lang w:val="de-DE"/>
        </w:rPr>
        <w:t>ein Radikal</w:t>
      </w:r>
      <w:r w:rsidRPr="005C6D1F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7F0BCB">
        <w:rPr>
          <w:rFonts w:ascii="Roboto" w:hAnsi="Roboto"/>
          <w:sz w:val="32"/>
          <w:szCs w:val="32"/>
          <w:lang w:val="de-DE"/>
        </w:rPr>
        <w:t>angegriffen werden.</w:t>
      </w:r>
    </w:p>
    <w:p w14:paraId="6AB8B3C2" w14:textId="77777777" w:rsidR="00365EF9" w:rsidRDefault="00365EF9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59D6C53B" w14:textId="36D9FDFB" w:rsidR="00365EF9" w:rsidRDefault="00365EF9" w:rsidP="00365EF9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3. Kettenübertragung</w:t>
      </w:r>
    </w:p>
    <w:p w14:paraId="4A803D8A" w14:textId="792AB961" w:rsidR="00D3086E" w:rsidRDefault="00DC5404" w:rsidP="007F0BCB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DC5404">
        <w:rPr>
          <w:rFonts w:ascii="Roboto" w:hAnsi="Roboto"/>
          <w:b/>
          <w:bCs/>
          <w:sz w:val="32"/>
          <w:szCs w:val="32"/>
          <w:lang w:val="de-DE"/>
        </w:rPr>
        <w:t>inneren Wasserstoffatomen</w:t>
      </w:r>
      <w:r w:rsidRPr="00DC5404">
        <w:rPr>
          <w:rFonts w:ascii="Roboto" w:hAnsi="Roboto"/>
          <w:sz w:val="32"/>
          <w:szCs w:val="32"/>
          <w:lang w:val="de-DE"/>
        </w:rPr>
        <w:t xml:space="preserve"> einer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stabile</w:t>
      </w:r>
      <w:r w:rsidR="00105C2D">
        <w:rPr>
          <w:rFonts w:ascii="Roboto" w:hAnsi="Roboto"/>
          <w:b/>
          <w:bCs/>
          <w:sz w:val="32"/>
          <w:szCs w:val="32"/>
          <w:lang w:val="de-DE"/>
        </w:rPr>
        <w:t>n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 xml:space="preserve"> P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werden auf die andere</w:t>
      </w:r>
      <w:r w:rsidR="006A7370" w:rsidRPr="006A7370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radikale P</w:t>
      </w:r>
      <w:r w:rsidR="006A7370"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übertragen</w:t>
      </w:r>
    </w:p>
    <w:p w14:paraId="7716BC6A" w14:textId="0EC9686C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430F2598" wp14:editId="0BF345CC">
            <wp:extent cx="5756910" cy="2713990"/>
            <wp:effectExtent l="76200" t="76200" r="129540" b="124460"/>
            <wp:docPr id="157398048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71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B7AB62" w14:textId="74CFD85C" w:rsidR="00BC2A2B" w:rsidRDefault="003A329E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3A329E">
        <w:rPr>
          <w:rFonts w:ascii="Roboto" w:hAnsi="Roboto"/>
          <w:sz w:val="32"/>
          <w:szCs w:val="32"/>
          <w:lang w:val="de-DE"/>
        </w:rPr>
        <w:t xml:space="preserve">Durch Reaktion </w:t>
      </w:r>
      <w:r w:rsidRPr="003A329E">
        <w:rPr>
          <w:rFonts w:ascii="Roboto" w:hAnsi="Roboto"/>
          <w:b/>
          <w:bCs/>
          <w:color w:val="3000FE"/>
          <w:sz w:val="32"/>
          <w:szCs w:val="32"/>
          <w:lang w:val="de-DE"/>
        </w:rPr>
        <w:t>des „neuen“ Radikals</w:t>
      </w:r>
      <w:r w:rsidRPr="003A329E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mit </w:t>
      </w:r>
      <w:r w:rsidRPr="003A329E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 Monomeren</w:t>
      </w:r>
      <w:r w:rsidRPr="003A329E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entstehen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verzweigte Polymerketten</w:t>
      </w:r>
      <w:r w:rsidRPr="003A329E">
        <w:rPr>
          <w:rFonts w:ascii="Roboto" w:hAnsi="Roboto"/>
          <w:sz w:val="32"/>
          <w:szCs w:val="32"/>
          <w:lang w:val="de-DE"/>
        </w:rPr>
        <w:t xml:space="preserve"> (z.B. bei PE-LD), bis diese auch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abgebrochen</w:t>
      </w:r>
      <w:r w:rsidRPr="003A329E">
        <w:rPr>
          <w:rFonts w:ascii="Roboto" w:hAnsi="Roboto"/>
          <w:sz w:val="32"/>
          <w:szCs w:val="32"/>
          <w:lang w:val="de-DE"/>
        </w:rPr>
        <w:t xml:space="preserve"> werden.</w:t>
      </w:r>
    </w:p>
    <w:p w14:paraId="6255ACC9" w14:textId="306E9D52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92A7CB0" wp14:editId="6A713DF7">
            <wp:extent cx="5756910" cy="3979545"/>
            <wp:effectExtent l="76200" t="76200" r="129540" b="135255"/>
            <wp:docPr id="212970614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979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96206B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72FA081A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lastRenderedPageBreak/>
        <w:t xml:space="preserve">Die aus einer radikalischen Polymerisation hervorgehenden Polymere können Verzweigungen aufweisen. </w:t>
      </w:r>
    </w:p>
    <w:p w14:paraId="491A7274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 xml:space="preserve">Die daraus hervorgehenden Polymerketten können sich nicht so dicht aneinander anordnen wie unverzweigte, lineare Polymere. </w:t>
      </w:r>
    </w:p>
    <w:p w14:paraId="6D478F8F" w14:textId="77777777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>Verzweigte Polymere weisen daher eine geringere Dichte auf wie unverzweigte, lineare Polymere.</w:t>
      </w:r>
    </w:p>
    <w:p w14:paraId="63E0E581" w14:textId="3E0C7B50" w:rsidR="00756861" w:rsidRPr="00FE773B" w:rsidRDefault="00756861" w:rsidP="007F0BCB">
      <w:pPr>
        <w:jc w:val="center"/>
        <w:rPr>
          <w:rFonts w:ascii="Roboto" w:hAnsi="Roboto"/>
          <w:sz w:val="28"/>
          <w:szCs w:val="28"/>
          <w:lang w:val="de-DE"/>
        </w:rPr>
      </w:pPr>
      <w:r w:rsidRPr="00FE773B">
        <w:rPr>
          <w:rFonts w:ascii="Roboto" w:hAnsi="Roboto"/>
          <w:sz w:val="28"/>
          <w:szCs w:val="28"/>
          <w:lang w:val="de-DE"/>
        </w:rPr>
        <w:t xml:space="preserve"> Ebenso ist die Bildung kristalliner Bereiche bei verzweigten Polymeren erschwert, was zur Folge hat, dass diese amorphen Kunststoffe transparent erscheinen.</w:t>
      </w:r>
    </w:p>
    <w:p w14:paraId="7FE383E0" w14:textId="77777777" w:rsidR="006516D2" w:rsidRPr="007F0BCB" w:rsidRDefault="006516D2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1731A6F3" w14:textId="14509317" w:rsidR="00EA5526" w:rsidRDefault="00EA5526" w:rsidP="00EA55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Anionische Polymerisation</w:t>
      </w:r>
    </w:p>
    <w:p w14:paraId="0F7C6AF4" w14:textId="76A0DB7F" w:rsidR="00167104" w:rsidRPr="001E2694" w:rsidRDefault="00167104" w:rsidP="00167104">
      <w:pPr>
        <w:jc w:val="center"/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</w:pP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(</w:t>
      </w:r>
      <w:r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Nucleophile</w:t>
      </w: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 xml:space="preserve"> Additionsreaktion)</w:t>
      </w:r>
    </w:p>
    <w:p w14:paraId="7227A734" w14:textId="77777777" w:rsidR="00167104" w:rsidRDefault="00167104" w:rsidP="00EA55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75A623C2" w14:textId="49BE7776" w:rsidR="00CF34F3" w:rsidRDefault="00CF34F3" w:rsidP="00CF34F3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Typische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Monomere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für die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anionische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Polymerisation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 sind nur </w:t>
      </w:r>
      <w:r w:rsidRPr="00227E7C">
        <w:rPr>
          <w:rFonts w:ascii="Roboto" w:hAnsi="Roboto"/>
          <w:b/>
          <w:bCs/>
          <w:i/>
          <w:iCs/>
          <w:color w:val="ED7D31" w:themeColor="accent2"/>
          <w:sz w:val="28"/>
          <w:szCs w:val="28"/>
          <w:lang w:val="de-DE"/>
        </w:rPr>
        <w:t>Monomere</w:t>
      </w:r>
      <w:r w:rsidRPr="00227E7C">
        <w:rPr>
          <w:rFonts w:ascii="Roboto" w:hAnsi="Roboto"/>
          <w:i/>
          <w:iCs/>
          <w:color w:val="ED7D31" w:themeColor="accent2"/>
          <w:sz w:val="28"/>
          <w:szCs w:val="28"/>
          <w:lang w:val="de-DE"/>
        </w:rPr>
        <w:t xml:space="preserve"> 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 xml:space="preserve">mit </w:t>
      </w:r>
      <w:r w:rsidRPr="00EE39EF">
        <w:rPr>
          <w:rFonts w:ascii="Roboto" w:hAnsi="Roboto"/>
          <w:b/>
          <w:bCs/>
          <w:i/>
          <w:iCs/>
          <w:sz w:val="28"/>
          <w:szCs w:val="28"/>
          <w:lang w:val="de-DE"/>
        </w:rPr>
        <w:t>elektronenziehenden Gruppen</w:t>
      </w:r>
      <w:r w:rsidRPr="00EE39EF">
        <w:rPr>
          <w:rFonts w:ascii="Roboto" w:hAnsi="Roboto"/>
          <w:i/>
          <w:iCs/>
          <w:sz w:val="28"/>
          <w:szCs w:val="28"/>
          <w:lang w:val="de-DE"/>
        </w:rPr>
        <w:t>, wie z.B. Ester und Nitrile.</w:t>
      </w:r>
    </w:p>
    <w:p w14:paraId="2AF9CC79" w14:textId="1AAC7F2A" w:rsidR="00CF34F3" w:rsidRPr="00CF34F3" w:rsidRDefault="00167104" w:rsidP="00CF34F3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167104">
        <w:rPr>
          <w:rFonts w:ascii="Roboto" w:hAnsi="Roboto"/>
          <w:i/>
          <w:iCs/>
          <w:noProof/>
          <w:sz w:val="28"/>
          <w:szCs w:val="28"/>
          <w:lang w:val="de-DE"/>
        </w:rPr>
        <w:drawing>
          <wp:inline distT="0" distB="0" distL="0" distR="0" wp14:anchorId="66973669" wp14:editId="0B31AF07">
            <wp:extent cx="5760720" cy="3427730"/>
            <wp:effectExtent l="0" t="0" r="0" b="1270"/>
            <wp:docPr id="2202842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4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5D89" w14:textId="77777777" w:rsidR="00674626" w:rsidRDefault="00674626" w:rsidP="00674626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E40D4">
        <w:rPr>
          <w:rFonts w:ascii="Roboto" w:hAnsi="Roboto"/>
          <w:b/>
          <w:bCs/>
          <w:sz w:val="32"/>
          <w:szCs w:val="32"/>
          <w:u w:val="single"/>
          <w:lang w:val="de-DE"/>
        </w:rPr>
        <w:t>Initiation (Startreaktion)</w:t>
      </w:r>
    </w:p>
    <w:p w14:paraId="40351970" w14:textId="60C55104" w:rsidR="00674626" w:rsidRPr="00674626" w:rsidRDefault="00674626" w:rsidP="00674626">
      <w:pPr>
        <w:jc w:val="center"/>
        <w:rPr>
          <w:rFonts w:ascii="Roboto" w:hAnsi="Roboto"/>
          <w:sz w:val="28"/>
          <w:szCs w:val="28"/>
          <w:lang w:val="de-DE"/>
        </w:rPr>
      </w:pPr>
      <w:r w:rsidRPr="00674626">
        <w:rPr>
          <w:rFonts w:ascii="Roboto" w:hAnsi="Roboto"/>
          <w:sz w:val="28"/>
          <w:szCs w:val="28"/>
          <w:lang w:val="de-DE"/>
        </w:rPr>
        <w:t xml:space="preserve">Initiation folgt durch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 xml:space="preserve">anionische </w:t>
      </w:r>
      <w:r w:rsidR="001C6522" w:rsidRPr="00E9270C">
        <w:rPr>
          <w:rFonts w:ascii="Roboto" w:hAnsi="Roboto"/>
          <w:b/>
          <w:bCs/>
          <w:i/>
          <w:iCs/>
          <w:color w:val="0000FF"/>
          <w:lang w:val="de-DE"/>
        </w:rPr>
        <w:t>(negativ geladene Ionen)</w:t>
      </w:r>
      <w:r w:rsidR="001C6522" w:rsidRPr="00E9270C">
        <w:rPr>
          <w:rFonts w:ascii="Roboto" w:hAnsi="Roboto"/>
          <w:b/>
          <w:bCs/>
          <w:color w:val="0000FF"/>
          <w:lang w:val="de-DE"/>
        </w:rPr>
        <w:t xml:space="preserve">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Initiatoren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(A-)</w:t>
      </w:r>
      <w:r w:rsidRPr="00674626">
        <w:rPr>
          <w:rFonts w:ascii="Roboto" w:hAnsi="Roboto"/>
          <w:sz w:val="28"/>
          <w:szCs w:val="28"/>
          <w:lang w:val="de-DE"/>
        </w:rPr>
        <w:t xml:space="preserve">, </w:t>
      </w:r>
    </w:p>
    <w:p w14:paraId="1CDD6153" w14:textId="2ADBCFFC" w:rsidR="00674626" w:rsidRPr="00674626" w:rsidRDefault="005B4C7B" w:rsidP="00674626">
      <w:pPr>
        <w:jc w:val="center"/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noProof/>
          <w:sz w:val="28"/>
          <w:szCs w:val="28"/>
          <w:lang w:val="de-DE"/>
        </w:rPr>
        <w:lastRenderedPageBreak/>
        <w:drawing>
          <wp:inline distT="0" distB="0" distL="0" distR="0" wp14:anchorId="5E0BB987" wp14:editId="769BD4BE">
            <wp:extent cx="5753100" cy="2733675"/>
            <wp:effectExtent l="76200" t="76200" r="133350" b="142875"/>
            <wp:docPr id="134225297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33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E9F904" w14:textId="4DC6B629" w:rsidR="00674626" w:rsidRDefault="00674626" w:rsidP="00674626">
      <w:pPr>
        <w:jc w:val="center"/>
        <w:rPr>
          <w:rFonts w:ascii="Roboto" w:hAnsi="Roboto"/>
          <w:sz w:val="28"/>
          <w:szCs w:val="28"/>
          <w:lang w:val="de-DE"/>
        </w:rPr>
      </w:pPr>
      <w:r w:rsidRPr="00674626">
        <w:rPr>
          <w:rFonts w:ascii="Roboto" w:hAnsi="Roboto"/>
          <w:sz w:val="28"/>
          <w:szCs w:val="28"/>
          <w:lang w:val="de-DE"/>
        </w:rPr>
        <w:t xml:space="preserve">Reaktion auch mit Spuren von </w:t>
      </w:r>
      <w:r w:rsidRPr="00B869BF">
        <w:rPr>
          <w:rFonts w:ascii="Roboto" w:hAnsi="Roboto"/>
          <w:b/>
          <w:bCs/>
          <w:sz w:val="28"/>
          <w:szCs w:val="28"/>
          <w:lang w:val="de-DE"/>
        </w:rPr>
        <w:t xml:space="preserve">Wasser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(OH-)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</w:t>
      </w:r>
      <w:r w:rsidRPr="00674626">
        <w:rPr>
          <w:rFonts w:ascii="Roboto" w:hAnsi="Roboto"/>
          <w:sz w:val="28"/>
          <w:szCs w:val="28"/>
          <w:lang w:val="de-DE"/>
        </w:rPr>
        <w:t xml:space="preserve">und </w:t>
      </w:r>
      <w:r w:rsidRPr="00B869BF">
        <w:rPr>
          <w:rFonts w:ascii="Roboto" w:hAnsi="Roboto"/>
          <w:b/>
          <w:bCs/>
          <w:sz w:val="28"/>
          <w:szCs w:val="28"/>
          <w:lang w:val="de-DE"/>
        </w:rPr>
        <w:t xml:space="preserve">Sauerstoff </w:t>
      </w:r>
      <w:r w:rsidRPr="00E9270C">
        <w:rPr>
          <w:rFonts w:ascii="Roboto" w:hAnsi="Roboto"/>
          <w:b/>
          <w:bCs/>
          <w:color w:val="0000FF"/>
          <w:sz w:val="28"/>
          <w:szCs w:val="28"/>
          <w:lang w:val="de-DE"/>
        </w:rPr>
        <w:t>(O2-)</w:t>
      </w:r>
      <w:r w:rsidRPr="00E9270C">
        <w:rPr>
          <w:rFonts w:ascii="Roboto" w:hAnsi="Roboto"/>
          <w:color w:val="0000FF"/>
          <w:sz w:val="28"/>
          <w:szCs w:val="28"/>
          <w:lang w:val="de-DE"/>
        </w:rPr>
        <w:t xml:space="preserve"> </w:t>
      </w:r>
      <w:r w:rsidRPr="00674626">
        <w:rPr>
          <w:rFonts w:ascii="Roboto" w:hAnsi="Roboto"/>
          <w:sz w:val="28"/>
          <w:szCs w:val="28"/>
          <w:lang w:val="de-DE"/>
        </w:rPr>
        <w:t xml:space="preserve">möglich </w:t>
      </w:r>
    </w:p>
    <w:p w14:paraId="087BD4EE" w14:textId="4EB48449" w:rsidR="00B869BF" w:rsidRDefault="005B4C7B" w:rsidP="005B4C7B">
      <w:pPr>
        <w:jc w:val="center"/>
        <w:rPr>
          <w:rFonts w:ascii="Roboto" w:hAnsi="Roboto"/>
          <w:sz w:val="28"/>
          <w:szCs w:val="28"/>
          <w:lang w:val="de-DE"/>
        </w:rPr>
      </w:pPr>
      <w:r>
        <w:rPr>
          <w:rFonts w:ascii="Roboto" w:hAnsi="Roboto"/>
          <w:noProof/>
          <w:sz w:val="28"/>
          <w:szCs w:val="28"/>
          <w:lang w:val="de-DE"/>
        </w:rPr>
        <w:drawing>
          <wp:inline distT="0" distB="0" distL="0" distR="0" wp14:anchorId="0D65F750" wp14:editId="5E7CBE1A">
            <wp:extent cx="3695700" cy="1200150"/>
            <wp:effectExtent l="76200" t="76200" r="133350" b="133350"/>
            <wp:docPr id="122963237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20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175DB5" w14:textId="1AFE6937" w:rsidR="002944F2" w:rsidRDefault="002944F2" w:rsidP="002944F2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</w:t>
      </w:r>
    </w:p>
    <w:p w14:paraId="7E43B1EB" w14:textId="571B5A31" w:rsidR="002944F2" w:rsidRDefault="002944F2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E9270C">
        <w:rPr>
          <w:rFonts w:ascii="Roboto" w:hAnsi="Roboto"/>
          <w:b/>
          <w:bCs/>
          <w:sz w:val="32"/>
          <w:szCs w:val="32"/>
          <w:lang w:val="de-DE"/>
        </w:rPr>
        <w:t xml:space="preserve">Nucleophiler Angriff </w:t>
      </w:r>
      <w:r w:rsidRPr="00E9270C">
        <w:rPr>
          <w:rFonts w:ascii="Roboto" w:hAnsi="Roboto"/>
          <w:sz w:val="32"/>
          <w:szCs w:val="32"/>
          <w:lang w:val="de-DE"/>
        </w:rPr>
        <w:t>des</w:t>
      </w:r>
      <w:r w:rsidRPr="00E9270C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0029D3">
        <w:rPr>
          <w:rFonts w:ascii="Roboto" w:hAnsi="Roboto"/>
          <w:b/>
          <w:bCs/>
          <w:color w:val="0000FF"/>
          <w:sz w:val="32"/>
          <w:szCs w:val="32"/>
          <w:lang w:val="de-DE"/>
        </w:rPr>
        <w:t>Anions</w:t>
      </w:r>
      <w:r w:rsidRPr="00E9270C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2944F2">
        <w:rPr>
          <w:rFonts w:ascii="Roboto" w:hAnsi="Roboto"/>
          <w:sz w:val="32"/>
          <w:szCs w:val="32"/>
          <w:lang w:val="de-DE"/>
        </w:rPr>
        <w:t xml:space="preserve">auf das </w:t>
      </w:r>
      <w:r w:rsidRPr="000029D3">
        <w:rPr>
          <w:rFonts w:ascii="Roboto" w:hAnsi="Roboto"/>
          <w:b/>
          <w:bCs/>
          <w:color w:val="00B050"/>
          <w:sz w:val="32"/>
          <w:szCs w:val="32"/>
          <w:lang w:val="de-DE"/>
        </w:rPr>
        <w:t>C-Atom der Doppelbindung</w:t>
      </w:r>
      <w:r w:rsidRPr="002944F2">
        <w:rPr>
          <w:rFonts w:ascii="Roboto" w:hAnsi="Roboto"/>
          <w:sz w:val="32"/>
          <w:szCs w:val="32"/>
          <w:lang w:val="de-DE"/>
        </w:rPr>
        <w:t xml:space="preserve">, da dieses </w:t>
      </w:r>
      <w:r w:rsidRPr="000029D3">
        <w:rPr>
          <w:rFonts w:ascii="Roboto" w:hAnsi="Roboto"/>
          <w:b/>
          <w:bCs/>
          <w:color w:val="00B050"/>
          <w:sz w:val="32"/>
          <w:szCs w:val="32"/>
          <w:lang w:val="de-DE"/>
        </w:rPr>
        <w:t>Elektronenmangel</w:t>
      </w:r>
      <w:r w:rsidRPr="000029D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2944F2">
        <w:rPr>
          <w:rFonts w:ascii="Roboto" w:hAnsi="Roboto"/>
          <w:sz w:val="32"/>
          <w:szCs w:val="32"/>
          <w:lang w:val="de-DE"/>
        </w:rPr>
        <w:t>aufweist.</w:t>
      </w:r>
    </w:p>
    <w:p w14:paraId="4F5FDBB2" w14:textId="7267C20E" w:rsidR="00056545" w:rsidRDefault="00227E7C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51B113B" wp14:editId="00740449">
            <wp:extent cx="5752465" cy="2200910"/>
            <wp:effectExtent l="76200" t="76200" r="133985" b="142240"/>
            <wp:docPr id="222406790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2009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1E5E9B" w14:textId="56189C54" w:rsidR="00A9497F" w:rsidRDefault="00A9497F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A9497F">
        <w:rPr>
          <w:rFonts w:ascii="Roboto" w:hAnsi="Roboto"/>
          <w:sz w:val="32"/>
          <w:szCs w:val="32"/>
          <w:lang w:val="de-DE"/>
        </w:rPr>
        <w:lastRenderedPageBreak/>
        <w:t xml:space="preserve">Es entsteht ein </w:t>
      </w:r>
      <w:r w:rsidRPr="00A9497F">
        <w:rPr>
          <w:rFonts w:ascii="Roboto" w:hAnsi="Roboto"/>
          <w:b/>
          <w:bCs/>
          <w:color w:val="7030A0"/>
          <w:sz w:val="32"/>
          <w:szCs w:val="32"/>
          <w:lang w:val="de-DE"/>
        </w:rPr>
        <w:t>instabiles</w:t>
      </w:r>
      <w:r w:rsidRPr="00A9497F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A9497F">
        <w:rPr>
          <w:rFonts w:ascii="Roboto" w:hAnsi="Roboto"/>
          <w:b/>
          <w:bCs/>
          <w:color w:val="7030A0"/>
          <w:sz w:val="32"/>
          <w:szCs w:val="32"/>
          <w:lang w:val="de-DE"/>
        </w:rPr>
        <w:t>Carbanion</w:t>
      </w:r>
      <w:r w:rsidRPr="00A9497F">
        <w:rPr>
          <w:rFonts w:ascii="Roboto" w:hAnsi="Roboto"/>
          <w:sz w:val="32"/>
          <w:szCs w:val="32"/>
          <w:lang w:val="de-DE"/>
        </w:rPr>
        <w:t>.</w:t>
      </w:r>
    </w:p>
    <w:p w14:paraId="0932322A" w14:textId="77777777" w:rsidR="00FE773B" w:rsidRDefault="00FE773B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22A6C156" w14:textId="560B5D81" w:rsidR="00FE773B" w:rsidRDefault="00FE773B" w:rsidP="00FE773B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Propagation (Kettenwachstum)</w:t>
      </w:r>
    </w:p>
    <w:p w14:paraId="0D0F0C63" w14:textId="66B540B6" w:rsidR="00FE773B" w:rsidRPr="00FE773B" w:rsidRDefault="00FE773B" w:rsidP="00FE773B">
      <w:pPr>
        <w:jc w:val="center"/>
        <w:rPr>
          <w:rFonts w:ascii="Roboto" w:hAnsi="Roboto"/>
          <w:sz w:val="32"/>
          <w:szCs w:val="32"/>
          <w:lang w:val="de-DE"/>
        </w:rPr>
      </w:pPr>
      <w:r w:rsidRPr="00FE773B">
        <w:rPr>
          <w:rFonts w:ascii="Roboto" w:hAnsi="Roboto"/>
          <w:sz w:val="32"/>
          <w:szCs w:val="32"/>
          <w:lang w:val="de-DE"/>
        </w:rPr>
        <w:t xml:space="preserve">Das freie </w:t>
      </w:r>
      <w:r w:rsidRPr="00FE773B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FE773B">
        <w:rPr>
          <w:rFonts w:ascii="Roboto" w:hAnsi="Roboto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sz w:val="32"/>
          <w:szCs w:val="32"/>
          <w:lang w:val="de-DE"/>
        </w:rPr>
        <w:t>des</w:t>
      </w:r>
      <w:r w:rsidRPr="00FE773B">
        <w:rPr>
          <w:rFonts w:ascii="Roboto" w:hAnsi="Roboto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Carbanion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 xml:space="preserve">greift nun </w:t>
      </w:r>
      <w:r w:rsidRPr="00FE773B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das C-Atom </w:t>
      </w:r>
      <w:r w:rsidRPr="00FE773B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eines weiteren Monomers</w:t>
      </w:r>
      <w:r w:rsidRPr="00FE773B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an.</w:t>
      </w:r>
    </w:p>
    <w:p w14:paraId="5C880EC9" w14:textId="1FF5784B" w:rsidR="00227E7C" w:rsidRDefault="001F2B91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04935AF" wp14:editId="08DE0E27">
            <wp:extent cx="5667154" cy="1508280"/>
            <wp:effectExtent l="76200" t="76200" r="124460" b="130175"/>
            <wp:docPr id="11954141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656" cy="15116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148DF8" w14:textId="4194615A" w:rsidR="00FE773B" w:rsidRDefault="00FE773B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FE773B">
        <w:rPr>
          <w:rFonts w:ascii="Roboto" w:hAnsi="Roboto"/>
          <w:sz w:val="32"/>
          <w:szCs w:val="32"/>
          <w:lang w:val="de-DE"/>
        </w:rPr>
        <w:t xml:space="preserve">Die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anionische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b/>
          <w:bCs/>
          <w:color w:val="7030A0"/>
          <w:sz w:val="32"/>
          <w:szCs w:val="32"/>
          <w:lang w:val="de-DE"/>
        </w:rPr>
        <w:t>Kette</w:t>
      </w:r>
      <w:r w:rsidRPr="00FE773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verl</w:t>
      </w:r>
      <w:r w:rsidRPr="00FE773B">
        <w:rPr>
          <w:rFonts w:ascii="Roboto" w:hAnsi="Roboto" w:cs="Roboto"/>
          <w:sz w:val="32"/>
          <w:szCs w:val="32"/>
          <w:lang w:val="de-DE"/>
        </w:rPr>
        <w:t>ä</w:t>
      </w:r>
      <w:r w:rsidRPr="00FE773B">
        <w:rPr>
          <w:rFonts w:ascii="Roboto" w:hAnsi="Roboto"/>
          <w:sz w:val="32"/>
          <w:szCs w:val="32"/>
          <w:lang w:val="de-DE"/>
        </w:rPr>
        <w:t xml:space="preserve">ngert sich um </w:t>
      </w:r>
      <w:r w:rsidRPr="00FE773B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 Monomere</w:t>
      </w:r>
      <w:r w:rsidRPr="00FE773B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FE773B">
        <w:rPr>
          <w:rFonts w:ascii="Roboto" w:hAnsi="Roboto"/>
          <w:sz w:val="32"/>
          <w:szCs w:val="32"/>
          <w:lang w:val="de-DE"/>
        </w:rPr>
        <w:t>(Kettenreaktion)</w:t>
      </w:r>
    </w:p>
    <w:p w14:paraId="74677E1A" w14:textId="36F35EA3" w:rsidR="00707FA9" w:rsidRDefault="00707FA9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735F5D9A" w14:textId="7A3C5C82" w:rsidR="00707FA9" w:rsidRDefault="00707FA9" w:rsidP="00707FA9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 (Kettenabbruch)</w:t>
      </w:r>
    </w:p>
    <w:p w14:paraId="31826B69" w14:textId="3BEEF1B4" w:rsidR="00707FA9" w:rsidRDefault="00FC42A9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FC42A9">
        <w:rPr>
          <w:rFonts w:ascii="Roboto" w:hAnsi="Roboto"/>
          <w:sz w:val="32"/>
          <w:szCs w:val="32"/>
          <w:lang w:val="de-DE"/>
        </w:rPr>
        <w:t xml:space="preserve">Der Kettenabbruch funktioniert praktisch nur, wenn man zu dem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Reaktionsgemisch</w:t>
      </w:r>
      <w:r w:rsidRPr="00FC42A9">
        <w:rPr>
          <w:rFonts w:ascii="Roboto" w:hAnsi="Roboto"/>
          <w:sz w:val="32"/>
          <w:szCs w:val="32"/>
          <w:lang w:val="de-DE"/>
        </w:rPr>
        <w:t xml:space="preserve">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Stoffe</w:t>
      </w:r>
      <w:r w:rsidRPr="00FC42A9">
        <w:rPr>
          <w:rFonts w:ascii="Roboto" w:hAnsi="Roboto"/>
          <w:sz w:val="32"/>
          <w:szCs w:val="32"/>
          <w:lang w:val="de-DE"/>
        </w:rPr>
        <w:t xml:space="preserve">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wie z.B. Wasser</w:t>
      </w:r>
      <w:r w:rsidRPr="00FC42A9">
        <w:rPr>
          <w:rFonts w:ascii="Roboto" w:hAnsi="Roboto"/>
          <w:sz w:val="32"/>
          <w:szCs w:val="32"/>
          <w:lang w:val="de-DE"/>
        </w:rPr>
        <w:t xml:space="preserve"> hinzugibt, die mit den </w:t>
      </w:r>
      <w:r w:rsidRPr="00C17361">
        <w:rPr>
          <w:rFonts w:ascii="Roboto" w:hAnsi="Roboto"/>
          <w:b/>
          <w:bCs/>
          <w:color w:val="0000FF"/>
          <w:sz w:val="32"/>
          <w:szCs w:val="32"/>
          <w:lang w:val="de-DE"/>
        </w:rPr>
        <w:t>Anionen</w:t>
      </w:r>
      <w:r w:rsidRPr="00FC42A9">
        <w:rPr>
          <w:rFonts w:ascii="Roboto" w:hAnsi="Roboto"/>
          <w:sz w:val="32"/>
          <w:szCs w:val="32"/>
          <w:lang w:val="de-DE"/>
        </w:rPr>
        <w:t xml:space="preserve"> reagieren, sodass die Reaktion </w:t>
      </w:r>
      <w:r w:rsidRPr="00C17361">
        <w:rPr>
          <w:rFonts w:ascii="Roboto" w:hAnsi="Roboto"/>
          <w:b/>
          <w:bCs/>
          <w:sz w:val="32"/>
          <w:szCs w:val="32"/>
          <w:lang w:val="de-DE"/>
        </w:rPr>
        <w:t>beendet</w:t>
      </w:r>
      <w:r w:rsidRPr="00FC42A9">
        <w:rPr>
          <w:rFonts w:ascii="Roboto" w:hAnsi="Roboto"/>
          <w:sz w:val="32"/>
          <w:szCs w:val="32"/>
          <w:lang w:val="de-DE"/>
        </w:rPr>
        <w:t xml:space="preserve"> wird.</w:t>
      </w:r>
    </w:p>
    <w:p w14:paraId="58BB4B40" w14:textId="66776BA6" w:rsidR="00584A33" w:rsidRDefault="00C17361" w:rsidP="005B4C7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6A53BBD" wp14:editId="534017CE">
            <wp:extent cx="5757545" cy="2256155"/>
            <wp:effectExtent l="76200" t="76200" r="128905" b="125095"/>
            <wp:docPr id="115490570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256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699B8B" w14:textId="071BBF28" w:rsidR="002D4EE5" w:rsidRDefault="002D4EE5" w:rsidP="005B4C7B">
      <w:pPr>
        <w:jc w:val="center"/>
        <w:rPr>
          <w:rFonts w:ascii="Roboto" w:hAnsi="Roboto"/>
          <w:b/>
          <w:bCs/>
          <w:i/>
          <w:iCs/>
          <w:sz w:val="32"/>
          <w:szCs w:val="32"/>
          <w:lang w:val="de-DE"/>
        </w:rPr>
      </w:pPr>
      <w:r w:rsidRPr="002D4EE5">
        <w:rPr>
          <w:rFonts w:ascii="Roboto" w:hAnsi="Roboto"/>
          <w:sz w:val="32"/>
          <w:szCs w:val="32"/>
          <w:lang w:val="de-DE"/>
        </w:rPr>
        <w:lastRenderedPageBreak/>
        <w:t xml:space="preserve">Ansonsten sind die </w:t>
      </w:r>
      <w:r w:rsidRPr="002D4EE5">
        <w:rPr>
          <w:rFonts w:ascii="Roboto" w:hAnsi="Roboto"/>
          <w:b/>
          <w:bCs/>
          <w:color w:val="0000FF"/>
          <w:sz w:val="32"/>
          <w:szCs w:val="32"/>
          <w:lang w:val="de-DE"/>
        </w:rPr>
        <w:t>Anionen</w:t>
      </w:r>
      <w:r w:rsidRPr="002D4EE5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sz w:val="32"/>
          <w:szCs w:val="32"/>
          <w:lang w:val="de-DE"/>
        </w:rPr>
        <w:t xml:space="preserve">so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stabil</w:t>
      </w:r>
      <w:r w:rsidRPr="002D4EE5">
        <w:rPr>
          <w:rFonts w:ascii="Roboto" w:hAnsi="Roboto"/>
          <w:sz w:val="32"/>
          <w:szCs w:val="32"/>
          <w:lang w:val="de-DE"/>
        </w:rPr>
        <w:t xml:space="preserve">, dass sie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jahrelang erhalten bleiben können</w:t>
      </w:r>
      <w:r w:rsidRPr="002D4EE5">
        <w:rPr>
          <w:rFonts w:ascii="Roboto" w:hAnsi="Roboto"/>
          <w:sz w:val="32"/>
          <w:szCs w:val="32"/>
          <w:lang w:val="de-DE"/>
        </w:rPr>
        <w:t xml:space="preserve"> und </w:t>
      </w:r>
      <w:r w:rsidRPr="002D4EE5">
        <w:rPr>
          <w:rFonts w:ascii="Roboto" w:hAnsi="Roboto"/>
          <w:b/>
          <w:bCs/>
          <w:sz w:val="32"/>
          <w:szCs w:val="32"/>
          <w:lang w:val="de-DE"/>
        </w:rPr>
        <w:t>immer wieder</w:t>
      </w:r>
      <w:r w:rsidRPr="002D4EE5">
        <w:rPr>
          <w:rFonts w:ascii="Roboto" w:hAnsi="Roboto"/>
          <w:sz w:val="32"/>
          <w:szCs w:val="32"/>
          <w:lang w:val="de-DE"/>
        </w:rPr>
        <w:t xml:space="preserve"> mit </w:t>
      </w:r>
      <w:r w:rsidRPr="002D4E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neuen</w:t>
      </w:r>
      <w:r w:rsidRPr="002D4E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Monomeren</w:t>
      </w:r>
      <w:r w:rsidRPr="002D4E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2D4EE5">
        <w:rPr>
          <w:rFonts w:ascii="Roboto" w:hAnsi="Roboto"/>
          <w:sz w:val="32"/>
          <w:szCs w:val="32"/>
          <w:lang w:val="de-DE"/>
        </w:rPr>
        <w:t xml:space="preserve">reagieren können </w:t>
      </w:r>
      <w:r w:rsidRPr="002D4EE5">
        <w:rPr>
          <w:rFonts w:ascii="Roboto" w:hAnsi="Roboto"/>
          <w:b/>
          <w:bCs/>
          <w:i/>
          <w:iCs/>
          <w:sz w:val="32"/>
          <w:szCs w:val="32"/>
          <w:lang w:val="de-DE"/>
        </w:rPr>
        <w:t>(lebende Polymere).</w:t>
      </w:r>
    </w:p>
    <w:p w14:paraId="4E8107F8" w14:textId="72E4FD38" w:rsidR="00D153E0" w:rsidRDefault="00D153E0" w:rsidP="005B4C7B">
      <w:pPr>
        <w:jc w:val="center"/>
        <w:rPr>
          <w:rFonts w:ascii="Roboto" w:hAnsi="Roboto"/>
          <w:i/>
          <w:iCs/>
          <w:sz w:val="28"/>
          <w:szCs w:val="28"/>
          <w:lang w:val="de-DE"/>
        </w:rPr>
      </w:pPr>
      <w:r w:rsidRPr="00D153E0">
        <w:rPr>
          <w:rFonts w:ascii="Roboto" w:hAnsi="Roboto"/>
          <w:i/>
          <w:iCs/>
          <w:sz w:val="28"/>
          <w:szCs w:val="28"/>
          <w:lang w:val="de-DE"/>
        </w:rPr>
        <w:t xml:space="preserve">Dies macht man sich bei der Herstellung von </w:t>
      </w:r>
      <w:r w:rsidRPr="00D153E0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Block</w:t>
      </w:r>
      <w:r w:rsidRPr="00D153E0">
        <w:rPr>
          <w:rFonts w:ascii="Roboto" w:hAnsi="Roboto"/>
          <w:b/>
          <w:bCs/>
          <w:i/>
          <w:iCs/>
          <w:color w:val="00B0F0"/>
          <w:sz w:val="32"/>
          <w:szCs w:val="32"/>
          <w:lang w:val="de-DE"/>
        </w:rPr>
        <w:t>polymeren</w:t>
      </w:r>
      <w:r w:rsidRPr="00D153E0">
        <w:rPr>
          <w:rFonts w:ascii="Roboto" w:hAnsi="Roboto"/>
          <w:i/>
          <w:iCs/>
          <w:sz w:val="28"/>
          <w:szCs w:val="28"/>
          <w:lang w:val="de-DE"/>
        </w:rPr>
        <w:t xml:space="preserve"> zunutze.</w:t>
      </w:r>
    </w:p>
    <w:p w14:paraId="55D342C1" w14:textId="0ABFAD82" w:rsidR="00E07276" w:rsidRDefault="00427D8B" w:rsidP="005B4C7B">
      <w:pPr>
        <w:jc w:val="center"/>
        <w:rPr>
          <w:rFonts w:ascii="Roboto" w:hAnsi="Roboto"/>
          <w:sz w:val="32"/>
          <w:szCs w:val="32"/>
          <w:lang w:val="de-DE"/>
        </w:rPr>
      </w:pPr>
      <w:r w:rsidRPr="00427D8B">
        <w:rPr>
          <w:rFonts w:ascii="Roboto" w:hAnsi="Roboto"/>
          <w:sz w:val="32"/>
          <w:szCs w:val="32"/>
          <w:lang w:val="de-DE"/>
        </w:rPr>
        <w:t xml:space="preserve">Insgesamt erhält man bei der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anionischen Polymerisation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längere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Ketten</w:t>
      </w:r>
      <w:r w:rsidRPr="00427D8B">
        <w:rPr>
          <w:rFonts w:ascii="Roboto" w:hAnsi="Roboto"/>
          <w:sz w:val="32"/>
          <w:szCs w:val="32"/>
          <w:lang w:val="de-DE"/>
        </w:rPr>
        <w:t xml:space="preserve"> als bei der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radikalischen</w:t>
      </w:r>
      <w:r w:rsidRPr="00427D8B">
        <w:rPr>
          <w:rFonts w:ascii="Roboto" w:hAnsi="Roboto"/>
          <w:sz w:val="32"/>
          <w:szCs w:val="32"/>
          <w:lang w:val="de-DE"/>
        </w:rPr>
        <w:t xml:space="preserve">. Das so gebildete Polymer ist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427D8B">
        <w:rPr>
          <w:rFonts w:ascii="Roboto" w:hAnsi="Roboto"/>
          <w:sz w:val="32"/>
          <w:szCs w:val="32"/>
          <w:lang w:val="de-DE"/>
        </w:rPr>
        <w:t xml:space="preserve">,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härter</w:t>
      </w:r>
      <w:r w:rsidRPr="00427D8B">
        <w:rPr>
          <w:rFonts w:ascii="Roboto" w:hAnsi="Roboto"/>
          <w:sz w:val="32"/>
          <w:szCs w:val="32"/>
          <w:lang w:val="de-DE"/>
        </w:rPr>
        <w:t xml:space="preserve">,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hat einen höheren Schmelzpunkt</w:t>
      </w:r>
      <w:r w:rsidRPr="00427D8B">
        <w:rPr>
          <w:rFonts w:ascii="Roboto" w:hAnsi="Roboto"/>
          <w:sz w:val="32"/>
          <w:szCs w:val="32"/>
          <w:lang w:val="de-DE"/>
        </w:rPr>
        <w:t xml:space="preserve"> und ist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mechanisch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stärker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belastbar</w:t>
      </w:r>
      <w:r w:rsidRPr="00427D8B">
        <w:rPr>
          <w:rFonts w:ascii="Roboto" w:hAnsi="Roboto"/>
          <w:sz w:val="32"/>
          <w:szCs w:val="32"/>
          <w:lang w:val="de-DE"/>
        </w:rPr>
        <w:t xml:space="preserve">, weil die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Polymerketten</w:t>
      </w:r>
      <w:r w:rsidRPr="00427D8B">
        <w:rPr>
          <w:rFonts w:ascii="Roboto" w:hAnsi="Roboto"/>
          <w:sz w:val="32"/>
          <w:szCs w:val="32"/>
          <w:lang w:val="de-DE"/>
        </w:rPr>
        <w:t xml:space="preserve"> </w:t>
      </w:r>
      <w:r w:rsidRPr="00427D8B">
        <w:rPr>
          <w:rFonts w:ascii="Roboto" w:hAnsi="Roboto"/>
          <w:b/>
          <w:bCs/>
          <w:sz w:val="32"/>
          <w:szCs w:val="32"/>
          <w:lang w:val="de-DE"/>
        </w:rPr>
        <w:t>länger</w:t>
      </w:r>
      <w:r w:rsidRPr="00427D8B">
        <w:rPr>
          <w:rFonts w:ascii="Roboto" w:hAnsi="Roboto"/>
          <w:sz w:val="32"/>
          <w:szCs w:val="32"/>
          <w:lang w:val="de-DE"/>
        </w:rPr>
        <w:t xml:space="preserve"> sind.</w:t>
      </w:r>
    </w:p>
    <w:p w14:paraId="76701B08" w14:textId="77777777" w:rsidR="002B5668" w:rsidRPr="00427D8B" w:rsidRDefault="002B5668" w:rsidP="005B4C7B">
      <w:pPr>
        <w:jc w:val="center"/>
        <w:rPr>
          <w:rFonts w:ascii="Roboto" w:hAnsi="Roboto"/>
          <w:sz w:val="32"/>
          <w:szCs w:val="32"/>
          <w:lang w:val="de-DE"/>
        </w:rPr>
      </w:pPr>
    </w:p>
    <w:p w14:paraId="66DE68D4" w14:textId="3B481685" w:rsidR="00EA5526" w:rsidRDefault="00EA5526" w:rsidP="006746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Kationische Polymerisation</w:t>
      </w:r>
    </w:p>
    <w:p w14:paraId="5794B273" w14:textId="4044BD1C" w:rsidR="00302B04" w:rsidRPr="00E4068C" w:rsidRDefault="00302B04" w:rsidP="00E4068C">
      <w:pPr>
        <w:jc w:val="center"/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</w:pP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(</w:t>
      </w:r>
      <w:r w:rsidR="00E4068C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>Elektrophile</w:t>
      </w:r>
      <w:r w:rsidRPr="001E2694">
        <w:rPr>
          <w:rFonts w:ascii="Roboto" w:hAnsi="Roboto"/>
          <w:i/>
          <w:iCs/>
          <w:color w:val="A5A5A5" w:themeColor="accent3"/>
          <w:sz w:val="28"/>
          <w:szCs w:val="28"/>
          <w:lang w:val="de-DE"/>
        </w:rPr>
        <w:t xml:space="preserve"> Additionsreaktion)</w:t>
      </w:r>
    </w:p>
    <w:p w14:paraId="5CA2AB6D" w14:textId="1E7E7940" w:rsidR="00643E56" w:rsidRPr="00643E56" w:rsidRDefault="00A359A6" w:rsidP="00643E56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Initiation</w:t>
      </w:r>
      <w:r w:rsidR="00DB5A10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 (Startreaktion)</w:t>
      </w:r>
    </w:p>
    <w:p w14:paraId="78EC17F1" w14:textId="2A8CC4AB" w:rsidR="000002A3" w:rsidRPr="005C1DEF" w:rsidRDefault="000002A3" w:rsidP="000002A3">
      <w:pPr>
        <w:jc w:val="center"/>
        <w:rPr>
          <w:rFonts w:ascii="Roboto" w:hAnsi="Roboto"/>
          <w:color w:val="FF0000"/>
          <w:sz w:val="32"/>
          <w:szCs w:val="32"/>
          <w:lang w:val="de-DE"/>
        </w:rPr>
      </w:pPr>
      <w:r w:rsidRPr="005C1DEF">
        <w:rPr>
          <w:rFonts w:ascii="Roboto" w:hAnsi="Roboto"/>
          <w:sz w:val="32"/>
          <w:szCs w:val="32"/>
          <w:lang w:val="de-DE"/>
        </w:rPr>
        <w:t xml:space="preserve">Initiation folgt durch </w:t>
      </w:r>
      <w:r w:rsidRPr="005C1DEF">
        <w:rPr>
          <w:rFonts w:ascii="Roboto" w:hAnsi="Roboto"/>
          <w:b/>
          <w:bCs/>
          <w:color w:val="FF0000"/>
          <w:sz w:val="32"/>
          <w:szCs w:val="32"/>
          <w:lang w:val="de-DE"/>
        </w:rPr>
        <w:t>Kation</w:t>
      </w:r>
      <w:r w:rsidR="00084C13" w:rsidRPr="005C1DEF">
        <w:rPr>
          <w:rFonts w:ascii="Roboto" w:hAnsi="Roboto"/>
          <w:b/>
          <w:bCs/>
          <w:color w:val="FF0000"/>
          <w:sz w:val="32"/>
          <w:szCs w:val="32"/>
          <w:lang w:val="de-DE"/>
        </w:rPr>
        <w:t xml:space="preserve">ische Initiatoren </w:t>
      </w:r>
      <w:r w:rsidRPr="005C1DEF">
        <w:rPr>
          <w:rFonts w:ascii="Roboto" w:hAnsi="Roboto"/>
          <w:b/>
          <w:bCs/>
          <w:i/>
          <w:iCs/>
          <w:color w:val="FF0000"/>
          <w:sz w:val="24"/>
          <w:szCs w:val="24"/>
          <w:lang w:val="de-DE"/>
        </w:rPr>
        <w:t>(</w:t>
      </w:r>
      <w:r w:rsidRPr="005C1DEF">
        <w:rPr>
          <w:rFonts w:ascii="Roboto" w:hAnsi="Roboto"/>
          <w:b/>
          <w:bCs/>
          <w:i/>
          <w:iCs/>
          <w:color w:val="FF0000"/>
          <w:sz w:val="24"/>
          <w:szCs w:val="24"/>
          <w:lang w:val="de-DE"/>
        </w:rPr>
        <w:t>positiv</w:t>
      </w:r>
      <w:r w:rsidRPr="005C1DEF">
        <w:rPr>
          <w:rFonts w:ascii="Roboto" w:hAnsi="Roboto"/>
          <w:b/>
          <w:bCs/>
          <w:i/>
          <w:iCs/>
          <w:color w:val="FF0000"/>
          <w:sz w:val="24"/>
          <w:szCs w:val="24"/>
          <w:lang w:val="de-DE"/>
        </w:rPr>
        <w:t xml:space="preserve"> geladene Ionen)</w:t>
      </w:r>
      <w:r w:rsidRPr="005C1DEF">
        <w:rPr>
          <w:rFonts w:ascii="Roboto" w:hAnsi="Roboto"/>
          <w:b/>
          <w:bCs/>
          <w:color w:val="FF0000"/>
          <w:sz w:val="24"/>
          <w:szCs w:val="24"/>
          <w:lang w:val="de-DE"/>
        </w:rPr>
        <w:t xml:space="preserve"> </w:t>
      </w:r>
      <w:r w:rsidRPr="005C1DEF">
        <w:rPr>
          <w:rFonts w:ascii="Roboto" w:hAnsi="Roboto"/>
          <w:color w:val="FF0000"/>
          <w:sz w:val="24"/>
          <w:szCs w:val="24"/>
          <w:lang w:val="de-DE"/>
        </w:rPr>
        <w:t xml:space="preserve"> </w:t>
      </w:r>
    </w:p>
    <w:p w14:paraId="72B4C39D" w14:textId="3D1FA575" w:rsidR="001A3E43" w:rsidRPr="005C1DEF" w:rsidRDefault="001A3E43" w:rsidP="00235B58">
      <w:pPr>
        <w:jc w:val="center"/>
        <w:rPr>
          <w:rFonts w:ascii="Roboto" w:hAnsi="Roboto"/>
          <w:sz w:val="32"/>
          <w:szCs w:val="32"/>
          <w:lang w:val="de-DE"/>
        </w:rPr>
      </w:pPr>
      <w:r w:rsidRPr="005C1DEF">
        <w:rPr>
          <w:rFonts w:ascii="Roboto" w:hAnsi="Roboto"/>
          <w:b/>
          <w:bCs/>
          <w:color w:val="FF0000"/>
          <w:sz w:val="32"/>
          <w:szCs w:val="32"/>
          <w:lang w:val="de-DE"/>
        </w:rPr>
        <w:t>Sie</w:t>
      </w:r>
      <w:r w:rsidRPr="005C1DEF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5C1DEF">
        <w:rPr>
          <w:rFonts w:ascii="Roboto" w:hAnsi="Roboto"/>
          <w:sz w:val="32"/>
          <w:szCs w:val="32"/>
          <w:lang w:val="de-DE"/>
        </w:rPr>
        <w:t xml:space="preserve">können durch starke </w:t>
      </w:r>
      <w:proofErr w:type="spellStart"/>
      <w:r w:rsidRPr="005C1DEF">
        <w:rPr>
          <w:rFonts w:ascii="Roboto" w:hAnsi="Roboto"/>
          <w:b/>
          <w:bCs/>
          <w:sz w:val="32"/>
          <w:szCs w:val="32"/>
          <w:lang w:val="de-DE"/>
        </w:rPr>
        <w:t>Brønsted</w:t>
      </w:r>
      <w:proofErr w:type="spellEnd"/>
      <w:r w:rsidRPr="005C1DEF">
        <w:rPr>
          <w:rFonts w:ascii="Roboto" w:hAnsi="Roboto"/>
          <w:b/>
          <w:bCs/>
          <w:sz w:val="32"/>
          <w:szCs w:val="32"/>
          <w:lang w:val="de-DE"/>
        </w:rPr>
        <w:t>-Säuren (die H+ liefern)</w:t>
      </w:r>
      <w:r w:rsidR="0031593A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5C1DEF">
        <w:rPr>
          <w:rFonts w:ascii="Roboto" w:hAnsi="Roboto"/>
          <w:sz w:val="32"/>
          <w:szCs w:val="32"/>
          <w:lang w:val="de-DE"/>
        </w:rPr>
        <w:t xml:space="preserve">oder durch </w:t>
      </w:r>
      <w:r w:rsidRPr="005C1DEF">
        <w:rPr>
          <w:rFonts w:ascii="Roboto" w:hAnsi="Roboto"/>
          <w:b/>
          <w:bCs/>
          <w:color w:val="002060"/>
          <w:sz w:val="32"/>
          <w:szCs w:val="32"/>
          <w:lang w:val="de-DE"/>
        </w:rPr>
        <w:t>Lewis-Säuren (Elektronenpaar-Akzeptoren, z. B. AlCl3)</w:t>
      </w:r>
      <w:r w:rsidRPr="005C1DEF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5C1DEF">
        <w:rPr>
          <w:rFonts w:ascii="Roboto" w:hAnsi="Roboto"/>
          <w:sz w:val="32"/>
          <w:szCs w:val="32"/>
          <w:lang w:val="de-DE"/>
        </w:rPr>
        <w:t>erzeugt werden:</w:t>
      </w:r>
    </w:p>
    <w:p w14:paraId="5FB38AFA" w14:textId="00E4ECC8" w:rsidR="00FF2A52" w:rsidRPr="005C1DEF" w:rsidRDefault="00FF2A52" w:rsidP="00235B58">
      <w:pPr>
        <w:jc w:val="center"/>
        <w:rPr>
          <w:rFonts w:ascii="Roboto" w:hAnsi="Roboto"/>
          <w:sz w:val="32"/>
          <w:szCs w:val="32"/>
          <w:lang w:val="de-DE"/>
        </w:rPr>
      </w:pPr>
      <w:r w:rsidRPr="005C1DEF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0E79EDE4" wp14:editId="0872F705">
            <wp:extent cx="4146550" cy="1412181"/>
            <wp:effectExtent l="152400" t="152400" r="234950" b="226695"/>
            <wp:docPr id="148043498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3498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6349" cy="1418924"/>
                    </a:xfrm>
                    <a:prstGeom prst="rect">
                      <a:avLst/>
                    </a:prstGeom>
                    <a:ln w="127000" cap="sq">
                      <a:solidFill>
                        <a:srgbClr val="002060"/>
                      </a:solidFill>
                      <a:miter lim="800000"/>
                    </a:ln>
                    <a:effectLst>
                      <a:outerShdw blurRad="57150" dist="50800" dir="2700000" algn="tl" rotWithShape="0">
                        <a:srgbClr val="000000">
                          <a:alpha val="4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5C73F8" w14:textId="05B41CED" w:rsidR="005421D1" w:rsidRPr="005C1DEF" w:rsidRDefault="005421D1" w:rsidP="00235B58">
      <w:pPr>
        <w:jc w:val="center"/>
        <w:rPr>
          <w:rFonts w:ascii="Roboto" w:hAnsi="Roboto"/>
          <w:sz w:val="32"/>
          <w:szCs w:val="32"/>
          <w:lang w:val="de-DE"/>
        </w:rPr>
      </w:pPr>
      <w:r w:rsidRPr="005C1DEF">
        <w:rPr>
          <w:rFonts w:ascii="Roboto" w:hAnsi="Roboto"/>
          <w:sz w:val="32"/>
          <w:szCs w:val="32"/>
          <w:lang w:val="de-DE"/>
        </w:rPr>
        <w:t xml:space="preserve">oder durch </w:t>
      </w:r>
      <w:r w:rsidRPr="005C1DEF">
        <w:rPr>
          <w:rFonts w:ascii="Roboto" w:hAnsi="Roboto"/>
          <w:b/>
          <w:bCs/>
          <w:sz w:val="32"/>
          <w:szCs w:val="32"/>
          <w:lang w:val="de-DE"/>
        </w:rPr>
        <w:t>hydratisierte Metallkationen</w:t>
      </w:r>
      <w:r w:rsidRPr="005C1DEF">
        <w:rPr>
          <w:rFonts w:ascii="Roboto" w:hAnsi="Roboto"/>
          <w:sz w:val="32"/>
          <w:szCs w:val="32"/>
          <w:lang w:val="de-DE"/>
        </w:rPr>
        <w:t xml:space="preserve">, die </w:t>
      </w:r>
      <w:r w:rsidRPr="005C1DEF">
        <w:rPr>
          <w:rFonts w:ascii="Roboto" w:hAnsi="Roboto"/>
          <w:b/>
          <w:bCs/>
          <w:sz w:val="32"/>
          <w:szCs w:val="32"/>
          <w:lang w:val="de-DE"/>
        </w:rPr>
        <w:t>als Protonendonatoren wirken</w:t>
      </w:r>
      <w:r w:rsidRPr="005C1DEF">
        <w:rPr>
          <w:rFonts w:ascii="Roboto" w:hAnsi="Roboto"/>
          <w:sz w:val="32"/>
          <w:szCs w:val="32"/>
          <w:lang w:val="de-DE"/>
        </w:rPr>
        <w:t xml:space="preserve">, wenn sie </w:t>
      </w:r>
      <w:r w:rsidRPr="005C1DEF">
        <w:rPr>
          <w:rFonts w:ascii="Roboto" w:hAnsi="Roboto"/>
          <w:b/>
          <w:bCs/>
          <w:sz w:val="32"/>
          <w:szCs w:val="32"/>
          <w:lang w:val="de-DE"/>
        </w:rPr>
        <w:t>mit Wasser</w:t>
      </w:r>
      <w:r w:rsidRPr="005C1DEF">
        <w:rPr>
          <w:rFonts w:ascii="Roboto" w:hAnsi="Roboto"/>
          <w:sz w:val="32"/>
          <w:szCs w:val="32"/>
          <w:lang w:val="de-DE"/>
        </w:rPr>
        <w:t xml:space="preserve"> reagieren:</w:t>
      </w:r>
    </w:p>
    <w:p w14:paraId="69C66D9D" w14:textId="0B4111F6" w:rsidR="00101C40" w:rsidRPr="005C1DEF" w:rsidRDefault="00101C40" w:rsidP="00235B58">
      <w:pPr>
        <w:jc w:val="center"/>
        <w:rPr>
          <w:rFonts w:ascii="Roboto" w:hAnsi="Roboto"/>
          <w:sz w:val="32"/>
          <w:szCs w:val="32"/>
          <w:lang w:val="de-DE"/>
        </w:rPr>
      </w:pPr>
      <w:r w:rsidRPr="005C1DEF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4BF4F7B1" wp14:editId="60E931D8">
            <wp:extent cx="5760720" cy="789940"/>
            <wp:effectExtent l="0" t="0" r="0" b="0"/>
            <wp:docPr id="10401344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344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C51C" w14:textId="42F19D47" w:rsidR="00101C40" w:rsidRPr="005C1DEF" w:rsidRDefault="00101C40" w:rsidP="00235B58">
      <w:pPr>
        <w:jc w:val="center"/>
        <w:rPr>
          <w:rFonts w:ascii="Roboto" w:hAnsi="Roboto"/>
          <w:sz w:val="32"/>
          <w:szCs w:val="32"/>
          <w:lang w:val="de-DE"/>
        </w:rPr>
      </w:pPr>
      <w:r w:rsidRPr="005C1DEF">
        <w:rPr>
          <w:rFonts w:ascii="Roboto" w:hAnsi="Roboto"/>
          <w:sz w:val="32"/>
          <w:szCs w:val="32"/>
          <w:lang w:val="de-DE"/>
        </w:rPr>
        <w:lastRenderedPageBreak/>
        <w:t xml:space="preserve">Falls </w:t>
      </w:r>
      <w:r w:rsidRPr="005C1DEF">
        <w:rPr>
          <w:rFonts w:ascii="Roboto" w:hAnsi="Roboto"/>
          <w:sz w:val="32"/>
          <w:szCs w:val="32"/>
          <w:lang w:val="de-DE"/>
        </w:rPr>
        <w:t>erlaubt</w:t>
      </w:r>
      <w:r w:rsidRPr="005C1DEF">
        <w:rPr>
          <w:rFonts w:ascii="Roboto" w:hAnsi="Roboto"/>
          <w:sz w:val="32"/>
          <w:szCs w:val="32"/>
          <w:lang w:val="de-DE"/>
        </w:rPr>
        <w:t xml:space="preserve">, kann dieser Schritt auch mit </w:t>
      </w:r>
      <w:r w:rsidRPr="004276E1">
        <w:rPr>
          <w:rFonts w:ascii="Roboto" w:hAnsi="Roboto"/>
          <w:b/>
          <w:bCs/>
          <w:color w:val="FF0000"/>
          <w:sz w:val="32"/>
          <w:szCs w:val="32"/>
          <w:lang w:val="de-DE"/>
        </w:rPr>
        <w:t>H+-Ionen</w:t>
      </w:r>
      <w:r w:rsidRPr="005C1DEF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5C1DEF">
        <w:rPr>
          <w:rFonts w:ascii="Roboto" w:hAnsi="Roboto"/>
          <w:sz w:val="32"/>
          <w:szCs w:val="32"/>
          <w:lang w:val="de-DE"/>
        </w:rPr>
        <w:t xml:space="preserve">des </w:t>
      </w:r>
      <w:r w:rsidRPr="004276E1">
        <w:rPr>
          <w:rFonts w:ascii="Roboto" w:hAnsi="Roboto"/>
          <w:b/>
          <w:bCs/>
          <w:sz w:val="32"/>
          <w:szCs w:val="32"/>
          <w:lang w:val="de-DE"/>
        </w:rPr>
        <w:t>Wassers</w:t>
      </w:r>
      <w:r w:rsidRPr="005C1DEF">
        <w:rPr>
          <w:rFonts w:ascii="Roboto" w:hAnsi="Roboto"/>
          <w:sz w:val="32"/>
          <w:szCs w:val="32"/>
          <w:lang w:val="de-DE"/>
        </w:rPr>
        <w:t xml:space="preserve"> durchgeführt werden.</w:t>
      </w:r>
    </w:p>
    <w:p w14:paraId="4A2B8C07" w14:textId="4731FB5D" w:rsidR="005C1DEF" w:rsidRPr="001A3E43" w:rsidRDefault="005C1DEF" w:rsidP="00235B58">
      <w:pPr>
        <w:jc w:val="center"/>
        <w:rPr>
          <w:rFonts w:ascii="Roboto" w:hAnsi="Roboto"/>
          <w:sz w:val="28"/>
          <w:szCs w:val="28"/>
          <w:lang w:val="de-DE"/>
        </w:rPr>
      </w:pPr>
      <w:r w:rsidRPr="00B869BF">
        <w:rPr>
          <w:rFonts w:ascii="Roboto" w:hAnsi="Roboto"/>
          <w:noProof/>
          <w:sz w:val="28"/>
          <w:szCs w:val="28"/>
          <w:lang w:val="de-DE"/>
        </w:rPr>
        <w:drawing>
          <wp:inline distT="0" distB="0" distL="0" distR="0" wp14:anchorId="6384F985" wp14:editId="0E569056">
            <wp:extent cx="3724795" cy="1228896"/>
            <wp:effectExtent l="76200" t="76200" r="142875" b="123825"/>
            <wp:docPr id="100557909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790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228896"/>
                    </a:xfrm>
                    <a:prstGeom prst="rect">
                      <a:avLst/>
                    </a:prstGeom>
                    <a:ln w="38100" cap="sq">
                      <a:solidFill>
                        <a:srgbClr val="00B0F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50B8C" w14:textId="6AB1964C" w:rsidR="00B05D65" w:rsidRPr="00643E56" w:rsidRDefault="00FD6C6E" w:rsidP="00B05D65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</w:t>
      </w:r>
    </w:p>
    <w:p w14:paraId="0F65365D" w14:textId="19F56F19" w:rsidR="0090371F" w:rsidRDefault="0090371F" w:rsidP="0090371F">
      <w:pPr>
        <w:jc w:val="center"/>
        <w:rPr>
          <w:rFonts w:ascii="Roboto" w:hAnsi="Roboto"/>
          <w:sz w:val="32"/>
          <w:szCs w:val="32"/>
          <w:lang w:val="de-DE"/>
        </w:rPr>
      </w:pPr>
      <w:r w:rsidRPr="0090371F">
        <w:rPr>
          <w:rFonts w:ascii="Roboto" w:hAnsi="Roboto"/>
          <w:sz w:val="32"/>
          <w:szCs w:val="32"/>
          <w:lang w:val="de-DE"/>
        </w:rPr>
        <w:t xml:space="preserve">Das </w:t>
      </w:r>
      <w:r w:rsidRPr="005356F7">
        <w:rPr>
          <w:rFonts w:ascii="Roboto" w:hAnsi="Roboto"/>
          <w:b/>
          <w:bCs/>
          <w:color w:val="FF0000"/>
          <w:sz w:val="32"/>
          <w:szCs w:val="32"/>
          <w:lang w:val="de-DE"/>
        </w:rPr>
        <w:t>elektrophile Kation (H+</w:t>
      </w:r>
      <w:r w:rsidRPr="005356F7">
        <w:rPr>
          <w:rFonts w:ascii="Roboto" w:hAnsi="Roboto"/>
          <w:b/>
          <w:bCs/>
          <w:color w:val="FF0000"/>
          <w:lang w:val="de-DE"/>
        </w:rPr>
        <w:t>, bzw. K+</w:t>
      </w:r>
      <w:r w:rsidRPr="005356F7">
        <w:rPr>
          <w:rFonts w:ascii="Roboto" w:hAnsi="Roboto"/>
          <w:b/>
          <w:bCs/>
          <w:color w:val="FF0000"/>
          <w:sz w:val="32"/>
          <w:szCs w:val="32"/>
          <w:lang w:val="de-DE"/>
        </w:rPr>
        <w:t>)</w:t>
      </w:r>
      <w:r w:rsidRPr="005356F7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90371F">
        <w:rPr>
          <w:rFonts w:ascii="Roboto" w:hAnsi="Roboto"/>
          <w:sz w:val="32"/>
          <w:szCs w:val="32"/>
          <w:lang w:val="de-DE"/>
        </w:rPr>
        <w:t xml:space="preserve">greift die </w:t>
      </w:r>
      <w:r w:rsidRPr="005356F7">
        <w:rPr>
          <w:rFonts w:ascii="Roboto" w:hAnsi="Roboto"/>
          <w:b/>
          <w:bCs/>
          <w:color w:val="0000FF"/>
          <w:sz w:val="32"/>
          <w:szCs w:val="32"/>
          <w:lang w:val="de-DE"/>
        </w:rPr>
        <w:t>elektronenreichen Doppelbindung</w:t>
      </w:r>
      <w:r w:rsidRPr="0090371F">
        <w:rPr>
          <w:rFonts w:ascii="Roboto" w:hAnsi="Roboto"/>
          <w:sz w:val="32"/>
          <w:szCs w:val="32"/>
          <w:lang w:val="de-DE"/>
        </w:rPr>
        <w:t xml:space="preserve"> an.</w:t>
      </w:r>
    </w:p>
    <w:p w14:paraId="77B3CD1F" w14:textId="22DD9B8B" w:rsidR="005356F7" w:rsidRDefault="005356F7" w:rsidP="0090371F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720C57C7" wp14:editId="7EA4B136">
            <wp:extent cx="5736590" cy="1173480"/>
            <wp:effectExtent l="76200" t="76200" r="130810" b="140970"/>
            <wp:docPr id="139620226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73480"/>
                    </a:xfrm>
                    <a:prstGeom prst="rect">
                      <a:avLst/>
                    </a:prstGeom>
                    <a:ln w="38100" cap="sq">
                      <a:solidFill>
                        <a:srgbClr val="00206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CF66E0" w:rsidRPr="005356F7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2AA4D6AC" wp14:editId="573577D4">
            <wp:extent cx="4478547" cy="1524444"/>
            <wp:effectExtent l="76200" t="76200" r="132080" b="133350"/>
            <wp:docPr id="181642421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42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3496" cy="1526128"/>
                    </a:xfrm>
                    <a:prstGeom prst="rect">
                      <a:avLst/>
                    </a:prstGeom>
                    <a:ln w="38100" cap="sq">
                      <a:solidFill>
                        <a:srgbClr val="00B0F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BAF5D1A" w14:textId="7C274254" w:rsidR="005356F7" w:rsidRDefault="005356F7" w:rsidP="0090371F">
      <w:pPr>
        <w:jc w:val="center"/>
        <w:rPr>
          <w:rFonts w:ascii="Roboto" w:hAnsi="Roboto"/>
          <w:sz w:val="32"/>
          <w:szCs w:val="32"/>
          <w:lang w:val="de-DE"/>
        </w:rPr>
      </w:pPr>
      <w:r w:rsidRPr="005356F7">
        <w:rPr>
          <w:rFonts w:ascii="Roboto" w:hAnsi="Roboto"/>
          <w:sz w:val="32"/>
          <w:szCs w:val="32"/>
          <w:lang w:val="de-DE"/>
        </w:rPr>
        <w:t xml:space="preserve">Es entsteht ein </w:t>
      </w:r>
      <w:r w:rsidRPr="005356F7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 xml:space="preserve">(instabiles) </w:t>
      </w:r>
      <w:proofErr w:type="spellStart"/>
      <w:r w:rsidRPr="005356F7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Carbokation</w:t>
      </w:r>
      <w:proofErr w:type="spellEnd"/>
      <w:r w:rsidRPr="005356F7">
        <w:rPr>
          <w:rFonts w:ascii="Roboto" w:hAnsi="Roboto"/>
          <w:sz w:val="32"/>
          <w:szCs w:val="32"/>
          <w:lang w:val="de-DE"/>
        </w:rPr>
        <w:t>.</w:t>
      </w:r>
    </w:p>
    <w:p w14:paraId="0928918C" w14:textId="77777777" w:rsidR="00CF66E0" w:rsidRPr="0090371F" w:rsidRDefault="00CF66E0" w:rsidP="0090371F">
      <w:pPr>
        <w:jc w:val="center"/>
        <w:rPr>
          <w:rFonts w:ascii="Roboto" w:hAnsi="Roboto"/>
          <w:sz w:val="32"/>
          <w:szCs w:val="32"/>
          <w:lang w:val="de-DE"/>
        </w:rPr>
      </w:pPr>
    </w:p>
    <w:p w14:paraId="2D88B3A7" w14:textId="1DCB5F83" w:rsidR="00FD6C6E" w:rsidRDefault="00FD6C6E" w:rsidP="00FD6C6E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Propagation (Kettenwachstum)</w:t>
      </w:r>
    </w:p>
    <w:p w14:paraId="1E1BED0C" w14:textId="6019DA94" w:rsidR="00254B2F" w:rsidRPr="009175C3" w:rsidRDefault="00254B2F" w:rsidP="00FD6C6E">
      <w:pPr>
        <w:rPr>
          <w:rFonts w:ascii="Roboto" w:hAnsi="Roboto"/>
          <w:sz w:val="32"/>
          <w:szCs w:val="32"/>
          <w:lang w:val="de-DE"/>
        </w:rPr>
      </w:pPr>
      <w:r w:rsidRPr="009175C3">
        <w:rPr>
          <w:rFonts w:ascii="Roboto" w:hAnsi="Roboto"/>
          <w:sz w:val="32"/>
          <w:szCs w:val="32"/>
          <w:lang w:val="de-DE"/>
        </w:rPr>
        <w:t xml:space="preserve">Das </w:t>
      </w:r>
      <w:proofErr w:type="spellStart"/>
      <w:r w:rsidRPr="000930F1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Carbokation</w:t>
      </w:r>
      <w:proofErr w:type="spellEnd"/>
      <w:r w:rsidRPr="000930F1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9175C3">
        <w:rPr>
          <w:rFonts w:ascii="Roboto" w:hAnsi="Roboto"/>
          <w:sz w:val="32"/>
          <w:szCs w:val="32"/>
          <w:lang w:val="de-DE"/>
        </w:rPr>
        <w:t xml:space="preserve">greift nun die nächste </w:t>
      </w:r>
      <w:r w:rsidRPr="000930F1">
        <w:rPr>
          <w:rFonts w:ascii="Roboto" w:hAnsi="Roboto"/>
          <w:b/>
          <w:bCs/>
          <w:color w:val="0000FF"/>
          <w:sz w:val="32"/>
          <w:szCs w:val="32"/>
          <w:lang w:val="de-DE"/>
        </w:rPr>
        <w:t>elektronenreiche</w:t>
      </w:r>
      <w:r w:rsidRPr="000930F1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930F1">
        <w:rPr>
          <w:rFonts w:ascii="Roboto" w:hAnsi="Roboto"/>
          <w:b/>
          <w:bCs/>
          <w:color w:val="0000FF"/>
          <w:sz w:val="32"/>
          <w:szCs w:val="32"/>
          <w:lang w:val="de-DE"/>
        </w:rPr>
        <w:t>Verbindung</w:t>
      </w:r>
      <w:r w:rsidRPr="000930F1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9175C3">
        <w:rPr>
          <w:rFonts w:ascii="Roboto" w:hAnsi="Roboto"/>
          <w:sz w:val="32"/>
          <w:szCs w:val="32"/>
          <w:lang w:val="de-DE"/>
        </w:rPr>
        <w:t>(</w:t>
      </w:r>
      <w:r w:rsidRPr="000930F1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Pr="000930F1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930F1">
        <w:rPr>
          <w:rFonts w:ascii="Roboto" w:hAnsi="Roboto"/>
          <w:b/>
          <w:bCs/>
          <w:color w:val="0000FF"/>
          <w:sz w:val="32"/>
          <w:szCs w:val="32"/>
          <w:lang w:val="de-DE"/>
        </w:rPr>
        <w:t>mit</w:t>
      </w:r>
      <w:r w:rsidRPr="000930F1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930F1">
        <w:rPr>
          <w:rFonts w:ascii="Roboto" w:hAnsi="Roboto"/>
          <w:b/>
          <w:bCs/>
          <w:color w:val="0000FF"/>
          <w:sz w:val="32"/>
          <w:szCs w:val="32"/>
          <w:lang w:val="de-DE"/>
        </w:rPr>
        <w:t>Doppelbindung</w:t>
      </w:r>
      <w:r w:rsidRPr="009175C3">
        <w:rPr>
          <w:rFonts w:ascii="Roboto" w:hAnsi="Roboto"/>
          <w:sz w:val="32"/>
          <w:szCs w:val="32"/>
          <w:lang w:val="de-DE"/>
        </w:rPr>
        <w:t>) an.</w:t>
      </w:r>
    </w:p>
    <w:p w14:paraId="5DBC1A70" w14:textId="77777777" w:rsidR="00EE332D" w:rsidRDefault="00EE332D" w:rsidP="00FD6C6E">
      <w:pPr>
        <w:rPr>
          <w:rFonts w:ascii="Roboto" w:hAnsi="Roboto"/>
          <w:b/>
          <w:bCs/>
          <w:noProof/>
          <w:sz w:val="32"/>
          <w:szCs w:val="32"/>
          <w:lang w:val="de-DE"/>
        </w:rPr>
      </w:pPr>
    </w:p>
    <w:p w14:paraId="3BB32F9C" w14:textId="77777777" w:rsidR="00EE332D" w:rsidRDefault="00EE332D" w:rsidP="00FD6C6E">
      <w:pPr>
        <w:rPr>
          <w:rFonts w:ascii="Roboto" w:hAnsi="Roboto"/>
          <w:b/>
          <w:bCs/>
          <w:noProof/>
          <w:sz w:val="32"/>
          <w:szCs w:val="32"/>
          <w:lang w:val="de-DE"/>
        </w:rPr>
      </w:pPr>
    </w:p>
    <w:p w14:paraId="5356A139" w14:textId="144F27B6" w:rsidR="00A03DA9" w:rsidRDefault="00013BE1" w:rsidP="00FD6C6E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13BE1">
        <w:rPr>
          <w:rFonts w:ascii="Roboto" w:hAnsi="Roboto"/>
          <w:b/>
          <w:bCs/>
          <w:noProof/>
          <w:sz w:val="32"/>
          <w:szCs w:val="32"/>
          <w:lang w:val="de-DE"/>
        </w:rPr>
        <w:lastRenderedPageBreak/>
        <w:drawing>
          <wp:inline distT="0" distB="0" distL="0" distR="0" wp14:anchorId="520BCE12" wp14:editId="4B06DD32">
            <wp:extent cx="5753735" cy="914400"/>
            <wp:effectExtent l="76200" t="76200" r="132715" b="133350"/>
            <wp:docPr id="137872584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914400"/>
                    </a:xfrm>
                    <a:prstGeom prst="rect">
                      <a:avLst/>
                    </a:prstGeom>
                    <a:ln w="38100" cap="sq">
                      <a:solidFill>
                        <a:srgbClr val="00206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C0A6C9" w14:textId="1E715A53" w:rsidR="00254B2F" w:rsidRDefault="001E789F" w:rsidP="00FD6C6E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1E789F">
        <w:rPr>
          <w:rFonts w:ascii="Roboto" w:hAnsi="Roboto"/>
          <w:b/>
          <w:bCs/>
          <w:noProof/>
          <w:sz w:val="32"/>
          <w:szCs w:val="32"/>
          <w:lang w:val="de-DE"/>
        </w:rPr>
        <w:drawing>
          <wp:inline distT="0" distB="0" distL="0" distR="0" wp14:anchorId="285CB0BE" wp14:editId="36F98BB4">
            <wp:extent cx="5753735" cy="1638935"/>
            <wp:effectExtent l="0" t="0" r="0" b="0"/>
            <wp:docPr id="52545973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63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74E26" w14:textId="7FFB99A6" w:rsidR="00EE332D" w:rsidRPr="008A47E5" w:rsidRDefault="008A47E5" w:rsidP="00FD6C6E">
      <w:pPr>
        <w:rPr>
          <w:rFonts w:ascii="Roboto" w:hAnsi="Roboto"/>
          <w:sz w:val="32"/>
          <w:szCs w:val="32"/>
          <w:lang w:val="de-DE"/>
        </w:rPr>
      </w:pPr>
      <w:r w:rsidRPr="008A47E5">
        <w:rPr>
          <w:rFonts w:ascii="Roboto" w:hAnsi="Roboto"/>
          <w:sz w:val="32"/>
          <w:szCs w:val="32"/>
          <w:lang w:val="de-DE"/>
        </w:rPr>
        <w:t xml:space="preserve">Die </w:t>
      </w:r>
      <w:r w:rsidRPr="00A65B63">
        <w:rPr>
          <w:rFonts w:ascii="Roboto" w:hAnsi="Roboto"/>
          <w:b/>
          <w:bCs/>
          <w:sz w:val="32"/>
          <w:szCs w:val="32"/>
          <w:lang w:val="de-DE"/>
        </w:rPr>
        <w:t>kationische</w:t>
      </w:r>
      <w:r w:rsidRPr="008A47E5">
        <w:rPr>
          <w:rFonts w:ascii="Roboto" w:hAnsi="Roboto"/>
          <w:sz w:val="32"/>
          <w:szCs w:val="32"/>
          <w:lang w:val="de-DE"/>
        </w:rPr>
        <w:t xml:space="preserve"> </w:t>
      </w:r>
      <w:r w:rsidRPr="00A65B63">
        <w:rPr>
          <w:rFonts w:ascii="Roboto" w:hAnsi="Roboto"/>
          <w:b/>
          <w:bCs/>
          <w:sz w:val="32"/>
          <w:szCs w:val="32"/>
          <w:lang w:val="de-DE"/>
        </w:rPr>
        <w:t>Kette</w:t>
      </w:r>
      <w:r w:rsidRPr="008A47E5">
        <w:rPr>
          <w:rFonts w:ascii="Roboto" w:hAnsi="Roboto"/>
          <w:sz w:val="32"/>
          <w:szCs w:val="32"/>
          <w:lang w:val="de-DE"/>
        </w:rPr>
        <w:t xml:space="preserve"> verlängert sich um jeweils </w:t>
      </w:r>
      <w:r w:rsidRPr="001E789F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 Monomer</w:t>
      </w:r>
      <w:r w:rsidRPr="001E789F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="001E789F">
        <w:rPr>
          <w:rFonts w:ascii="Roboto" w:hAnsi="Roboto"/>
          <w:sz w:val="32"/>
          <w:szCs w:val="32"/>
          <w:lang w:val="de-DE"/>
        </w:rPr>
        <w:t>und</w:t>
      </w:r>
      <w:r w:rsidRPr="008A47E5">
        <w:rPr>
          <w:rFonts w:ascii="Roboto" w:hAnsi="Roboto"/>
          <w:sz w:val="32"/>
          <w:szCs w:val="32"/>
          <w:lang w:val="de-DE"/>
        </w:rPr>
        <w:t xml:space="preserve"> setzt sich fort, bis entweder </w:t>
      </w:r>
      <w:r w:rsidRPr="001E789F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alle</w:t>
      </w:r>
      <w:r w:rsidRPr="001E789F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1E789F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</w:t>
      </w:r>
      <w:r w:rsidRPr="001E789F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8A47E5">
        <w:rPr>
          <w:rFonts w:ascii="Roboto" w:hAnsi="Roboto"/>
          <w:sz w:val="32"/>
          <w:szCs w:val="32"/>
          <w:lang w:val="de-DE"/>
        </w:rPr>
        <w:t xml:space="preserve">aufgebraucht sind, oder </w:t>
      </w:r>
      <w:r w:rsidRPr="00A65B63">
        <w:rPr>
          <w:rFonts w:ascii="Roboto" w:hAnsi="Roboto"/>
          <w:b/>
          <w:bCs/>
          <w:color w:val="0000FF"/>
          <w:sz w:val="32"/>
          <w:szCs w:val="32"/>
          <w:lang w:val="de-DE"/>
        </w:rPr>
        <w:t>ein</w:t>
      </w:r>
      <w:r w:rsidRPr="00A65B6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A65B63">
        <w:rPr>
          <w:rFonts w:ascii="Roboto" w:hAnsi="Roboto"/>
          <w:b/>
          <w:bCs/>
          <w:color w:val="0000FF"/>
          <w:sz w:val="32"/>
          <w:szCs w:val="32"/>
          <w:lang w:val="de-DE"/>
        </w:rPr>
        <w:t>Anion</w:t>
      </w:r>
      <w:r w:rsidRPr="00A65B6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8A47E5">
        <w:rPr>
          <w:rFonts w:ascii="Roboto" w:hAnsi="Roboto"/>
          <w:sz w:val="32"/>
          <w:szCs w:val="32"/>
          <w:lang w:val="de-DE"/>
        </w:rPr>
        <w:t xml:space="preserve">die </w:t>
      </w:r>
      <w:r w:rsidRPr="00A65B63">
        <w:rPr>
          <w:rFonts w:ascii="Roboto" w:hAnsi="Roboto"/>
          <w:b/>
          <w:bCs/>
          <w:sz w:val="32"/>
          <w:szCs w:val="32"/>
          <w:lang w:val="de-DE"/>
        </w:rPr>
        <w:t>Kettenreaktion</w:t>
      </w:r>
      <w:r w:rsidRPr="008A47E5">
        <w:rPr>
          <w:rFonts w:ascii="Roboto" w:hAnsi="Roboto"/>
          <w:sz w:val="32"/>
          <w:szCs w:val="32"/>
          <w:lang w:val="de-DE"/>
        </w:rPr>
        <w:t xml:space="preserve"> abbricht</w:t>
      </w:r>
      <w:r w:rsidR="001E789F">
        <w:rPr>
          <w:rFonts w:ascii="Roboto" w:hAnsi="Roboto"/>
          <w:sz w:val="32"/>
          <w:szCs w:val="32"/>
          <w:lang w:val="de-DE"/>
        </w:rPr>
        <w:t>.</w:t>
      </w:r>
    </w:p>
    <w:p w14:paraId="0730459E" w14:textId="77777777" w:rsidR="00F5444A" w:rsidRDefault="00F5444A" w:rsidP="00FD6C6E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</w:p>
    <w:p w14:paraId="3393519B" w14:textId="18CCE314" w:rsidR="00EE332D" w:rsidRDefault="00FD6C6E" w:rsidP="00FD6C6E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 (Kettenabbruch)</w:t>
      </w:r>
    </w:p>
    <w:p w14:paraId="54E88AC1" w14:textId="718D7559" w:rsidR="00E8713B" w:rsidRDefault="00E8713B" w:rsidP="00E8713B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1. Rekombination </w:t>
      </w:r>
    </w:p>
    <w:p w14:paraId="5ADBD8BB" w14:textId="19289F46" w:rsidR="00DD449C" w:rsidRDefault="00A95571" w:rsidP="00DD449C">
      <w:pPr>
        <w:jc w:val="both"/>
        <w:rPr>
          <w:rFonts w:ascii="Roboto" w:hAnsi="Roboto"/>
          <w:sz w:val="32"/>
          <w:szCs w:val="32"/>
          <w:lang w:val="de-DE"/>
        </w:rPr>
      </w:pPr>
      <w:r w:rsidRPr="00A95571">
        <w:rPr>
          <w:rFonts w:ascii="Roboto" w:hAnsi="Roboto"/>
          <w:sz w:val="32"/>
          <w:szCs w:val="32"/>
          <w:lang w:val="de-DE"/>
        </w:rPr>
        <w:t xml:space="preserve">der Kettenabbruch wird entweder durch das </w:t>
      </w:r>
      <w:r w:rsidRPr="00A95571">
        <w:rPr>
          <w:rFonts w:ascii="Roboto" w:hAnsi="Roboto"/>
          <w:b/>
          <w:bCs/>
          <w:color w:val="0000FF"/>
          <w:sz w:val="32"/>
          <w:szCs w:val="32"/>
          <w:lang w:val="de-DE"/>
        </w:rPr>
        <w:t>Gegenanion (A-)</w:t>
      </w:r>
      <w:r w:rsidRPr="00A95571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A95571">
        <w:rPr>
          <w:rFonts w:ascii="Roboto" w:hAnsi="Roboto"/>
          <w:sz w:val="32"/>
          <w:szCs w:val="32"/>
          <w:lang w:val="de-DE"/>
        </w:rPr>
        <w:t xml:space="preserve">oder durch ein </w:t>
      </w:r>
      <w:r w:rsidRPr="00A95571">
        <w:rPr>
          <w:rFonts w:ascii="Roboto" w:hAnsi="Roboto"/>
          <w:b/>
          <w:bCs/>
          <w:sz w:val="32"/>
          <w:szCs w:val="32"/>
          <w:lang w:val="de-DE"/>
        </w:rPr>
        <w:t>elektronenreiches Halogenatom</w:t>
      </w:r>
      <w:r w:rsidRPr="00A95571">
        <w:rPr>
          <w:rFonts w:ascii="Roboto" w:hAnsi="Roboto"/>
          <w:sz w:val="32"/>
          <w:szCs w:val="32"/>
          <w:lang w:val="de-DE"/>
        </w:rPr>
        <w:t xml:space="preserve"> des </w:t>
      </w:r>
      <w:r w:rsidRPr="00A95571">
        <w:rPr>
          <w:rFonts w:ascii="Roboto" w:hAnsi="Roboto"/>
          <w:b/>
          <w:bCs/>
          <w:sz w:val="32"/>
          <w:szCs w:val="32"/>
          <w:lang w:val="de-DE"/>
        </w:rPr>
        <w:t>Initiators</w:t>
      </w:r>
      <w:r w:rsidRPr="00A95571">
        <w:rPr>
          <w:rFonts w:ascii="Roboto" w:hAnsi="Roboto"/>
          <w:sz w:val="32"/>
          <w:szCs w:val="32"/>
          <w:lang w:val="de-DE"/>
        </w:rPr>
        <w:t xml:space="preserve"> erfolgen (= Rekombination)</w:t>
      </w:r>
    </w:p>
    <w:p w14:paraId="4672F87A" w14:textId="4B65B1CB" w:rsidR="00F2338B" w:rsidRDefault="00B71547" w:rsidP="00DD449C">
      <w:pPr>
        <w:jc w:val="both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BE12CED" wp14:editId="6616750B">
            <wp:extent cx="5759450" cy="1240790"/>
            <wp:effectExtent l="76200" t="76200" r="127000" b="130810"/>
            <wp:docPr id="1007305704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40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2071E6" w14:textId="09EF722C" w:rsidR="00B71547" w:rsidRDefault="00B71547" w:rsidP="00DD449C">
      <w:pPr>
        <w:jc w:val="both"/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</w:pPr>
      <w:r w:rsidRPr="00B71547">
        <w:rPr>
          <w:rFonts w:ascii="Roboto" w:hAnsi="Roboto"/>
          <w:sz w:val="32"/>
          <w:szCs w:val="32"/>
          <w:lang w:val="de-DE"/>
        </w:rPr>
        <w:t xml:space="preserve">Dabei entsteht ein </w:t>
      </w:r>
      <w:r w:rsidRPr="00B71547">
        <w:rPr>
          <w:rFonts w:ascii="Roboto" w:hAnsi="Roboto"/>
          <w:b/>
          <w:bCs/>
          <w:color w:val="7030A0"/>
          <w:sz w:val="32"/>
          <w:szCs w:val="32"/>
          <w:lang w:val="de-DE"/>
        </w:rPr>
        <w:t>Alken</w:t>
      </w:r>
      <w:r w:rsidRPr="00B71547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B71547">
        <w:rPr>
          <w:rFonts w:ascii="Roboto" w:hAnsi="Roboto"/>
          <w:sz w:val="32"/>
          <w:szCs w:val="32"/>
          <w:lang w:val="de-DE"/>
        </w:rPr>
        <w:t xml:space="preserve">mit </w:t>
      </w:r>
      <w:r>
        <w:rPr>
          <w:rFonts w:ascii="Roboto" w:hAnsi="Roboto"/>
          <w:sz w:val="32"/>
          <w:szCs w:val="32"/>
          <w:lang w:val="de-DE"/>
        </w:rPr>
        <w:t xml:space="preserve">einer </w:t>
      </w:r>
      <w:r w:rsidRPr="00B71547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endständiger</w:t>
      </w:r>
      <w:r w:rsidRPr="00B71547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B71547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Doppelbindung</w:t>
      </w:r>
    </w:p>
    <w:p w14:paraId="41FBC7E5" w14:textId="4F6BB29F" w:rsidR="00A51D59" w:rsidRDefault="00A51D59" w:rsidP="00DD449C">
      <w:pPr>
        <w:jc w:val="both"/>
        <w:rPr>
          <w:rFonts w:ascii="Roboto" w:hAnsi="Roboto"/>
          <w:sz w:val="32"/>
          <w:szCs w:val="32"/>
          <w:lang w:val="de-DE"/>
        </w:rPr>
      </w:pPr>
    </w:p>
    <w:p w14:paraId="71B05054" w14:textId="1406AD2A" w:rsidR="003005A9" w:rsidRDefault="003005A9" w:rsidP="00DD449C">
      <w:pPr>
        <w:jc w:val="both"/>
        <w:rPr>
          <w:rFonts w:ascii="Roboto" w:hAnsi="Roboto"/>
          <w:sz w:val="32"/>
          <w:szCs w:val="32"/>
          <w:lang w:val="de-DE"/>
        </w:rPr>
      </w:pPr>
    </w:p>
    <w:p w14:paraId="5F2DE778" w14:textId="77777777" w:rsidR="003005A9" w:rsidRPr="00A95571" w:rsidRDefault="003005A9" w:rsidP="00DD449C">
      <w:pPr>
        <w:jc w:val="both"/>
        <w:rPr>
          <w:rFonts w:ascii="Roboto" w:hAnsi="Roboto"/>
          <w:sz w:val="32"/>
          <w:szCs w:val="32"/>
          <w:lang w:val="de-DE"/>
        </w:rPr>
      </w:pPr>
    </w:p>
    <w:p w14:paraId="7BE9AB64" w14:textId="042F4083" w:rsidR="00E8713B" w:rsidRDefault="00E8713B" w:rsidP="00E8713B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>2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.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Kettenübertragung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 </w:t>
      </w:r>
    </w:p>
    <w:p w14:paraId="23CA89C1" w14:textId="636C24E9" w:rsidR="007A38F6" w:rsidRDefault="00AD58E1" w:rsidP="00E8713B">
      <w:pPr>
        <w:jc w:val="center"/>
        <w:rPr>
          <w:rFonts w:ascii="Roboto" w:hAnsi="Roboto"/>
          <w:bCs/>
          <w:sz w:val="32"/>
          <w:szCs w:val="32"/>
          <w:lang w:val="de-DE"/>
        </w:rPr>
      </w:pPr>
      <w:r w:rsidRPr="00A95571">
        <w:rPr>
          <w:rFonts w:ascii="Roboto" w:hAnsi="Roboto"/>
          <w:sz w:val="32"/>
          <w:szCs w:val="32"/>
          <w:lang w:val="de-DE"/>
        </w:rPr>
        <w:t xml:space="preserve">der Kettenabbruch </w:t>
      </w:r>
      <w:r w:rsidR="007A38F6" w:rsidRPr="007A38F6">
        <w:rPr>
          <w:rFonts w:ascii="Roboto" w:hAnsi="Roboto"/>
          <w:bCs/>
          <w:sz w:val="32"/>
          <w:szCs w:val="32"/>
          <w:lang w:val="de-DE"/>
        </w:rPr>
        <w:t>kann</w:t>
      </w:r>
      <w:r w:rsidR="007A38F6">
        <w:rPr>
          <w:rFonts w:ascii="Roboto" w:hAnsi="Roboto"/>
          <w:bCs/>
          <w:sz w:val="32"/>
          <w:szCs w:val="32"/>
          <w:lang w:val="de-DE"/>
        </w:rPr>
        <w:t xml:space="preserve"> auch</w:t>
      </w:r>
      <w:r w:rsidR="007A38F6" w:rsidRPr="007A38F6">
        <w:rPr>
          <w:rFonts w:ascii="Roboto" w:hAnsi="Roboto"/>
          <w:bCs/>
          <w:sz w:val="32"/>
          <w:szCs w:val="32"/>
          <w:lang w:val="de-DE"/>
        </w:rPr>
        <w:t xml:space="preserve"> durch </w:t>
      </w:r>
      <w:r w:rsidR="007A38F6" w:rsidRPr="00AD58E1">
        <w:rPr>
          <w:rFonts w:ascii="Roboto" w:hAnsi="Roboto"/>
          <w:b/>
          <w:sz w:val="32"/>
          <w:szCs w:val="32"/>
          <w:lang w:val="de-DE"/>
        </w:rPr>
        <w:t>Kettenübertragung</w:t>
      </w:r>
      <w:r w:rsidR="007A38F6" w:rsidRPr="007A38F6">
        <w:rPr>
          <w:rFonts w:ascii="Roboto" w:hAnsi="Roboto"/>
          <w:bCs/>
          <w:sz w:val="32"/>
          <w:szCs w:val="32"/>
          <w:lang w:val="de-DE"/>
        </w:rPr>
        <w:t xml:space="preserve"> erfolgen.</w:t>
      </w:r>
    </w:p>
    <w:p w14:paraId="46D0E2F9" w14:textId="645BF959" w:rsidR="00700B9E" w:rsidRDefault="00846139" w:rsidP="00E8713B">
      <w:pPr>
        <w:jc w:val="center"/>
        <w:rPr>
          <w:rFonts w:ascii="Roboto" w:hAnsi="Roboto"/>
          <w:bCs/>
          <w:sz w:val="32"/>
          <w:szCs w:val="32"/>
          <w:lang w:val="de-DE"/>
        </w:rPr>
      </w:pPr>
      <w:r>
        <w:rPr>
          <w:rFonts w:ascii="Roboto" w:hAnsi="Roboto"/>
          <w:bCs/>
          <w:noProof/>
          <w:sz w:val="32"/>
          <w:szCs w:val="32"/>
          <w:lang w:val="de-DE"/>
        </w:rPr>
        <w:drawing>
          <wp:inline distT="0" distB="0" distL="0" distR="0" wp14:anchorId="38DA6ED1" wp14:editId="740BF1E1">
            <wp:extent cx="5753735" cy="1217295"/>
            <wp:effectExtent l="76200" t="76200" r="132715" b="135255"/>
            <wp:docPr id="59210569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17295"/>
                    </a:xfrm>
                    <a:prstGeom prst="rect">
                      <a:avLst/>
                    </a:prstGeom>
                    <a:ln w="38100" cap="sq">
                      <a:solidFill>
                        <a:srgbClr val="00206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9BA27" w14:textId="43538E3C" w:rsidR="00846139" w:rsidRDefault="00846139" w:rsidP="00E8713B">
      <w:pPr>
        <w:jc w:val="center"/>
        <w:rPr>
          <w:rFonts w:ascii="Roboto" w:hAnsi="Roboto"/>
          <w:bCs/>
          <w:sz w:val="32"/>
          <w:szCs w:val="32"/>
          <w:lang w:val="de-DE"/>
        </w:rPr>
      </w:pPr>
      <w:r>
        <w:rPr>
          <w:rFonts w:ascii="Roboto" w:hAnsi="Roboto"/>
          <w:bCs/>
          <w:noProof/>
          <w:sz w:val="32"/>
          <w:szCs w:val="32"/>
          <w:lang w:val="de-DE"/>
        </w:rPr>
        <w:drawing>
          <wp:inline distT="0" distB="0" distL="0" distR="0" wp14:anchorId="77846AEF" wp14:editId="2E075C8B">
            <wp:extent cx="5759450" cy="1449070"/>
            <wp:effectExtent l="76200" t="76200" r="127000" b="132080"/>
            <wp:docPr id="194839526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449070"/>
                    </a:xfrm>
                    <a:prstGeom prst="rect">
                      <a:avLst/>
                    </a:prstGeom>
                    <a:ln w="38100" cap="sq">
                      <a:solidFill>
                        <a:srgbClr val="00B0F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7FAED" w14:textId="153DE897" w:rsidR="00700B9E" w:rsidRDefault="00700B9E" w:rsidP="00E8713B">
      <w:pPr>
        <w:jc w:val="center"/>
        <w:rPr>
          <w:rFonts w:ascii="Roboto" w:hAnsi="Roboto"/>
          <w:bCs/>
          <w:sz w:val="32"/>
          <w:szCs w:val="32"/>
          <w:lang w:val="de-DE"/>
        </w:rPr>
      </w:pPr>
      <w:r w:rsidRPr="00700B9E">
        <w:rPr>
          <w:rFonts w:ascii="Roboto" w:hAnsi="Roboto"/>
          <w:bCs/>
          <w:sz w:val="32"/>
          <w:szCs w:val="32"/>
          <w:lang w:val="de-DE"/>
        </w:rPr>
        <w:t xml:space="preserve">Dabei wird eine </w:t>
      </w:r>
      <w:r w:rsidRPr="00700B9E">
        <w:rPr>
          <w:rFonts w:ascii="Roboto" w:hAnsi="Roboto"/>
          <w:b/>
          <w:color w:val="660066"/>
          <w:sz w:val="32"/>
          <w:szCs w:val="32"/>
          <w:lang w:val="de-DE"/>
        </w:rPr>
        <w:t xml:space="preserve">Polymerkette </w:t>
      </w:r>
      <w:r w:rsidRPr="00700B9E">
        <w:rPr>
          <w:rFonts w:ascii="Roboto" w:hAnsi="Roboto"/>
          <w:bCs/>
          <w:sz w:val="32"/>
          <w:szCs w:val="32"/>
          <w:lang w:val="de-DE"/>
        </w:rPr>
        <w:t xml:space="preserve">beendet und </w:t>
      </w:r>
      <w:r w:rsidRPr="00700B9E">
        <w:rPr>
          <w:rFonts w:ascii="Roboto" w:hAnsi="Roboto"/>
          <w:b/>
          <w:color w:val="5B9BD5" w:themeColor="accent5"/>
          <w:sz w:val="32"/>
          <w:szCs w:val="32"/>
          <w:lang w:val="de-DE"/>
        </w:rPr>
        <w:t>durch</w:t>
      </w:r>
      <w:r w:rsidRPr="00700B9E">
        <w:rPr>
          <w:rFonts w:ascii="Roboto" w:hAnsi="Roboto"/>
          <w:bCs/>
          <w:color w:val="5B9BD5" w:themeColor="accent5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5B9BD5" w:themeColor="accent5"/>
          <w:sz w:val="32"/>
          <w:szCs w:val="32"/>
          <w:lang w:val="de-DE"/>
        </w:rPr>
        <w:t>Übertragung</w:t>
      </w:r>
      <w:r w:rsidRPr="00700B9E">
        <w:rPr>
          <w:rFonts w:ascii="Roboto" w:hAnsi="Roboto"/>
          <w:bCs/>
          <w:color w:val="5B9BD5" w:themeColor="accent5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5B9BD5" w:themeColor="accent5"/>
          <w:sz w:val="32"/>
          <w:szCs w:val="32"/>
          <w:lang w:val="de-DE"/>
        </w:rPr>
        <w:t>eines</w:t>
      </w:r>
      <w:r w:rsidRPr="00700B9E">
        <w:rPr>
          <w:rFonts w:ascii="Roboto" w:hAnsi="Roboto"/>
          <w:bCs/>
          <w:color w:val="5B9BD5" w:themeColor="accent5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5B9BD5" w:themeColor="accent5"/>
          <w:sz w:val="32"/>
          <w:szCs w:val="32"/>
          <w:lang w:val="de-DE"/>
        </w:rPr>
        <w:t>benachbarten</w:t>
      </w:r>
      <w:r w:rsidRPr="00700B9E">
        <w:rPr>
          <w:rFonts w:ascii="Roboto" w:hAnsi="Roboto"/>
          <w:bCs/>
          <w:color w:val="5B9BD5" w:themeColor="accent5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5B9BD5" w:themeColor="accent5"/>
          <w:sz w:val="32"/>
          <w:szCs w:val="32"/>
          <w:lang w:val="de-DE"/>
        </w:rPr>
        <w:t>Protons</w:t>
      </w:r>
      <w:r w:rsidRPr="00700B9E">
        <w:rPr>
          <w:rFonts w:ascii="Roboto" w:hAnsi="Roboto"/>
          <w:bCs/>
          <w:color w:val="5B9BD5" w:themeColor="accent5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FF01C9"/>
          <w:sz w:val="32"/>
          <w:szCs w:val="32"/>
          <w:lang w:val="de-DE"/>
        </w:rPr>
        <w:t>eine</w:t>
      </w:r>
      <w:r w:rsidRPr="00700B9E">
        <w:rPr>
          <w:rFonts w:ascii="Roboto" w:hAnsi="Roboto"/>
          <w:bCs/>
          <w:color w:val="FFC000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FF01C9"/>
          <w:sz w:val="32"/>
          <w:szCs w:val="32"/>
          <w:lang w:val="de-DE"/>
        </w:rPr>
        <w:t>weitere</w:t>
      </w:r>
      <w:r w:rsidRPr="00700B9E">
        <w:rPr>
          <w:rFonts w:ascii="Roboto" w:hAnsi="Roboto"/>
          <w:bCs/>
          <w:color w:val="FFC000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/>
          <w:color w:val="FF01C9"/>
          <w:sz w:val="32"/>
          <w:szCs w:val="32"/>
          <w:lang w:val="de-DE"/>
        </w:rPr>
        <w:t>Kette</w:t>
      </w:r>
      <w:r w:rsidRPr="00700B9E">
        <w:rPr>
          <w:rFonts w:ascii="Roboto" w:hAnsi="Roboto"/>
          <w:bCs/>
          <w:color w:val="FFC000"/>
          <w:sz w:val="32"/>
          <w:szCs w:val="32"/>
          <w:lang w:val="de-DE"/>
        </w:rPr>
        <w:t xml:space="preserve"> </w:t>
      </w:r>
      <w:r w:rsidRPr="00700B9E">
        <w:rPr>
          <w:rFonts w:ascii="Roboto" w:hAnsi="Roboto"/>
          <w:bCs/>
          <w:sz w:val="32"/>
          <w:szCs w:val="32"/>
          <w:lang w:val="de-DE"/>
        </w:rPr>
        <w:t>gestartet.</w:t>
      </w:r>
    </w:p>
    <w:p w14:paraId="0310A121" w14:textId="76959AAE" w:rsidR="00FD70E3" w:rsidRPr="007A38F6" w:rsidRDefault="00FD70E3" w:rsidP="00E8713B">
      <w:pPr>
        <w:jc w:val="center"/>
        <w:rPr>
          <w:rFonts w:ascii="Roboto" w:hAnsi="Roboto"/>
          <w:bCs/>
          <w:sz w:val="32"/>
          <w:szCs w:val="32"/>
          <w:lang w:val="de-DE"/>
        </w:rPr>
      </w:pPr>
    </w:p>
    <w:p w14:paraId="13E9F5F9" w14:textId="1284ABD5" w:rsidR="00FD6C6E" w:rsidRPr="00643E56" w:rsidRDefault="00EE332D" w:rsidP="00643E56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noProof/>
          <w:color w:val="FF0000"/>
          <w:sz w:val="40"/>
          <w:szCs w:val="40"/>
          <w:lang w:val="de-DE"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72893184" wp14:editId="1677250A">
                <wp:simplePos x="0" y="0"/>
                <wp:positionH relativeFrom="margin">
                  <wp:align>left</wp:align>
                </wp:positionH>
                <wp:positionV relativeFrom="paragraph">
                  <wp:posOffset>126006</wp:posOffset>
                </wp:positionV>
                <wp:extent cx="5993837" cy="3485072"/>
                <wp:effectExtent l="0" t="0" r="26035" b="20320"/>
                <wp:wrapNone/>
                <wp:docPr id="1779484772" name="Dikdörtge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3837" cy="34850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13712" w14:textId="0A826F0A" w:rsidR="00EE332D" w:rsidRPr="004E6D8E" w:rsidRDefault="00EE332D" w:rsidP="00EE332D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lang w:val="de-DE"/>
                              </w:rPr>
                            </w:pPr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lang w:val="de-DE"/>
                              </w:rPr>
                              <w:t xml:space="preserve">WICHTIG!: 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 xml:space="preserve">Das </w:t>
                            </w:r>
                            <w:r w:rsidRPr="007071E5">
                              <w:rPr>
                                <w:rFonts w:ascii="Roboto" w:hAnsi="Roboto"/>
                                <w:b/>
                                <w:bCs/>
                                <w:color w:val="00B050"/>
                                <w:sz w:val="32"/>
                                <w:szCs w:val="32"/>
                                <w:lang w:val="de-DE"/>
                              </w:rPr>
                              <w:t>Radikal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00B050"/>
                                <w:sz w:val="32"/>
                                <w:szCs w:val="32"/>
                                <w:lang w:val="de-DE"/>
                              </w:rPr>
                              <w:t>/Carbanion/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00B050"/>
                                <w:sz w:val="32"/>
                                <w:szCs w:val="32"/>
                                <w:lang w:val="de-DE"/>
                              </w:rPr>
                              <w:t>Carbokation</w:t>
                            </w:r>
                            <w:proofErr w:type="spellEnd"/>
                            <w:r w:rsidRPr="007071E5">
                              <w:rPr>
                                <w:rFonts w:ascii="Roboto" w:hAnsi="Roboto"/>
                                <w:color w:val="00B050"/>
                                <w:sz w:val="32"/>
                                <w:szCs w:val="32"/>
                                <w:lang w:val="de-DE"/>
                              </w:rPr>
                              <w:t xml:space="preserve"> 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 xml:space="preserve">reagiert </w:t>
                            </w:r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sz w:val="32"/>
                                <w:szCs w:val="32"/>
                                <w:lang w:val="de-DE"/>
                              </w:rPr>
                              <w:t>ausschließlich mit der Doppelbindung</w:t>
                            </w:r>
                            <w:r w:rsidR="00F814CC">
                              <w:rPr>
                                <w:rFonts w:ascii="Roboto" w:hAnsi="Roboto"/>
                                <w:b/>
                                <w:bCs/>
                                <w:sz w:val="32"/>
                                <w:szCs w:val="32"/>
                                <w:lang w:val="de-DE"/>
                              </w:rPr>
                              <w:t xml:space="preserve">, während der Kettenstart und </w:t>
                            </w:r>
                            <w:proofErr w:type="spellStart"/>
                            <w:r w:rsidR="00F814CC">
                              <w:rPr>
                                <w:rFonts w:ascii="Roboto" w:hAnsi="Roboto"/>
                                <w:b/>
                                <w:bCs/>
                                <w:sz w:val="32"/>
                                <w:szCs w:val="32"/>
                                <w:lang w:val="de-DE"/>
                              </w:rPr>
                              <w:t>Propogation</w:t>
                            </w:r>
                            <w:proofErr w:type="spellEnd"/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sz w:val="32"/>
                                <w:szCs w:val="32"/>
                                <w:lang w:val="de-DE"/>
                              </w:rPr>
                              <w:t>!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sz w:val="32"/>
                                <w:szCs w:val="32"/>
                                <w:lang w:val="de-DE"/>
                              </w:rPr>
                              <w:t xml:space="preserve"> (ES IST EIN ADDITION)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 xml:space="preserve"> Alle anderen </w:t>
                            </w:r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>an dieses Kohlenstoffatom gebundenen Atome</w:t>
                            </w:r>
                            <w:r w:rsidRPr="004E6D8E">
                              <w:rPr>
                                <w:rFonts w:ascii="Roboto" w:hAnsi="Roboto"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 xml:space="preserve"> 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 xml:space="preserve">bleiben </w:t>
                            </w:r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>als</w:t>
                            </w:r>
                            <w:r w:rsidRPr="004E6D8E">
                              <w:rPr>
                                <w:rFonts w:ascii="Roboto" w:hAnsi="Roboto"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 xml:space="preserve"> </w:t>
                            </w:r>
                            <w:r w:rsidRPr="004E6D8E">
                              <w:rPr>
                                <w:rFonts w:ascii="Roboto" w:hAnsi="Roboto"/>
                                <w:b/>
                                <w:bCs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>Rest</w:t>
                            </w:r>
                            <w:r w:rsidRPr="004E6D8E">
                              <w:rPr>
                                <w:rFonts w:ascii="Roboto" w:hAnsi="Roboto"/>
                                <w:color w:val="FFC000" w:themeColor="accent4"/>
                                <w:sz w:val="32"/>
                                <w:szCs w:val="32"/>
                                <w:lang w:val="de-DE"/>
                              </w:rPr>
                              <w:t xml:space="preserve"> 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 xml:space="preserve">erhalten, während sich die Polymerkette am </w:t>
                            </w:r>
                            <w:r w:rsidRPr="000F0092">
                              <w:rPr>
                                <w:rFonts w:ascii="Roboto" w:hAnsi="Roboto"/>
                                <w:b/>
                                <w:bCs/>
                                <w:color w:val="3000FE"/>
                                <w:sz w:val="32"/>
                                <w:szCs w:val="32"/>
                                <w:lang w:val="de-DE"/>
                              </w:rPr>
                              <w:t>neu gebildeten Radikal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3000FE"/>
                                <w:sz w:val="32"/>
                                <w:szCs w:val="32"/>
                                <w:lang w:val="de-DE"/>
                              </w:rPr>
                              <w:t>/Carbanion/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3000FE"/>
                                <w:sz w:val="32"/>
                                <w:szCs w:val="32"/>
                                <w:lang w:val="de-DE"/>
                              </w:rPr>
                              <w:t>Carbokation</w:t>
                            </w:r>
                            <w:proofErr w:type="spellEnd"/>
                            <w:r w:rsidRPr="000F0092">
                              <w:rPr>
                                <w:rFonts w:ascii="Roboto" w:hAnsi="Roboto"/>
                                <w:color w:val="0070C0"/>
                                <w:sz w:val="32"/>
                                <w:szCs w:val="32"/>
                                <w:lang w:val="de-DE"/>
                              </w:rPr>
                              <w:t xml:space="preserve"> </w:t>
                            </w:r>
                            <w:r w:rsidRPr="004E6D8E">
                              <w:rPr>
                                <w:rFonts w:ascii="Roboto" w:hAnsi="Roboto"/>
                                <w:sz w:val="32"/>
                                <w:szCs w:val="32"/>
                                <w:lang w:val="de-DE"/>
                              </w:rPr>
                              <w:t>weiter fortsetzt.</w:t>
                            </w:r>
                          </w:p>
                          <w:p w14:paraId="73392643" w14:textId="41EE3501" w:rsidR="00EE332D" w:rsidRPr="00EE332D" w:rsidRDefault="00EE332D" w:rsidP="00EE332D">
                            <w:pPr>
                              <w:jc w:val="center"/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Roboto" w:hAnsi="Roboto"/>
                                <w:noProof/>
                                <w:sz w:val="32"/>
                                <w:szCs w:val="32"/>
                                <w:lang w:val="de-DE"/>
                              </w:rPr>
                              <w:drawing>
                                <wp:inline distT="0" distB="0" distL="0" distR="0" wp14:anchorId="6A74343D" wp14:editId="470632FA">
                                  <wp:extent cx="5704840" cy="1747343"/>
                                  <wp:effectExtent l="76200" t="76200" r="124460" b="139065"/>
                                  <wp:docPr id="1119977773" name="Resim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04840" cy="174734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 w="38100" cap="sq">
                                            <a:solidFill>
                                              <a:srgbClr val="000000"/>
                                            </a:solidFill>
                                            <a:prstDash val="solid"/>
                                            <a:miter lim="800000"/>
                                          </a:ln>
                                          <a:effectLst>
                                            <a:outerShdw blurRad="50800" dist="38100" dir="2700000" algn="tl" rotWithShape="0">
                                              <a:srgbClr val="000000">
                                                <a:alpha val="43000"/>
                                              </a:srgbClr>
                                            </a:outerShdw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FD8C96F" w14:textId="77777777" w:rsidR="00EE332D" w:rsidRDefault="00EE332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893184" id="Dikdörtgen 3" o:spid="_x0000_s1026" style="position:absolute;left:0;text-align:left;margin-left:0;margin-top:9.9pt;width:471.95pt;height:274.4pt;z-index:251660287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" fillcolor="black [3200]" strokecolor="black [1600]" strokeweight="1pt">
                <v:textbox>
                  <w:txbxContent>
                    <w:p w14:paraId="5EC13712" w14:textId="0A826F0A" w:rsidR="00EE332D" w:rsidRPr="004E6D8E" w:rsidRDefault="00EE332D" w:rsidP="00EE332D">
                      <w:pPr>
                        <w:jc w:val="center"/>
                        <w:rPr>
                          <w:rFonts w:ascii="Roboto" w:hAnsi="Roboto"/>
                          <w:b/>
                          <w:bCs/>
                          <w:color w:val="FF0000"/>
                          <w:sz w:val="32"/>
                          <w:szCs w:val="32"/>
                          <w:lang w:val="de-DE"/>
                        </w:rPr>
                      </w:pPr>
                      <w:r w:rsidRPr="004E6D8E">
                        <w:rPr>
                          <w:rFonts w:ascii="Roboto" w:hAnsi="Roboto"/>
                          <w:b/>
                          <w:bCs/>
                          <w:color w:val="FF0000"/>
                          <w:sz w:val="32"/>
                          <w:szCs w:val="32"/>
                          <w:lang w:val="de-DE"/>
                        </w:rPr>
                        <w:t xml:space="preserve">WICHTIG!: 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 xml:space="preserve">Das </w:t>
                      </w:r>
                      <w:r w:rsidRPr="007071E5">
                        <w:rPr>
                          <w:rFonts w:ascii="Roboto" w:hAnsi="Roboto"/>
                          <w:b/>
                          <w:bCs/>
                          <w:color w:val="00B050"/>
                          <w:sz w:val="32"/>
                          <w:szCs w:val="32"/>
                          <w:lang w:val="de-DE"/>
                        </w:rPr>
                        <w:t>Radikal</w:t>
                      </w:r>
                      <w:r>
                        <w:rPr>
                          <w:rFonts w:ascii="Roboto" w:hAnsi="Roboto"/>
                          <w:b/>
                          <w:bCs/>
                          <w:color w:val="00B050"/>
                          <w:sz w:val="32"/>
                          <w:szCs w:val="32"/>
                          <w:lang w:val="de-DE"/>
                        </w:rPr>
                        <w:t>/Carbanion/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bCs/>
                          <w:color w:val="00B050"/>
                          <w:sz w:val="32"/>
                          <w:szCs w:val="32"/>
                          <w:lang w:val="de-DE"/>
                        </w:rPr>
                        <w:t>Carbokation</w:t>
                      </w:r>
                      <w:proofErr w:type="spellEnd"/>
                      <w:r w:rsidRPr="007071E5">
                        <w:rPr>
                          <w:rFonts w:ascii="Roboto" w:hAnsi="Roboto"/>
                          <w:color w:val="00B050"/>
                          <w:sz w:val="32"/>
                          <w:szCs w:val="32"/>
                          <w:lang w:val="de-DE"/>
                        </w:rPr>
                        <w:t xml:space="preserve"> 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 xml:space="preserve">reagiert </w:t>
                      </w:r>
                      <w:r w:rsidRPr="004E6D8E">
                        <w:rPr>
                          <w:rFonts w:ascii="Roboto" w:hAnsi="Roboto"/>
                          <w:b/>
                          <w:bCs/>
                          <w:sz w:val="32"/>
                          <w:szCs w:val="32"/>
                          <w:lang w:val="de-DE"/>
                        </w:rPr>
                        <w:t>ausschließlich mit der Doppelbindung</w:t>
                      </w:r>
                      <w:r w:rsidR="00F814CC">
                        <w:rPr>
                          <w:rFonts w:ascii="Roboto" w:hAnsi="Roboto"/>
                          <w:b/>
                          <w:bCs/>
                          <w:sz w:val="32"/>
                          <w:szCs w:val="32"/>
                          <w:lang w:val="de-DE"/>
                        </w:rPr>
                        <w:t xml:space="preserve">, während der Kettenstart und </w:t>
                      </w:r>
                      <w:proofErr w:type="spellStart"/>
                      <w:r w:rsidR="00F814CC">
                        <w:rPr>
                          <w:rFonts w:ascii="Roboto" w:hAnsi="Roboto"/>
                          <w:b/>
                          <w:bCs/>
                          <w:sz w:val="32"/>
                          <w:szCs w:val="32"/>
                          <w:lang w:val="de-DE"/>
                        </w:rPr>
                        <w:t>Propogation</w:t>
                      </w:r>
                      <w:proofErr w:type="spellEnd"/>
                      <w:r w:rsidRPr="004E6D8E">
                        <w:rPr>
                          <w:rFonts w:ascii="Roboto" w:hAnsi="Roboto"/>
                          <w:b/>
                          <w:bCs/>
                          <w:sz w:val="32"/>
                          <w:szCs w:val="32"/>
                          <w:lang w:val="de-DE"/>
                        </w:rPr>
                        <w:t>!</w:t>
                      </w:r>
                      <w:r>
                        <w:rPr>
                          <w:rFonts w:ascii="Roboto" w:hAnsi="Roboto"/>
                          <w:b/>
                          <w:bCs/>
                          <w:sz w:val="32"/>
                          <w:szCs w:val="32"/>
                          <w:lang w:val="de-DE"/>
                        </w:rPr>
                        <w:t xml:space="preserve"> (ES IST EIN ADDITION)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 xml:space="preserve"> Alle anderen </w:t>
                      </w:r>
                      <w:r w:rsidRPr="004E6D8E">
                        <w:rPr>
                          <w:rFonts w:ascii="Roboto" w:hAnsi="Roboto"/>
                          <w:b/>
                          <w:bCs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>an dieses Kohlenstoffatom gebundenen Atome</w:t>
                      </w:r>
                      <w:r w:rsidRPr="004E6D8E">
                        <w:rPr>
                          <w:rFonts w:ascii="Roboto" w:hAnsi="Roboto"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 xml:space="preserve"> 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 xml:space="preserve">bleiben </w:t>
                      </w:r>
                      <w:r w:rsidRPr="004E6D8E">
                        <w:rPr>
                          <w:rFonts w:ascii="Roboto" w:hAnsi="Roboto"/>
                          <w:b/>
                          <w:bCs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>als</w:t>
                      </w:r>
                      <w:r w:rsidRPr="004E6D8E">
                        <w:rPr>
                          <w:rFonts w:ascii="Roboto" w:hAnsi="Roboto"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 xml:space="preserve"> </w:t>
                      </w:r>
                      <w:r w:rsidRPr="004E6D8E">
                        <w:rPr>
                          <w:rFonts w:ascii="Roboto" w:hAnsi="Roboto"/>
                          <w:b/>
                          <w:bCs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>Rest</w:t>
                      </w:r>
                      <w:r w:rsidRPr="004E6D8E">
                        <w:rPr>
                          <w:rFonts w:ascii="Roboto" w:hAnsi="Roboto"/>
                          <w:color w:val="FFC000" w:themeColor="accent4"/>
                          <w:sz w:val="32"/>
                          <w:szCs w:val="32"/>
                          <w:lang w:val="de-DE"/>
                        </w:rPr>
                        <w:t xml:space="preserve"> 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 xml:space="preserve">erhalten, während sich die Polymerkette am </w:t>
                      </w:r>
                      <w:r w:rsidRPr="000F0092">
                        <w:rPr>
                          <w:rFonts w:ascii="Roboto" w:hAnsi="Roboto"/>
                          <w:b/>
                          <w:bCs/>
                          <w:color w:val="3000FE"/>
                          <w:sz w:val="32"/>
                          <w:szCs w:val="32"/>
                          <w:lang w:val="de-DE"/>
                        </w:rPr>
                        <w:t>neu gebildeten Radikal</w:t>
                      </w:r>
                      <w:r>
                        <w:rPr>
                          <w:rFonts w:ascii="Roboto" w:hAnsi="Roboto"/>
                          <w:b/>
                          <w:bCs/>
                          <w:color w:val="3000FE"/>
                          <w:sz w:val="32"/>
                          <w:szCs w:val="32"/>
                          <w:lang w:val="de-DE"/>
                        </w:rPr>
                        <w:t>/Carbanion/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bCs/>
                          <w:color w:val="3000FE"/>
                          <w:sz w:val="32"/>
                          <w:szCs w:val="32"/>
                          <w:lang w:val="de-DE"/>
                        </w:rPr>
                        <w:t>Carbokation</w:t>
                      </w:r>
                      <w:proofErr w:type="spellEnd"/>
                      <w:r w:rsidRPr="000F0092">
                        <w:rPr>
                          <w:rFonts w:ascii="Roboto" w:hAnsi="Roboto"/>
                          <w:color w:val="0070C0"/>
                          <w:sz w:val="32"/>
                          <w:szCs w:val="32"/>
                          <w:lang w:val="de-DE"/>
                        </w:rPr>
                        <w:t xml:space="preserve"> </w:t>
                      </w:r>
                      <w:r w:rsidRPr="004E6D8E">
                        <w:rPr>
                          <w:rFonts w:ascii="Roboto" w:hAnsi="Roboto"/>
                          <w:sz w:val="32"/>
                          <w:szCs w:val="32"/>
                          <w:lang w:val="de-DE"/>
                        </w:rPr>
                        <w:t>weiter fortsetzt.</w:t>
                      </w:r>
                    </w:p>
                    <w:p w14:paraId="73392643" w14:textId="41EE3501" w:rsidR="00EE332D" w:rsidRPr="00EE332D" w:rsidRDefault="00EE332D" w:rsidP="00EE332D">
                      <w:pPr>
                        <w:jc w:val="center"/>
                        <w:rPr>
                          <w:lang w:val="de-DE"/>
                        </w:rPr>
                      </w:pPr>
                      <w:r>
                        <w:rPr>
                          <w:rFonts w:ascii="Roboto" w:hAnsi="Roboto"/>
                          <w:noProof/>
                          <w:sz w:val="32"/>
                          <w:szCs w:val="32"/>
                          <w:lang w:val="de-DE"/>
                        </w:rPr>
                        <w:drawing>
                          <wp:inline distT="0" distB="0" distL="0" distR="0" wp14:anchorId="6A74343D" wp14:editId="470632FA">
                            <wp:extent cx="5704840" cy="1747343"/>
                            <wp:effectExtent l="76200" t="76200" r="124460" b="139065"/>
                            <wp:docPr id="1119977773" name="Resim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04840" cy="1747343"/>
                                    </a:xfrm>
                                    <a:prstGeom prst="rect">
                                      <a:avLst/>
                                    </a:prstGeom>
                                    <a:ln w="38100" cap="sq">
                                      <a:solidFill>
                                        <a:srgbClr val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>
                                      <a:outerShdw blurRad="50800" dist="38100" dir="2700000" algn="tl" rotWithShape="0">
                                        <a:srgbClr val="000000">
                                          <a:alpha val="43000"/>
                                        </a:srgbClr>
                                      </a:outerShdw>
                                    </a:effec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FD8C96F" w14:textId="77777777" w:rsidR="00EE332D" w:rsidRDefault="00EE332D"/>
                  </w:txbxContent>
                </v:textbox>
                <w10:wrap anchorx="margin"/>
              </v:rect>
            </w:pict>
          </mc:Fallback>
        </mc:AlternateContent>
      </w:r>
    </w:p>
    <w:p w14:paraId="377B7B30" w14:textId="6530E143" w:rsidR="00EA5526" w:rsidRDefault="00EA5526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3EC239" w14:textId="45ADDA5A" w:rsidR="00EE332D" w:rsidRDefault="00EE33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99E79C6" w14:textId="0FB27AEC" w:rsidR="00EE332D" w:rsidRDefault="00EE33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D2268FB" w14:textId="3C223655" w:rsidR="00EE332D" w:rsidRDefault="00EE33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78B29DB" w14:textId="00D17B46" w:rsidR="00EE332D" w:rsidRDefault="00EE33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F72CF31" w14:textId="728395CB" w:rsidR="00EE332D" w:rsidRDefault="00EE33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75092A8" w14:textId="77777777" w:rsidR="003C66ED" w:rsidRDefault="003C66ED" w:rsidP="00346DD9">
      <w:pPr>
        <w:rPr>
          <w:rFonts w:ascii="Roboto" w:hAnsi="Roboto"/>
          <w:color w:val="FF0000"/>
          <w:sz w:val="40"/>
          <w:szCs w:val="40"/>
          <w:lang w:val="de-DE"/>
        </w:rPr>
      </w:pPr>
    </w:p>
    <w:p w14:paraId="1F0FAA72" w14:textId="63B0FA13" w:rsidR="0060352D" w:rsidRDefault="00071A1A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lastRenderedPageBreak/>
        <w:t>Polyk</w:t>
      </w:r>
      <w:r w:rsidR="0060352D">
        <w:rPr>
          <w:rFonts w:ascii="Roboto" w:hAnsi="Roboto"/>
          <w:color w:val="FF0000"/>
          <w:sz w:val="40"/>
          <w:szCs w:val="40"/>
          <w:lang w:val="de-DE"/>
        </w:rPr>
        <w:t>ondensation</w:t>
      </w:r>
    </w:p>
    <w:p w14:paraId="0BA7892B" w14:textId="7C172A20" w:rsidR="00CA195D" w:rsidRPr="00DE037C" w:rsidRDefault="00CA195D" w:rsidP="00CA195D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  <w:t>Noch nicht fertig.</w:t>
      </w:r>
    </w:p>
    <w:p w14:paraId="42617583" w14:textId="6C024FAD" w:rsidR="0060352D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FB78BBF" w14:textId="2F78E771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53B7B6" w14:textId="42BB9CE8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27F3750" w14:textId="5579D965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E95CFA8" w14:textId="144C435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BF2163" w14:textId="5B70BE3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F3D0E82" w14:textId="3462474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9543AAB" w14:textId="6F5B727B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243DA03" w14:textId="200F6C59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ABC6236" w14:textId="781056DA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5E0F3F7" w14:textId="41FC0D7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D9E6E8A" w14:textId="4203A72F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1318414" w14:textId="03A4AA1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5F1EF2E0" w14:textId="41585B22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5AD066F" w14:textId="09DCBD6C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45B9DB1" w14:textId="77777777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D8D3AD" w14:textId="37B42F14" w:rsidR="00997C88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  <w:r>
        <w:rPr>
          <w:rFonts w:ascii="Algerian" w:hAnsi="Algerian"/>
          <w:b/>
          <w:bCs/>
          <w:color w:val="FF0000"/>
          <w:sz w:val="48"/>
          <w:szCs w:val="48"/>
          <w:lang w:val="de-DE"/>
        </w:rPr>
        <w:t xml:space="preserve">AB HIER IST ALLES </w:t>
      </w:r>
      <w:r w:rsidR="00997C88" w:rsidRPr="00DE037C">
        <w:rPr>
          <w:rFonts w:ascii="Algerian" w:hAnsi="Algerian"/>
          <w:b/>
          <w:bCs/>
          <w:color w:val="FF0000"/>
          <w:sz w:val="48"/>
          <w:szCs w:val="48"/>
          <w:lang w:val="de-DE"/>
        </w:rPr>
        <w:t>Wiederholung</w:t>
      </w:r>
    </w:p>
    <w:p w14:paraId="167EF387" w14:textId="1F512CAE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82BD041" w14:textId="13E0F434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8053746" w14:textId="3B263DB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51B562C" w14:textId="44C5C002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7163E763" w14:textId="20B0B8E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6B32E98" w14:textId="130F5689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E778D07" w14:textId="5B6A156A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49F582A" w14:textId="77777777" w:rsidR="00066810" w:rsidRPr="00DE037C" w:rsidRDefault="00066810" w:rsidP="006516D2">
      <w:pPr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7048CAC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Funktionale Gruppen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  <w:gridCol w:w="1813"/>
      </w:tblGrid>
      <w:tr w:rsidR="00997C88" w:rsidRPr="000E49A3" w14:paraId="65086454" w14:textId="77777777" w:rsidTr="009342AC">
        <w:tc>
          <w:tcPr>
            <w:tcW w:w="1811" w:type="dxa"/>
          </w:tcPr>
          <w:p w14:paraId="5495555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Stoffklasse</w:t>
            </w:r>
          </w:p>
        </w:tc>
        <w:tc>
          <w:tcPr>
            <w:tcW w:w="1812" w:type="dxa"/>
          </w:tcPr>
          <w:p w14:paraId="7FF8911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Vereinfachte Summenformel</w:t>
            </w:r>
          </w:p>
        </w:tc>
        <w:tc>
          <w:tcPr>
            <w:tcW w:w="1813" w:type="dxa"/>
          </w:tcPr>
          <w:p w14:paraId="7DE259E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funktionellen Gruppe</w:t>
            </w:r>
          </w:p>
        </w:tc>
        <w:tc>
          <w:tcPr>
            <w:tcW w:w="1813" w:type="dxa"/>
          </w:tcPr>
          <w:p w14:paraId="6F9F97D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Lewis Formel</w:t>
            </w:r>
          </w:p>
        </w:tc>
        <w:tc>
          <w:tcPr>
            <w:tcW w:w="1813" w:type="dxa"/>
          </w:tcPr>
          <w:p w14:paraId="58919B8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Suffixe und Präfixe</w:t>
            </w:r>
          </w:p>
        </w:tc>
      </w:tr>
      <w:tr w:rsidR="00997C88" w:rsidRPr="000E49A3" w14:paraId="1FD12A7C" w14:textId="77777777" w:rsidTr="009342AC">
        <w:tc>
          <w:tcPr>
            <w:tcW w:w="1811" w:type="dxa"/>
          </w:tcPr>
          <w:p w14:paraId="0DFDE60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Alkanole (Alkohole)</w:t>
            </w:r>
          </w:p>
        </w:tc>
        <w:tc>
          <w:tcPr>
            <w:tcW w:w="1812" w:type="dxa"/>
          </w:tcPr>
          <w:p w14:paraId="606D4EA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R-OH</w:t>
            </w:r>
          </w:p>
        </w:tc>
        <w:tc>
          <w:tcPr>
            <w:tcW w:w="1813" w:type="dxa"/>
          </w:tcPr>
          <w:p w14:paraId="5C6FA0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Hydroxylgruppe </w:t>
            </w:r>
          </w:p>
        </w:tc>
        <w:tc>
          <w:tcPr>
            <w:tcW w:w="1813" w:type="dxa"/>
          </w:tcPr>
          <w:p w14:paraId="4162D46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650" w:dyaOrig="1275" w14:anchorId="149C66D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5pt;height:42.1pt" o:ole="">
                  <v:imagedata r:id="rId45" o:title=""/>
                </v:shape>
                <o:OLEObject Type="Embed" ProgID="PBrush" ShapeID="_x0000_i1025" DrawAspect="Content" ObjectID="_1833272564" r:id="rId46"/>
              </w:object>
            </w:r>
          </w:p>
        </w:tc>
        <w:tc>
          <w:tcPr>
            <w:tcW w:w="1813" w:type="dxa"/>
          </w:tcPr>
          <w:p w14:paraId="077BF6A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Hydroxy-</w:t>
            </w:r>
          </w:p>
          <w:p w14:paraId="39B2EA3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ol</w:t>
            </w:r>
            <w:proofErr w:type="spellEnd"/>
          </w:p>
        </w:tc>
      </w:tr>
      <w:tr w:rsidR="00997C88" w:rsidRPr="000E49A3" w14:paraId="34CD2CCE" w14:textId="77777777" w:rsidTr="009342AC">
        <w:tc>
          <w:tcPr>
            <w:tcW w:w="1811" w:type="dxa"/>
          </w:tcPr>
          <w:p w14:paraId="3657A85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Carbonsäuren</w:t>
            </w:r>
          </w:p>
        </w:tc>
        <w:tc>
          <w:tcPr>
            <w:tcW w:w="1812" w:type="dxa"/>
          </w:tcPr>
          <w:p w14:paraId="5BE214E1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R-COOH</w:t>
            </w:r>
          </w:p>
        </w:tc>
        <w:tc>
          <w:tcPr>
            <w:tcW w:w="1813" w:type="dxa"/>
          </w:tcPr>
          <w:p w14:paraId="0B47DE9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Carboxylgruppe</w:t>
            </w:r>
          </w:p>
        </w:tc>
        <w:tc>
          <w:tcPr>
            <w:tcW w:w="1813" w:type="dxa"/>
          </w:tcPr>
          <w:p w14:paraId="5F3250E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79DC7BA1" wp14:editId="1A7FBF5C">
                  <wp:extent cx="811987" cy="616706"/>
                  <wp:effectExtent l="0" t="0" r="7620" b="0"/>
                  <wp:docPr id="1308182180" name="Resim 1" descr="Die physikalischen Eigenschaften von Carbonsäu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ie physikalischen Eigenschaften von Carbonsäur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020" cy="625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285724F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Carboxy-</w:t>
            </w:r>
          </w:p>
          <w:p w14:paraId="32319FD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-säure</w:t>
            </w:r>
          </w:p>
        </w:tc>
      </w:tr>
      <w:tr w:rsidR="00997C88" w:rsidRPr="000E49A3" w14:paraId="28C71947" w14:textId="77777777" w:rsidTr="009342AC">
        <w:tc>
          <w:tcPr>
            <w:tcW w:w="1811" w:type="dxa"/>
          </w:tcPr>
          <w:p w14:paraId="3E3CBB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</w:t>
            </w:r>
          </w:p>
        </w:tc>
        <w:tc>
          <w:tcPr>
            <w:tcW w:w="1812" w:type="dxa"/>
          </w:tcPr>
          <w:p w14:paraId="3AFD363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R-COO-R‘</w:t>
            </w:r>
          </w:p>
        </w:tc>
        <w:tc>
          <w:tcPr>
            <w:tcW w:w="1813" w:type="dxa"/>
          </w:tcPr>
          <w:p w14:paraId="1F166D5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Estergruppe</w:t>
            </w:r>
          </w:p>
        </w:tc>
        <w:tc>
          <w:tcPr>
            <w:tcW w:w="1813" w:type="dxa"/>
          </w:tcPr>
          <w:p w14:paraId="3A6CAE3E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320" w:dyaOrig="3972" w14:anchorId="4F229714">
                <v:shape id="_x0000_i1026" type="#_x0000_t75" style="width:57.05pt;height:44.85pt" o:ole="">
                  <v:imagedata r:id="rId48" o:title=""/>
                </v:shape>
                <o:OLEObject Type="Embed" ProgID="PBrush" ShapeID="_x0000_i1026" DrawAspect="Content" ObjectID="_1833272565" r:id="rId49"/>
              </w:object>
            </w:r>
          </w:p>
        </w:tc>
        <w:tc>
          <w:tcPr>
            <w:tcW w:w="1813" w:type="dxa"/>
          </w:tcPr>
          <w:p w14:paraId="766556F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-ester</w:t>
            </w:r>
          </w:p>
        </w:tc>
      </w:tr>
      <w:tr w:rsidR="00997C88" w:rsidRPr="000E49A3" w14:paraId="056E679F" w14:textId="77777777" w:rsidTr="009342AC">
        <w:tc>
          <w:tcPr>
            <w:tcW w:w="1811" w:type="dxa"/>
          </w:tcPr>
          <w:p w14:paraId="79218BE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Aldehyde</w:t>
            </w:r>
          </w:p>
        </w:tc>
        <w:tc>
          <w:tcPr>
            <w:tcW w:w="1812" w:type="dxa"/>
          </w:tcPr>
          <w:p w14:paraId="17006E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R-CHO</w:t>
            </w:r>
          </w:p>
        </w:tc>
        <w:tc>
          <w:tcPr>
            <w:tcW w:w="1813" w:type="dxa"/>
          </w:tcPr>
          <w:p w14:paraId="068F0DE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Aldehydgruppe</w:t>
            </w:r>
          </w:p>
          <w:p w14:paraId="3915768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(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Aldogruppe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)</w:t>
            </w:r>
          </w:p>
        </w:tc>
        <w:tc>
          <w:tcPr>
            <w:tcW w:w="1813" w:type="dxa"/>
          </w:tcPr>
          <w:p w14:paraId="07707BC0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240" w:dyaOrig="3375" w14:anchorId="7D0ACAF4">
                <v:shape id="_x0000_i1027" type="#_x0000_t75" style="width:57.05pt;height:59.1pt" o:ole="">
                  <v:imagedata r:id="rId50" o:title=""/>
                </v:shape>
                <o:OLEObject Type="Embed" ProgID="PBrush" ShapeID="_x0000_i1027" DrawAspect="Content" ObjectID="_1833272566" r:id="rId51"/>
              </w:object>
            </w:r>
          </w:p>
        </w:tc>
        <w:tc>
          <w:tcPr>
            <w:tcW w:w="1813" w:type="dxa"/>
          </w:tcPr>
          <w:p w14:paraId="0148276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481C6C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-al</w:t>
            </w:r>
          </w:p>
        </w:tc>
      </w:tr>
      <w:tr w:rsidR="00997C88" w:rsidRPr="000E49A3" w14:paraId="69E59809" w14:textId="77777777" w:rsidTr="009342AC">
        <w:tc>
          <w:tcPr>
            <w:tcW w:w="1811" w:type="dxa"/>
          </w:tcPr>
          <w:p w14:paraId="7789ED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Ketone</w:t>
            </w:r>
          </w:p>
        </w:tc>
        <w:tc>
          <w:tcPr>
            <w:tcW w:w="1812" w:type="dxa"/>
          </w:tcPr>
          <w:p w14:paraId="017B073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R-CO-R‘</w:t>
            </w:r>
          </w:p>
        </w:tc>
        <w:tc>
          <w:tcPr>
            <w:tcW w:w="1813" w:type="dxa"/>
          </w:tcPr>
          <w:p w14:paraId="67D0341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Ketogruppe </w:t>
            </w:r>
          </w:p>
        </w:tc>
        <w:tc>
          <w:tcPr>
            <w:tcW w:w="1813" w:type="dxa"/>
          </w:tcPr>
          <w:p w14:paraId="396AA31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465" w:dyaOrig="3645" w14:anchorId="2218FA0A">
                <v:shape id="_x0000_i1028" type="#_x0000_t75" style="width:44.15pt;height:45.5pt" o:ole="">
                  <v:imagedata r:id="rId52" o:title=""/>
                </v:shape>
                <o:OLEObject Type="Embed" ProgID="PBrush" ShapeID="_x0000_i1028" DrawAspect="Content" ObjectID="_1833272567" r:id="rId53"/>
              </w:object>
            </w:r>
          </w:p>
        </w:tc>
        <w:tc>
          <w:tcPr>
            <w:tcW w:w="1813" w:type="dxa"/>
          </w:tcPr>
          <w:p w14:paraId="4B001ED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5EAB3A3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-on</w:t>
            </w:r>
          </w:p>
        </w:tc>
      </w:tr>
      <w:tr w:rsidR="00997C88" w:rsidRPr="000E49A3" w14:paraId="1BB70B85" w14:textId="77777777" w:rsidTr="009342AC">
        <w:trPr>
          <w:trHeight w:val="594"/>
        </w:trPr>
        <w:tc>
          <w:tcPr>
            <w:tcW w:w="1811" w:type="dxa"/>
          </w:tcPr>
          <w:p w14:paraId="280690B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Ether</w:t>
            </w:r>
          </w:p>
        </w:tc>
        <w:tc>
          <w:tcPr>
            <w:tcW w:w="1812" w:type="dxa"/>
          </w:tcPr>
          <w:p w14:paraId="1EEAE1E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R-O-R‘</w:t>
            </w:r>
          </w:p>
        </w:tc>
        <w:tc>
          <w:tcPr>
            <w:tcW w:w="1813" w:type="dxa"/>
          </w:tcPr>
          <w:p w14:paraId="33E9F6F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Sauerstoffbrücke</w:t>
            </w:r>
          </w:p>
        </w:tc>
        <w:tc>
          <w:tcPr>
            <w:tcW w:w="1813" w:type="dxa"/>
          </w:tcPr>
          <w:p w14:paraId="31B478F0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lang w:val="de-DE"/>
              </w:rPr>
              <w:object w:dxaOrig="3900" w:dyaOrig="1620" w14:anchorId="333D0DCD">
                <v:shape id="_x0000_i1029" type="#_x0000_t75" style="width:49.6pt;height:20.4pt" o:ole="">
                  <v:imagedata r:id="rId54" o:title=""/>
                </v:shape>
                <o:OLEObject Type="Embed" ProgID="PBrush" ShapeID="_x0000_i1029" DrawAspect="Content" ObjectID="_1833272568" r:id="rId55"/>
              </w:object>
            </w:r>
          </w:p>
        </w:tc>
        <w:tc>
          <w:tcPr>
            <w:tcW w:w="1813" w:type="dxa"/>
          </w:tcPr>
          <w:p w14:paraId="739057C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Alkoxy-</w:t>
            </w:r>
          </w:p>
          <w:p w14:paraId="0384E0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-ether</w:t>
            </w:r>
          </w:p>
        </w:tc>
      </w:tr>
      <w:tr w:rsidR="00997C88" w:rsidRPr="000E49A3" w14:paraId="1540964C" w14:textId="77777777" w:rsidTr="009342AC">
        <w:tc>
          <w:tcPr>
            <w:tcW w:w="1811" w:type="dxa"/>
          </w:tcPr>
          <w:p w14:paraId="5841B21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Halogenalkane</w:t>
            </w:r>
          </w:p>
        </w:tc>
        <w:tc>
          <w:tcPr>
            <w:tcW w:w="1812" w:type="dxa"/>
          </w:tcPr>
          <w:p w14:paraId="6B5A5F8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R-F</w:t>
            </w:r>
          </w:p>
          <w:p w14:paraId="05103802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R-Cl</w:t>
            </w:r>
          </w:p>
          <w:p w14:paraId="5A415667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R-Br</w:t>
            </w:r>
          </w:p>
          <w:p w14:paraId="179C97A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R-I</w:t>
            </w:r>
          </w:p>
          <w:p w14:paraId="6D734453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…</w:t>
            </w:r>
          </w:p>
        </w:tc>
        <w:tc>
          <w:tcPr>
            <w:tcW w:w="1813" w:type="dxa"/>
          </w:tcPr>
          <w:p w14:paraId="7A110FB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Fluor</w:t>
            </w:r>
          </w:p>
          <w:p w14:paraId="7B960C4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Chlor</w:t>
            </w:r>
          </w:p>
          <w:p w14:paraId="4662877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Brom</w:t>
            </w:r>
          </w:p>
          <w:p w14:paraId="4CF3C19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Iod</w:t>
            </w:r>
          </w:p>
          <w:p w14:paraId="3E55894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…</w:t>
            </w:r>
          </w:p>
        </w:tc>
        <w:tc>
          <w:tcPr>
            <w:tcW w:w="1813" w:type="dxa"/>
          </w:tcPr>
          <w:p w14:paraId="72804C12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665" w:dyaOrig="10995" w14:anchorId="484745D7">
                <v:shape id="_x0000_i1030" type="#_x0000_t75" style="width:24.45pt;height:55pt" o:ole="">
                  <v:imagedata r:id="rId56" o:title=""/>
                </v:shape>
                <o:OLEObject Type="Embed" ProgID="PBrush" ShapeID="_x0000_i1030" DrawAspect="Content" ObjectID="_1833272569" r:id="rId57"/>
              </w:object>
            </w:r>
          </w:p>
        </w:tc>
        <w:tc>
          <w:tcPr>
            <w:tcW w:w="1813" w:type="dxa"/>
          </w:tcPr>
          <w:p w14:paraId="3EF342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</w:tc>
      </w:tr>
      <w:tr w:rsidR="00997C88" w:rsidRPr="000E49A3" w14:paraId="4CF3B1AE" w14:textId="77777777" w:rsidTr="009342AC">
        <w:tc>
          <w:tcPr>
            <w:tcW w:w="1811" w:type="dxa"/>
          </w:tcPr>
          <w:p w14:paraId="69D2924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lastRenderedPageBreak/>
              <w:t>Amine</w:t>
            </w:r>
          </w:p>
        </w:tc>
        <w:tc>
          <w:tcPr>
            <w:tcW w:w="1812" w:type="dxa"/>
          </w:tcPr>
          <w:p w14:paraId="4E43E37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R-NH2</w:t>
            </w:r>
          </w:p>
        </w:tc>
        <w:tc>
          <w:tcPr>
            <w:tcW w:w="1813" w:type="dxa"/>
          </w:tcPr>
          <w:p w14:paraId="1D798B3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Aminogruppe</w:t>
            </w:r>
          </w:p>
        </w:tc>
        <w:tc>
          <w:tcPr>
            <w:tcW w:w="1813" w:type="dxa"/>
          </w:tcPr>
          <w:p w14:paraId="5ADDBD87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785" w:dyaOrig="2040" w14:anchorId="714F372C">
                <v:shape id="_x0000_i1031" type="#_x0000_t75" style="width:52.3pt;height:59.1pt" o:ole="">
                  <v:imagedata r:id="rId58" o:title=""/>
                </v:shape>
                <o:OLEObject Type="Embed" ProgID="PBrush" ShapeID="_x0000_i1031" DrawAspect="Content" ObjectID="_1833272570" r:id="rId59"/>
              </w:object>
            </w:r>
          </w:p>
        </w:tc>
        <w:tc>
          <w:tcPr>
            <w:tcW w:w="1813" w:type="dxa"/>
          </w:tcPr>
          <w:p w14:paraId="07BCBF0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Amino-</w:t>
            </w:r>
          </w:p>
          <w:p w14:paraId="6EF876D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-amin</w:t>
            </w:r>
          </w:p>
        </w:tc>
      </w:tr>
      <w:tr w:rsidR="00997C88" w:rsidRPr="000E49A3" w14:paraId="5AF85686" w14:textId="77777777" w:rsidTr="009342AC">
        <w:tc>
          <w:tcPr>
            <w:tcW w:w="1811" w:type="dxa"/>
          </w:tcPr>
          <w:p w14:paraId="3BF4340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Nitroverbindung</w:t>
            </w:r>
          </w:p>
        </w:tc>
        <w:tc>
          <w:tcPr>
            <w:tcW w:w="1812" w:type="dxa"/>
          </w:tcPr>
          <w:p w14:paraId="227DE0B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R-NO2</w:t>
            </w:r>
          </w:p>
        </w:tc>
        <w:tc>
          <w:tcPr>
            <w:tcW w:w="1813" w:type="dxa"/>
          </w:tcPr>
          <w:p w14:paraId="5223A2D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Nitrogruppe</w:t>
            </w:r>
          </w:p>
        </w:tc>
        <w:tc>
          <w:tcPr>
            <w:tcW w:w="1813" w:type="dxa"/>
          </w:tcPr>
          <w:p w14:paraId="3C2A75A2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31DCE73E" wp14:editId="029FFF8F">
                  <wp:extent cx="587319" cy="596900"/>
                  <wp:effectExtent l="0" t="0" r="3810" b="0"/>
                  <wp:docPr id="364031898" name="Resim 2" descr="Nitroverbinnen –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 descr="Nitroverbinnen –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716" cy="606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43EFA0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Nitro-</w:t>
            </w:r>
          </w:p>
        </w:tc>
      </w:tr>
    </w:tbl>
    <w:p w14:paraId="041C3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97CE9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81B6EC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2F757EF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Skelettformel</w:t>
      </w:r>
    </w:p>
    <w:p w14:paraId="4995A0A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Beim Lesen einer Skelettformel gilt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Ecke</w:t>
      </w:r>
      <w:r w:rsidRPr="000E49A3">
        <w:rPr>
          <w:rFonts w:ascii="Roboto" w:hAnsi="Roboto"/>
          <w:sz w:val="32"/>
          <w:szCs w:val="32"/>
          <w:lang w:val="de-DE"/>
        </w:rPr>
        <w:t xml:space="preserve"> und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Linienende</w:t>
      </w:r>
      <w:r w:rsidRPr="000E49A3">
        <w:rPr>
          <w:rFonts w:ascii="Roboto" w:hAnsi="Roboto"/>
          <w:sz w:val="32"/>
          <w:szCs w:val="32"/>
          <w:lang w:val="de-DE"/>
        </w:rPr>
        <w:t xml:space="preserve"> als ein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>Kohlenstoffatom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C41F4D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an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gezeichnet</w:t>
      </w:r>
      <w:r w:rsidRPr="000E49A3">
        <w:rPr>
          <w:rFonts w:ascii="Roboto" w:hAnsi="Roboto"/>
          <w:sz w:val="32"/>
          <w:szCs w:val="32"/>
          <w:lang w:val="de-DE"/>
        </w:rPr>
        <w:t xml:space="preserve">, sondern man denkt sie hinzu, bis jedes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 xml:space="preserve">Kohlenstoffatom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vier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besitzt.</w:t>
      </w:r>
    </w:p>
    <w:p w14:paraId="595B0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F1BAFBF" wp14:editId="7431FEF7">
            <wp:extent cx="5441950" cy="2032000"/>
            <wp:effectExtent l="0" t="0" r="6350" b="6350"/>
            <wp:docPr id="119655022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ECA6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Nicht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immer vollständig ausgeschrieben.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>(Auch Wasserstoffe, die nicht an eine Kohlenstoffkette gebunden sind)</w:t>
      </w:r>
    </w:p>
    <w:p w14:paraId="6217735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3D0F2CA3" wp14:editId="0A303A11">
            <wp:extent cx="1119116" cy="1216940"/>
            <wp:effectExtent l="0" t="0" r="5080" b="2540"/>
            <wp:docPr id="812833392" name="Resim 4" descr="Essigsäure Skelettformel - DocChe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 descr="Essigsäure Skelettformel - DocCheck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998" cy="123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7520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lastRenderedPageBreak/>
        <w:t>Doppelbindungen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zwei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und Dreifachbindungen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Linien </w:t>
      </w:r>
      <w:r w:rsidRPr="000E49A3">
        <w:rPr>
          <w:rFonts w:ascii="Roboto" w:hAnsi="Roboto"/>
          <w:sz w:val="32"/>
          <w:szCs w:val="32"/>
          <w:lang w:val="de-DE"/>
        </w:rPr>
        <w:t>dargestellt</w:t>
      </w:r>
    </w:p>
    <w:p w14:paraId="0AE72B43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noProof/>
          <w:sz w:val="32"/>
          <w:szCs w:val="32"/>
          <w:lang w:val="de-DE"/>
        </w:rPr>
        <w:drawing>
          <wp:inline distT="0" distB="0" distL="0" distR="0" wp14:anchorId="77305146" wp14:editId="13AAE5FD">
            <wp:extent cx="4121150" cy="955978"/>
            <wp:effectExtent l="0" t="0" r="0" b="0"/>
            <wp:docPr id="7185168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168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38554" cy="9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6C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E45E29E" wp14:editId="7A139AB7">
            <wp:extent cx="5760720" cy="695960"/>
            <wp:effectExtent l="0" t="0" r="0" b="8890"/>
            <wp:docPr id="19583524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248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145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beiden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einer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und die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Seite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daran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anschließenden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gerade Linie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dargestellt</w:t>
      </w:r>
      <w:r w:rsidRPr="000E49A3">
        <w:rPr>
          <w:rFonts w:ascii="Roboto" w:hAnsi="Roboto"/>
          <w:sz w:val="32"/>
          <w:szCs w:val="32"/>
          <w:lang w:val="de-DE"/>
        </w:rPr>
        <w:t xml:space="preserve">. Alle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anderen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jedoch werden in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Zickzackform</w:t>
      </w:r>
      <w:r w:rsidRPr="000E49A3">
        <w:rPr>
          <w:rFonts w:ascii="Roboto" w:hAnsi="Roboto"/>
          <w:sz w:val="32"/>
          <w:szCs w:val="32"/>
          <w:lang w:val="de-DE"/>
        </w:rPr>
        <w:t xml:space="preserve"> gezeichnet</w:t>
      </w:r>
    </w:p>
    <w:p w14:paraId="3DE700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D235E15" wp14:editId="30DD325B">
            <wp:extent cx="5760720" cy="2122170"/>
            <wp:effectExtent l="0" t="0" r="0" b="0"/>
            <wp:docPr id="18224565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565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A6E77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B0CAF3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Wiederholung: Intramolekulare und Intermolekulare Wechselwirkungen (Danke, Tessa!)</w:t>
      </w:r>
    </w:p>
    <w:p w14:paraId="20A983C1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Elektronegativität (EN)</w:t>
      </w:r>
    </w:p>
    <w:p w14:paraId="223049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Elektronegativität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ein relatives Maß für die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Fähigkeit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Atoms</w:t>
      </w:r>
      <w:r w:rsidRPr="000E49A3">
        <w:rPr>
          <w:rFonts w:ascii="Roboto" w:hAnsi="Roboto"/>
          <w:sz w:val="32"/>
          <w:szCs w:val="32"/>
          <w:lang w:val="de-DE"/>
        </w:rPr>
        <w:t xml:space="preserve">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Bindungselektronen</w:t>
      </w:r>
      <w:r w:rsidRPr="000E49A3">
        <w:rPr>
          <w:rFonts w:ascii="Roboto" w:hAnsi="Roboto"/>
          <w:sz w:val="32"/>
          <w:szCs w:val="32"/>
          <w:lang w:val="de-DE"/>
        </w:rPr>
        <w:t xml:space="preserve"> zu sich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heranzuziehen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3176D05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Man kann diesen Wert in Periodensystem ablesen und es wird mit EN abgekürzt.</w:t>
      </w:r>
    </w:p>
    <w:p w14:paraId="3622E33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0E1A806" wp14:editId="5BF7B549">
            <wp:extent cx="2964837" cy="1000125"/>
            <wp:effectExtent l="76200" t="76200" r="140335" b="123825"/>
            <wp:docPr id="2292178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1782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69718" cy="10017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3470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Elektronegativitätsdifferenz (ΔEN)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Unterschied in den Elektronegativitäten</w:t>
      </w:r>
      <w:r w:rsidRPr="000E49A3">
        <w:rPr>
          <w:rFonts w:ascii="Roboto" w:hAnsi="Roboto"/>
          <w:sz w:val="32"/>
          <w:szCs w:val="32"/>
          <w:lang w:val="de-DE"/>
        </w:rPr>
        <w:t xml:space="preserve"> der an einer Bindung beteiligten Atome.</w:t>
      </w:r>
    </w:p>
    <w:p w14:paraId="28791BDB" w14:textId="77777777" w:rsidR="00997C88" w:rsidRPr="000E49A3" w:rsidRDefault="00997C88" w:rsidP="00997C88">
      <w:pPr>
        <w:jc w:val="center"/>
        <w:rPr>
          <w:rFonts w:ascii="Roboto" w:eastAsiaTheme="minorEastAsia" w:hAnsi="Roboto"/>
          <w:b/>
          <w:bCs/>
          <w:sz w:val="32"/>
          <w:szCs w:val="32"/>
          <w:lang w:val="de-DE"/>
        </w:rPr>
      </w:pPr>
      <m:oMathPara>
        <m:oMath>
          <m:r>
            <m:rPr>
              <m:sty m:val="b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Δ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30A0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E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=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1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color w:val="70AD47" w:themeColor="accent6"/>
              <w:sz w:val="32"/>
              <w:szCs w:val="3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2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</m:oMath>
      </m:oMathPara>
    </w:p>
    <w:p w14:paraId="492E76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Intramolekulare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innerhalb eines Moleküls)</w:t>
      </w:r>
    </w:p>
    <w:p w14:paraId="1684F374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Ionenbindung</w:t>
      </w:r>
    </w:p>
    <w:p w14:paraId="057C72A6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&gt; 1,7</w:t>
      </w:r>
    </w:p>
    <w:p w14:paraId="1247050D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499986C9" w14:textId="77777777" w:rsidR="00997C88" w:rsidRPr="009A1F39" w:rsidRDefault="00997C88" w:rsidP="00997C88">
      <w:pPr>
        <w:rPr>
          <w:rFonts w:ascii="Roboto" w:hAnsi="Roboto"/>
          <w:color w:val="0070C0"/>
          <w:sz w:val="32"/>
          <w:szCs w:val="32"/>
          <w:lang w:val="es-ES"/>
        </w:rPr>
      </w:pP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2Cl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bscript"/>
          <w:lang w:val="es-ES"/>
        </w:rPr>
        <w:t>2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2-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</w:p>
    <w:p w14:paraId="21D4964D" w14:textId="77777777" w:rsidR="00997C88" w:rsidRPr="00125DD2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32"/>
          <w:szCs w:val="32"/>
          <w:lang w:val="es-ES"/>
        </w:rPr>
        <w:t xml:space="preserve">EN: </w:t>
      </w:r>
      <w:proofErr w:type="spellStart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>Na</w:t>
      </w:r>
      <w:proofErr w:type="spellEnd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: 0,93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  <w:t xml:space="preserve"> 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O: 3,44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</w:p>
    <w:p w14:paraId="7396D42C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= 2,23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1,85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2,13</w:t>
      </w:r>
    </w:p>
    <w:p w14:paraId="7C5691C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</w:p>
    <w:p w14:paraId="20232117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Atombindungen</w:t>
      </w:r>
    </w:p>
    <w:p w14:paraId="7EB91FD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1F071C3A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polare</w:t>
      </w:r>
    </w:p>
    <w:p w14:paraId="6ED29BA2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zwischen 0,5 und 1,7</w:t>
      </w:r>
    </w:p>
    <w:p w14:paraId="20A9896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anchor distT="0" distB="0" distL="114300" distR="114300" simplePos="0" relativeHeight="251661312" behindDoc="1" locked="0" layoutInCell="1" allowOverlap="1" wp14:anchorId="48F299D2" wp14:editId="1E03E123">
            <wp:simplePos x="0" y="0"/>
            <wp:positionH relativeFrom="column">
              <wp:posOffset>-2648</wp:posOffset>
            </wp:positionH>
            <wp:positionV relativeFrom="paragraph">
              <wp:posOffset>2085</wp:posOffset>
            </wp:positionV>
            <wp:extent cx="3010535" cy="1380490"/>
            <wp:effectExtent l="0" t="0" r="0" b="0"/>
            <wp:wrapTight wrapText="bothSides">
              <wp:wrapPolygon edited="0">
                <wp:start x="0" y="0"/>
                <wp:lineTo x="0" y="21163"/>
                <wp:lineTo x="21459" y="21163"/>
                <wp:lineTo x="21459" y="0"/>
                <wp:lineTo x="0" y="0"/>
              </wp:wrapPolygon>
            </wp:wrapTight>
            <wp:docPr id="1522720961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089EC4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24"/>
          <w:szCs w:val="24"/>
          <w:lang w:val="es-ES"/>
        </w:rPr>
        <w:t>E</w:t>
      </w:r>
      <w:r w:rsidRPr="00125DD2">
        <w:rPr>
          <w:rFonts w:ascii="Roboto" w:hAnsi="Roboto"/>
          <w:b/>
          <w:bCs/>
          <w:color w:val="70AD47" w:themeColor="accent6"/>
          <w:lang w:val="es-ES"/>
        </w:rPr>
        <w:t>N(O) = 3,44</w:t>
      </w:r>
    </w:p>
    <w:p w14:paraId="1CBF8C16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lang w:val="es-ES"/>
        </w:rPr>
        <w:t>EN(H) = 2,20</w:t>
      </w:r>
    </w:p>
    <w:p w14:paraId="7B6DFB62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30A0"/>
          <w:lang w:val="es-ES"/>
        </w:rPr>
      </w:pPr>
      <w:r w:rsidRPr="000E49A3">
        <w:rPr>
          <w:rFonts w:ascii="Roboto" w:hAnsi="Roboto"/>
          <w:b/>
          <w:bCs/>
          <w:color w:val="7030A0"/>
          <w:lang w:val="de-DE"/>
        </w:rPr>
        <w:t>Δ</w:t>
      </w:r>
      <w:r w:rsidRPr="00125DD2">
        <w:rPr>
          <w:rFonts w:ascii="Roboto" w:hAnsi="Roboto"/>
          <w:b/>
          <w:bCs/>
          <w:color w:val="7030A0"/>
          <w:lang w:val="es-ES"/>
        </w:rPr>
        <w:t xml:space="preserve">EN = 1,24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125DD2">
        <w:rPr>
          <w:rFonts w:ascii="Roboto" w:hAnsi="Roboto"/>
          <w:b/>
          <w:bCs/>
          <w:color w:val="7030A0"/>
          <w:lang w:val="es-ES"/>
        </w:rPr>
        <w:t xml:space="preserve"> polar</w:t>
      </w:r>
    </w:p>
    <w:p w14:paraId="4551E52C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lastRenderedPageBreak/>
        <w:t>Das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mit der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>höheren</w:t>
      </w:r>
      <w:r w:rsidRPr="000E49A3">
        <w:rPr>
          <w:rFonts w:ascii="Roboto" w:hAnsi="Roboto"/>
          <w:color w:val="70AD47" w:themeColor="accent6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 xml:space="preserve">Elektronegativität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(O)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 negativ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geladen</w:t>
      </w:r>
      <w:r w:rsidRPr="000E49A3">
        <w:rPr>
          <w:rFonts w:ascii="Roboto" w:hAnsi="Roboto"/>
          <w:sz w:val="24"/>
          <w:szCs w:val="24"/>
          <w:lang w:val="de-DE"/>
        </w:rPr>
        <w:t xml:space="preserve">, da es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Elektronen</w:t>
      </w:r>
      <w:r w:rsidRPr="000E49A3">
        <w:rPr>
          <w:rFonts w:ascii="Roboto" w:hAnsi="Roboto"/>
          <w:sz w:val="24"/>
          <w:szCs w:val="24"/>
          <w:lang w:val="de-DE"/>
        </w:rPr>
        <w:t xml:space="preserve"> anzieht. Dadurch ist das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andere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 (H)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positiv</w:t>
      </w:r>
      <w:r w:rsidRPr="000E49A3">
        <w:rPr>
          <w:rFonts w:ascii="Roboto" w:hAnsi="Roboto"/>
          <w:sz w:val="24"/>
          <w:szCs w:val="24"/>
          <w:lang w:val="de-DE"/>
        </w:rPr>
        <w:t xml:space="preserve"> geladen. </w:t>
      </w:r>
    </w:p>
    <w:p w14:paraId="71D1AB83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>Polare Atombindungen sind hydrophil und lösen sich in andere polare Bindungen</w:t>
      </w:r>
    </w:p>
    <w:p w14:paraId="13ADBB53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unpolare</w:t>
      </w:r>
    </w:p>
    <w:p w14:paraId="0AF82703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ΔEN &lt; 0,5 </w:t>
      </w:r>
    </w:p>
    <w:p w14:paraId="6CFD58FB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2336" behindDoc="1" locked="0" layoutInCell="1" allowOverlap="1" wp14:anchorId="15E0B902" wp14:editId="69264B87">
            <wp:simplePos x="0" y="0"/>
            <wp:positionH relativeFrom="column">
              <wp:posOffset>287655</wp:posOffset>
            </wp:positionH>
            <wp:positionV relativeFrom="paragraph">
              <wp:posOffset>122555</wp:posOffset>
            </wp:positionV>
            <wp:extent cx="1069675" cy="1108499"/>
            <wp:effectExtent l="0" t="0" r="0" b="0"/>
            <wp:wrapSquare wrapText="bothSides"/>
            <wp:docPr id="2002884128" name="Resim 3" descr="Methan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han – Wikipedia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75" cy="110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B8C8B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30A0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lang w:val="de-DE"/>
        </w:rPr>
        <w:t>EN(C) = 2,55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  <w:t>EN(H) = 2,20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</w:r>
      <w:r w:rsidRPr="000E49A3">
        <w:rPr>
          <w:rFonts w:ascii="Roboto" w:hAnsi="Roboto"/>
          <w:b/>
          <w:bCs/>
          <w:color w:val="7030A0"/>
          <w:lang w:val="de-DE"/>
        </w:rPr>
        <w:t xml:space="preserve">ΔEN = 0,35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0E49A3">
        <w:rPr>
          <w:rFonts w:ascii="Roboto" w:hAnsi="Roboto"/>
          <w:b/>
          <w:bCs/>
          <w:color w:val="7030A0"/>
          <w:lang w:val="de-DE"/>
        </w:rPr>
        <w:t xml:space="preserve"> unpolar</w:t>
      </w:r>
    </w:p>
    <w:p w14:paraId="435B97F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>Unpolare Atombindungen sind lipophil und lösen sich in andere unpolare Bindungen</w:t>
      </w:r>
    </w:p>
    <w:p w14:paraId="2BE1FF61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de-DE"/>
        </w:rPr>
      </w:pPr>
    </w:p>
    <w:p w14:paraId="180EF0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Intermolekulare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zwischen mehreren Molekülen)</w:t>
      </w:r>
    </w:p>
    <w:p w14:paraId="102D2430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Wasserstoffbrücken (am stärksten)</w:t>
      </w:r>
    </w:p>
    <w:p w14:paraId="2ED1F611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polar, es gibt ein stark polarisiertes Wasserstoffatom</w:t>
      </w:r>
    </w:p>
    <w:p w14:paraId="47D9BF98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3360" behindDoc="1" locked="0" layoutInCell="1" allowOverlap="1" wp14:anchorId="7D2C7705" wp14:editId="2DDEFA1F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781300" cy="2381612"/>
            <wp:effectExtent l="0" t="0" r="0" b="0"/>
            <wp:wrapTight wrapText="bothSides">
              <wp:wrapPolygon edited="0">
                <wp:start x="0" y="0"/>
                <wp:lineTo x="0" y="21427"/>
                <wp:lineTo x="21452" y="21427"/>
                <wp:lineTo x="21452" y="0"/>
                <wp:lineTo x="0" y="0"/>
              </wp:wrapPolygon>
            </wp:wrapTight>
            <wp:docPr id="1604044123" name="Resim 4" descr="Wasserstoffbrückenbindungen - Anorganische Chem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asserstoffbrückenbindungen - Anorganische Chemie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3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9806C2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starke Anziehungskräfte zwischen Molekülen, bei denen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polarisiertes Wasserstoffatom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double"/>
          <w:lang w:val="de-DE"/>
        </w:rPr>
        <w:t xml:space="preserve">(an O, N oder F gebunden) </w:t>
      </w:r>
      <w:r w:rsidRPr="000E49A3">
        <w:rPr>
          <w:rFonts w:ascii="Roboto" w:hAnsi="Roboto"/>
          <w:sz w:val="32"/>
          <w:szCs w:val="32"/>
          <w:lang w:val="de-DE"/>
        </w:rPr>
        <w:t xml:space="preserve">von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freien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benachbarten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Moleküls</w:t>
      </w:r>
      <w:r w:rsidRPr="000E49A3">
        <w:rPr>
          <w:rFonts w:ascii="Roboto" w:hAnsi="Roboto"/>
          <w:sz w:val="32"/>
          <w:szCs w:val="32"/>
          <w:lang w:val="de-DE"/>
        </w:rPr>
        <w:t xml:space="preserve"> angezogen wird. </w:t>
      </w:r>
    </w:p>
    <w:p w14:paraId="6E480076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>Wasserstoffbrücken sind eine stärkere Art von Dipol-Dipol-Kräfte</w:t>
      </w:r>
    </w:p>
    <w:p w14:paraId="5B46B3B7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</w:p>
    <w:p w14:paraId="42694F45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Dipol-Dipol-Kräfte (weniger stark)</w:t>
      </w:r>
    </w:p>
    <w:p w14:paraId="5D12D119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</w:t>
      </w:r>
    </w:p>
    <w:p w14:paraId="35EC8D6A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lastRenderedPageBreak/>
        <w:drawing>
          <wp:inline distT="0" distB="0" distL="0" distR="0" wp14:anchorId="5E2E421D" wp14:editId="2FAB3DFC">
            <wp:extent cx="4044523" cy="1709530"/>
            <wp:effectExtent l="0" t="0" r="0" b="5080"/>
            <wp:docPr id="121735555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72" cy="172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9F379" w14:textId="77777777" w:rsidR="00997C88" w:rsidRPr="00BB2EF8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775B227" wp14:editId="5940788E">
            <wp:extent cx="3373820" cy="825769"/>
            <wp:effectExtent l="0" t="0" r="0" b="0"/>
            <wp:docPr id="2067875468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927" cy="8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E4C3C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Van-der-Waals-Kräfte (sehr geringe Kraft)</w:t>
      </w:r>
    </w:p>
    <w:p w14:paraId="67BF8D7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Zufällige Elektronenverschiebungen induzieren Dipole und Moleküle ziehen sich durch diese Partialladungen an.</w:t>
      </w:r>
    </w:p>
    <w:p w14:paraId="3AA3B94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195DB921" wp14:editId="3B93DCCA">
            <wp:extent cx="5760720" cy="1572260"/>
            <wp:effectExtent l="0" t="0" r="0" b="8890"/>
            <wp:docPr id="1427240539" name="Resim 8" descr="Van-der-Waals-Kräfte — Landesbildungsserver Baden-Württembe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an-der-Waals-Kräfte — Landesbildungsserver Baden-Württember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632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472EBBD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Reaktionstypen</w:t>
      </w:r>
    </w:p>
    <w:p w14:paraId="57CA8A1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Eliminierung</w:t>
      </w:r>
    </w:p>
    <w:p w14:paraId="101FE1A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Molekül</w:t>
      </w:r>
      <w:r w:rsidRPr="000E49A3">
        <w:rPr>
          <w:rFonts w:ascii="Roboto" w:hAnsi="Roboto"/>
          <w:sz w:val="32"/>
          <w:szCs w:val="32"/>
          <w:lang w:val="de-DE"/>
        </w:rPr>
        <w:t xml:space="preserve"> verliert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es entsteht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 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321FB8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Base (entzieht Proton)</w:t>
      </w:r>
    </w:p>
    <w:p w14:paraId="05F401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289F4E5" wp14:editId="7184C1EA">
            <wp:extent cx="5931352" cy="1496568"/>
            <wp:effectExtent l="76200" t="76200" r="127000" b="142240"/>
            <wp:docPr id="9825215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2155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66828" cy="15055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E0B62F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53BA2348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6E864E3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3C73293D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901DBA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4754955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</w:t>
      </w:r>
    </w:p>
    <w:p w14:paraId="12F23E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angefügt</w:t>
      </w:r>
    </w:p>
    <w:p w14:paraId="7257F6B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Typischer Angreifer: </w:t>
      </w:r>
      <w:r w:rsidRPr="000E49A3">
        <w:rPr>
          <w:rFonts w:ascii="Roboto" w:hAnsi="Roboto"/>
          <w:sz w:val="28"/>
          <w:szCs w:val="28"/>
          <w:lang w:val="de-DE"/>
        </w:rPr>
        <w:t>Elektrophil greift Doppelbindung an (z. B.: H+)</w:t>
      </w:r>
    </w:p>
    <w:p w14:paraId="33A12F8A" w14:textId="77777777" w:rsidR="00997C88" w:rsidRPr="000E49A3" w:rsidRDefault="00997C88" w:rsidP="00997C88">
      <w:pPr>
        <w:jc w:val="center"/>
        <w:rPr>
          <w:rFonts w:ascii="Roboto" w:hAnsi="Roboto"/>
          <w:sz w:val="16"/>
          <w:szCs w:val="16"/>
          <w:lang w:val="de-DE"/>
        </w:rPr>
      </w:pPr>
      <w:r w:rsidRPr="000E49A3">
        <w:rPr>
          <w:rFonts w:ascii="Roboto" w:hAnsi="Roboto"/>
          <w:sz w:val="16"/>
          <w:szCs w:val="16"/>
          <w:lang w:val="de-DE"/>
        </w:rPr>
        <w:t xml:space="preserve">Elektrophil: </w:t>
      </w:r>
      <w:r w:rsidRPr="000E49A3">
        <w:rPr>
          <w:rFonts w:ascii="Roboto" w:hAnsi="Roboto" w:cs="Roboto"/>
          <w:sz w:val="16"/>
          <w:szCs w:val="16"/>
          <w:lang w:val="de-DE"/>
        </w:rPr>
        <w:t>„</w:t>
      </w:r>
      <w:r w:rsidRPr="000E49A3">
        <w:rPr>
          <w:rFonts w:ascii="Roboto" w:hAnsi="Roboto"/>
          <w:sz w:val="16"/>
          <w:szCs w:val="16"/>
          <w:lang w:val="de-DE"/>
        </w:rPr>
        <w:t xml:space="preserve">Atom/Gruppe mit Elektronenmangel sucht Elektronen“ </w:t>
      </w:r>
      <w:r w:rsidRPr="000E49A3">
        <w:rPr>
          <w:rFonts w:ascii="Times New Roman" w:hAnsi="Times New Roman" w:cs="Times New Roman"/>
          <w:sz w:val="16"/>
          <w:szCs w:val="16"/>
          <w:lang w:val="de-DE"/>
        </w:rPr>
        <w:t>→</w:t>
      </w:r>
      <w:r w:rsidRPr="000E49A3">
        <w:rPr>
          <w:rFonts w:ascii="Roboto" w:hAnsi="Roboto"/>
          <w:sz w:val="16"/>
          <w:szCs w:val="16"/>
          <w:lang w:val="de-DE"/>
        </w:rPr>
        <w:t xml:space="preserve"> greift Doppelbindungen oder negative Zentren an.</w:t>
      </w:r>
    </w:p>
    <w:p w14:paraId="49A97F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D102E37" wp14:editId="40C99F5D">
            <wp:extent cx="5753903" cy="1486107"/>
            <wp:effectExtent l="76200" t="76200" r="132715" b="133350"/>
            <wp:docPr id="9127661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6614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86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8383F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E6B03D4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Substitution</w:t>
      </w:r>
    </w:p>
    <w:p w14:paraId="6A7EDF7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Atom oder eine Gruppe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durch ein anderes Atom oder eine Gruppe ersetzt</w:t>
      </w:r>
    </w:p>
    <w:p w14:paraId="204EBC9B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>Typischer Angreifer: Nukleophil greift an (z. B.: OH-, CN-)</w:t>
      </w:r>
    </w:p>
    <w:p w14:paraId="07A655E3" w14:textId="77777777" w:rsidR="00997C88" w:rsidRPr="000E49A3" w:rsidRDefault="00997C88" w:rsidP="00997C88">
      <w:pPr>
        <w:jc w:val="center"/>
        <w:rPr>
          <w:rFonts w:ascii="Roboto" w:hAnsi="Roboto"/>
          <w:sz w:val="18"/>
          <w:szCs w:val="18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 xml:space="preserve">Nukleophil: „Atom/Gruppe mit freien Elektronen sucht ein </w:t>
      </w:r>
      <w:proofErr w:type="spellStart"/>
      <w:r w:rsidRPr="000E49A3">
        <w:rPr>
          <w:rFonts w:ascii="Roboto" w:hAnsi="Roboto"/>
          <w:sz w:val="18"/>
          <w:szCs w:val="18"/>
          <w:lang w:val="de-DE"/>
        </w:rPr>
        <w:t>Elektronendefizientes</w:t>
      </w:r>
      <w:proofErr w:type="spellEnd"/>
      <w:r w:rsidRPr="000E49A3">
        <w:rPr>
          <w:rFonts w:ascii="Roboto" w:hAnsi="Roboto"/>
          <w:sz w:val="18"/>
          <w:szCs w:val="18"/>
          <w:lang w:val="de-DE"/>
        </w:rPr>
        <w:t xml:space="preserve"> Zentrum“ </w:t>
      </w:r>
      <w:r w:rsidRPr="000E49A3">
        <w:rPr>
          <w:rFonts w:ascii="Times New Roman" w:hAnsi="Times New Roman" w:cs="Times New Roman"/>
          <w:sz w:val="18"/>
          <w:szCs w:val="18"/>
          <w:lang w:val="de-DE"/>
        </w:rPr>
        <w:t>→</w:t>
      </w:r>
      <w:r w:rsidRPr="000E49A3">
        <w:rPr>
          <w:rFonts w:ascii="Roboto" w:hAnsi="Roboto"/>
          <w:sz w:val="18"/>
          <w:szCs w:val="18"/>
          <w:lang w:val="de-DE"/>
        </w:rPr>
        <w:t xml:space="preserve"> greift positiv an.</w:t>
      </w:r>
    </w:p>
    <w:p w14:paraId="13399532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noProof/>
          <w:color w:val="806000" w:themeColor="accent4" w:themeShade="80"/>
          <w:sz w:val="36"/>
          <w:szCs w:val="36"/>
          <w:lang w:val="de-DE"/>
        </w:rPr>
        <w:drawing>
          <wp:inline distT="0" distB="0" distL="0" distR="0" wp14:anchorId="11F39325" wp14:editId="4860BC8C">
            <wp:extent cx="5760720" cy="1346835"/>
            <wp:effectExtent l="76200" t="76200" r="125730" b="139065"/>
            <wp:docPr id="82781837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837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1D6DB1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B05E09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B84D62B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219120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6D476D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Das elektrophile Addition</w:t>
      </w:r>
    </w:p>
    <w:p w14:paraId="4FE11FEE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8"/>
          <w:szCs w:val="28"/>
          <w:lang w:val="de-DE"/>
        </w:rPr>
      </w:pPr>
      <w:r w:rsidRPr="000E49A3">
        <w:rPr>
          <w:rFonts w:ascii="Roboto" w:hAnsi="Roboto"/>
          <w:color w:val="806000" w:themeColor="accent4" w:themeShade="80"/>
          <w:sz w:val="28"/>
          <w:szCs w:val="28"/>
          <w:lang w:val="de-DE"/>
        </w:rPr>
        <w:t>Alkene und ihre Doppelbindung</w:t>
      </w:r>
    </w:p>
    <w:p w14:paraId="0A92BBE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sz w:val="24"/>
          <w:szCs w:val="24"/>
          <w:lang w:val="de-DE"/>
        </w:rPr>
        <w:t>Alkene</w:t>
      </w:r>
      <w:r w:rsidRPr="000E49A3">
        <w:rPr>
          <w:rFonts w:ascii="Roboto" w:hAnsi="Roboto"/>
          <w:sz w:val="24"/>
          <w:szCs w:val="24"/>
          <w:lang w:val="de-DE"/>
        </w:rPr>
        <w:t xml:space="preserve"> sind Kohlenwasserstoffe mit einer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zwischen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zwei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Kohlenstoffatomen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A3FBA4D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Weil sie eine Doppelbindung haben, enthalten sie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weniger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Wasserstoffatome</w:t>
      </w:r>
      <w:r w:rsidRPr="000E49A3">
        <w:rPr>
          <w:rFonts w:ascii="Roboto" w:hAnsi="Roboto"/>
          <w:sz w:val="24"/>
          <w:szCs w:val="24"/>
          <w:lang w:val="de-DE"/>
        </w:rPr>
        <w:t xml:space="preserve"> als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Alkane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9DB01F3" w14:textId="77777777" w:rsidR="00997C88" w:rsidRPr="000E49A3" w:rsidRDefault="00997C88" w:rsidP="00997C88">
      <w:pPr>
        <w:jc w:val="center"/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>Allgemeine Formel: C</w:t>
      </w:r>
      <w:r w:rsidRPr="000E49A3">
        <w:rPr>
          <w:rFonts w:ascii="Roboto" w:hAnsi="Roboto"/>
          <w:i/>
          <w:iCs/>
          <w:sz w:val="24"/>
          <w:szCs w:val="24"/>
          <w:vertAlign w:val="subscript"/>
          <w:lang w:val="de-DE"/>
        </w:rPr>
        <w:t>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H</w:t>
      </w:r>
      <w:r w:rsidRPr="000E49A3"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  <w:t>2n</w:t>
      </w:r>
    </w:p>
    <w:p w14:paraId="21E6A94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enthält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mehr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als eine normale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Einfachbindung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28F91F7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sym w:font="Wingdings" w:char="F0E0"/>
      </w:r>
      <w:r w:rsidRPr="000E49A3">
        <w:rPr>
          <w:sz w:val="18"/>
          <w:szCs w:val="18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Elektronenreiche Stellen (Doppelbindungen)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ziehen </w:t>
      </w:r>
      <w:r w:rsidRPr="000E49A3">
        <w:rPr>
          <w:rFonts w:ascii="Roboto" w:hAnsi="Roboto"/>
          <w:b/>
          <w:bCs/>
          <w:color w:val="ED7D31" w:themeColor="accent2"/>
          <w:sz w:val="24"/>
          <w:szCs w:val="24"/>
          <w:lang w:val="de-DE"/>
        </w:rPr>
        <w:t>elektronenarme Teilchen (Elektrophile)</w:t>
      </w:r>
      <w:r w:rsidRPr="000E49A3">
        <w:rPr>
          <w:rFonts w:ascii="Roboto" w:hAnsi="Roboto"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>an.</w:t>
      </w:r>
    </w:p>
    <w:p w14:paraId="78394982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24"/>
          <w:szCs w:val="24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(Ein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24"/>
          <w:szCs w:val="24"/>
          <w:lang w:val="de-DE"/>
        </w:rPr>
        <w:t>Elektrophil</w:t>
      </w:r>
      <w:r w:rsidRPr="000E49A3">
        <w:rPr>
          <w:rFonts w:ascii="Roboto" w:hAnsi="Roboto"/>
          <w:i/>
          <w:iCs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positiv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geladen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oder sucht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. Wenn es an der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i/>
          <w:iCs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angreift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, entsteht ein </w:t>
      </w:r>
      <w:r w:rsidRPr="000E49A3">
        <w:rPr>
          <w:rFonts w:ascii="Roboto" w:hAnsi="Roboto"/>
          <w:b/>
          <w:bCs/>
          <w:i/>
          <w:iCs/>
          <w:color w:val="70AD47" w:themeColor="accent6"/>
          <w:sz w:val="24"/>
          <w:szCs w:val="24"/>
          <w:lang w:val="de-DE"/>
        </w:rPr>
        <w:t>Carbenium-Ion (Kohlenstoffatom, das eine positive Ladung trägt)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)</w:t>
      </w:r>
    </w:p>
    <w:p w14:paraId="48C5F74A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</w:p>
    <w:p w14:paraId="6DAC9D7C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Markownikow-Regel</w:t>
      </w:r>
    </w:p>
    <w:p w14:paraId="122282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 xml:space="preserve">, wenn an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geladene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Kohlenstoffatom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mehr Kohlenstoffgruppen (Alkylgruppen)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gebunden</w:t>
      </w:r>
      <w:r w:rsidRPr="000E49A3">
        <w:rPr>
          <w:rFonts w:ascii="Roboto" w:hAnsi="Roboto"/>
          <w:sz w:val="32"/>
          <w:szCs w:val="32"/>
          <w:lang w:val="de-DE"/>
        </w:rPr>
        <w:t xml:space="preserve"> sind. </w:t>
      </w:r>
    </w:p>
    <w:p w14:paraId="50F35E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Je mehr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Nachbarn aus Kohlenstoff</w:t>
      </w:r>
      <w:r w:rsidRPr="000E49A3">
        <w:rPr>
          <w:rFonts w:ascii="Roboto" w:hAnsi="Roboto"/>
          <w:sz w:val="32"/>
          <w:szCs w:val="32"/>
          <w:lang w:val="de-DE"/>
        </w:rPr>
        <w:t xml:space="preserve">, desto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238C97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22E12FD" wp14:editId="7C9B3C5D">
            <wp:extent cx="4240686" cy="2106778"/>
            <wp:effectExtent l="0" t="0" r="7620" b="8255"/>
            <wp:docPr id="5052974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264" cy="21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179F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„Bei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unsymmetrischen Alken (z. B. Propen)</w:t>
      </w:r>
      <w:r w:rsidRPr="000E49A3">
        <w:rPr>
          <w:rFonts w:ascii="Roboto" w:hAnsi="Roboto"/>
          <w:sz w:val="32"/>
          <w:szCs w:val="32"/>
          <w:lang w:val="de-DE"/>
        </w:rPr>
        <w:t xml:space="preserve">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immer so angefügt, dass das </w:t>
      </w:r>
      <w:r w:rsidRPr="000E49A3">
        <w:rPr>
          <w:rFonts w:ascii="Roboto" w:hAnsi="Roboto"/>
          <w:b/>
          <w:bCs/>
          <w:color w:val="7030A0"/>
          <w:sz w:val="32"/>
          <w:szCs w:val="32"/>
          <w:u w:val="single"/>
          <w:lang w:val="de-DE"/>
        </w:rPr>
        <w:t>stabilere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 entsteht.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“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Markownikow-Regel</w:t>
      </w:r>
    </w:p>
    <w:p w14:paraId="292B230D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Säuren</w:t>
      </w:r>
    </w:p>
    <w:p w14:paraId="76EC7FF6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 xml:space="preserve">Eine Säure (Protonendonator)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ist eine chemische Verbindung, die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ein oder mehrere Wasserstoff-Ionen (H+)</w:t>
      </w:r>
      <w:r w:rsidRPr="000E49A3">
        <w:rPr>
          <w:rFonts w:ascii="Roboto" w:hAnsi="Roboto"/>
          <w:i/>
          <w:iCs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>abgeben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 kann.</w:t>
      </w:r>
    </w:p>
    <w:p w14:paraId="69F6033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 einer Additionsreaktion mit Säure greift 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elektrophile Wasserstoffion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zuerst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an. </w:t>
      </w:r>
    </w:p>
    <w:p w14:paraId="1DE54E5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00FB036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A67AE6C" wp14:editId="269B6224">
            <wp:extent cx="4916384" cy="1865190"/>
            <wp:effectExtent l="0" t="0" r="0" b="1905"/>
            <wp:docPr id="994009665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21" cy="186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95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Danach greift das übrig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gebliebene negative 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2060"/>
          <w:sz w:val="32"/>
          <w:szCs w:val="32"/>
          <w:lang w:val="de-DE"/>
        </w:rPr>
        <w:t>(z. B. Cl⁻)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10D10D" wp14:editId="4A30AE9F">
            <wp:extent cx="5669280" cy="2903855"/>
            <wp:effectExtent l="0" t="0" r="7620" b="0"/>
            <wp:docPr id="1404971420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B963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06FE941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844DE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1AEB54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Wasser (Saures Hydratisierung)</w:t>
      </w:r>
    </w:p>
    <w:p w14:paraId="666D043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geladen</w:t>
      </w:r>
      <w:r w:rsidRPr="000E49A3">
        <w:rPr>
          <w:rFonts w:ascii="Roboto" w:hAnsi="Roboto"/>
          <w:sz w:val="32"/>
          <w:szCs w:val="32"/>
          <w:lang w:val="de-DE"/>
        </w:rPr>
        <w:t xml:space="preserve"> ist,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reagiert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direkt mit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sz w:val="32"/>
          <w:szCs w:val="32"/>
          <w:lang w:val="de-DE"/>
        </w:rPr>
        <w:t xml:space="preserve">. Daher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 Säure 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Katalysator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benötigt.</w:t>
      </w:r>
    </w:p>
    <w:p w14:paraId="7F46836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der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4F2BB15A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5A3FA6A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8A7EDDE" wp14:editId="6D5D2AE6">
            <wp:extent cx="3357350" cy="1744236"/>
            <wp:effectExtent l="0" t="0" r="0" b="8890"/>
            <wp:docPr id="134690653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573" cy="175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A4B0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Danach greift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das Wasser</w:t>
      </w:r>
      <w:r w:rsidRPr="000E49A3">
        <w:rPr>
          <w:rFonts w:ascii="Roboto" w:hAnsi="Roboto"/>
          <w:sz w:val="32"/>
          <w:szCs w:val="32"/>
          <w:lang w:val="de-DE"/>
        </w:rPr>
        <w:t xml:space="preserve">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über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Sauerstoffatom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754C77D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A439DCF" wp14:editId="7F09E989">
            <wp:extent cx="3480179" cy="1725128"/>
            <wp:effectExtent l="0" t="0" r="6350" b="8890"/>
            <wp:docPr id="131894017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397" cy="173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9D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Schließlich erhält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die 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ihr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von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zurück und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regeneriert</w:t>
      </w:r>
      <w:r w:rsidRPr="000E49A3">
        <w:rPr>
          <w:rFonts w:ascii="Roboto" w:hAnsi="Roboto"/>
          <w:sz w:val="32"/>
          <w:szCs w:val="32"/>
          <w:lang w:val="de-DE"/>
        </w:rPr>
        <w:t>. (Deprotonierung)</w:t>
      </w:r>
    </w:p>
    <w:p w14:paraId="0D18463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A5116B8" wp14:editId="53E164B0">
            <wp:extent cx="4162567" cy="1826904"/>
            <wp:effectExtent l="0" t="0" r="9525" b="1905"/>
            <wp:docPr id="1785883746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656" cy="183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B0A5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Halogene</w:t>
      </w:r>
    </w:p>
    <w:p w14:paraId="610AAA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Halogenmoleküle (Br₂, Cl₂)</w:t>
      </w:r>
      <w:r w:rsidRPr="000E49A3">
        <w:rPr>
          <w:rFonts w:ascii="Roboto" w:hAnsi="Roboto"/>
          <w:sz w:val="32"/>
          <w:szCs w:val="32"/>
          <w:lang w:val="de-DE"/>
        </w:rPr>
        <w:t xml:space="preserve"> sind eigentlich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ungeladen</w:t>
      </w:r>
      <w:r w:rsidRPr="000E49A3">
        <w:rPr>
          <w:rFonts w:ascii="Roboto" w:hAnsi="Roboto"/>
          <w:sz w:val="32"/>
          <w:szCs w:val="32"/>
          <w:lang w:val="de-DE"/>
        </w:rPr>
        <w:t xml:space="preserve">; jedoch, wenn sie sich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nähern, verschieben sich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714ADD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vordere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sz w:val="32"/>
          <w:szCs w:val="32"/>
          <w:lang w:val="de-DE"/>
        </w:rPr>
        <w:t xml:space="preserve">,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hintere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2F77B3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8E09799" wp14:editId="2B246C06">
            <wp:extent cx="3606393" cy="1809959"/>
            <wp:effectExtent l="0" t="0" r="0" b="0"/>
            <wp:docPr id="121458579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799" cy="1812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0023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an, wobei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spezieller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Ringzwischenzustand</w:t>
      </w:r>
      <w:r w:rsidRPr="000E49A3">
        <w:rPr>
          <w:rFonts w:ascii="Roboto" w:hAnsi="Roboto"/>
          <w:sz w:val="32"/>
          <w:szCs w:val="32"/>
          <w:lang w:val="de-DE"/>
        </w:rPr>
        <w:t xml:space="preserve"> entsteht.</w:t>
      </w:r>
    </w:p>
    <w:p w14:paraId="3932D3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F50F8CC" wp14:editId="5065830C">
            <wp:extent cx="3840480" cy="1527550"/>
            <wp:effectExtent l="0" t="0" r="7620" b="0"/>
            <wp:docPr id="194883105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468" cy="152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19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Halogenion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von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Rückseite</w:t>
      </w:r>
      <w:r w:rsidRPr="000E49A3">
        <w:rPr>
          <w:rFonts w:ascii="Roboto" w:hAnsi="Roboto"/>
          <w:sz w:val="32"/>
          <w:szCs w:val="32"/>
          <w:lang w:val="de-DE"/>
        </w:rPr>
        <w:t xml:space="preserve"> an (aufgrund der sterischen Hinderung durch das andere Bromatom).</w:t>
      </w:r>
    </w:p>
    <w:p w14:paraId="488A7A4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1615480" wp14:editId="6DF396FA">
            <wp:extent cx="4317288" cy="2084832"/>
            <wp:effectExtent l="0" t="0" r="7620" b="0"/>
            <wp:docPr id="120507213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39" cy="209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0ED5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Ester</w:t>
      </w:r>
    </w:p>
    <w:p w14:paraId="55DCA4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Kennzeichen aller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die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Estergruppe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0CA3434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entstehen durch Reaktion von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. (Dabei entsteht </w:t>
      </w:r>
      <w:r w:rsidRPr="000E49A3">
        <w:rPr>
          <w:rFonts w:ascii="Roboto" w:hAnsi="Roboto"/>
          <w:b/>
          <w:bCs/>
          <w:color w:val="006666"/>
          <w:sz w:val="32"/>
          <w:szCs w:val="32"/>
          <w:lang w:val="de-DE"/>
        </w:rPr>
        <w:t>Wasser</w:t>
      </w:r>
      <w:r w:rsidRPr="000E49A3">
        <w:rPr>
          <w:rFonts w:ascii="Roboto" w:hAnsi="Roboto"/>
          <w:sz w:val="32"/>
          <w:szCs w:val="32"/>
          <w:lang w:val="de-DE"/>
        </w:rPr>
        <w:t>)</w:t>
      </w:r>
    </w:p>
    <w:p w14:paraId="6E59798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34F3E4EA" wp14:editId="0BA1B4A9">
            <wp:extent cx="5753735" cy="2167255"/>
            <wp:effectExtent l="0" t="0" r="0" b="4445"/>
            <wp:docPr id="8953360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8DFE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Benennung</w:t>
      </w:r>
    </w:p>
    <w:p w14:paraId="78D1837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Der Name des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Esters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setzt sich aus dem Namen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</w:t>
      </w:r>
      <w:r w:rsidRPr="000E49A3">
        <w:rPr>
          <w:rFonts w:ascii="Roboto" w:hAnsi="Roboto"/>
          <w:sz w:val="32"/>
          <w:szCs w:val="32"/>
          <w:lang w:val="de-DE"/>
        </w:rPr>
        <w:t xml:space="preserve">, dem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Alkylrest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des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Alkohols</w:t>
      </w:r>
      <w:r w:rsidRPr="000E49A3">
        <w:rPr>
          <w:rFonts w:ascii="Roboto" w:hAnsi="Roboto"/>
          <w:sz w:val="32"/>
          <w:szCs w:val="32"/>
          <w:lang w:val="de-DE"/>
        </w:rPr>
        <w:t xml:space="preserve"> und der Endung </w:t>
      </w:r>
      <w:r w:rsidRPr="000E49A3">
        <w:rPr>
          <w:rFonts w:ascii="Roboto" w:hAnsi="Roboto"/>
          <w:sz w:val="32"/>
          <w:szCs w:val="32"/>
          <w:lang w:val="de-DE"/>
        </w:rPr>
        <w:br/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-ester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zusammen.</w:t>
      </w:r>
    </w:p>
    <w:p w14:paraId="18AE6100" w14:textId="77777777" w:rsidR="00997C88" w:rsidRPr="000E49A3" w:rsidRDefault="00997C88" w:rsidP="00997C88">
      <w:pPr>
        <w:jc w:val="center"/>
        <w:rPr>
          <w:rFonts w:ascii="Roboto" w:hAnsi="Roboto"/>
          <w:sz w:val="36"/>
          <w:szCs w:val="36"/>
          <w:lang w:val="de-DE"/>
        </w:rPr>
      </w:pPr>
      <w:r w:rsidRPr="000E49A3">
        <w:rPr>
          <w:rFonts w:ascii="Roboto" w:hAnsi="Roboto"/>
          <w:noProof/>
          <w:sz w:val="36"/>
          <w:szCs w:val="36"/>
          <w:lang w:val="de-DE"/>
        </w:rPr>
        <w:drawing>
          <wp:inline distT="0" distB="0" distL="0" distR="0" wp14:anchorId="559C6E17" wp14:editId="6D38591F">
            <wp:extent cx="4305901" cy="3238952"/>
            <wp:effectExtent l="0" t="0" r="0" b="0"/>
            <wp:docPr id="33836861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6861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09F3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</w:pPr>
      <w:r w:rsidRPr="000E49A3">
        <w:rPr>
          <w:rFonts w:ascii="Roboto" w:hAnsi="Roboto"/>
          <w:b/>
          <w:bCs/>
          <w:color w:val="FF0000"/>
          <w:sz w:val="36"/>
          <w:szCs w:val="36"/>
          <w:lang w:val="de-DE"/>
        </w:rPr>
        <w:t>Ethansäure</w:t>
      </w:r>
      <w:r w:rsidRPr="000E49A3">
        <w:rPr>
          <w:rFonts w:ascii="Roboto" w:hAnsi="Roboto"/>
          <w:b/>
          <w:bCs/>
          <w:sz w:val="36"/>
          <w:szCs w:val="36"/>
          <w:lang w:val="de-DE"/>
        </w:rPr>
        <w:t>-</w:t>
      </w:r>
      <w:r w:rsidRPr="000E49A3">
        <w:rPr>
          <w:rFonts w:ascii="Roboto" w:hAnsi="Roboto"/>
          <w:b/>
          <w:bCs/>
          <w:color w:val="0000FF"/>
          <w:sz w:val="36"/>
          <w:szCs w:val="36"/>
          <w:lang w:val="de-DE"/>
        </w:rPr>
        <w:t>ethyl</w:t>
      </w:r>
      <w:r w:rsidRPr="000E49A3"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  <w:t>ester</w:t>
      </w:r>
    </w:p>
    <w:p w14:paraId="52A69E05" w14:textId="77777777" w:rsidR="00997C88" w:rsidRPr="00BB2EF8" w:rsidRDefault="00997C88" w:rsidP="00997C88">
      <w:pPr>
        <w:jc w:val="center"/>
        <w:rPr>
          <w:rFonts w:ascii="Roboto" w:hAnsi="Roboto"/>
          <w:b/>
          <w:bCs/>
          <w:color w:val="0000FF"/>
          <w:sz w:val="16"/>
          <w:szCs w:val="16"/>
          <w:lang w:val="de-DE"/>
        </w:rPr>
      </w:pP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>Ethansäure</w:t>
      </w:r>
      <w:r w:rsidRPr="000E49A3">
        <w:rPr>
          <w:rFonts w:ascii="Roboto" w:hAnsi="Roboto"/>
          <w:b/>
          <w:bCs/>
          <w:sz w:val="16"/>
          <w:szCs w:val="16"/>
          <w:lang w:val="de-DE"/>
        </w:rPr>
        <w:t>,</w:t>
      </w: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16"/>
          <w:szCs w:val="16"/>
          <w:lang w:val="de-DE"/>
        </w:rPr>
        <w:t>Ethanol</w:t>
      </w:r>
    </w:p>
    <w:p w14:paraId="5D0911A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Veresterung</w:t>
      </w:r>
    </w:p>
    <w:p w14:paraId="3FF682A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Veresterung</w:t>
      </w:r>
      <w:r w:rsidRPr="000E49A3">
        <w:rPr>
          <w:rFonts w:ascii="Roboto" w:hAnsi="Roboto"/>
          <w:sz w:val="32"/>
          <w:szCs w:val="32"/>
          <w:lang w:val="de-DE"/>
        </w:rPr>
        <w:t xml:space="preserve"> ist eine chemische Reaktion, bei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eine Säure (meist Carbonsäure)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ein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</w:t>
      </w:r>
      <w:r w:rsidRPr="000E49A3">
        <w:rPr>
          <w:rFonts w:ascii="Roboto" w:hAnsi="Roboto"/>
          <w:sz w:val="32"/>
          <w:szCs w:val="32"/>
          <w:lang w:val="de-DE"/>
        </w:rPr>
        <w:t xml:space="preserve"> reagieren und dabei ein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entstehen.</w:t>
      </w:r>
    </w:p>
    <w:p w14:paraId="6EFF958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25BFE244" wp14:editId="4D5802AD">
            <wp:extent cx="3474720" cy="2602904"/>
            <wp:effectExtent l="0" t="0" r="0" b="6985"/>
            <wp:docPr id="21434523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52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83180" cy="26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AA8B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Eigenschaften</w:t>
      </w:r>
    </w:p>
    <w:p w14:paraId="7353876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niederer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niederen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(C1-C5) nennt man auch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Fruchtester</w:t>
      </w:r>
      <w:r w:rsidRPr="000E49A3">
        <w:rPr>
          <w:rFonts w:ascii="Roboto" w:hAnsi="Roboto"/>
          <w:sz w:val="32"/>
          <w:szCs w:val="32"/>
          <w:lang w:val="de-DE"/>
        </w:rPr>
        <w:t>:</w:t>
      </w:r>
    </w:p>
    <w:p w14:paraId="667EBD14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-Stark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flüchtige</w:t>
      </w:r>
      <w:r w:rsidRPr="000E49A3">
        <w:rPr>
          <w:rFonts w:ascii="Roboto" w:hAnsi="Roboto"/>
          <w:sz w:val="28"/>
          <w:szCs w:val="28"/>
          <w:lang w:val="de-DE"/>
        </w:rPr>
        <w:t xml:space="preserve">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farblosen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Flüssigkeiten</w:t>
      </w:r>
    </w:p>
    <w:p w14:paraId="2728A4E0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-Angenehm,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fruchtartiger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Geruch</w:t>
      </w:r>
    </w:p>
    <w:p w14:paraId="5D49DB79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-Bestandteile von vielen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nat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rlichen</w:t>
      </w:r>
      <w:r w:rsidRPr="000E49A3">
        <w:rPr>
          <w:rFonts w:ascii="Roboto" w:hAnsi="Roboto"/>
          <w:sz w:val="28"/>
          <w:szCs w:val="28"/>
          <w:lang w:val="de-DE"/>
        </w:rPr>
        <w:t xml:space="preserve"> und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k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nstlichen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Aromastoffen</w:t>
      </w:r>
    </w:p>
    <w:p w14:paraId="7575905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-Und als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L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ö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sungsmittel</w:t>
      </w:r>
      <w:r w:rsidRPr="000E49A3">
        <w:rPr>
          <w:rFonts w:ascii="Roboto" w:hAnsi="Roboto"/>
          <w:sz w:val="28"/>
          <w:szCs w:val="28"/>
          <w:lang w:val="de-DE"/>
        </w:rPr>
        <w:t xml:space="preserve"> f</w:t>
      </w:r>
      <w:r w:rsidRPr="000E49A3">
        <w:rPr>
          <w:rFonts w:ascii="Roboto" w:hAnsi="Roboto" w:cs="Roboto"/>
          <w:sz w:val="28"/>
          <w:szCs w:val="28"/>
          <w:lang w:val="de-DE"/>
        </w:rPr>
        <w:t>ü</w:t>
      </w:r>
      <w:r w:rsidRPr="000E49A3">
        <w:rPr>
          <w:rFonts w:ascii="Roboto" w:hAnsi="Roboto"/>
          <w:sz w:val="28"/>
          <w:szCs w:val="28"/>
          <w:lang w:val="de-DE"/>
        </w:rPr>
        <w:t>r Lacke</w:t>
      </w:r>
    </w:p>
    <w:p w14:paraId="3A2F3C3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</w:p>
    <w:p w14:paraId="4125BEF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aus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, bezeichnet man hingegen 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Wachse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1B809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1A20F48E" w14:textId="77777777" w:rsidR="00997C88" w:rsidRPr="000E49A3" w:rsidRDefault="00997C88" w:rsidP="00997C88">
      <w:pPr>
        <w:jc w:val="center"/>
        <w:rPr>
          <w:rFonts w:ascii="Segoe UI Symbol" w:hAnsi="Segoe UI Symbol" w:cs="Segoe UI Symbol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Carbonsäure Ester sind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unpolar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damit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7D529AF0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16"/>
          <w:szCs w:val="16"/>
          <w:lang w:val="de-DE"/>
        </w:rPr>
      </w:pPr>
      <w:r w:rsidRPr="000E49A3">
        <w:rPr>
          <w:rFonts w:ascii="Segoe UI Symbol" w:hAnsi="Segoe UI Symbol" w:cs="Segoe UI Symbol"/>
          <w:i/>
          <w:iCs/>
          <w:sz w:val="16"/>
          <w:szCs w:val="16"/>
          <w:lang w:val="de-DE"/>
        </w:rPr>
        <w:t>(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W</w:t>
      </w:r>
      <w:r w:rsidRPr="000E49A3">
        <w:rPr>
          <w:rFonts w:ascii="Roboto" w:hAnsi="Roboto" w:cs="Roboto"/>
          <w:i/>
          <w:iCs/>
          <w:sz w:val="16"/>
          <w:szCs w:val="16"/>
          <w:lang w:val="de-DE"/>
        </w:rPr>
        <w:t>ä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hrend 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0000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ure</w:t>
      </w:r>
      <w:r w:rsidRPr="000E49A3">
        <w:rPr>
          <w:rFonts w:ascii="Roboto" w:hAnsi="Roboto"/>
          <w:i/>
          <w:i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und </w:t>
      </w:r>
      <w:r w:rsidRPr="000E49A3">
        <w:rPr>
          <w:rFonts w:ascii="Roboto" w:hAnsi="Roboto"/>
          <w:b/>
          <w:bCs/>
          <w:i/>
          <w:iCs/>
          <w:color w:val="0000FF"/>
          <w:sz w:val="16"/>
          <w:szCs w:val="16"/>
          <w:lang w:val="de-DE"/>
        </w:rPr>
        <w:t>Ethanol</w:t>
      </w:r>
      <w:r w:rsidRPr="000E49A3">
        <w:rPr>
          <w:rFonts w:ascii="Roboto" w:hAnsi="Roboto"/>
          <w:i/>
          <w:iCs/>
          <w:color w:val="0000FF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wasserl</w:t>
      </w:r>
      <w:r w:rsidRPr="000E49A3">
        <w:rPr>
          <w:rFonts w:ascii="Roboto" w:hAnsi="Roboto" w:cs="Roboto"/>
          <w:b/>
          <w:bCs/>
          <w:i/>
          <w:iCs/>
          <w:color w:val="00B050"/>
          <w:sz w:val="16"/>
          <w:szCs w:val="16"/>
          <w:lang w:val="de-DE"/>
        </w:rPr>
        <w:t>ö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slich</w:t>
      </w:r>
      <w:r w:rsidRPr="000E49A3">
        <w:rPr>
          <w:rFonts w:ascii="Roboto" w:hAnsi="Roboto"/>
          <w:i/>
          <w:iCs/>
          <w:color w:val="00B05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sind, bildet 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C000" w:themeColor="accent4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ureethylester</w:t>
      </w:r>
      <w:r w:rsidRPr="000E49A3">
        <w:rPr>
          <w:rFonts w:ascii="Roboto" w:hAnsi="Roboto"/>
          <w:i/>
          <w:iCs/>
          <w:color w:val="FFC000" w:themeColor="accent4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mit Wasser ein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heterogenes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Gemisch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.)</w:t>
      </w:r>
    </w:p>
    <w:p w14:paraId="650EE1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-das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Mole</w:t>
      </w:r>
      <w:r w:rsidRPr="000E49A3">
        <w:rPr>
          <w:rFonts w:ascii="Roboto" w:hAnsi="Roboto" w:cs="Roboto"/>
          <w:b/>
          <w:bCs/>
          <w:color w:val="FFC000" w:themeColor="accent4"/>
          <w:sz w:val="32"/>
          <w:szCs w:val="32"/>
          <w:lang w:val="de-DE"/>
        </w:rPr>
        <w:t>k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ül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bildet keine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Wasserstoffbr</w:t>
      </w:r>
      <w:r w:rsidRPr="000E49A3">
        <w:rPr>
          <w:rFonts w:ascii="Roboto" w:hAnsi="Roboto" w:cs="Roboto"/>
          <w:b/>
          <w:bCs/>
          <w:color w:val="00B050"/>
          <w:sz w:val="32"/>
          <w:szCs w:val="32"/>
          <w:lang w:val="de-DE"/>
        </w:rPr>
        <w:t>ü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cken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aus, stattdessen </w:t>
      </w:r>
      <w:r w:rsidRPr="000E49A3">
        <w:rPr>
          <w:rFonts w:ascii="Roboto" w:hAnsi="Roboto" w:cs="Roboto"/>
          <w:sz w:val="32"/>
          <w:szCs w:val="32"/>
          <w:lang w:val="de-DE"/>
        </w:rPr>
        <w:t>ü</w:t>
      </w:r>
      <w:r w:rsidRPr="000E49A3">
        <w:rPr>
          <w:rFonts w:ascii="Roboto" w:hAnsi="Roboto"/>
          <w:sz w:val="32"/>
          <w:szCs w:val="32"/>
          <w:lang w:val="de-DE"/>
        </w:rPr>
        <w:t xml:space="preserve">berwiegen die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Van-der-Waals-Kräfte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zwischen den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Alkylresten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6F18087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relativ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niedrige Schmelz- und Siedetemperaturen</w:t>
      </w:r>
    </w:p>
    <w:p w14:paraId="0F74F309" w14:textId="77777777" w:rsidR="00997C88" w:rsidRDefault="00997C88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sectPr w:rsidR="00997C88" w:rsidSect="00F208AF">
      <w:footerReference w:type="default" r:id="rId8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CD913" w14:textId="77777777" w:rsidR="008E057C" w:rsidRDefault="008E057C" w:rsidP="00F208AF">
      <w:pPr>
        <w:spacing w:after="0" w:line="240" w:lineRule="auto"/>
      </w:pPr>
      <w:r>
        <w:separator/>
      </w:r>
    </w:p>
  </w:endnote>
  <w:endnote w:type="continuationSeparator" w:id="0">
    <w:p w14:paraId="67D776F1" w14:textId="77777777" w:rsidR="008E057C" w:rsidRDefault="008E057C" w:rsidP="00F20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3605001"/>
      <w:docPartObj>
        <w:docPartGallery w:val="Page Numbers (Bottom of Page)"/>
        <w:docPartUnique/>
      </w:docPartObj>
    </w:sdtPr>
    <w:sdtContent>
      <w:p w14:paraId="1D45BECB" w14:textId="70F70A4D" w:rsidR="00F208AF" w:rsidRDefault="00F208AF">
        <w:pPr>
          <w:pStyle w:val="AltBilgi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6E59423" wp14:editId="52277D4E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591936059" name="Akış Çizelgesi: Öteki İşlem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70FF9E" w14:textId="77777777" w:rsidR="00F208AF" w:rsidRDefault="00F208AF">
                              <w:pPr>
                                <w:pStyle w:val="AltBilgi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6E59423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Akış Çizelgesi: Öteki İşlem 12" o:spid="_x0000_s1027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6070FF9E" w14:textId="77777777" w:rsidR="00F208AF" w:rsidRDefault="00F208AF">
                        <w:pPr>
                          <w:pStyle w:val="AltBilgi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2715B" w14:textId="77777777" w:rsidR="008E057C" w:rsidRDefault="008E057C" w:rsidP="00F208AF">
      <w:pPr>
        <w:spacing w:after="0" w:line="240" w:lineRule="auto"/>
      </w:pPr>
      <w:r>
        <w:separator/>
      </w:r>
    </w:p>
  </w:footnote>
  <w:footnote w:type="continuationSeparator" w:id="0">
    <w:p w14:paraId="7C3E653E" w14:textId="77777777" w:rsidR="008E057C" w:rsidRDefault="008E057C" w:rsidP="00F208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08"/>
    <w:rsid w:val="000002A3"/>
    <w:rsid w:val="000029D3"/>
    <w:rsid w:val="0000640D"/>
    <w:rsid w:val="00013BE1"/>
    <w:rsid w:val="00046E42"/>
    <w:rsid w:val="00056545"/>
    <w:rsid w:val="0006674A"/>
    <w:rsid w:val="00066810"/>
    <w:rsid w:val="00071A1A"/>
    <w:rsid w:val="000743FB"/>
    <w:rsid w:val="00077AC8"/>
    <w:rsid w:val="00084C13"/>
    <w:rsid w:val="000930F1"/>
    <w:rsid w:val="000D756D"/>
    <w:rsid w:val="000F0092"/>
    <w:rsid w:val="00101C40"/>
    <w:rsid w:val="00105C2D"/>
    <w:rsid w:val="00132998"/>
    <w:rsid w:val="0015783F"/>
    <w:rsid w:val="00165C85"/>
    <w:rsid w:val="00167104"/>
    <w:rsid w:val="0017192F"/>
    <w:rsid w:val="001954DA"/>
    <w:rsid w:val="00196290"/>
    <w:rsid w:val="001A3E43"/>
    <w:rsid w:val="001B7B66"/>
    <w:rsid w:val="001C5201"/>
    <w:rsid w:val="001C6522"/>
    <w:rsid w:val="001E1384"/>
    <w:rsid w:val="001E2694"/>
    <w:rsid w:val="001E789F"/>
    <w:rsid w:val="001F2B91"/>
    <w:rsid w:val="001F3C60"/>
    <w:rsid w:val="00201AEE"/>
    <w:rsid w:val="00222EF7"/>
    <w:rsid w:val="00227E7C"/>
    <w:rsid w:val="00235B58"/>
    <w:rsid w:val="00254B2F"/>
    <w:rsid w:val="00261462"/>
    <w:rsid w:val="002671B7"/>
    <w:rsid w:val="00285D00"/>
    <w:rsid w:val="00287B56"/>
    <w:rsid w:val="002944F2"/>
    <w:rsid w:val="002B5668"/>
    <w:rsid w:val="002C7163"/>
    <w:rsid w:val="002D4EE5"/>
    <w:rsid w:val="002E7123"/>
    <w:rsid w:val="003005A9"/>
    <w:rsid w:val="00302B04"/>
    <w:rsid w:val="00315802"/>
    <w:rsid w:val="0031593A"/>
    <w:rsid w:val="00346DD9"/>
    <w:rsid w:val="00365EF9"/>
    <w:rsid w:val="003A329E"/>
    <w:rsid w:val="003C66ED"/>
    <w:rsid w:val="003D4208"/>
    <w:rsid w:val="003E5815"/>
    <w:rsid w:val="00403746"/>
    <w:rsid w:val="004276E1"/>
    <w:rsid w:val="00427D8B"/>
    <w:rsid w:val="00437C66"/>
    <w:rsid w:val="00482345"/>
    <w:rsid w:val="004A3E0B"/>
    <w:rsid w:val="004C5084"/>
    <w:rsid w:val="004E438F"/>
    <w:rsid w:val="004E5B24"/>
    <w:rsid w:val="004E6D8E"/>
    <w:rsid w:val="005261B7"/>
    <w:rsid w:val="005348E0"/>
    <w:rsid w:val="005356F7"/>
    <w:rsid w:val="0053594F"/>
    <w:rsid w:val="005421D1"/>
    <w:rsid w:val="005427B3"/>
    <w:rsid w:val="005557A2"/>
    <w:rsid w:val="0055635D"/>
    <w:rsid w:val="005750C5"/>
    <w:rsid w:val="00584A33"/>
    <w:rsid w:val="005A3728"/>
    <w:rsid w:val="005B0831"/>
    <w:rsid w:val="005B4C7B"/>
    <w:rsid w:val="005C1DEF"/>
    <w:rsid w:val="005C6D1F"/>
    <w:rsid w:val="005D3A19"/>
    <w:rsid w:val="005F7E9B"/>
    <w:rsid w:val="0060352D"/>
    <w:rsid w:val="00643476"/>
    <w:rsid w:val="00643E56"/>
    <w:rsid w:val="006516D2"/>
    <w:rsid w:val="00674626"/>
    <w:rsid w:val="006773B3"/>
    <w:rsid w:val="006A2D90"/>
    <w:rsid w:val="006A7370"/>
    <w:rsid w:val="006C4037"/>
    <w:rsid w:val="006D6EAC"/>
    <w:rsid w:val="006F7443"/>
    <w:rsid w:val="00700B9E"/>
    <w:rsid w:val="007071E5"/>
    <w:rsid w:val="00707FA9"/>
    <w:rsid w:val="00756861"/>
    <w:rsid w:val="00770A17"/>
    <w:rsid w:val="007A38F6"/>
    <w:rsid w:val="007B1FDC"/>
    <w:rsid w:val="007B2132"/>
    <w:rsid w:val="007B76AC"/>
    <w:rsid w:val="007C5F75"/>
    <w:rsid w:val="007F0BCB"/>
    <w:rsid w:val="007F2411"/>
    <w:rsid w:val="00803093"/>
    <w:rsid w:val="00846139"/>
    <w:rsid w:val="00885597"/>
    <w:rsid w:val="008A47E5"/>
    <w:rsid w:val="008E057C"/>
    <w:rsid w:val="008E6E05"/>
    <w:rsid w:val="008F0F4A"/>
    <w:rsid w:val="0090371F"/>
    <w:rsid w:val="009175C3"/>
    <w:rsid w:val="00922A80"/>
    <w:rsid w:val="00925D75"/>
    <w:rsid w:val="00962DCD"/>
    <w:rsid w:val="00966460"/>
    <w:rsid w:val="00982BC1"/>
    <w:rsid w:val="00997C88"/>
    <w:rsid w:val="009A1F39"/>
    <w:rsid w:val="009B4170"/>
    <w:rsid w:val="009C2154"/>
    <w:rsid w:val="009E0EDC"/>
    <w:rsid w:val="009E36CC"/>
    <w:rsid w:val="00A03DA9"/>
    <w:rsid w:val="00A33560"/>
    <w:rsid w:val="00A34EC9"/>
    <w:rsid w:val="00A359A6"/>
    <w:rsid w:val="00A51D59"/>
    <w:rsid w:val="00A62522"/>
    <w:rsid w:val="00A62B70"/>
    <w:rsid w:val="00A65B63"/>
    <w:rsid w:val="00A70461"/>
    <w:rsid w:val="00A717FB"/>
    <w:rsid w:val="00A80C61"/>
    <w:rsid w:val="00A9497F"/>
    <w:rsid w:val="00A95571"/>
    <w:rsid w:val="00AA6823"/>
    <w:rsid w:val="00AB0778"/>
    <w:rsid w:val="00AD58E1"/>
    <w:rsid w:val="00AE40D4"/>
    <w:rsid w:val="00B02593"/>
    <w:rsid w:val="00B05D65"/>
    <w:rsid w:val="00B71547"/>
    <w:rsid w:val="00B869BF"/>
    <w:rsid w:val="00BC2A2B"/>
    <w:rsid w:val="00BC2A5C"/>
    <w:rsid w:val="00C00BDA"/>
    <w:rsid w:val="00C17361"/>
    <w:rsid w:val="00C54E64"/>
    <w:rsid w:val="00CA195D"/>
    <w:rsid w:val="00CA697D"/>
    <w:rsid w:val="00CA6CC0"/>
    <w:rsid w:val="00CF34F3"/>
    <w:rsid w:val="00CF66E0"/>
    <w:rsid w:val="00CF68CC"/>
    <w:rsid w:val="00D14CE7"/>
    <w:rsid w:val="00D153E0"/>
    <w:rsid w:val="00D3086E"/>
    <w:rsid w:val="00D31B63"/>
    <w:rsid w:val="00D65854"/>
    <w:rsid w:val="00DB5A10"/>
    <w:rsid w:val="00DC5404"/>
    <w:rsid w:val="00DD449C"/>
    <w:rsid w:val="00DE037C"/>
    <w:rsid w:val="00DE5CAC"/>
    <w:rsid w:val="00E057DD"/>
    <w:rsid w:val="00E07276"/>
    <w:rsid w:val="00E4068C"/>
    <w:rsid w:val="00E42BAA"/>
    <w:rsid w:val="00E8713B"/>
    <w:rsid w:val="00E9270C"/>
    <w:rsid w:val="00EA5526"/>
    <w:rsid w:val="00EB2DD9"/>
    <w:rsid w:val="00EE332D"/>
    <w:rsid w:val="00EE39EF"/>
    <w:rsid w:val="00F208AF"/>
    <w:rsid w:val="00F2338B"/>
    <w:rsid w:val="00F5444A"/>
    <w:rsid w:val="00F70059"/>
    <w:rsid w:val="00F76814"/>
    <w:rsid w:val="00F814CC"/>
    <w:rsid w:val="00F953D4"/>
    <w:rsid w:val="00FC42A9"/>
    <w:rsid w:val="00FC777B"/>
    <w:rsid w:val="00FD3275"/>
    <w:rsid w:val="00FD6C6E"/>
    <w:rsid w:val="00FD70E3"/>
    <w:rsid w:val="00FE773B"/>
    <w:rsid w:val="00FF2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C59E6"/>
  <w15:chartTrackingRefBased/>
  <w15:docId w15:val="{728D0338-B6B8-4A59-B087-06344543E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713B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0064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AB0778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208AF"/>
  </w:style>
  <w:style w:type="paragraph" w:styleId="AltBilgi">
    <w:name w:val="footer"/>
    <w:basedOn w:val="Normal"/>
    <w:link w:val="Al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20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0.png"/><Relationship Id="rId50" Type="http://schemas.openxmlformats.org/officeDocument/2006/relationships/image" Target="media/image42.png"/><Relationship Id="rId55" Type="http://schemas.openxmlformats.org/officeDocument/2006/relationships/oleObject" Target="embeddings/oleObject5.bin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6" Type="http://schemas.openxmlformats.org/officeDocument/2006/relationships/image" Target="media/image63.png"/><Relationship Id="rId84" Type="http://schemas.openxmlformats.org/officeDocument/2006/relationships/image" Target="media/image71.png"/><Relationship Id="rId89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oleObject" Target="embeddings/oleObject4.bin"/><Relationship Id="rId58" Type="http://schemas.openxmlformats.org/officeDocument/2006/relationships/image" Target="media/image46.png"/><Relationship Id="rId66" Type="http://schemas.openxmlformats.org/officeDocument/2006/relationships/image" Target="media/image53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87" Type="http://schemas.openxmlformats.org/officeDocument/2006/relationships/image" Target="media/image74.png"/><Relationship Id="rId5" Type="http://schemas.openxmlformats.org/officeDocument/2006/relationships/footnotes" Target="footnotes.xml"/><Relationship Id="rId61" Type="http://schemas.openxmlformats.org/officeDocument/2006/relationships/image" Target="media/image48.png"/><Relationship Id="rId82" Type="http://schemas.openxmlformats.org/officeDocument/2006/relationships/image" Target="media/image69.png"/><Relationship Id="rId90" Type="http://schemas.openxmlformats.org/officeDocument/2006/relationships/theme" Target="theme/theme1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1.png"/><Relationship Id="rId56" Type="http://schemas.openxmlformats.org/officeDocument/2006/relationships/image" Target="media/image45.png"/><Relationship Id="rId64" Type="http://schemas.openxmlformats.org/officeDocument/2006/relationships/image" Target="media/image51.png"/><Relationship Id="rId69" Type="http://schemas.openxmlformats.org/officeDocument/2006/relationships/image" Target="media/image56.gif"/><Relationship Id="rId77" Type="http://schemas.openxmlformats.org/officeDocument/2006/relationships/image" Target="media/image64.png"/><Relationship Id="rId8" Type="http://schemas.openxmlformats.org/officeDocument/2006/relationships/image" Target="media/image2.png"/><Relationship Id="rId51" Type="http://schemas.openxmlformats.org/officeDocument/2006/relationships/oleObject" Target="embeddings/oleObject3.bin"/><Relationship Id="rId72" Type="http://schemas.openxmlformats.org/officeDocument/2006/relationships/image" Target="media/image59.jpeg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oleObject" Target="embeddings/oleObject1.bin"/><Relationship Id="rId59" Type="http://schemas.openxmlformats.org/officeDocument/2006/relationships/oleObject" Target="embeddings/oleObject7.bin"/><Relationship Id="rId67" Type="http://schemas.openxmlformats.org/officeDocument/2006/relationships/image" Target="media/image54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4.png"/><Relationship Id="rId62" Type="http://schemas.openxmlformats.org/officeDocument/2006/relationships/image" Target="media/image49.jpe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oleObject" Target="embeddings/oleObject2.bin"/><Relationship Id="rId57" Type="http://schemas.openxmlformats.org/officeDocument/2006/relationships/oleObject" Target="embeddings/oleObject6.bin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3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C65F5-751C-4833-8548-E7880A856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32</Pages>
  <Words>2487</Words>
  <Characters>14182</Characters>
  <Application>Microsoft Office Word</Application>
  <DocSecurity>0</DocSecurity>
  <Lines>118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181</cp:revision>
  <dcterms:created xsi:type="dcterms:W3CDTF">2026-02-13T17:49:00Z</dcterms:created>
  <dcterms:modified xsi:type="dcterms:W3CDTF">2026-02-22T12:31:00Z</dcterms:modified>
</cp:coreProperties>
</file>