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20875" w14:textId="77777777" w:rsidR="0011249A" w:rsidRPr="00C44F88" w:rsidRDefault="0011249A" w:rsidP="0011249A">
      <w:pPr>
        <w:jc w:val="center"/>
        <w:rPr>
          <w:rFonts w:ascii="Kroftsmann" w:hAnsi="Kroftsmann"/>
          <w:color w:val="00D00A"/>
          <w:sz w:val="52"/>
          <w:szCs w:val="52"/>
          <w:u w:val="single"/>
          <w:lang w:val="de-DE"/>
        </w:rPr>
      </w:pPr>
      <w:r w:rsidRPr="00C44F88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  <w:r w:rsidRPr="00C44F88">
        <w:rPr>
          <w:rFonts w:ascii="Kroftsmann" w:hAnsi="Kroftsmann"/>
          <w:color w:val="00D00A"/>
          <w:sz w:val="52"/>
          <w:szCs w:val="52"/>
          <w:u w:val="single"/>
          <w:lang w:val="de-DE"/>
        </w:rPr>
        <w:t>Nutzungsbedingungen</w:t>
      </w:r>
      <w:r w:rsidRPr="00C44F88">
        <w:rPr>
          <w:rFonts w:ascii="Segoe UI Emoji" w:hAnsi="Segoe UI Emoji" w:cs="Segoe UI Emoji"/>
          <w:color w:val="D000B2"/>
          <w:sz w:val="52"/>
          <w:szCs w:val="52"/>
          <w:u w:val="single"/>
          <w:lang w:val="de-DE"/>
        </w:rPr>
        <w:t>⚠️</w:t>
      </w:r>
    </w:p>
    <w:p w14:paraId="31FB64A5" w14:textId="77777777" w:rsidR="0011249A" w:rsidRPr="00C44F88" w:rsidRDefault="0011249A" w:rsidP="0011249A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Dieses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Dokument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ist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 (WIP)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. Solltest du einen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Fehler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entdecken,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kontaktiere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mich bitte entweder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privat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 oder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erstelle ein Ticket auf GitHub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1450D666" w14:textId="77777777" w:rsidR="0011249A" w:rsidRPr="00C44F88" w:rsidRDefault="0011249A" w:rsidP="0011249A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Ich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wiederhole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: Es ist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NOCH IN BEARBEITUNG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7C3DD354" w14:textId="77777777" w:rsidR="0011249A" w:rsidRPr="00C44F88" w:rsidRDefault="0011249A" w:rsidP="0011249A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NUTZE DIESES DOKUMENT NICHT ZUM LERNEN.</w:t>
      </w:r>
    </w:p>
    <w:p w14:paraId="6AE13A45" w14:textId="77777777" w:rsidR="0011249A" w:rsidRPr="00C44F88" w:rsidRDefault="0011249A" w:rsidP="0011249A">
      <w:pPr>
        <w:jc w:val="center"/>
        <w:rPr>
          <w:rFonts w:ascii="Roboto" w:hAnsi="Roboto"/>
          <w:b/>
          <w:bCs/>
          <w:color w:val="D000B2"/>
          <w:sz w:val="44"/>
          <w:szCs w:val="44"/>
          <w:lang w:val="de-DE"/>
        </w:rPr>
      </w:pP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WARTE AUF DIE VOLLSTÄNDIGE VERSION.</w:t>
      </w:r>
    </w:p>
    <w:p w14:paraId="5D85538A" w14:textId="77777777" w:rsidR="0011249A" w:rsidRPr="00C44F88" w:rsidRDefault="0011249A" w:rsidP="0011249A">
      <w:pPr>
        <w:jc w:val="center"/>
        <w:rPr>
          <w:rFonts w:ascii="Roboto" w:hAnsi="Roboto"/>
          <w:b/>
          <w:bCs/>
          <w:color w:val="00D00A"/>
          <w:sz w:val="44"/>
          <w:szCs w:val="44"/>
          <w:lang w:val="de-DE"/>
        </w:rPr>
      </w:pP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 xml:space="preserve">UND BETRACHTE ES ANDERNFALLS SO, </w:t>
      </w:r>
      <w:r w:rsidRPr="00C44F88">
        <w:rPr>
          <w:rFonts w:ascii="Roboto" w:hAnsi="Roboto"/>
          <w:b/>
          <w:bCs/>
          <w:color w:val="D000B2"/>
          <w:sz w:val="44"/>
          <w:szCs w:val="44"/>
          <w:lang w:val="de-DE"/>
        </w:rPr>
        <w:t>ALS OB ALLES FALSCH SEIN KÖNNTE</w:t>
      </w:r>
      <w:r w:rsidRPr="00C44F88">
        <w:rPr>
          <w:rFonts w:ascii="Roboto" w:hAnsi="Roboto"/>
          <w:b/>
          <w:bCs/>
          <w:color w:val="00D00A"/>
          <w:sz w:val="44"/>
          <w:szCs w:val="44"/>
          <w:lang w:val="de-DE"/>
        </w:rPr>
        <w:t>.</w:t>
      </w:r>
    </w:p>
    <w:p w14:paraId="5EE2B351" w14:textId="77777777" w:rsidR="0011249A" w:rsidRPr="00C44F88" w:rsidRDefault="0011249A" w:rsidP="0011249A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  <w:r w:rsidRPr="00C44F88">
        <w:rPr>
          <w:rFonts w:ascii="Exo Light" w:hAnsi="Exo Light"/>
          <w:noProof/>
          <w:color w:val="92D050"/>
          <w:sz w:val="52"/>
          <w:szCs w:val="52"/>
          <w:lang w:val="de-DE"/>
        </w:rPr>
        <w:drawing>
          <wp:anchor distT="0" distB="0" distL="114300" distR="114300" simplePos="0" relativeHeight="251659264" behindDoc="1" locked="0" layoutInCell="1" allowOverlap="1" wp14:anchorId="0734AE9A" wp14:editId="0B1AF7E1">
            <wp:simplePos x="0" y="0"/>
            <wp:positionH relativeFrom="margin">
              <wp:align>center</wp:align>
            </wp:positionH>
            <wp:positionV relativeFrom="paragraph">
              <wp:posOffset>178113</wp:posOffset>
            </wp:positionV>
            <wp:extent cx="2921330" cy="2921330"/>
            <wp:effectExtent l="0" t="0" r="0" b="0"/>
            <wp:wrapNone/>
            <wp:docPr id="206416877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330" cy="29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0610A1" w14:textId="77777777" w:rsidR="0011249A" w:rsidRPr="00C44F88" w:rsidRDefault="0011249A" w:rsidP="0011249A">
      <w:pPr>
        <w:jc w:val="center"/>
        <w:rPr>
          <w:rFonts w:ascii="Forte" w:hAnsi="Forte"/>
          <w:color w:val="002060"/>
          <w:sz w:val="52"/>
          <w:szCs w:val="52"/>
          <w:lang w:val="de-DE"/>
        </w:rPr>
      </w:pPr>
    </w:p>
    <w:p w14:paraId="15B8C10A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6BD25A39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7FDC2262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3B1FF62C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5433D777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63DDD622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506CB164" w14:textId="77777777" w:rsidR="0011249A" w:rsidRPr="00C44F88" w:rsidRDefault="0011249A" w:rsidP="0011249A">
      <w:pPr>
        <w:rPr>
          <w:rFonts w:ascii="Exo Light" w:hAnsi="Exo Light"/>
          <w:lang w:val="de-DE"/>
        </w:rPr>
      </w:pPr>
    </w:p>
    <w:p w14:paraId="74DE1767" w14:textId="77777777" w:rsidR="0011249A" w:rsidRPr="00C44F88" w:rsidRDefault="0011249A" w:rsidP="0011249A">
      <w:pPr>
        <w:jc w:val="center"/>
        <w:rPr>
          <w:rFonts w:ascii="Forte" w:hAnsi="Forte"/>
          <w:color w:val="002060"/>
          <w:sz w:val="56"/>
          <w:szCs w:val="56"/>
          <w:lang w:val="de-DE"/>
        </w:rPr>
      </w:pPr>
      <w:r w:rsidRPr="00C44F88">
        <w:rPr>
          <w:rFonts w:ascii="Forte" w:hAnsi="Forte"/>
          <w:color w:val="002060"/>
          <w:sz w:val="56"/>
          <w:szCs w:val="56"/>
          <w:lang w:val="de-DE"/>
        </w:rPr>
        <w:t>Ömer</w:t>
      </w:r>
    </w:p>
    <w:p w14:paraId="69167774" w14:textId="441CE961" w:rsidR="0011249A" w:rsidRPr="00C44F88" w:rsidRDefault="0011249A" w:rsidP="0011249A">
      <w:pPr>
        <w:pStyle w:val="Titel"/>
        <w:rPr>
          <w:b/>
          <w:bCs/>
        </w:rPr>
      </w:pPr>
      <w:r w:rsidRPr="00C44F88">
        <w:rPr>
          <w:b/>
          <w:bCs/>
        </w:rPr>
        <w:lastRenderedPageBreak/>
        <w:t>3. Biologie Klausur 17.04.2026</w:t>
      </w:r>
    </w:p>
    <w:p w14:paraId="1DF19720" w14:textId="0C9B50CD" w:rsidR="0011249A" w:rsidRPr="00C44F88" w:rsidRDefault="0011249A" w:rsidP="0011249A">
      <w:pPr>
        <w:pStyle w:val="GroThema"/>
      </w:pPr>
      <w:r w:rsidRPr="00C44F88">
        <w:t xml:space="preserve">Ökologie </w:t>
      </w:r>
    </w:p>
    <w:p w14:paraId="583F7560" w14:textId="5DB591F0" w:rsidR="0011249A" w:rsidRPr="00C44F88" w:rsidRDefault="001937C0" w:rsidP="0011249A">
      <w:pPr>
        <w:pStyle w:val="Thema"/>
      </w:pPr>
      <w:r w:rsidRPr="00C44F88">
        <w:t>Grundlegende Begriffe der Ökologie</w:t>
      </w:r>
    </w:p>
    <w:p w14:paraId="25E58895" w14:textId="09816071" w:rsidR="00B27D8E" w:rsidRPr="00C44F88" w:rsidRDefault="00B27D8E">
      <w:pPr>
        <w:rPr>
          <w:rFonts w:ascii="Roboto" w:hAnsi="Roboto"/>
          <w:b/>
          <w:bCs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sz w:val="28"/>
          <w:szCs w:val="28"/>
          <w:lang w:val="de-DE"/>
        </w:rPr>
        <w:t xml:space="preserve">Ökologie: </w:t>
      </w:r>
      <w:r w:rsidRPr="00C44F88">
        <w:rPr>
          <w:rFonts w:ascii="Roboto" w:hAnsi="Roboto"/>
          <w:sz w:val="28"/>
          <w:szCs w:val="28"/>
          <w:lang w:val="de-DE"/>
        </w:rPr>
        <w:t>Die Lehre von den Wechselwirkungen der Lebewesen untereinander und zu ihrer Umwelt</w:t>
      </w:r>
    </w:p>
    <w:p w14:paraId="6E90AF2F" w14:textId="4C990870" w:rsidR="00770A17" w:rsidRPr="00C44F88" w:rsidRDefault="001937C0">
      <w:pPr>
        <w:rPr>
          <w:rFonts w:ascii="Roboto" w:hAnsi="Roboto"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70AD47" w:themeColor="accent6"/>
          <w:sz w:val="28"/>
          <w:szCs w:val="28"/>
          <w:lang w:val="de-DE"/>
        </w:rPr>
        <w:t>Biotop</w:t>
      </w:r>
      <w:r w:rsidR="00053AE1" w:rsidRPr="00C44F88">
        <w:rPr>
          <w:rFonts w:ascii="Roboto" w:hAnsi="Roboto"/>
          <w:b/>
          <w:bCs/>
          <w:color w:val="70AD47" w:themeColor="accent6"/>
          <w:sz w:val="28"/>
          <w:szCs w:val="28"/>
          <w:lang w:val="de-DE"/>
        </w:rPr>
        <w:t xml:space="preserve">: </w:t>
      </w:r>
      <w:r w:rsidR="00053AE1" w:rsidRPr="00C44F88">
        <w:rPr>
          <w:rFonts w:ascii="Roboto" w:hAnsi="Roboto"/>
          <w:sz w:val="28"/>
          <w:szCs w:val="28"/>
          <w:lang w:val="de-DE"/>
        </w:rPr>
        <w:t>Ein Biotop ist ein bestimmter Lebensraum mit seinen unbelebten Bedingungen, z. B. ein See oder ein Wald. Es beschreibt also die Umgebung, in der Lebewesen leben.</w:t>
      </w:r>
    </w:p>
    <w:p w14:paraId="2BE43405" w14:textId="6762AE8E" w:rsidR="001937C0" w:rsidRPr="00C44F88" w:rsidRDefault="001937C0">
      <w:pPr>
        <w:rPr>
          <w:rFonts w:ascii="Roboto" w:hAnsi="Roboto"/>
          <w:b/>
          <w:bCs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C00000"/>
          <w:sz w:val="28"/>
          <w:szCs w:val="28"/>
          <w:lang w:val="de-DE"/>
        </w:rPr>
        <w:t>Biozönose</w:t>
      </w:r>
      <w:r w:rsidR="00053AE1" w:rsidRPr="00C44F88">
        <w:rPr>
          <w:rFonts w:ascii="Roboto" w:hAnsi="Roboto"/>
          <w:b/>
          <w:bCs/>
          <w:color w:val="C00000"/>
          <w:sz w:val="28"/>
          <w:szCs w:val="28"/>
          <w:lang w:val="de-DE"/>
        </w:rPr>
        <w:t xml:space="preserve">: </w:t>
      </w:r>
      <w:r w:rsidR="00053AE1" w:rsidRPr="00C44F88">
        <w:rPr>
          <w:rFonts w:ascii="Roboto" w:hAnsi="Roboto"/>
          <w:sz w:val="28"/>
          <w:szCs w:val="28"/>
          <w:lang w:val="de-DE"/>
        </w:rPr>
        <w:t>Das ist die Gemeinschaft aller Lebewesen in einem Biotop. Dazu gehören Tiere, Pflanzen und Mikroorganismen.</w:t>
      </w:r>
    </w:p>
    <w:p w14:paraId="32E7DBB3" w14:textId="1A9CFF71" w:rsidR="001937C0" w:rsidRPr="00C44F88" w:rsidRDefault="001937C0">
      <w:pPr>
        <w:rPr>
          <w:rFonts w:ascii="Roboto" w:hAnsi="Roboto"/>
          <w:b/>
          <w:bCs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7030A0"/>
          <w:sz w:val="28"/>
          <w:szCs w:val="28"/>
          <w:lang w:val="de-DE"/>
        </w:rPr>
        <w:t>Ökosystem</w:t>
      </w:r>
      <w:r w:rsidR="00053AE1" w:rsidRPr="00C44F88">
        <w:rPr>
          <w:rFonts w:ascii="Roboto" w:hAnsi="Roboto"/>
          <w:b/>
          <w:bCs/>
          <w:color w:val="7030A0"/>
          <w:sz w:val="28"/>
          <w:szCs w:val="28"/>
          <w:lang w:val="de-DE"/>
        </w:rPr>
        <w:t>:</w:t>
      </w:r>
      <w:r w:rsidR="00176653" w:rsidRPr="00C44F88">
        <w:rPr>
          <w:rFonts w:ascii="Roboto" w:hAnsi="Roboto"/>
          <w:b/>
          <w:bCs/>
          <w:sz w:val="28"/>
          <w:szCs w:val="28"/>
          <w:lang w:val="de-DE"/>
        </w:rPr>
        <w:t xml:space="preserve"> </w:t>
      </w:r>
      <w:r w:rsidR="00176653" w:rsidRPr="00C44F88">
        <w:rPr>
          <w:rFonts w:ascii="Roboto" w:hAnsi="Roboto"/>
          <w:sz w:val="28"/>
          <w:szCs w:val="28"/>
          <w:lang w:val="de-DE"/>
        </w:rPr>
        <w:t>Ein Ökosystem besteht aus einem Biotop und der Biozönose zusammen. Es beschreibt das Zusammenspiel von Lebewesen und ihrer Umwelt.</w:t>
      </w:r>
    </w:p>
    <w:p w14:paraId="39FFB521" w14:textId="7E0E13F3" w:rsidR="001937C0" w:rsidRPr="00C44F88" w:rsidRDefault="001937C0">
      <w:pPr>
        <w:rPr>
          <w:rFonts w:ascii="Roboto" w:hAnsi="Roboto"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7030A0"/>
          <w:sz w:val="28"/>
          <w:szCs w:val="28"/>
          <w:lang w:val="de-DE"/>
        </w:rPr>
        <w:t>Ökologische Nische</w:t>
      </w:r>
      <w:r w:rsidR="004404F3" w:rsidRPr="00C44F88">
        <w:rPr>
          <w:rFonts w:ascii="Roboto" w:hAnsi="Roboto"/>
          <w:b/>
          <w:bCs/>
          <w:sz w:val="28"/>
          <w:szCs w:val="28"/>
          <w:lang w:val="de-DE"/>
        </w:rPr>
        <w:t>:</w:t>
      </w:r>
      <w:r w:rsidR="00DB6C30">
        <w:rPr>
          <w:rFonts w:ascii="Roboto" w:hAnsi="Roboto"/>
          <w:b/>
          <w:bCs/>
          <w:sz w:val="28"/>
          <w:szCs w:val="28"/>
          <w:lang w:val="de-DE"/>
        </w:rPr>
        <w:t xml:space="preserve"> </w:t>
      </w:r>
      <w:r w:rsidR="00DB6C30">
        <w:rPr>
          <w:rFonts w:ascii="Roboto" w:hAnsi="Roboto"/>
          <w:sz w:val="28"/>
          <w:szCs w:val="28"/>
          <w:lang w:val="de-DE"/>
        </w:rPr>
        <w:t xml:space="preserve">Das Wechselspiel </w:t>
      </w:r>
      <w:r w:rsidR="00DB6C30" w:rsidRPr="00DB6C30">
        <w:rPr>
          <w:rFonts w:ascii="Roboto" w:hAnsi="Roboto"/>
          <w:b/>
          <w:bCs/>
          <w:sz w:val="28"/>
          <w:szCs w:val="28"/>
          <w:lang w:val="de-DE"/>
        </w:rPr>
        <w:t>einer</w:t>
      </w:r>
      <w:r w:rsidR="00DB6C30">
        <w:rPr>
          <w:rFonts w:ascii="Roboto" w:hAnsi="Roboto"/>
          <w:sz w:val="28"/>
          <w:szCs w:val="28"/>
          <w:lang w:val="de-DE"/>
        </w:rPr>
        <w:t xml:space="preserve"> </w:t>
      </w:r>
      <w:r w:rsidR="00DB6C30" w:rsidRPr="00DB6C30">
        <w:rPr>
          <w:rFonts w:ascii="Roboto" w:hAnsi="Roboto"/>
          <w:b/>
          <w:bCs/>
          <w:sz w:val="28"/>
          <w:szCs w:val="28"/>
          <w:lang w:val="de-DE"/>
        </w:rPr>
        <w:t>Art</w:t>
      </w:r>
      <w:r w:rsidR="00DB6C30">
        <w:rPr>
          <w:rFonts w:ascii="Roboto" w:hAnsi="Roboto"/>
          <w:sz w:val="28"/>
          <w:szCs w:val="28"/>
          <w:lang w:val="de-DE"/>
        </w:rPr>
        <w:t xml:space="preserve"> mit den für sie nötigen </w:t>
      </w:r>
      <w:r w:rsidR="00DB6C30" w:rsidRPr="00DB6C30">
        <w:rPr>
          <w:rFonts w:ascii="Roboto" w:hAnsi="Roboto"/>
          <w:b/>
          <w:bCs/>
          <w:color w:val="70AD47" w:themeColor="accent6"/>
          <w:sz w:val="28"/>
          <w:szCs w:val="28"/>
          <w:lang w:val="de-DE"/>
        </w:rPr>
        <w:t>abiotischen</w:t>
      </w:r>
      <w:r w:rsidR="00DB6C30" w:rsidRPr="00DB6C30">
        <w:rPr>
          <w:rFonts w:ascii="Roboto" w:hAnsi="Roboto"/>
          <w:color w:val="70AD47" w:themeColor="accent6"/>
          <w:sz w:val="28"/>
          <w:szCs w:val="28"/>
          <w:lang w:val="de-DE"/>
        </w:rPr>
        <w:t xml:space="preserve"> </w:t>
      </w:r>
      <w:r w:rsidR="00DB6C30">
        <w:rPr>
          <w:rFonts w:ascii="Roboto" w:hAnsi="Roboto"/>
          <w:sz w:val="28"/>
          <w:szCs w:val="28"/>
          <w:lang w:val="de-DE"/>
        </w:rPr>
        <w:t xml:space="preserve">und </w:t>
      </w:r>
      <w:r w:rsidR="00DB6C30" w:rsidRPr="00DB6C30">
        <w:rPr>
          <w:rFonts w:ascii="Roboto" w:hAnsi="Roboto"/>
          <w:b/>
          <w:bCs/>
          <w:color w:val="C00000"/>
          <w:sz w:val="28"/>
          <w:szCs w:val="28"/>
          <w:lang w:val="de-DE"/>
        </w:rPr>
        <w:t>biotischen</w:t>
      </w:r>
      <w:r w:rsidR="00DB6C30" w:rsidRPr="00DB6C30">
        <w:rPr>
          <w:rFonts w:ascii="Roboto" w:hAnsi="Roboto"/>
          <w:color w:val="C00000"/>
          <w:sz w:val="28"/>
          <w:szCs w:val="28"/>
          <w:lang w:val="de-DE"/>
        </w:rPr>
        <w:t xml:space="preserve"> </w:t>
      </w:r>
      <w:r w:rsidR="00DB6C30">
        <w:rPr>
          <w:rFonts w:ascii="Roboto" w:hAnsi="Roboto"/>
          <w:sz w:val="28"/>
          <w:szCs w:val="28"/>
          <w:lang w:val="de-DE"/>
        </w:rPr>
        <w:t>Umweltfaktoren</w:t>
      </w:r>
      <w:r w:rsidR="00FB207F" w:rsidRPr="00C44F88">
        <w:rPr>
          <w:rFonts w:ascii="Roboto" w:hAnsi="Roboto"/>
          <w:sz w:val="28"/>
          <w:szCs w:val="28"/>
          <w:lang w:val="de-DE"/>
        </w:rPr>
        <w:t xml:space="preserve"> </w:t>
      </w:r>
      <w:r w:rsidR="00FB207F" w:rsidRPr="00C44F88">
        <w:rPr>
          <w:rFonts w:ascii="Roboto" w:hAnsi="Roboto"/>
          <w:b/>
          <w:bCs/>
          <w:color w:val="FC24E2"/>
          <w:sz w:val="28"/>
          <w:szCs w:val="28"/>
          <w:highlight w:val="yellow"/>
          <w:u w:val="single"/>
          <w:lang w:val="de-DE"/>
        </w:rPr>
        <w:t xml:space="preserve">(Muss noch </w:t>
      </w:r>
      <w:r w:rsidR="003C33B3">
        <w:rPr>
          <w:rFonts w:ascii="Roboto" w:hAnsi="Roboto"/>
          <w:b/>
          <w:bCs/>
          <w:color w:val="FC24E2"/>
          <w:sz w:val="28"/>
          <w:szCs w:val="28"/>
          <w:highlight w:val="yellow"/>
          <w:u w:val="single"/>
          <w:lang w:val="de-DE"/>
        </w:rPr>
        <w:t>erläutern</w:t>
      </w:r>
      <w:r w:rsidR="00724B4D" w:rsidRPr="00C44F88">
        <w:rPr>
          <w:rFonts w:ascii="Roboto" w:hAnsi="Roboto"/>
          <w:b/>
          <w:bCs/>
          <w:color w:val="FC24E2"/>
          <w:sz w:val="28"/>
          <w:szCs w:val="28"/>
          <w:highlight w:val="yellow"/>
          <w:u w:val="single"/>
          <w:lang w:val="de-DE"/>
        </w:rPr>
        <w:t>!!!</w:t>
      </w:r>
      <w:r w:rsidR="00FB207F" w:rsidRPr="00C44F88">
        <w:rPr>
          <w:rFonts w:ascii="Roboto" w:hAnsi="Roboto"/>
          <w:b/>
          <w:bCs/>
          <w:color w:val="FC24E2"/>
          <w:sz w:val="28"/>
          <w:szCs w:val="28"/>
          <w:highlight w:val="yellow"/>
          <w:u w:val="single"/>
          <w:lang w:val="de-DE"/>
        </w:rPr>
        <w:t>)</w:t>
      </w:r>
      <w:r w:rsidR="00A35CD1" w:rsidRPr="00C44F88">
        <w:rPr>
          <w:rFonts w:ascii="Roboto" w:hAnsi="Roboto"/>
          <w:b/>
          <w:bCs/>
          <w:color w:val="FC24E2"/>
          <w:sz w:val="28"/>
          <w:szCs w:val="28"/>
          <w:highlight w:val="yellow"/>
          <w:u w:val="single"/>
          <w:lang w:val="de-DE"/>
        </w:rPr>
        <w:t xml:space="preserve"> </w:t>
      </w:r>
    </w:p>
    <w:p w14:paraId="26B9FF28" w14:textId="2213EE8D" w:rsidR="001937C0" w:rsidRPr="00C44F88" w:rsidRDefault="001937C0">
      <w:pPr>
        <w:rPr>
          <w:rFonts w:ascii="Roboto" w:hAnsi="Roboto"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C00000"/>
          <w:sz w:val="28"/>
          <w:szCs w:val="28"/>
          <w:lang w:val="de-DE"/>
        </w:rPr>
        <w:t>Biotische Faktoren</w:t>
      </w:r>
      <w:r w:rsidR="002F588E" w:rsidRPr="00C44F88">
        <w:rPr>
          <w:rFonts w:ascii="Roboto" w:hAnsi="Roboto"/>
          <w:b/>
          <w:bCs/>
          <w:color w:val="C00000"/>
          <w:sz w:val="28"/>
          <w:szCs w:val="28"/>
          <w:lang w:val="de-DE"/>
        </w:rPr>
        <w:t>:</w:t>
      </w:r>
      <w:r w:rsidR="002F588E" w:rsidRPr="00C44F88">
        <w:rPr>
          <w:rFonts w:ascii="Roboto" w:hAnsi="Roboto"/>
          <w:b/>
          <w:bCs/>
          <w:sz w:val="28"/>
          <w:szCs w:val="28"/>
          <w:lang w:val="de-DE"/>
        </w:rPr>
        <w:t xml:space="preserve"> </w:t>
      </w:r>
      <w:r w:rsidR="002F588E" w:rsidRPr="00C44F88">
        <w:rPr>
          <w:rFonts w:ascii="Roboto" w:hAnsi="Roboto"/>
          <w:sz w:val="28"/>
          <w:szCs w:val="28"/>
          <w:lang w:val="de-DE"/>
        </w:rPr>
        <w:t>Einflüsse der belebten Umwelt, z. B. Konkurrenz, Fressfeinde oder Nahrung.</w:t>
      </w:r>
    </w:p>
    <w:p w14:paraId="5B8A3217" w14:textId="53BE35C4" w:rsidR="001937C0" w:rsidRPr="00C44F88" w:rsidRDefault="001937C0">
      <w:pPr>
        <w:rPr>
          <w:rFonts w:ascii="Roboto" w:hAnsi="Roboto"/>
          <w:sz w:val="28"/>
          <w:szCs w:val="28"/>
          <w:lang w:val="de-DE"/>
        </w:rPr>
      </w:pPr>
      <w:r w:rsidRPr="00C44F88">
        <w:rPr>
          <w:rFonts w:ascii="Roboto" w:hAnsi="Roboto"/>
          <w:b/>
          <w:bCs/>
          <w:color w:val="70AD47" w:themeColor="accent6"/>
          <w:sz w:val="28"/>
          <w:szCs w:val="28"/>
          <w:lang w:val="de-DE"/>
        </w:rPr>
        <w:t>Abiotische Faktoren</w:t>
      </w:r>
      <w:r w:rsidR="002F588E" w:rsidRPr="00C44F88">
        <w:rPr>
          <w:rFonts w:ascii="Roboto" w:hAnsi="Roboto"/>
          <w:b/>
          <w:bCs/>
          <w:color w:val="70AD47" w:themeColor="accent6"/>
          <w:sz w:val="28"/>
          <w:szCs w:val="28"/>
          <w:lang w:val="de-DE"/>
        </w:rPr>
        <w:t xml:space="preserve">: </w:t>
      </w:r>
      <w:r w:rsidR="002F588E" w:rsidRPr="00C44F88">
        <w:rPr>
          <w:rFonts w:ascii="Roboto" w:hAnsi="Roboto"/>
          <w:sz w:val="28"/>
          <w:szCs w:val="28"/>
          <w:lang w:val="de-DE"/>
        </w:rPr>
        <w:t>Einflüsse der unbelebten Umwelt, z. B. Licht, Temperatur, Wasser oder Boden.</w:t>
      </w:r>
    </w:p>
    <w:p w14:paraId="55A0D6C0" w14:textId="01D6D987" w:rsidR="00ED4B92" w:rsidRPr="00C44F88" w:rsidRDefault="00ED4B92">
      <w:pPr>
        <w:rPr>
          <w:rFonts w:ascii="Roboto" w:hAnsi="Roboto"/>
          <w:b/>
          <w:bCs/>
          <w:sz w:val="28"/>
          <w:szCs w:val="28"/>
          <w:lang w:val="de-DE"/>
        </w:rPr>
      </w:pPr>
    </w:p>
    <w:p w14:paraId="2A63BC24" w14:textId="4F3573BB" w:rsidR="00DB1274" w:rsidRPr="00C44F88" w:rsidRDefault="00DB1274">
      <w:pPr>
        <w:rPr>
          <w:rFonts w:ascii="Roboto" w:hAnsi="Roboto"/>
          <w:b/>
          <w:bCs/>
          <w:sz w:val="28"/>
          <w:szCs w:val="28"/>
          <w:lang w:val="de-DE"/>
        </w:rPr>
      </w:pPr>
    </w:p>
    <w:p w14:paraId="50A59A12" w14:textId="7C14917B" w:rsidR="00DB1274" w:rsidRPr="00C44F88" w:rsidRDefault="00DB1274">
      <w:pPr>
        <w:rPr>
          <w:rFonts w:ascii="Roboto" w:hAnsi="Roboto"/>
          <w:b/>
          <w:bCs/>
          <w:sz w:val="28"/>
          <w:szCs w:val="28"/>
          <w:lang w:val="de-DE"/>
        </w:rPr>
      </w:pPr>
    </w:p>
    <w:p w14:paraId="3C1E1FEF" w14:textId="6ABBDE3A" w:rsidR="00DB1274" w:rsidRPr="00C44F88" w:rsidRDefault="00DB1274">
      <w:pPr>
        <w:rPr>
          <w:rFonts w:ascii="Roboto" w:hAnsi="Roboto"/>
          <w:b/>
          <w:bCs/>
          <w:sz w:val="28"/>
          <w:szCs w:val="28"/>
          <w:lang w:val="de-DE"/>
        </w:rPr>
      </w:pPr>
    </w:p>
    <w:p w14:paraId="44493F12" w14:textId="77777777" w:rsidR="00DB1274" w:rsidRPr="00C44F88" w:rsidRDefault="00DB1274">
      <w:pPr>
        <w:rPr>
          <w:rFonts w:ascii="Roboto" w:hAnsi="Roboto"/>
          <w:b/>
          <w:bCs/>
          <w:sz w:val="28"/>
          <w:szCs w:val="28"/>
          <w:lang w:val="de-DE"/>
        </w:rPr>
      </w:pPr>
    </w:p>
    <w:p w14:paraId="5DB5212B" w14:textId="13EC5574" w:rsidR="001937C0" w:rsidRPr="00C44F88" w:rsidRDefault="001937C0" w:rsidP="001937C0">
      <w:pPr>
        <w:pStyle w:val="Thema"/>
      </w:pPr>
      <w:r w:rsidRPr="00C44F88">
        <w:t>Ökologische Potenz und Toleranzkurven</w:t>
      </w:r>
    </w:p>
    <w:p w14:paraId="6C96FE8E" w14:textId="77B08F5C" w:rsidR="008E6D63" w:rsidRPr="00C44F88" w:rsidRDefault="008E6D63" w:rsidP="008E6D63">
      <w:pPr>
        <w:pStyle w:val="Unterthema"/>
      </w:pPr>
      <w:r w:rsidRPr="00C44F88">
        <w:t>Toleranzkurven</w:t>
      </w:r>
    </w:p>
    <w:p w14:paraId="4B28C6C7" w14:textId="6DF9F8D7" w:rsidR="0010718D" w:rsidRPr="00C44F88" w:rsidRDefault="00E61945" w:rsidP="001937C0">
      <w:pPr>
        <w:pStyle w:val="Thema"/>
        <w:rPr>
          <w:b w:val="0"/>
          <w:bCs w:val="0"/>
          <w:color w:val="auto"/>
          <w:sz w:val="28"/>
          <w:szCs w:val="28"/>
        </w:rPr>
      </w:pPr>
      <w:r w:rsidRPr="00C44F88">
        <w:rPr>
          <w:noProof/>
          <w:sz w:val="52"/>
          <w:szCs w:val="52"/>
        </w:rPr>
        <w:lastRenderedPageBreak/>
        <w:drawing>
          <wp:anchor distT="0" distB="0" distL="114300" distR="114300" simplePos="0" relativeHeight="251660288" behindDoc="0" locked="0" layoutInCell="1" allowOverlap="1" wp14:anchorId="6DBA7E1C" wp14:editId="07D514BC">
            <wp:simplePos x="0" y="0"/>
            <wp:positionH relativeFrom="column">
              <wp:posOffset>960203</wp:posOffset>
            </wp:positionH>
            <wp:positionV relativeFrom="paragraph">
              <wp:posOffset>1117682</wp:posOffset>
            </wp:positionV>
            <wp:extent cx="4171315" cy="3053080"/>
            <wp:effectExtent l="0" t="0" r="635" b="0"/>
            <wp:wrapTopAndBottom/>
            <wp:docPr id="146192917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31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718D" w:rsidRPr="00C44F88">
        <w:rPr>
          <w:b w:val="0"/>
          <w:bCs w:val="0"/>
          <w:color w:val="auto"/>
          <w:sz w:val="28"/>
          <w:szCs w:val="28"/>
        </w:rPr>
        <w:t xml:space="preserve">Eine </w:t>
      </w:r>
      <w:r w:rsidR="0010718D" w:rsidRPr="00C44F88">
        <w:rPr>
          <w:color w:val="auto"/>
          <w:sz w:val="28"/>
          <w:szCs w:val="28"/>
        </w:rPr>
        <w:t>Toleranzkurve</w:t>
      </w:r>
      <w:r w:rsidR="0010718D" w:rsidRPr="00C44F88">
        <w:rPr>
          <w:b w:val="0"/>
          <w:bCs w:val="0"/>
          <w:color w:val="auto"/>
          <w:sz w:val="28"/>
          <w:szCs w:val="28"/>
        </w:rPr>
        <w:t xml:space="preserve"> zeigt, wie gut ein Lebewesen mit einem bestimmten Umweltfaktor </w:t>
      </w:r>
      <w:r w:rsidR="0010718D" w:rsidRPr="00C44F88">
        <w:rPr>
          <w:b w:val="0"/>
          <w:bCs w:val="0"/>
          <w:i/>
          <w:iCs/>
          <w:color w:val="auto"/>
          <w:sz w:val="28"/>
          <w:szCs w:val="28"/>
        </w:rPr>
        <w:t>(z. B. Temperatur)</w:t>
      </w:r>
      <w:r w:rsidR="0010718D" w:rsidRPr="00C44F88">
        <w:rPr>
          <w:b w:val="0"/>
          <w:bCs w:val="0"/>
          <w:color w:val="auto"/>
          <w:sz w:val="28"/>
          <w:szCs w:val="28"/>
        </w:rPr>
        <w:t xml:space="preserve"> zurechtkommt. Auf der Kurve sieht man, bei welchen Bedingungen es am besten lebt und wo es Probleme bekommt.</w:t>
      </w:r>
    </w:p>
    <w:p w14:paraId="262CEAF4" w14:textId="551DA96F" w:rsidR="001937C0" w:rsidRPr="00C44F88" w:rsidRDefault="001937C0" w:rsidP="001937C0">
      <w:pPr>
        <w:pStyle w:val="Thema"/>
        <w:rPr>
          <w:sz w:val="52"/>
          <w:szCs w:val="52"/>
        </w:rPr>
      </w:pPr>
    </w:p>
    <w:p w14:paraId="3D379B57" w14:textId="77777777" w:rsidR="00301A70" w:rsidRPr="00C44F88" w:rsidRDefault="00301A70" w:rsidP="00301A70">
      <w:pPr>
        <w:pStyle w:val="Thema"/>
        <w:rPr>
          <w:b w:val="0"/>
          <w:bCs w:val="0"/>
          <w:i/>
          <w:iCs/>
          <w:color w:val="auto"/>
          <w:sz w:val="18"/>
          <w:szCs w:val="18"/>
        </w:rPr>
      </w:pPr>
      <w:r w:rsidRPr="00C44F88">
        <w:rPr>
          <w:b w:val="0"/>
          <w:bCs w:val="0"/>
          <w:i/>
          <w:iCs/>
          <w:color w:val="auto"/>
          <w:sz w:val="18"/>
          <w:szCs w:val="18"/>
        </w:rPr>
        <w:t>Vitalität: beschreibt, wie gesund, leistungsfähig und fortpflanzungsfähig ein Lebewesen ist.</w:t>
      </w:r>
    </w:p>
    <w:p w14:paraId="194F319F" w14:textId="3894DC12" w:rsidR="00301A70" w:rsidRPr="00C44F88" w:rsidRDefault="00301A70" w:rsidP="00301A70">
      <w:pPr>
        <w:pStyle w:val="Thema"/>
        <w:rPr>
          <w:b w:val="0"/>
          <w:bCs w:val="0"/>
          <w:i/>
          <w:iCs/>
          <w:color w:val="auto"/>
          <w:sz w:val="18"/>
          <w:szCs w:val="18"/>
        </w:rPr>
      </w:pPr>
      <w:r w:rsidRPr="00C44F88">
        <w:rPr>
          <w:b w:val="0"/>
          <w:bCs w:val="0"/>
          <w:i/>
          <w:iCs/>
          <w:color w:val="auto"/>
          <w:sz w:val="18"/>
          <w:szCs w:val="18"/>
        </w:rPr>
        <w:t>Umweltfaktor: was auf ein Lebewesen in seiner Umwelt einwirkt, z. B. Temperatur, Licht, Wasser oder Nahrung.</w:t>
      </w:r>
    </w:p>
    <w:p w14:paraId="41CB62B9" w14:textId="6A8F7F2B" w:rsidR="00D040E0" w:rsidRPr="00C44F88" w:rsidRDefault="00D040E0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sz w:val="24"/>
          <w:szCs w:val="24"/>
        </w:rPr>
        <w:t>Toleranzbereich:</w:t>
      </w:r>
      <w:r w:rsidR="00182FC7" w:rsidRPr="00C44F88">
        <w:rPr>
          <w:b w:val="0"/>
          <w:bCs w:val="0"/>
          <w:sz w:val="24"/>
          <w:szCs w:val="24"/>
        </w:rPr>
        <w:t xml:space="preserve"> 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Der Bereich eines Umweltfaktors </w:t>
      </w:r>
      <w:r w:rsidR="00182FC7" w:rsidRPr="00C44F88">
        <w:rPr>
          <w:b w:val="0"/>
          <w:bCs w:val="0"/>
          <w:i/>
          <w:iCs/>
          <w:color w:val="auto"/>
          <w:sz w:val="22"/>
          <w:szCs w:val="22"/>
        </w:rPr>
        <w:t xml:space="preserve">(z. B. Temperatur von 5 °C bis 30 °C), 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in dem ein Lebewesen </w:t>
      </w:r>
      <w:r w:rsidR="00182FC7" w:rsidRPr="00C44F88">
        <w:rPr>
          <w:color w:val="auto"/>
          <w:sz w:val="24"/>
          <w:szCs w:val="24"/>
        </w:rPr>
        <w:t>überleben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182FC7" w:rsidRPr="00C44F88">
        <w:rPr>
          <w:color w:val="auto"/>
          <w:sz w:val="24"/>
          <w:szCs w:val="24"/>
        </w:rPr>
        <w:t>kann</w:t>
      </w:r>
      <w:r w:rsidR="00182FC7" w:rsidRPr="00C44F88">
        <w:rPr>
          <w:b w:val="0"/>
          <w:bCs w:val="0"/>
          <w:color w:val="auto"/>
          <w:sz w:val="24"/>
          <w:szCs w:val="24"/>
        </w:rPr>
        <w:t>.</w:t>
      </w:r>
    </w:p>
    <w:p w14:paraId="19B1229B" w14:textId="2EFE64A8" w:rsidR="00D040E0" w:rsidRPr="00C44F88" w:rsidRDefault="00D040E0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70AD47" w:themeColor="accent6"/>
          <w:sz w:val="24"/>
          <w:szCs w:val="24"/>
        </w:rPr>
        <w:t>Präferendum:</w:t>
      </w:r>
      <w:r w:rsidR="00182FC7" w:rsidRPr="00C44F88">
        <w:rPr>
          <w:color w:val="70AD47" w:themeColor="accent6"/>
          <w:sz w:val="24"/>
          <w:szCs w:val="24"/>
        </w:rPr>
        <w:t xml:space="preserve"> 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Der bevorzugte Bereich innerhalb des </w:t>
      </w:r>
      <w:r w:rsidR="00182FC7" w:rsidRPr="00C44F88">
        <w:rPr>
          <w:sz w:val="24"/>
          <w:szCs w:val="24"/>
        </w:rPr>
        <w:t>Toleranzbereichs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, in dem sich ein Lebewesen </w:t>
      </w:r>
      <w:r w:rsidR="00182FC7" w:rsidRPr="00C44F88">
        <w:rPr>
          <w:color w:val="auto"/>
          <w:sz w:val="24"/>
          <w:szCs w:val="24"/>
        </w:rPr>
        <w:t>besonders</w:t>
      </w:r>
      <w:r w:rsidR="00182FC7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182FC7" w:rsidRPr="00C44F88">
        <w:rPr>
          <w:color w:val="auto"/>
          <w:sz w:val="24"/>
          <w:szCs w:val="24"/>
        </w:rPr>
        <w:t>wohlfühlt</w:t>
      </w:r>
      <w:r w:rsidR="00182FC7" w:rsidRPr="00C44F88">
        <w:rPr>
          <w:b w:val="0"/>
          <w:bCs w:val="0"/>
          <w:color w:val="auto"/>
          <w:sz w:val="24"/>
          <w:szCs w:val="24"/>
        </w:rPr>
        <w:t>.</w:t>
      </w:r>
    </w:p>
    <w:p w14:paraId="0CE6D5A6" w14:textId="4B9A4D97" w:rsidR="00D040E0" w:rsidRPr="00C44F88" w:rsidRDefault="00D040E0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4472C4" w:themeColor="accent1"/>
          <w:sz w:val="24"/>
          <w:szCs w:val="24"/>
        </w:rPr>
        <w:t>Optimum:</w:t>
      </w:r>
      <w:r w:rsidR="0065271E" w:rsidRPr="00C44F88">
        <w:rPr>
          <w:b w:val="0"/>
          <w:bCs w:val="0"/>
          <w:color w:val="4472C4" w:themeColor="accent1"/>
          <w:sz w:val="24"/>
          <w:szCs w:val="24"/>
        </w:rPr>
        <w:t xml:space="preserve"> 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Der Punkt oder Bereich, an dem ein Lebewesen </w:t>
      </w:r>
      <w:r w:rsidR="0065271E" w:rsidRPr="00C44F88">
        <w:rPr>
          <w:color w:val="auto"/>
          <w:sz w:val="24"/>
          <w:szCs w:val="24"/>
        </w:rPr>
        <w:t>die besten Lebensbedingungen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hat </w:t>
      </w:r>
      <w:r w:rsidR="0065271E" w:rsidRPr="00C44F88">
        <w:rPr>
          <w:b w:val="0"/>
          <w:bCs w:val="0"/>
          <w:i/>
          <w:iCs/>
          <w:color w:val="auto"/>
          <w:sz w:val="24"/>
          <w:szCs w:val="24"/>
        </w:rPr>
        <w:t>(höchste Vitalität und Fortpflanzung)</w:t>
      </w:r>
      <w:r w:rsidR="0065271E" w:rsidRPr="00C44F88">
        <w:rPr>
          <w:b w:val="0"/>
          <w:bCs w:val="0"/>
          <w:color w:val="auto"/>
          <w:sz w:val="24"/>
          <w:szCs w:val="24"/>
        </w:rPr>
        <w:t>.</w:t>
      </w:r>
    </w:p>
    <w:p w14:paraId="5B2532FB" w14:textId="35DB8E75" w:rsidR="00D040E0" w:rsidRPr="00C44F88" w:rsidRDefault="00D040E0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ED7D31" w:themeColor="accent2"/>
          <w:sz w:val="24"/>
          <w:szCs w:val="24"/>
        </w:rPr>
        <w:t>Pessimum:</w:t>
      </w:r>
      <w:r w:rsidR="0065271E" w:rsidRPr="00C44F88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Die </w:t>
      </w:r>
      <w:r w:rsidR="0065271E" w:rsidRPr="00C44F88">
        <w:rPr>
          <w:color w:val="auto"/>
          <w:sz w:val="24"/>
          <w:szCs w:val="24"/>
        </w:rPr>
        <w:t>Randbereiche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des </w:t>
      </w:r>
      <w:r w:rsidR="0065271E" w:rsidRPr="00C44F88">
        <w:rPr>
          <w:sz w:val="24"/>
          <w:szCs w:val="24"/>
        </w:rPr>
        <w:t>Toleranzbereichs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. Dort kann das Lebewesen </w:t>
      </w:r>
      <w:r w:rsidR="0065271E" w:rsidRPr="00C44F88">
        <w:rPr>
          <w:color w:val="auto"/>
          <w:sz w:val="24"/>
          <w:szCs w:val="24"/>
        </w:rPr>
        <w:t>gerade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65271E" w:rsidRPr="00C44F88">
        <w:rPr>
          <w:color w:val="auto"/>
          <w:sz w:val="24"/>
          <w:szCs w:val="24"/>
        </w:rPr>
        <w:t>noch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65271E" w:rsidRPr="00C44F88">
        <w:rPr>
          <w:color w:val="auto"/>
          <w:sz w:val="24"/>
          <w:szCs w:val="24"/>
        </w:rPr>
        <w:t>überleben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, sich aber meist </w:t>
      </w:r>
      <w:r w:rsidR="0065271E" w:rsidRPr="00C44F88">
        <w:rPr>
          <w:color w:val="auto"/>
          <w:sz w:val="24"/>
          <w:szCs w:val="24"/>
        </w:rPr>
        <w:t>nicht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65271E" w:rsidRPr="00C44F88">
        <w:rPr>
          <w:color w:val="auto"/>
          <w:sz w:val="24"/>
          <w:szCs w:val="24"/>
        </w:rPr>
        <w:t>mehr</w:t>
      </w:r>
      <w:r w:rsidR="0065271E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65271E" w:rsidRPr="00C44F88">
        <w:rPr>
          <w:color w:val="auto"/>
          <w:sz w:val="24"/>
          <w:szCs w:val="24"/>
        </w:rPr>
        <w:t>fortpflanzen</w:t>
      </w:r>
      <w:r w:rsidR="0065271E" w:rsidRPr="00C44F88">
        <w:rPr>
          <w:b w:val="0"/>
          <w:bCs w:val="0"/>
          <w:color w:val="auto"/>
          <w:sz w:val="24"/>
          <w:szCs w:val="24"/>
        </w:rPr>
        <w:t>.</w:t>
      </w:r>
    </w:p>
    <w:p w14:paraId="1C73301F" w14:textId="5EAA241D" w:rsidR="00D040E0" w:rsidRPr="00C44F88" w:rsidRDefault="00D040E0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C00000"/>
          <w:sz w:val="24"/>
          <w:szCs w:val="24"/>
        </w:rPr>
        <w:t>Minimum</w:t>
      </w:r>
      <w:r w:rsidRPr="00C44F88">
        <w:rPr>
          <w:color w:val="auto"/>
          <w:sz w:val="24"/>
          <w:szCs w:val="24"/>
        </w:rPr>
        <w:t>/</w:t>
      </w:r>
      <w:r w:rsidRPr="00C44F88">
        <w:rPr>
          <w:color w:val="FFC000" w:themeColor="accent4"/>
          <w:sz w:val="24"/>
          <w:szCs w:val="24"/>
        </w:rPr>
        <w:t>Maximum</w:t>
      </w:r>
      <w:r w:rsidRPr="00C44F88">
        <w:rPr>
          <w:b w:val="0"/>
          <w:bCs w:val="0"/>
          <w:color w:val="auto"/>
          <w:sz w:val="24"/>
          <w:szCs w:val="24"/>
        </w:rPr>
        <w:t>: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 Die </w:t>
      </w:r>
      <w:r w:rsidR="00B44E36" w:rsidRPr="00C44F88">
        <w:rPr>
          <w:color w:val="auto"/>
          <w:sz w:val="24"/>
          <w:szCs w:val="24"/>
        </w:rPr>
        <w:t>absolute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B44E36" w:rsidRPr="00C44F88">
        <w:rPr>
          <w:color w:val="C00000"/>
          <w:sz w:val="24"/>
          <w:szCs w:val="24"/>
        </w:rPr>
        <w:t>unterste</w:t>
      </w:r>
      <w:r w:rsidR="00B44E36" w:rsidRPr="00C44F88">
        <w:rPr>
          <w:color w:val="auto"/>
          <w:sz w:val="24"/>
          <w:szCs w:val="24"/>
        </w:rPr>
        <w:t>/</w:t>
      </w:r>
      <w:r w:rsidR="00B44E36" w:rsidRPr="00C44F88">
        <w:rPr>
          <w:color w:val="FFC000" w:themeColor="accent4"/>
          <w:sz w:val="24"/>
          <w:szCs w:val="24"/>
        </w:rPr>
        <w:t>oberste</w:t>
      </w:r>
      <w:r w:rsidR="00B44E36" w:rsidRPr="00C44F88">
        <w:rPr>
          <w:b w:val="0"/>
          <w:bCs w:val="0"/>
          <w:color w:val="FFC000" w:themeColor="accent4"/>
          <w:sz w:val="24"/>
          <w:szCs w:val="24"/>
        </w:rPr>
        <w:t xml:space="preserve"> 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Grenze eines Umweltfaktors, bei der ein Lebewesen </w:t>
      </w:r>
      <w:r w:rsidR="00B44E36" w:rsidRPr="00C44F88">
        <w:rPr>
          <w:color w:val="auto"/>
          <w:sz w:val="24"/>
          <w:szCs w:val="24"/>
        </w:rPr>
        <w:t>gerade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B44E36" w:rsidRPr="00C44F88">
        <w:rPr>
          <w:color w:val="auto"/>
          <w:sz w:val="24"/>
          <w:szCs w:val="24"/>
        </w:rPr>
        <w:t>noch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B44E36" w:rsidRPr="00C44F88">
        <w:rPr>
          <w:color w:val="auto"/>
          <w:sz w:val="24"/>
          <w:szCs w:val="24"/>
        </w:rPr>
        <w:t>überleben</w:t>
      </w:r>
      <w:r w:rsidR="00B44E36" w:rsidRPr="00C44F88">
        <w:rPr>
          <w:b w:val="0"/>
          <w:bCs w:val="0"/>
          <w:color w:val="auto"/>
          <w:sz w:val="24"/>
          <w:szCs w:val="24"/>
        </w:rPr>
        <w:t xml:space="preserve"> kann</w:t>
      </w:r>
      <w:r w:rsidR="00AA0C20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AA0C20" w:rsidRPr="00C44F88">
        <w:rPr>
          <w:b w:val="0"/>
          <w:bCs w:val="0"/>
          <w:i/>
          <w:iCs/>
          <w:color w:val="auto"/>
          <w:sz w:val="24"/>
          <w:szCs w:val="24"/>
        </w:rPr>
        <w:t>(niedrigste Vitalität und Fortpflanzung)</w:t>
      </w:r>
      <w:r w:rsidR="00B44E36" w:rsidRPr="00C44F88">
        <w:rPr>
          <w:b w:val="0"/>
          <w:bCs w:val="0"/>
          <w:color w:val="auto"/>
          <w:sz w:val="24"/>
          <w:szCs w:val="24"/>
        </w:rPr>
        <w:t>.</w:t>
      </w:r>
      <w:r w:rsidR="00AA0C20" w:rsidRPr="00C44F88">
        <w:rPr>
          <w:b w:val="0"/>
          <w:bCs w:val="0"/>
          <w:color w:val="auto"/>
          <w:sz w:val="24"/>
          <w:szCs w:val="24"/>
        </w:rPr>
        <w:t xml:space="preserve"> </w:t>
      </w:r>
      <w:r w:rsidR="003A2198" w:rsidRPr="00C44F88">
        <w:rPr>
          <w:b w:val="0"/>
          <w:bCs w:val="0"/>
          <w:color w:val="auto"/>
          <w:sz w:val="24"/>
          <w:szCs w:val="24"/>
        </w:rPr>
        <w:t>Wird es unterschritten/überschritten stirbt der Lebewesen.</w:t>
      </w:r>
    </w:p>
    <w:p w14:paraId="40385FB3" w14:textId="77777777" w:rsidR="00DD4C79" w:rsidRPr="00C44F88" w:rsidRDefault="00DD4C79" w:rsidP="00301A70">
      <w:pPr>
        <w:pStyle w:val="Thema"/>
        <w:rPr>
          <w:b w:val="0"/>
          <w:bCs w:val="0"/>
          <w:color w:val="auto"/>
          <w:sz w:val="24"/>
          <w:szCs w:val="24"/>
        </w:rPr>
      </w:pPr>
    </w:p>
    <w:p w14:paraId="36962B2A" w14:textId="5E683445" w:rsidR="00DD4C79" w:rsidRPr="00C44F88" w:rsidRDefault="00DD4C79" w:rsidP="00DD4C79">
      <w:pPr>
        <w:pStyle w:val="Unterthema"/>
      </w:pPr>
      <w:r w:rsidRPr="00C44F88">
        <w:t>Stenök oder Euryök</w:t>
      </w:r>
    </w:p>
    <w:p w14:paraId="17AF920B" w14:textId="2D38837F" w:rsidR="00566B48" w:rsidRPr="00C44F88" w:rsidRDefault="00566B48" w:rsidP="00301A70">
      <w:pPr>
        <w:pStyle w:val="Thema"/>
        <w:rPr>
          <w:sz w:val="24"/>
          <w:szCs w:val="24"/>
        </w:rPr>
      </w:pPr>
      <w:r w:rsidRPr="00C44F88">
        <w:rPr>
          <w:sz w:val="24"/>
          <w:szCs w:val="24"/>
        </w:rPr>
        <w:lastRenderedPageBreak/>
        <w:t>Euryök:</w:t>
      </w:r>
    </w:p>
    <w:p w14:paraId="6C195A1A" w14:textId="0B14CB33" w:rsidR="00566B48" w:rsidRPr="00C44F88" w:rsidRDefault="00566B48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color w:val="auto"/>
          <w:sz w:val="24"/>
          <w:szCs w:val="24"/>
        </w:rPr>
        <w:t xml:space="preserve">Arten mit </w:t>
      </w:r>
      <w:r w:rsidRPr="00C44F88">
        <w:rPr>
          <w:sz w:val="24"/>
          <w:szCs w:val="24"/>
        </w:rPr>
        <w:t>breitem</w:t>
      </w:r>
      <w:r w:rsidRPr="00C44F88">
        <w:rPr>
          <w:b w:val="0"/>
          <w:bCs w:val="0"/>
          <w:sz w:val="24"/>
          <w:szCs w:val="24"/>
        </w:rPr>
        <w:t xml:space="preserve"> </w:t>
      </w:r>
      <w:r w:rsidRPr="00C44F88">
        <w:rPr>
          <w:sz w:val="24"/>
          <w:szCs w:val="24"/>
        </w:rPr>
        <w:t>Toleranzbereich</w:t>
      </w:r>
      <w:r w:rsidRPr="00C44F88">
        <w:rPr>
          <w:b w:val="0"/>
          <w:bCs w:val="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gegenüber einem </w:t>
      </w:r>
      <w:r w:rsidRPr="00C44F88">
        <w:rPr>
          <w:color w:val="auto"/>
          <w:sz w:val="24"/>
          <w:szCs w:val="24"/>
        </w:rPr>
        <w:t>Umweltfaktor</w:t>
      </w:r>
      <w:r w:rsidRPr="00C44F88">
        <w:rPr>
          <w:b w:val="0"/>
          <w:bCs w:val="0"/>
          <w:color w:val="auto"/>
          <w:sz w:val="24"/>
          <w:szCs w:val="24"/>
        </w:rPr>
        <w:t xml:space="preserve">. Können </w:t>
      </w:r>
      <w:r w:rsidRPr="00C44F88">
        <w:rPr>
          <w:color w:val="auto"/>
          <w:sz w:val="24"/>
          <w:szCs w:val="24"/>
        </w:rPr>
        <w:t>starke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Schwankungen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der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Umweltbedingungen</w:t>
      </w:r>
      <w:r w:rsidRPr="00C44F88">
        <w:rPr>
          <w:b w:val="0"/>
          <w:bCs w:val="0"/>
          <w:color w:val="auto"/>
          <w:sz w:val="24"/>
          <w:szCs w:val="24"/>
        </w:rPr>
        <w:t xml:space="preserve"> aushalten. Sie weisen eine </w:t>
      </w:r>
      <w:r w:rsidRPr="00C44F88">
        <w:rPr>
          <w:sz w:val="24"/>
          <w:szCs w:val="24"/>
        </w:rPr>
        <w:t>hohe</w:t>
      </w:r>
      <w:r w:rsidRPr="00C44F88">
        <w:rPr>
          <w:b w:val="0"/>
          <w:bCs w:val="0"/>
          <w:sz w:val="24"/>
          <w:szCs w:val="24"/>
        </w:rPr>
        <w:t xml:space="preserve"> </w:t>
      </w:r>
      <w:r w:rsidRPr="00C44F88">
        <w:rPr>
          <w:sz w:val="24"/>
          <w:szCs w:val="24"/>
        </w:rPr>
        <w:t>Anpassungsfähigkeit</w:t>
      </w:r>
      <w:r w:rsidRPr="00C44F88">
        <w:rPr>
          <w:b w:val="0"/>
          <w:bCs w:val="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und sind </w:t>
      </w:r>
      <w:r w:rsidRPr="00C44F88">
        <w:rPr>
          <w:color w:val="auto"/>
          <w:sz w:val="24"/>
          <w:szCs w:val="24"/>
        </w:rPr>
        <w:t>oft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weit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verbreitet</w:t>
      </w:r>
      <w:r w:rsidR="00793D6F" w:rsidRPr="00C44F88">
        <w:rPr>
          <w:b w:val="0"/>
          <w:bCs w:val="0"/>
          <w:color w:val="auto"/>
          <w:sz w:val="24"/>
          <w:szCs w:val="24"/>
        </w:rPr>
        <w:t>.</w:t>
      </w:r>
    </w:p>
    <w:p w14:paraId="5BB97F7A" w14:textId="7A0524E8" w:rsidR="00566B48" w:rsidRPr="00C44F88" w:rsidRDefault="00793D6F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color w:val="auto"/>
          <w:sz w:val="24"/>
          <w:szCs w:val="24"/>
        </w:rPr>
        <w:t>Beispiel: Ratten oder Löwenzahn kommen in vielen Umwelten vor.</w:t>
      </w:r>
    </w:p>
    <w:p w14:paraId="3265BEA2" w14:textId="77777777" w:rsidR="00793D6F" w:rsidRPr="00C44F88" w:rsidRDefault="00793D6F" w:rsidP="00301A70">
      <w:pPr>
        <w:pStyle w:val="Thema"/>
        <w:rPr>
          <w:color w:val="70AD47" w:themeColor="accent6"/>
          <w:sz w:val="24"/>
          <w:szCs w:val="24"/>
        </w:rPr>
      </w:pPr>
    </w:p>
    <w:p w14:paraId="791C7E9B" w14:textId="29F42EAE" w:rsidR="004E0080" w:rsidRPr="00C44F88" w:rsidRDefault="008C0F8D" w:rsidP="00301A70">
      <w:pPr>
        <w:pStyle w:val="Thema"/>
        <w:rPr>
          <w:color w:val="70AD47" w:themeColor="accent6"/>
          <w:sz w:val="24"/>
          <w:szCs w:val="24"/>
        </w:rPr>
      </w:pPr>
      <w:r w:rsidRPr="00C44F88">
        <w:rPr>
          <w:color w:val="70AD47" w:themeColor="accent6"/>
          <w:sz w:val="24"/>
          <w:szCs w:val="24"/>
        </w:rPr>
        <w:t>Stenök:</w:t>
      </w:r>
    </w:p>
    <w:p w14:paraId="30FC9D32" w14:textId="5E6981C3" w:rsidR="008C0F8D" w:rsidRPr="00C44F88" w:rsidRDefault="008C0F8D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color w:val="auto"/>
          <w:sz w:val="24"/>
          <w:szCs w:val="24"/>
        </w:rPr>
        <w:t xml:space="preserve">Arten mit </w:t>
      </w:r>
      <w:r w:rsidRPr="00C44F88">
        <w:rPr>
          <w:color w:val="70AD47" w:themeColor="accent6"/>
          <w:sz w:val="24"/>
          <w:szCs w:val="24"/>
        </w:rPr>
        <w:t>engem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Toleranzbereich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gegenüber einem </w:t>
      </w:r>
      <w:r w:rsidRPr="00C44F88">
        <w:rPr>
          <w:color w:val="auto"/>
          <w:sz w:val="24"/>
          <w:szCs w:val="24"/>
        </w:rPr>
        <w:t>Umweltfaktor</w:t>
      </w:r>
      <w:r w:rsidRPr="00C44F88">
        <w:rPr>
          <w:b w:val="0"/>
          <w:bCs w:val="0"/>
          <w:color w:val="auto"/>
          <w:sz w:val="24"/>
          <w:szCs w:val="24"/>
        </w:rPr>
        <w:t xml:space="preserve">. Können nur bei </w:t>
      </w:r>
      <w:r w:rsidRPr="00C44F88">
        <w:rPr>
          <w:color w:val="auto"/>
          <w:sz w:val="24"/>
          <w:szCs w:val="24"/>
        </w:rPr>
        <w:t>geringen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Schwankungen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der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Umweltbedingungen</w:t>
      </w:r>
      <w:r w:rsidRPr="00C44F88">
        <w:rPr>
          <w:b w:val="0"/>
          <w:bCs w:val="0"/>
          <w:color w:val="auto"/>
          <w:sz w:val="24"/>
          <w:szCs w:val="24"/>
        </w:rPr>
        <w:t xml:space="preserve"> überleben. </w:t>
      </w:r>
      <w:r w:rsidR="00566B48" w:rsidRPr="00C44F88">
        <w:rPr>
          <w:b w:val="0"/>
          <w:bCs w:val="0"/>
          <w:color w:val="auto"/>
          <w:sz w:val="24"/>
          <w:szCs w:val="24"/>
        </w:rPr>
        <w:t xml:space="preserve">Sie weisen eine </w:t>
      </w:r>
      <w:r w:rsidR="00566B48" w:rsidRPr="00C44F88">
        <w:rPr>
          <w:color w:val="70AD47" w:themeColor="accent6"/>
          <w:sz w:val="24"/>
          <w:szCs w:val="24"/>
        </w:rPr>
        <w:t>geringe</w:t>
      </w:r>
      <w:r w:rsidR="00566B48"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="00566B48" w:rsidRPr="00C44F88">
        <w:rPr>
          <w:color w:val="70AD47" w:themeColor="accent6"/>
          <w:sz w:val="24"/>
          <w:szCs w:val="24"/>
        </w:rPr>
        <w:t>Anpassungsfähigkeit</w:t>
      </w:r>
      <w:r w:rsidR="00566B48"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="00566B48" w:rsidRPr="00C44F88">
        <w:rPr>
          <w:b w:val="0"/>
          <w:bCs w:val="0"/>
          <w:color w:val="auto"/>
          <w:sz w:val="24"/>
          <w:szCs w:val="24"/>
        </w:rPr>
        <w:t xml:space="preserve">auf </w:t>
      </w:r>
      <w:r w:rsidRPr="00C44F88">
        <w:rPr>
          <w:b w:val="0"/>
          <w:bCs w:val="0"/>
          <w:color w:val="auto"/>
          <w:sz w:val="24"/>
          <w:szCs w:val="24"/>
        </w:rPr>
        <w:t>und sind h</w:t>
      </w:r>
      <w:r w:rsidRPr="00C44F88">
        <w:rPr>
          <w:rFonts w:cs="Roboto"/>
          <w:b w:val="0"/>
          <w:bCs w:val="0"/>
          <w:color w:val="auto"/>
          <w:sz w:val="24"/>
          <w:szCs w:val="24"/>
        </w:rPr>
        <w:t>ä</w:t>
      </w:r>
      <w:r w:rsidRPr="00C44F88">
        <w:rPr>
          <w:b w:val="0"/>
          <w:bCs w:val="0"/>
          <w:color w:val="auto"/>
          <w:sz w:val="24"/>
          <w:szCs w:val="24"/>
        </w:rPr>
        <w:t xml:space="preserve">ufig </w:t>
      </w:r>
      <w:r w:rsidRPr="00C44F88">
        <w:rPr>
          <w:color w:val="7030A0"/>
          <w:sz w:val="24"/>
          <w:szCs w:val="24"/>
        </w:rPr>
        <w:t>Bioindikatoren</w:t>
      </w:r>
      <w:r w:rsidR="00DA1634" w:rsidRPr="00C44F88">
        <w:rPr>
          <w:b w:val="0"/>
          <w:bCs w:val="0"/>
          <w:color w:val="auto"/>
          <w:sz w:val="24"/>
          <w:szCs w:val="24"/>
        </w:rPr>
        <w:t>.</w:t>
      </w:r>
    </w:p>
    <w:p w14:paraId="7A2A19A1" w14:textId="748435E4" w:rsidR="00566B48" w:rsidRPr="00C44F88" w:rsidRDefault="005B4031" w:rsidP="005B4031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noProof/>
          <w:color w:val="auto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7C9F7DE0" wp14:editId="304472FB">
            <wp:simplePos x="0" y="0"/>
            <wp:positionH relativeFrom="margin">
              <wp:posOffset>494371</wp:posOffset>
            </wp:positionH>
            <wp:positionV relativeFrom="paragraph">
              <wp:posOffset>484656</wp:posOffset>
            </wp:positionV>
            <wp:extent cx="5205095" cy="2372995"/>
            <wp:effectExtent l="76200" t="76200" r="128905" b="141605"/>
            <wp:wrapSquare wrapText="bothSides"/>
            <wp:docPr id="1842987348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095" cy="23729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634" w:rsidRPr="00C44F88">
        <w:rPr>
          <w:b w:val="0"/>
          <w:bCs w:val="0"/>
          <w:color w:val="auto"/>
          <w:sz w:val="24"/>
          <w:szCs w:val="24"/>
        </w:rPr>
        <w:t>Beispiel: Forellen brauchen sehr sauberes, kaltes Wasser.</w:t>
      </w:r>
    </w:p>
    <w:p w14:paraId="0F146896" w14:textId="77777777" w:rsidR="005B4031" w:rsidRPr="00C44F88" w:rsidRDefault="005B4031" w:rsidP="005B4031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</w:p>
    <w:p w14:paraId="7D816739" w14:textId="77777777" w:rsidR="005B4031" w:rsidRPr="00C44F88" w:rsidRDefault="005B4031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7030A0"/>
          <w:sz w:val="24"/>
          <w:szCs w:val="24"/>
        </w:rPr>
        <w:t>Bioindikator (Zeigeart):</w:t>
      </w:r>
      <w:r w:rsidRPr="00C44F88">
        <w:rPr>
          <w:b w:val="0"/>
          <w:bCs w:val="0"/>
          <w:color w:val="7030A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Durch das Vorkommen dieser </w:t>
      </w:r>
      <w:r w:rsidRPr="00C44F88">
        <w:rPr>
          <w:color w:val="7030A0"/>
          <w:sz w:val="24"/>
          <w:szCs w:val="24"/>
        </w:rPr>
        <w:t>Art</w:t>
      </w:r>
      <w:r w:rsidRPr="00C44F88">
        <w:rPr>
          <w:b w:val="0"/>
          <w:bCs w:val="0"/>
          <w:color w:val="7030A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können Rückschlüsse auf die herrschenden Umweltbedingungen gezogen werden. </w:t>
      </w:r>
    </w:p>
    <w:p w14:paraId="0F7490CB" w14:textId="77777777" w:rsidR="005B4031" w:rsidRPr="00C44F88" w:rsidRDefault="005B4031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color w:val="auto"/>
          <w:sz w:val="24"/>
          <w:szCs w:val="24"/>
        </w:rPr>
        <w:t xml:space="preserve">Da </w:t>
      </w:r>
      <w:r w:rsidRPr="00C44F88">
        <w:rPr>
          <w:color w:val="7030A0"/>
          <w:sz w:val="24"/>
          <w:szCs w:val="24"/>
        </w:rPr>
        <w:t>die</w:t>
      </w:r>
      <w:r w:rsidRPr="00C44F88">
        <w:rPr>
          <w:b w:val="0"/>
          <w:bCs w:val="0"/>
          <w:color w:val="7030A0"/>
          <w:sz w:val="24"/>
          <w:szCs w:val="24"/>
        </w:rPr>
        <w:t xml:space="preserve"> </w:t>
      </w:r>
      <w:r w:rsidRPr="00C44F88">
        <w:rPr>
          <w:color w:val="7030A0"/>
          <w:sz w:val="24"/>
          <w:szCs w:val="24"/>
        </w:rPr>
        <w:t>Arten</w:t>
      </w:r>
      <w:r w:rsidRPr="00C44F88">
        <w:rPr>
          <w:b w:val="0"/>
          <w:bCs w:val="0"/>
          <w:color w:val="7030A0"/>
          <w:sz w:val="24"/>
          <w:szCs w:val="24"/>
        </w:rPr>
        <w:t xml:space="preserve"> </w:t>
      </w:r>
      <w:r w:rsidRPr="00C44F88">
        <w:rPr>
          <w:i/>
          <w:iCs/>
          <w:color w:val="70AD47" w:themeColor="accent6"/>
          <w:sz w:val="24"/>
          <w:szCs w:val="24"/>
        </w:rPr>
        <w:t>(meist Stenöke)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einen </w:t>
      </w:r>
      <w:r w:rsidRPr="00C44F88">
        <w:rPr>
          <w:color w:val="70AD47" w:themeColor="accent6"/>
          <w:sz w:val="24"/>
          <w:szCs w:val="24"/>
        </w:rPr>
        <w:t>sehr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geringen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Toleranzbereich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besitzen, zeigen sie, dass die Umweltfaktoren </w:t>
      </w:r>
      <w:r w:rsidRPr="00C44F88">
        <w:rPr>
          <w:color w:val="auto"/>
          <w:sz w:val="24"/>
          <w:szCs w:val="24"/>
        </w:rPr>
        <w:t>dauerhaft</w:t>
      </w:r>
      <w:r w:rsidRPr="00C44F88">
        <w:rPr>
          <w:b w:val="0"/>
          <w:bCs w:val="0"/>
          <w:color w:val="auto"/>
          <w:sz w:val="24"/>
          <w:szCs w:val="24"/>
        </w:rPr>
        <w:t xml:space="preserve"> in einer für sie günstigen Intensität vorliegen. </w:t>
      </w:r>
    </w:p>
    <w:p w14:paraId="08F17C63" w14:textId="6861EAAB" w:rsidR="00566B48" w:rsidRPr="00C44F88" w:rsidRDefault="005B4031" w:rsidP="00301A70">
      <w:pPr>
        <w:pStyle w:val="Thema"/>
        <w:rPr>
          <w:b w:val="0"/>
          <w:bCs w:val="0"/>
          <w:color w:val="auto"/>
          <w:sz w:val="24"/>
          <w:szCs w:val="24"/>
        </w:rPr>
      </w:pPr>
      <w:r w:rsidRPr="00C44F88">
        <w:rPr>
          <w:b w:val="0"/>
          <w:bCs w:val="0"/>
          <w:color w:val="auto"/>
          <w:sz w:val="24"/>
          <w:szCs w:val="24"/>
        </w:rPr>
        <w:t xml:space="preserve">Im Gegensatz zu Messwerten, die nur </w:t>
      </w:r>
      <w:r w:rsidRPr="00C44F88">
        <w:rPr>
          <w:color w:val="auto"/>
          <w:sz w:val="24"/>
          <w:szCs w:val="24"/>
        </w:rPr>
        <w:t>Momentaufnahmen</w:t>
      </w:r>
      <w:r w:rsidRPr="00C44F88">
        <w:rPr>
          <w:b w:val="0"/>
          <w:bCs w:val="0"/>
          <w:color w:val="auto"/>
          <w:sz w:val="24"/>
          <w:szCs w:val="24"/>
        </w:rPr>
        <w:t xml:space="preserve"> sind.</w:t>
      </w:r>
    </w:p>
    <w:p w14:paraId="56EE0234" w14:textId="7957D4A7" w:rsidR="00950AD5" w:rsidRPr="00C44F88" w:rsidRDefault="00950AD5" w:rsidP="00950AD5">
      <w:pPr>
        <w:pStyle w:val="Thema"/>
        <w:rPr>
          <w:b w:val="0"/>
          <w:bCs w:val="0"/>
          <w:color w:val="auto"/>
          <w:sz w:val="24"/>
          <w:szCs w:val="24"/>
        </w:rPr>
      </w:pPr>
    </w:p>
    <w:p w14:paraId="2384EAFC" w14:textId="761376B7" w:rsidR="00301A70" w:rsidRPr="00C44F88" w:rsidRDefault="00DD4C79" w:rsidP="008E6D63">
      <w:pPr>
        <w:pStyle w:val="Unterthema"/>
      </w:pPr>
      <w:r w:rsidRPr="00C44F88">
        <w:t xml:space="preserve">Physiologische und </w:t>
      </w:r>
      <w:r w:rsidR="008E6D63" w:rsidRPr="00C44F88">
        <w:t>Ökologische Potenz</w:t>
      </w:r>
    </w:p>
    <w:p w14:paraId="41CB0E38" w14:textId="25ED5F0D" w:rsidR="00816659" w:rsidRPr="00C44F88" w:rsidRDefault="00DD4C79" w:rsidP="00816659">
      <w:pPr>
        <w:pStyle w:val="Unter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FFC000" w:themeColor="accent4"/>
          <w:sz w:val="24"/>
          <w:szCs w:val="24"/>
        </w:rPr>
        <w:t>Physiologische Potenz:</w:t>
      </w:r>
      <w:r w:rsidRPr="00C44F88">
        <w:rPr>
          <w:b w:val="0"/>
          <w:bCs w:val="0"/>
          <w:color w:val="auto"/>
          <w:sz w:val="24"/>
          <w:szCs w:val="24"/>
        </w:rPr>
        <w:t xml:space="preserve"> Fähigkeit eines </w:t>
      </w:r>
      <w:r w:rsidRPr="00C44F88">
        <w:rPr>
          <w:color w:val="auto"/>
          <w:sz w:val="24"/>
          <w:szCs w:val="24"/>
        </w:rPr>
        <w:t>Organismus</w:t>
      </w:r>
      <w:r w:rsidRPr="00C44F88">
        <w:rPr>
          <w:b w:val="0"/>
          <w:bCs w:val="0"/>
          <w:color w:val="auto"/>
          <w:sz w:val="24"/>
          <w:szCs w:val="24"/>
        </w:rPr>
        <w:t xml:space="preserve">, </w:t>
      </w:r>
      <w:r w:rsidRPr="00C44F88">
        <w:rPr>
          <w:color w:val="70AD47" w:themeColor="accent6"/>
          <w:sz w:val="24"/>
          <w:szCs w:val="24"/>
        </w:rPr>
        <w:t>Schwankungen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von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Umweltfaktoren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FFC000"/>
          <w:sz w:val="24"/>
          <w:szCs w:val="24"/>
          <w:u w:val="single"/>
        </w:rPr>
        <w:t>ohne</w:t>
      </w:r>
      <w:r w:rsidRPr="00C44F88">
        <w:rPr>
          <w:b w:val="0"/>
          <w:bCs w:val="0"/>
          <w:color w:val="FFC000"/>
          <w:sz w:val="24"/>
          <w:szCs w:val="24"/>
        </w:rPr>
        <w:t xml:space="preserve"> </w:t>
      </w:r>
      <w:r w:rsidRPr="00C44F88">
        <w:rPr>
          <w:color w:val="FFC000"/>
          <w:sz w:val="24"/>
          <w:szCs w:val="24"/>
          <w:u w:val="single"/>
        </w:rPr>
        <w:t>Konkurrenz</w:t>
      </w:r>
      <w:r w:rsidRPr="00C44F88">
        <w:rPr>
          <w:b w:val="0"/>
          <w:bCs w:val="0"/>
          <w:color w:val="FFC00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zu ertragen. Bezieht sich auf </w:t>
      </w:r>
      <w:r w:rsidRPr="00C44F88">
        <w:rPr>
          <w:color w:val="FFC000"/>
          <w:sz w:val="24"/>
          <w:szCs w:val="24"/>
          <w:u w:val="single"/>
        </w:rPr>
        <w:t>experimentelle</w:t>
      </w:r>
      <w:r w:rsidRPr="00C44F88">
        <w:rPr>
          <w:b w:val="0"/>
          <w:bCs w:val="0"/>
          <w:color w:val="FFC000"/>
          <w:sz w:val="24"/>
          <w:szCs w:val="24"/>
        </w:rPr>
        <w:t xml:space="preserve"> </w:t>
      </w:r>
      <w:r w:rsidRPr="00C44F88">
        <w:rPr>
          <w:color w:val="FFC000"/>
          <w:sz w:val="24"/>
          <w:szCs w:val="24"/>
          <w:u w:val="single"/>
        </w:rPr>
        <w:t>Idealbedingungen</w:t>
      </w:r>
      <w:r w:rsidRPr="00C44F88">
        <w:rPr>
          <w:b w:val="0"/>
          <w:bCs w:val="0"/>
          <w:color w:val="auto"/>
          <w:sz w:val="24"/>
          <w:szCs w:val="24"/>
        </w:rPr>
        <w:t xml:space="preserve">. Umfasst das </w:t>
      </w:r>
      <w:r w:rsidRPr="00C44F88">
        <w:rPr>
          <w:color w:val="FFC000"/>
          <w:sz w:val="24"/>
          <w:szCs w:val="24"/>
          <w:u w:val="single"/>
        </w:rPr>
        <w:t>theoretische</w:t>
      </w:r>
      <w:r w:rsidRPr="00C44F88">
        <w:rPr>
          <w:b w:val="0"/>
          <w:bCs w:val="0"/>
          <w:color w:val="FFC000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Maximum</w:t>
      </w:r>
      <w:r w:rsidRPr="00C44F88">
        <w:rPr>
          <w:b w:val="0"/>
          <w:bCs w:val="0"/>
          <w:color w:val="auto"/>
          <w:sz w:val="24"/>
          <w:szCs w:val="24"/>
        </w:rPr>
        <w:t xml:space="preserve"> an </w:t>
      </w:r>
      <w:r w:rsidRPr="00C44F88">
        <w:rPr>
          <w:color w:val="auto"/>
          <w:sz w:val="24"/>
          <w:szCs w:val="24"/>
        </w:rPr>
        <w:t>Überleben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und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Fortpflanzung</w:t>
      </w:r>
      <w:r w:rsidRPr="00C44F88">
        <w:rPr>
          <w:b w:val="0"/>
          <w:bCs w:val="0"/>
          <w:color w:val="auto"/>
          <w:sz w:val="24"/>
          <w:szCs w:val="24"/>
        </w:rPr>
        <w:t xml:space="preserve">. Wird nur durch </w:t>
      </w:r>
      <w:r w:rsidRPr="00C44F88">
        <w:rPr>
          <w:color w:val="70AD47" w:themeColor="accent6"/>
          <w:sz w:val="24"/>
          <w:szCs w:val="24"/>
        </w:rPr>
        <w:t>abiotische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color w:val="70AD47" w:themeColor="accent6"/>
          <w:sz w:val="24"/>
          <w:szCs w:val="24"/>
        </w:rPr>
        <w:t>Faktoren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>begrenzt.</w:t>
      </w:r>
    </w:p>
    <w:p w14:paraId="171236E8" w14:textId="55C38843" w:rsidR="001C38C5" w:rsidRPr="00C44F88" w:rsidRDefault="001C38C5" w:rsidP="008E6D63">
      <w:pPr>
        <w:pStyle w:val="Unterthema"/>
        <w:rPr>
          <w:b w:val="0"/>
          <w:bCs w:val="0"/>
          <w:color w:val="auto"/>
          <w:sz w:val="24"/>
          <w:szCs w:val="24"/>
        </w:rPr>
      </w:pPr>
      <w:r w:rsidRPr="00C44F88">
        <w:rPr>
          <w:color w:val="FF0000"/>
          <w:sz w:val="24"/>
          <w:szCs w:val="24"/>
        </w:rPr>
        <w:lastRenderedPageBreak/>
        <w:t>Ökologische Potenz:</w:t>
      </w:r>
      <w:r w:rsidRPr="00C44F88">
        <w:rPr>
          <w:b w:val="0"/>
          <w:bCs w:val="0"/>
          <w:color w:val="FF000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Fähigkeit eines </w:t>
      </w:r>
      <w:r w:rsidRPr="00C44F88">
        <w:rPr>
          <w:color w:val="auto"/>
          <w:sz w:val="24"/>
          <w:szCs w:val="24"/>
        </w:rPr>
        <w:t>Organismus</w:t>
      </w:r>
      <w:r w:rsidRPr="00C44F88">
        <w:rPr>
          <w:b w:val="0"/>
          <w:bCs w:val="0"/>
          <w:color w:val="auto"/>
          <w:sz w:val="24"/>
          <w:szCs w:val="24"/>
        </w:rPr>
        <w:t xml:space="preserve">, unter </w:t>
      </w:r>
      <w:r w:rsidRPr="00C44F88">
        <w:rPr>
          <w:color w:val="auto"/>
          <w:sz w:val="24"/>
          <w:szCs w:val="24"/>
        </w:rPr>
        <w:t>natürlichen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Bedingungen</w:t>
      </w:r>
      <w:r w:rsidRPr="00C44F88">
        <w:rPr>
          <w:b w:val="0"/>
          <w:bCs w:val="0"/>
          <w:color w:val="auto"/>
          <w:sz w:val="24"/>
          <w:szCs w:val="24"/>
        </w:rPr>
        <w:t xml:space="preserve"> </w:t>
      </w:r>
      <w:r w:rsidRPr="00C44F88">
        <w:rPr>
          <w:color w:val="C00000"/>
          <w:sz w:val="24"/>
          <w:szCs w:val="24"/>
        </w:rPr>
        <w:t>mit</w:t>
      </w:r>
      <w:r w:rsidRPr="00C44F88">
        <w:rPr>
          <w:b w:val="0"/>
          <w:bCs w:val="0"/>
          <w:color w:val="C00000"/>
          <w:sz w:val="24"/>
          <w:szCs w:val="24"/>
        </w:rPr>
        <w:t xml:space="preserve"> </w:t>
      </w:r>
      <w:r w:rsidRPr="00C44F88">
        <w:rPr>
          <w:color w:val="C00000"/>
          <w:sz w:val="24"/>
          <w:szCs w:val="24"/>
        </w:rPr>
        <w:t>Konkurrenz</w:t>
      </w:r>
      <w:r w:rsidRPr="00C44F88">
        <w:rPr>
          <w:b w:val="0"/>
          <w:bCs w:val="0"/>
          <w:color w:val="C0000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zu existieren. Bezieht sich auf die </w:t>
      </w:r>
      <w:r w:rsidRPr="00C44F88">
        <w:rPr>
          <w:color w:val="C00000"/>
          <w:sz w:val="24"/>
          <w:szCs w:val="24"/>
        </w:rPr>
        <w:t>reale</w:t>
      </w:r>
      <w:r w:rsidRPr="00C44F88">
        <w:rPr>
          <w:b w:val="0"/>
          <w:bCs w:val="0"/>
          <w:color w:val="C00000"/>
          <w:sz w:val="24"/>
          <w:szCs w:val="24"/>
        </w:rPr>
        <w:t xml:space="preserve"> </w:t>
      </w:r>
      <w:r w:rsidRPr="00C44F88">
        <w:rPr>
          <w:color w:val="C00000"/>
          <w:sz w:val="24"/>
          <w:szCs w:val="24"/>
        </w:rPr>
        <w:t>Umwelt</w:t>
      </w:r>
      <w:r w:rsidRPr="00C44F88">
        <w:rPr>
          <w:b w:val="0"/>
          <w:bCs w:val="0"/>
          <w:color w:val="auto"/>
          <w:sz w:val="24"/>
          <w:szCs w:val="24"/>
        </w:rPr>
        <w:t xml:space="preserve">. Umfasst den </w:t>
      </w:r>
      <w:r w:rsidRPr="00C44F88">
        <w:rPr>
          <w:color w:val="FF0000"/>
          <w:sz w:val="24"/>
          <w:szCs w:val="24"/>
        </w:rPr>
        <w:t>tatsächlichen</w:t>
      </w:r>
      <w:r w:rsidRPr="00C44F88">
        <w:rPr>
          <w:b w:val="0"/>
          <w:bCs w:val="0"/>
          <w:color w:val="FF0000"/>
          <w:sz w:val="24"/>
          <w:szCs w:val="24"/>
        </w:rPr>
        <w:t xml:space="preserve"> </w:t>
      </w:r>
      <w:r w:rsidRPr="00C44F88">
        <w:rPr>
          <w:color w:val="FF0000"/>
          <w:sz w:val="24"/>
          <w:szCs w:val="24"/>
        </w:rPr>
        <w:t>Toleranzbereich</w:t>
      </w:r>
      <w:r w:rsidRPr="00C44F88">
        <w:rPr>
          <w:b w:val="0"/>
          <w:bCs w:val="0"/>
          <w:color w:val="FF0000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im Ökosystem. Wird durch </w:t>
      </w:r>
      <w:r w:rsidRPr="00C44F88">
        <w:rPr>
          <w:color w:val="70AD47" w:themeColor="accent6"/>
          <w:sz w:val="24"/>
          <w:szCs w:val="24"/>
        </w:rPr>
        <w:t>abiotische</w:t>
      </w:r>
      <w:r w:rsidRPr="00C44F88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C44F88">
        <w:rPr>
          <w:b w:val="0"/>
          <w:bCs w:val="0"/>
          <w:color w:val="auto"/>
          <w:sz w:val="24"/>
          <w:szCs w:val="24"/>
        </w:rPr>
        <w:t xml:space="preserve">und </w:t>
      </w:r>
      <w:r w:rsidRPr="00C44F88">
        <w:rPr>
          <w:color w:val="C00000"/>
          <w:sz w:val="24"/>
          <w:szCs w:val="24"/>
        </w:rPr>
        <w:t>biotische</w:t>
      </w:r>
      <w:r w:rsidRPr="00C44F88">
        <w:rPr>
          <w:b w:val="0"/>
          <w:bCs w:val="0"/>
          <w:color w:val="C00000"/>
          <w:sz w:val="24"/>
          <w:szCs w:val="24"/>
        </w:rPr>
        <w:t xml:space="preserve"> </w:t>
      </w:r>
      <w:r w:rsidRPr="00C44F88">
        <w:rPr>
          <w:color w:val="auto"/>
          <w:sz w:val="24"/>
          <w:szCs w:val="24"/>
        </w:rPr>
        <w:t>Faktoren</w:t>
      </w:r>
      <w:r w:rsidRPr="00C44F88">
        <w:rPr>
          <w:b w:val="0"/>
          <w:bCs w:val="0"/>
          <w:color w:val="auto"/>
          <w:sz w:val="24"/>
          <w:szCs w:val="24"/>
        </w:rPr>
        <w:t xml:space="preserve"> beeinflusst. Ist enger als die </w:t>
      </w:r>
      <w:r w:rsidRPr="00C44F88">
        <w:rPr>
          <w:color w:val="FFC000" w:themeColor="accent4"/>
          <w:sz w:val="24"/>
          <w:szCs w:val="24"/>
        </w:rPr>
        <w:t>physiologische Potenz</w:t>
      </w:r>
      <w:r w:rsidRPr="00C44F88">
        <w:rPr>
          <w:b w:val="0"/>
          <w:bCs w:val="0"/>
          <w:color w:val="auto"/>
          <w:sz w:val="24"/>
          <w:szCs w:val="24"/>
        </w:rPr>
        <w:t>.</w:t>
      </w:r>
    </w:p>
    <w:p w14:paraId="494F4669" w14:textId="36A3F79E" w:rsidR="00C21B92" w:rsidRPr="00C44F88" w:rsidRDefault="00C21B92" w:rsidP="008E6D63">
      <w:pPr>
        <w:pStyle w:val="Unterthema"/>
        <w:rPr>
          <w:b w:val="0"/>
          <w:bCs w:val="0"/>
          <w:color w:val="auto"/>
          <w:sz w:val="24"/>
          <w:szCs w:val="24"/>
        </w:rPr>
      </w:pPr>
      <w:r w:rsidRPr="00C44F88">
        <w:rPr>
          <w:noProof/>
        </w:rPr>
        <w:drawing>
          <wp:inline distT="0" distB="0" distL="0" distR="0" wp14:anchorId="79071EDD" wp14:editId="4B5D6A16">
            <wp:extent cx="5021269" cy="2823910"/>
            <wp:effectExtent l="76200" t="76200" r="141605" b="128905"/>
            <wp:docPr id="267817309" name="Resim 1" descr="Physiologische und ökologische Potenz • Überblick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hysiologische und ökologische Potenz • Überblick · [mit Video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026" cy="282546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45D8797" w14:textId="77777777" w:rsidR="001C38C5" w:rsidRPr="00C44F88" w:rsidRDefault="001C38C5" w:rsidP="008E6D63">
      <w:pPr>
        <w:pStyle w:val="Unterthema"/>
        <w:rPr>
          <w:color w:val="FF0000"/>
        </w:rPr>
      </w:pPr>
    </w:p>
    <w:p w14:paraId="01868A1C" w14:textId="77777777" w:rsidR="00A5344D" w:rsidRPr="00C44F88" w:rsidRDefault="00A5344D" w:rsidP="001937C0">
      <w:pPr>
        <w:pStyle w:val="Thema"/>
      </w:pPr>
    </w:p>
    <w:p w14:paraId="7088C8EE" w14:textId="13A821A4" w:rsidR="00A5344D" w:rsidRPr="00C44F88" w:rsidRDefault="00A5344D" w:rsidP="00A5344D">
      <w:pPr>
        <w:pStyle w:val="Thema"/>
        <w:tabs>
          <w:tab w:val="left" w:pos="4370"/>
        </w:tabs>
        <w:jc w:val="left"/>
      </w:pPr>
    </w:p>
    <w:p w14:paraId="341F554A" w14:textId="3117C104" w:rsidR="000815FB" w:rsidRPr="00C44F88" w:rsidRDefault="000815FB" w:rsidP="00A5344D">
      <w:pPr>
        <w:pStyle w:val="Thema"/>
        <w:tabs>
          <w:tab w:val="left" w:pos="4370"/>
        </w:tabs>
        <w:jc w:val="left"/>
      </w:pPr>
    </w:p>
    <w:p w14:paraId="775474B7" w14:textId="77777777" w:rsidR="000815FB" w:rsidRPr="00C44F88" w:rsidRDefault="000815FB" w:rsidP="00A5344D">
      <w:pPr>
        <w:pStyle w:val="Thema"/>
        <w:tabs>
          <w:tab w:val="left" w:pos="4370"/>
        </w:tabs>
        <w:jc w:val="left"/>
      </w:pPr>
    </w:p>
    <w:p w14:paraId="34E9B30E" w14:textId="24AAD2FC" w:rsidR="00EB2B16" w:rsidRPr="00C44F88" w:rsidRDefault="00A5344D" w:rsidP="003A2198">
      <w:pPr>
        <w:pStyle w:val="Thema"/>
      </w:pPr>
      <w:r w:rsidRPr="00C44F88">
        <w:t>Temperaturregulationsmechanismen von Tieren</w:t>
      </w:r>
    </w:p>
    <w:tbl>
      <w:tblPr>
        <w:tblStyle w:val="TabloKlavuzu"/>
        <w:tblW w:w="10545" w:type="dxa"/>
        <w:tblInd w:w="-627" w:type="dxa"/>
        <w:tblLayout w:type="fixed"/>
        <w:tblLook w:val="04A0" w:firstRow="1" w:lastRow="0" w:firstColumn="1" w:lastColumn="0" w:noHBand="0" w:noVBand="1"/>
      </w:tblPr>
      <w:tblGrid>
        <w:gridCol w:w="3174"/>
        <w:gridCol w:w="2126"/>
        <w:gridCol w:w="2875"/>
        <w:gridCol w:w="2370"/>
      </w:tblGrid>
      <w:tr w:rsidR="000815FB" w:rsidRPr="00C44F88" w14:paraId="598C0598" w14:textId="77777777" w:rsidTr="00F150D4">
        <w:tc>
          <w:tcPr>
            <w:tcW w:w="5300" w:type="dxa"/>
            <w:gridSpan w:val="2"/>
          </w:tcPr>
          <w:p w14:paraId="38E966F1" w14:textId="758FA1DF" w:rsidR="000815FB" w:rsidRPr="00C44F88" w:rsidRDefault="000815FB" w:rsidP="000815FB">
            <w:pPr>
              <w:pStyle w:val="Thema"/>
              <w:ind w:left="0"/>
              <w:jc w:val="left"/>
              <w:rPr>
                <w:color w:val="auto"/>
                <w:sz w:val="22"/>
                <w:szCs w:val="22"/>
              </w:rPr>
            </w:pPr>
            <w:r w:rsidRPr="00C44F88">
              <w:rPr>
                <w:color w:val="auto"/>
                <w:sz w:val="22"/>
                <w:szCs w:val="22"/>
              </w:rPr>
              <w:t xml:space="preserve">Gleichwarme </w:t>
            </w:r>
            <w:r w:rsidRPr="00C44F88">
              <w:rPr>
                <w:i/>
                <w:iCs/>
                <w:color w:val="auto"/>
                <w:sz w:val="22"/>
                <w:szCs w:val="22"/>
              </w:rPr>
              <w:t>(Homoiotherme/Endotherme)</w:t>
            </w:r>
            <w:r w:rsidRPr="00C44F88">
              <w:rPr>
                <w:color w:val="auto"/>
                <w:sz w:val="22"/>
                <w:szCs w:val="22"/>
              </w:rPr>
              <w:t xml:space="preserve"> Tiere</w:t>
            </w:r>
          </w:p>
        </w:tc>
        <w:tc>
          <w:tcPr>
            <w:tcW w:w="5245" w:type="dxa"/>
            <w:gridSpan w:val="2"/>
          </w:tcPr>
          <w:p w14:paraId="6D1F0191" w14:textId="6DA1273B" w:rsidR="000815FB" w:rsidRPr="00C44F88" w:rsidRDefault="000815FB" w:rsidP="000815FB">
            <w:pPr>
              <w:pStyle w:val="Thema"/>
              <w:ind w:left="0"/>
              <w:jc w:val="left"/>
              <w:rPr>
                <w:color w:val="auto"/>
                <w:sz w:val="22"/>
                <w:szCs w:val="22"/>
              </w:rPr>
            </w:pPr>
            <w:r w:rsidRPr="00C44F88">
              <w:rPr>
                <w:color w:val="auto"/>
                <w:sz w:val="22"/>
                <w:szCs w:val="22"/>
              </w:rPr>
              <w:t>Wechselwarme</w:t>
            </w:r>
            <w:r w:rsidR="00F150D4" w:rsidRPr="00C44F88">
              <w:rPr>
                <w:color w:val="auto"/>
                <w:sz w:val="22"/>
                <w:szCs w:val="22"/>
              </w:rPr>
              <w:t xml:space="preserve"> </w:t>
            </w:r>
            <w:r w:rsidR="00F150D4" w:rsidRPr="00C44F88">
              <w:rPr>
                <w:i/>
                <w:iCs/>
                <w:color w:val="auto"/>
                <w:sz w:val="22"/>
                <w:szCs w:val="22"/>
              </w:rPr>
              <w:t>(Poikilotherme/Ektotherme)</w:t>
            </w:r>
            <w:r w:rsidR="00F150D4" w:rsidRPr="00C44F88">
              <w:rPr>
                <w:color w:val="auto"/>
                <w:sz w:val="22"/>
                <w:szCs w:val="22"/>
              </w:rPr>
              <w:t xml:space="preserve"> Tiere</w:t>
            </w:r>
          </w:p>
        </w:tc>
      </w:tr>
      <w:tr w:rsidR="000815FB" w:rsidRPr="00C44F88" w14:paraId="0C8E7390" w14:textId="77777777" w:rsidTr="00F150D4">
        <w:tc>
          <w:tcPr>
            <w:tcW w:w="5300" w:type="dxa"/>
            <w:gridSpan w:val="2"/>
          </w:tcPr>
          <w:p w14:paraId="55E7B388" w14:textId="2851E720" w:rsidR="008F0C86" w:rsidRPr="00C44F88" w:rsidRDefault="008F0C86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>-Säugetiere und Vögel</w:t>
            </w:r>
          </w:p>
          <w:p w14:paraId="639D9181" w14:textId="2739225B" w:rsidR="000815FB" w:rsidRPr="00C44F88" w:rsidRDefault="000815F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-konstante Körpertemperatur, </w:t>
            </w:r>
            <w:r w:rsidRPr="00C44F88">
              <w:rPr>
                <w:b w:val="0"/>
                <w:bCs w:val="0"/>
                <w:i/>
                <w:iCs/>
                <w:color w:val="auto"/>
                <w:sz w:val="24"/>
                <w:szCs w:val="24"/>
              </w:rPr>
              <w:t>(unabhängig von der Umgebung)</w:t>
            </w: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 </w:t>
            </w:r>
          </w:p>
          <w:p w14:paraId="092AE2E7" w14:textId="3F2C0C4E" w:rsidR="000815FB" w:rsidRPr="00C44F88" w:rsidRDefault="000815FB" w:rsidP="000815FB">
            <w:pPr>
              <w:pStyle w:val="Thema"/>
              <w:ind w:left="0"/>
              <w:jc w:val="left"/>
              <w:rPr>
                <w:b w:val="0"/>
                <w:bCs w:val="0"/>
                <w:i/>
                <w:iCs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-eurytherm </w:t>
            </w:r>
            <w:r w:rsidRPr="00C44F88">
              <w:rPr>
                <w:b w:val="0"/>
                <w:bCs w:val="0"/>
                <w:i/>
                <w:iCs/>
                <w:color w:val="auto"/>
                <w:sz w:val="24"/>
                <w:szCs w:val="24"/>
              </w:rPr>
              <w:t xml:space="preserve">(großer Temperaturbereich tolerierbar) </w:t>
            </w:r>
          </w:p>
          <w:p w14:paraId="17E0D23F" w14:textId="459D5D48" w:rsidR="00510B44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>-eigene Wärmeproduktion durch Stoffwechsel</w:t>
            </w:r>
          </w:p>
          <w:p w14:paraId="41106760" w14:textId="66CB8759" w:rsidR="00510B44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lastRenderedPageBreak/>
              <w:t>-Isolation durch:</w:t>
            </w:r>
          </w:p>
          <w:p w14:paraId="78CF8AC5" w14:textId="24291B32" w:rsidR="000815FB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sym w:font="Wingdings" w:char="F0E0"/>
            </w:r>
            <w:r w:rsidR="000815FB" w:rsidRPr="00C44F88">
              <w:rPr>
                <w:b w:val="0"/>
                <w:bCs w:val="0"/>
                <w:color w:val="auto"/>
                <w:sz w:val="24"/>
                <w:szCs w:val="24"/>
              </w:rPr>
              <w:t>Unterhautfettgewebe (v. a. Säugetiere)</w:t>
            </w:r>
          </w:p>
          <w:p w14:paraId="36193F72" w14:textId="509F2E75" w:rsidR="000815FB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sym w:font="Wingdings" w:char="F0E0"/>
            </w:r>
            <w:r w:rsidR="000815FB"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Federkleid (Vögel) </w:t>
            </w:r>
          </w:p>
          <w:p w14:paraId="67090D89" w14:textId="049C4E24" w:rsidR="000815FB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sym w:font="Wingdings" w:char="F0E0"/>
            </w:r>
            <w:r w:rsidR="000815FB"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Fell </w:t>
            </w:r>
          </w:p>
          <w:p w14:paraId="6BBF840A" w14:textId="218FA64E" w:rsidR="000815FB" w:rsidRPr="00C44F88" w:rsidRDefault="000815F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5245" w:type="dxa"/>
            <w:gridSpan w:val="2"/>
          </w:tcPr>
          <w:p w14:paraId="07ADC058" w14:textId="77777777" w:rsidR="000815FB" w:rsidRPr="00C44F88" w:rsidRDefault="00F150D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lastRenderedPageBreak/>
              <w:t>-Fische, Amphibien, Reptilien, Wirbellose</w:t>
            </w:r>
          </w:p>
          <w:p w14:paraId="4CE46B0E" w14:textId="77777777" w:rsidR="00F150D4" w:rsidRPr="00C44F88" w:rsidRDefault="00F150D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-Körpertemperatur abhängig von Umgebung und ist stark schwankend </w:t>
            </w:r>
          </w:p>
          <w:p w14:paraId="0941212D" w14:textId="68B05B27" w:rsidR="00FB589A" w:rsidRPr="00C44F88" w:rsidRDefault="00FB589A" w:rsidP="000815FB">
            <w:pPr>
              <w:pStyle w:val="Thema"/>
              <w:ind w:left="0"/>
              <w:jc w:val="left"/>
              <w:rPr>
                <w:b w:val="0"/>
                <w:bCs w:val="0"/>
                <w:i/>
                <w:iCs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>-</w:t>
            </w:r>
            <w:r w:rsidR="00510B44"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oft </w:t>
            </w: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 xml:space="preserve">stenotherm </w:t>
            </w:r>
            <w:r w:rsidRPr="00C44F88">
              <w:rPr>
                <w:b w:val="0"/>
                <w:bCs w:val="0"/>
                <w:i/>
                <w:iCs/>
                <w:color w:val="auto"/>
                <w:sz w:val="24"/>
                <w:szCs w:val="24"/>
              </w:rPr>
              <w:t>(kleiner Temperaturbereich tolerierbar)</w:t>
            </w:r>
          </w:p>
          <w:p w14:paraId="50A5E3D9" w14:textId="202DB75D" w:rsidR="002F4246" w:rsidRPr="00C44F88" w:rsidRDefault="002F4246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t>-Wärme aus der Umwelt</w:t>
            </w:r>
          </w:p>
          <w:p w14:paraId="2D395C16" w14:textId="2E00F2E2" w:rsidR="00510B44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4"/>
                <w:szCs w:val="24"/>
              </w:rPr>
              <w:lastRenderedPageBreak/>
              <w:t>-kaum/keine Isolation</w:t>
            </w:r>
          </w:p>
        </w:tc>
      </w:tr>
      <w:tr w:rsidR="004212A5" w:rsidRPr="00C44F88" w14:paraId="7104EAD7" w14:textId="77777777" w:rsidTr="002D403A">
        <w:tc>
          <w:tcPr>
            <w:tcW w:w="3174" w:type="dxa"/>
          </w:tcPr>
          <w:p w14:paraId="14C0FF31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color w:val="auto"/>
                <w:sz w:val="24"/>
                <w:szCs w:val="24"/>
              </w:rPr>
            </w:pPr>
            <w:r w:rsidRPr="00C44F88">
              <w:rPr>
                <w:color w:val="auto"/>
                <w:sz w:val="24"/>
                <w:szCs w:val="24"/>
              </w:rPr>
              <w:lastRenderedPageBreak/>
              <w:t>Vorteile:</w:t>
            </w:r>
          </w:p>
          <w:p w14:paraId="3F9B2F1D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-aktives Leben in einem breiten Temperaturbereich </w:t>
            </w:r>
          </w:p>
          <w:p w14:paraId="2D322D91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-effektive Thermoregulationsmechanismen</w:t>
            </w:r>
          </w:p>
          <w:p w14:paraId="02DC6BC8" w14:textId="0E2D53B0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 relativ geringer</w:t>
            </w:r>
            <w:r w:rsidR="00DC6781"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Energieverlust </w:t>
            </w:r>
          </w:p>
          <w:p w14:paraId="663E4825" w14:textId="07F95271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-nach au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ß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en 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Ü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berwinterungsstrategien (z. B. Winterruhe, Winterschlaf)</w:t>
            </w:r>
          </w:p>
        </w:tc>
        <w:tc>
          <w:tcPr>
            <w:tcW w:w="2126" w:type="dxa"/>
          </w:tcPr>
          <w:p w14:paraId="637D4885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color w:val="auto"/>
                <w:sz w:val="24"/>
                <w:szCs w:val="24"/>
              </w:rPr>
            </w:pPr>
            <w:r w:rsidRPr="00C44F88">
              <w:rPr>
                <w:color w:val="auto"/>
                <w:sz w:val="24"/>
                <w:szCs w:val="24"/>
              </w:rPr>
              <w:t>Nachteile:</w:t>
            </w:r>
          </w:p>
          <w:p w14:paraId="58AC76EB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-potenzieller Kälte- oder Hitzetod bei extremen Bedingungen</w:t>
            </w:r>
          </w:p>
          <w:p w14:paraId="39A44F5C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-Gefahr der Überhitzung bei zu starker Wärmeaufnahme</w:t>
            </w:r>
          </w:p>
          <w:p w14:paraId="4FF41E4C" w14:textId="69C3D494" w:rsidR="004212A5" w:rsidRPr="00C44F88" w:rsidRDefault="004212A5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-Wärmeverlust an Extremitäten</w:t>
            </w:r>
          </w:p>
        </w:tc>
        <w:tc>
          <w:tcPr>
            <w:tcW w:w="2875" w:type="dxa"/>
          </w:tcPr>
          <w:p w14:paraId="5B72D764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color w:val="auto"/>
                <w:sz w:val="24"/>
                <w:szCs w:val="24"/>
              </w:rPr>
            </w:pPr>
            <w:r w:rsidRPr="00C44F88">
              <w:rPr>
                <w:color w:val="auto"/>
                <w:sz w:val="24"/>
                <w:szCs w:val="24"/>
              </w:rPr>
              <w:t>Vorteile:</w:t>
            </w:r>
          </w:p>
          <w:p w14:paraId="70F48A99" w14:textId="4CB0909C" w:rsidR="00DC6781" w:rsidRPr="00C44F88" w:rsidRDefault="00DC6781" w:rsidP="00DC6781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-perfekte Anpassung an Umgebung möglich</w:t>
            </w:r>
          </w:p>
          <w:p w14:paraId="5FBDFA3B" w14:textId="438B0AF6" w:rsidR="00DC6781" w:rsidRPr="00C44F88" w:rsidRDefault="00DC6781" w:rsidP="00DC6781">
            <w:pPr>
              <w:pStyle w:val="Thema"/>
              <w:ind w:left="0"/>
              <w:jc w:val="left"/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geringer Energieverlust</w:t>
            </w:r>
            <w:r w:rsidR="007B49A6"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 </w:t>
            </w:r>
            <w:r w:rsidR="007B49A6"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>(keine Energieverschwendung für</w:t>
            </w:r>
            <w:r w:rsidR="00E64DA4"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 aktive</w:t>
            </w:r>
            <w:r w:rsidR="007B49A6"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 Regulation)</w:t>
            </w:r>
          </w:p>
          <w:p w14:paraId="7EBA56B8" w14:textId="328B5A2F" w:rsidR="00DC6781" w:rsidRPr="00C44F88" w:rsidRDefault="00DC6781" w:rsidP="00DC6781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-längeres Überleben ohne Nahrung</w:t>
            </w:r>
          </w:p>
          <w:p w14:paraId="270F8F1F" w14:textId="303B514E" w:rsidR="00546FB1" w:rsidRPr="00C44F88" w:rsidRDefault="00546FB1" w:rsidP="00DC6781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-mehr Energie für Nahrung und Fortpflanzung</w:t>
            </w:r>
          </w:p>
          <w:p w14:paraId="76604FA8" w14:textId="77E30CD1" w:rsidR="00DC6781" w:rsidRPr="00C44F88" w:rsidRDefault="00DC6781" w:rsidP="00DC6781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4"/>
                <w:szCs w:val="24"/>
              </w:rPr>
            </w:pPr>
          </w:p>
        </w:tc>
        <w:tc>
          <w:tcPr>
            <w:tcW w:w="2370" w:type="dxa"/>
          </w:tcPr>
          <w:p w14:paraId="3026E787" w14:textId="77777777" w:rsidR="004212A5" w:rsidRPr="00C44F88" w:rsidRDefault="004212A5" w:rsidP="004212A5">
            <w:pPr>
              <w:pStyle w:val="Thema"/>
              <w:ind w:left="0"/>
              <w:jc w:val="left"/>
              <w:rPr>
                <w:color w:val="auto"/>
                <w:sz w:val="24"/>
                <w:szCs w:val="24"/>
              </w:rPr>
            </w:pPr>
            <w:r w:rsidRPr="00C44F88">
              <w:rPr>
                <w:color w:val="auto"/>
                <w:sz w:val="24"/>
                <w:szCs w:val="24"/>
              </w:rPr>
              <w:t>Nachteile:</w:t>
            </w:r>
          </w:p>
          <w:p w14:paraId="35FC0243" w14:textId="6A6FE720" w:rsidR="002D403A" w:rsidRPr="00C44F88" w:rsidRDefault="002D403A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-relativ kleiner Temperaturbereich  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eingeschr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nkter Lebensraum </w:t>
            </w:r>
          </w:p>
          <w:p w14:paraId="633B3248" w14:textId="1FEF8FDF" w:rsidR="00546FB1" w:rsidRPr="00C44F88" w:rsidRDefault="002D403A" w:rsidP="004212A5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-stark abh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ngig von Umweltbedingungen</w:t>
            </w:r>
          </w:p>
        </w:tc>
      </w:tr>
      <w:tr w:rsidR="000815FB" w:rsidRPr="00C44F88" w14:paraId="7F28F783" w14:textId="77777777" w:rsidTr="00073678">
        <w:trPr>
          <w:trHeight w:val="37"/>
        </w:trPr>
        <w:tc>
          <w:tcPr>
            <w:tcW w:w="5300" w:type="dxa"/>
            <w:gridSpan w:val="2"/>
          </w:tcPr>
          <w:p w14:paraId="245C2566" w14:textId="63770965" w:rsidR="004A6A46" w:rsidRPr="00C44F88" w:rsidRDefault="00CE7134" w:rsidP="000815FB">
            <w:pPr>
              <w:pStyle w:val="Thema"/>
              <w:ind w:left="0"/>
              <w:jc w:val="left"/>
              <w:rPr>
                <w:color w:val="auto"/>
                <w:sz w:val="22"/>
                <w:szCs w:val="22"/>
              </w:rPr>
            </w:pPr>
            <w:r w:rsidRPr="00C44F88">
              <w:rPr>
                <w:color w:val="auto"/>
                <w:sz w:val="22"/>
                <w:szCs w:val="22"/>
              </w:rPr>
              <w:t>Thermoregulationsmechanismen:</w:t>
            </w:r>
          </w:p>
          <w:p w14:paraId="53D4C170" w14:textId="7D606174" w:rsidR="00510B44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-Zittern (Wärmeproduktion durch Muskelarbeit)</w:t>
            </w:r>
          </w:p>
          <w:p w14:paraId="75879DC4" w14:textId="77777777" w:rsidR="00510B44" w:rsidRPr="00C44F88" w:rsidRDefault="00510B4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</w:p>
          <w:p w14:paraId="3F6BDD90" w14:textId="04CE3A36" w:rsidR="004A6A46" w:rsidRPr="00C44F88" w:rsidRDefault="004A6A46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-Verdunstungskühlung (Schwitzen, Hecheln)</w:t>
            </w:r>
            <w:r w:rsidR="008F0C86" w:rsidRPr="00C44F88">
              <w:rPr>
                <w:b w:val="0"/>
                <w:bCs w:val="0"/>
                <w:color w:val="auto"/>
                <w:sz w:val="22"/>
                <w:szCs w:val="22"/>
              </w:rPr>
              <w:br/>
            </w:r>
          </w:p>
          <w:p w14:paraId="5F6AC340" w14:textId="691C7C02" w:rsidR="004A6A46" w:rsidRPr="00C44F88" w:rsidRDefault="004A6A46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-Zittern, Fell/Federn zur Isolation </w:t>
            </w:r>
            <w:r w:rsidR="008F0C86" w:rsidRPr="00C44F88">
              <w:rPr>
                <w:b w:val="0"/>
                <w:bCs w:val="0"/>
                <w:color w:val="auto"/>
                <w:sz w:val="22"/>
                <w:szCs w:val="22"/>
              </w:rPr>
              <w:br/>
            </w:r>
          </w:p>
          <w:p w14:paraId="46863D5C" w14:textId="0EE5DBAD" w:rsidR="00AD0A1B" w:rsidRPr="00C44F88" w:rsidRDefault="004A6A46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</w:t>
            </w:r>
            <w:r w:rsidRPr="00C44F88">
              <w:rPr>
                <w:color w:val="44546A" w:themeColor="text2"/>
                <w:sz w:val="22"/>
                <w:szCs w:val="22"/>
              </w:rPr>
              <w:t>RGT-Regel*</w:t>
            </w:r>
            <w:r w:rsidRPr="00C44F88">
              <w:rPr>
                <w:b w:val="0"/>
                <w:bCs w:val="0"/>
                <w:color w:val="44546A" w:themeColor="text2"/>
                <w:sz w:val="22"/>
                <w:szCs w:val="22"/>
              </w:rPr>
              <w:t xml:space="preserve"> </w:t>
            </w:r>
            <w:r w:rsidRPr="00C44F88">
              <w:rPr>
                <w:b w:val="0"/>
                <w:bCs w:val="0"/>
                <w:i/>
                <w:iCs/>
                <w:color w:val="auto"/>
                <w:sz w:val="22"/>
                <w:szCs w:val="22"/>
              </w:rPr>
              <w:t xml:space="preserve">(Temperatur beeinflusst Stoffwechselgeschwindigkeit) </w:t>
            </w:r>
            <w:r w:rsidR="00AD0A1B" w:rsidRPr="00C44F88">
              <w:rPr>
                <w:b w:val="0"/>
                <w:bCs w:val="0"/>
                <w:color w:val="auto"/>
                <w:sz w:val="22"/>
                <w:szCs w:val="22"/>
              </w:rPr>
              <w:br/>
            </w:r>
          </w:p>
          <w:p w14:paraId="7A29D569" w14:textId="77777777" w:rsidR="00AD0A1B" w:rsidRPr="00C44F88" w:rsidRDefault="00AD0A1B" w:rsidP="000815FB">
            <w:pPr>
              <w:pStyle w:val="Thema"/>
              <w:ind w:left="0"/>
              <w:jc w:val="left"/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Vasodilatation </w:t>
            </w:r>
            <w:r w:rsidR="004A6A46" w:rsidRPr="00C44F88">
              <w:rPr>
                <w:b w:val="0"/>
                <w:bCs w:val="0"/>
                <w:i/>
                <w:iCs/>
                <w:color w:val="auto"/>
                <w:sz w:val="22"/>
                <w:szCs w:val="22"/>
              </w:rPr>
              <w:t>(Erweiterung der Blutgefäße)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</w:p>
          <w:p w14:paraId="6D4D2A43" w14:textId="4D7D4060" w:rsidR="00AD0A1B" w:rsidRPr="00C44F88" w:rsidRDefault="00AD0A1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rFonts w:ascii="Times New Roman" w:hAnsi="Times New Roman" w:cs="Times New Roman"/>
                <w:b w:val="0"/>
                <w:bCs w:val="0"/>
                <w:color w:val="auto"/>
                <w:sz w:val="22"/>
                <w:szCs w:val="22"/>
              </w:rPr>
              <w:sym w:font="Wingdings" w:char="F0E0"/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>erh</w:t>
            </w:r>
            <w:r w:rsidR="004A6A46" w:rsidRPr="00C44F88">
              <w:rPr>
                <w:rFonts w:cs="Roboto"/>
                <w:b w:val="0"/>
                <w:bCs w:val="0"/>
                <w:color w:val="auto"/>
                <w:sz w:val="22"/>
                <w:szCs w:val="22"/>
              </w:rPr>
              <w:t>ö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>hte W</w:t>
            </w:r>
            <w:r w:rsidR="004A6A46" w:rsidRPr="00C44F88">
              <w:rPr>
                <w:rFonts w:cs="Roboto"/>
                <w:b w:val="0"/>
                <w:bCs w:val="0"/>
                <w:color w:val="auto"/>
                <w:sz w:val="22"/>
                <w:szCs w:val="22"/>
              </w:rPr>
              <w:t>ä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rmeabgabe </w:t>
            </w:r>
          </w:p>
          <w:p w14:paraId="591B7D2A" w14:textId="77777777" w:rsidR="00F150D4" w:rsidRPr="00C44F88" w:rsidRDefault="00F150D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</w:p>
          <w:p w14:paraId="70082E14" w14:textId="77777777" w:rsidR="00AD0A1B" w:rsidRPr="00C44F88" w:rsidRDefault="00AD0A1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Vasokonstriktion </w:t>
            </w:r>
            <w:r w:rsidR="004A6A46" w:rsidRPr="00C44F88">
              <w:rPr>
                <w:b w:val="0"/>
                <w:bCs w:val="0"/>
                <w:i/>
                <w:iCs/>
                <w:color w:val="auto"/>
                <w:sz w:val="22"/>
                <w:szCs w:val="22"/>
              </w:rPr>
              <w:t>(Verengung der Blutgef</w:t>
            </w:r>
            <w:r w:rsidR="004A6A46" w:rsidRPr="00C44F88">
              <w:rPr>
                <w:rFonts w:cs="Roboto"/>
                <w:b w:val="0"/>
                <w:bCs w:val="0"/>
                <w:i/>
                <w:iCs/>
                <w:color w:val="auto"/>
                <w:sz w:val="22"/>
                <w:szCs w:val="22"/>
              </w:rPr>
              <w:t>äß</w:t>
            </w:r>
            <w:r w:rsidR="004A6A46" w:rsidRPr="00C44F88">
              <w:rPr>
                <w:b w:val="0"/>
                <w:bCs w:val="0"/>
                <w:i/>
                <w:iCs/>
                <w:color w:val="auto"/>
                <w:sz w:val="22"/>
                <w:szCs w:val="22"/>
              </w:rPr>
              <w:t xml:space="preserve">e) </w:t>
            </w:r>
          </w:p>
          <w:p w14:paraId="77FF3C45" w14:textId="7FC48463" w:rsidR="00AD0A1B" w:rsidRPr="00C44F88" w:rsidRDefault="00AD0A1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>verringerte W</w:t>
            </w:r>
            <w:r w:rsidR="004A6A46" w:rsidRPr="00C44F88">
              <w:rPr>
                <w:rFonts w:cs="Roboto"/>
                <w:b w:val="0"/>
                <w:bCs w:val="0"/>
                <w:color w:val="auto"/>
                <w:sz w:val="22"/>
                <w:szCs w:val="22"/>
              </w:rPr>
              <w:t>ä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rmeabgabe </w:t>
            </w:r>
          </w:p>
          <w:p w14:paraId="3117CD51" w14:textId="77777777" w:rsidR="00F150D4" w:rsidRPr="00C44F88" w:rsidRDefault="00F150D4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</w:p>
          <w:p w14:paraId="6BFC9CED" w14:textId="77777777" w:rsidR="00AD0A1B" w:rsidRPr="00C44F88" w:rsidRDefault="00AD0A1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2"/>
                <w:szCs w:val="22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t>-</w:t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>Winterschlaf/Winterruhe</w:t>
            </w:r>
          </w:p>
          <w:p w14:paraId="64B22F84" w14:textId="1E5F1969" w:rsidR="004A6A46" w:rsidRPr="00C44F88" w:rsidRDefault="00AD0A1B" w:rsidP="000815FB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2"/>
                <w:szCs w:val="22"/>
              </w:rPr>
              <w:sym w:font="Wingdings" w:char="F0E0"/>
            </w:r>
            <w:r w:rsidR="004A6A46" w:rsidRPr="00C44F88">
              <w:rPr>
                <w:b w:val="0"/>
                <w:bCs w:val="0"/>
                <w:color w:val="auto"/>
                <w:sz w:val="22"/>
                <w:szCs w:val="22"/>
              </w:rPr>
              <w:t>Energieeinsparung</w:t>
            </w:r>
            <w:r w:rsidR="002F4246" w:rsidRPr="00C44F88">
              <w:rPr>
                <w:b w:val="0"/>
                <w:bCs w:val="0"/>
                <w:color w:val="auto"/>
                <w:sz w:val="22"/>
                <w:szCs w:val="22"/>
              </w:rPr>
              <w:t xml:space="preserve"> </w:t>
            </w:r>
            <w:r w:rsidR="002F4246" w:rsidRPr="00C44F88">
              <w:rPr>
                <w:b w:val="0"/>
                <w:bCs w:val="0"/>
                <w:i/>
                <w:iCs/>
                <w:color w:val="auto"/>
                <w:sz w:val="22"/>
                <w:szCs w:val="22"/>
              </w:rPr>
              <w:t>(durch Reduzierung der Stoffwechsel)</w:t>
            </w:r>
          </w:p>
        </w:tc>
        <w:tc>
          <w:tcPr>
            <w:tcW w:w="5245" w:type="dxa"/>
            <w:gridSpan w:val="2"/>
          </w:tcPr>
          <w:p w14:paraId="749A21A7" w14:textId="77777777" w:rsidR="000815FB" w:rsidRPr="00C44F88" w:rsidRDefault="00CE7134" w:rsidP="000815FB">
            <w:pPr>
              <w:pStyle w:val="Thema"/>
              <w:ind w:left="0"/>
              <w:jc w:val="left"/>
              <w:rPr>
                <w:color w:val="auto"/>
                <w:sz w:val="22"/>
                <w:szCs w:val="22"/>
              </w:rPr>
            </w:pPr>
            <w:r w:rsidRPr="00C44F88">
              <w:rPr>
                <w:color w:val="auto"/>
                <w:sz w:val="22"/>
                <w:szCs w:val="22"/>
              </w:rPr>
              <w:t>Thermoregulationsmechanismen:</w:t>
            </w:r>
          </w:p>
          <w:p w14:paraId="1C6CEA7F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Anatomisch, physiologisch und verhaltensbedingt:</w:t>
            </w:r>
          </w:p>
          <w:p w14:paraId="1EA0A8AD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36EDB4BE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-fehlende isolierende Fettschicht</w:t>
            </w:r>
          </w:p>
          <w:p w14:paraId="05CC0EFF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7CC0C92B" w14:textId="369A09BE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-Anpassung des Tagesrhythmus  </w:t>
            </w:r>
          </w:p>
          <w:p w14:paraId="148E59EA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6A462734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-Farbwechsel der Haut:</w:t>
            </w:r>
          </w:p>
          <w:p w14:paraId="5F8777A0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Reflexion von W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rme 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>(helle F</w:t>
            </w:r>
            <w:r w:rsidRPr="00C44F88">
              <w:rPr>
                <w:rFonts w:cs="Roboto"/>
                <w:b w:val="0"/>
                <w:bCs w:val="0"/>
                <w:i/>
                <w:iCs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rbung) </w:t>
            </w:r>
          </w:p>
          <w:p w14:paraId="06C5616C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 Absorption von W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rme 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>(dunkle F</w:t>
            </w:r>
            <w:r w:rsidRPr="00C44F88">
              <w:rPr>
                <w:rFonts w:cs="Roboto"/>
                <w:b w:val="0"/>
                <w:bCs w:val="0"/>
                <w:i/>
                <w:iCs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rbung) </w:t>
            </w:r>
          </w:p>
          <w:p w14:paraId="6BB7AAFB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5320BD69" w14:textId="69786CD2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-erh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ö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hte Atmung/Hecheln</w:t>
            </w:r>
          </w:p>
          <w:p w14:paraId="4BF394DF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516682CE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-Kühlung durch Aufsuchen kühler Orte 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(z. B. Schatten, Wasser) </w:t>
            </w:r>
          </w:p>
          <w:p w14:paraId="0EC2538B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3C5DBBF2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-Verdunstungskühlung</w:t>
            </w:r>
            <w:r w:rsidRPr="00C44F88">
              <w:rPr>
                <w:b w:val="0"/>
                <w:bCs w:val="0"/>
                <w:i/>
                <w:iCs/>
                <w:color w:val="auto"/>
                <w:sz w:val="20"/>
                <w:szCs w:val="20"/>
              </w:rPr>
              <w:t xml:space="preserve"> (Schleim auf der Körperoberfläche, z. B. bei Amphibien) </w:t>
            </w:r>
          </w:p>
          <w:p w14:paraId="618655D9" w14:textId="77777777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69103A15" w14:textId="20343C5A" w:rsidR="00073678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-Kältestarre (Alkoholbildung/Frostschutzstoffe im Körper) </w:t>
            </w:r>
            <w:r w:rsidR="00B72E0B" w:rsidRPr="00C44F88">
              <w:rPr>
                <w:b w:val="0"/>
                <w:bCs w:val="0"/>
                <w:color w:val="auto"/>
                <w:sz w:val="20"/>
                <w:szCs w:val="20"/>
              </w:rPr>
              <w:br/>
            </w:r>
          </w:p>
          <w:p w14:paraId="418F4168" w14:textId="77777777" w:rsidR="002D403A" w:rsidRPr="00C44F88" w:rsidRDefault="00073678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-Sonnenbaden zur Erwärmung</w:t>
            </w:r>
          </w:p>
          <w:p w14:paraId="3B5715AA" w14:textId="77777777" w:rsidR="008B7DB5" w:rsidRPr="00C44F88" w:rsidRDefault="008B7DB5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</w:p>
          <w:p w14:paraId="22D5CD12" w14:textId="122B2DD3" w:rsidR="008B7DB5" w:rsidRPr="00C44F88" w:rsidRDefault="008B7DB5" w:rsidP="002D403A">
            <w:pPr>
              <w:pStyle w:val="Thema"/>
              <w:ind w:left="0"/>
              <w:jc w:val="left"/>
              <w:rPr>
                <w:b w:val="0"/>
                <w:bCs w:val="0"/>
                <w:color w:val="auto"/>
                <w:sz w:val="20"/>
                <w:szCs w:val="20"/>
              </w:rPr>
            </w:pP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-Sozialverhalten (z. B. Zusammenrücken bei Kälte 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sym w:font="Wingdings" w:char="F0E0"/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 xml:space="preserve"> W</w:t>
            </w:r>
            <w:r w:rsidRPr="00C44F88">
              <w:rPr>
                <w:rFonts w:cs="Roboto"/>
                <w:b w:val="0"/>
                <w:bCs w:val="0"/>
                <w:color w:val="auto"/>
                <w:sz w:val="20"/>
                <w:szCs w:val="20"/>
              </w:rPr>
              <w:t>ä</w:t>
            </w:r>
            <w:r w:rsidRPr="00C44F88">
              <w:rPr>
                <w:b w:val="0"/>
                <w:bCs w:val="0"/>
                <w:color w:val="auto"/>
                <w:sz w:val="20"/>
                <w:szCs w:val="20"/>
              </w:rPr>
              <w:t>rmespeicherung)</w:t>
            </w:r>
          </w:p>
        </w:tc>
      </w:tr>
    </w:tbl>
    <w:p w14:paraId="0BB910B8" w14:textId="77777777" w:rsidR="004A6A46" w:rsidRPr="00C44F88" w:rsidRDefault="004A6A46" w:rsidP="003A2198">
      <w:pPr>
        <w:pStyle w:val="Thema"/>
        <w:rPr>
          <w:b w:val="0"/>
          <w:bCs w:val="0"/>
          <w:color w:val="auto"/>
          <w:sz w:val="28"/>
          <w:szCs w:val="28"/>
        </w:rPr>
      </w:pPr>
    </w:p>
    <w:p w14:paraId="486CDEB2" w14:textId="55C32202" w:rsidR="000815FB" w:rsidRPr="00C44F88" w:rsidRDefault="004A6A46" w:rsidP="003A2198">
      <w:pPr>
        <w:pStyle w:val="Thema"/>
        <w:rPr>
          <w:b w:val="0"/>
          <w:bCs w:val="0"/>
          <w:i/>
          <w:iCs/>
          <w:color w:val="44546A" w:themeColor="text2"/>
          <w:sz w:val="22"/>
          <w:szCs w:val="22"/>
        </w:rPr>
      </w:pPr>
      <w:r w:rsidRPr="00C44F88">
        <w:rPr>
          <w:b w:val="0"/>
          <w:bCs w:val="0"/>
          <w:i/>
          <w:iCs/>
          <w:color w:val="44546A" w:themeColor="text2"/>
          <w:sz w:val="22"/>
          <w:szCs w:val="22"/>
        </w:rPr>
        <w:t>*Die RGT-Regel (Reaktionsgeschwindigkeit-Temperatur-Regel) besagt, dass sich die Geschwindigkeit chemischer oder biochemischer Reaktionen verdoppelt bis vervierfacht, wenn die Temperatur um 10 °C (bzw. 10 Kelvin) erhöht wird.</w:t>
      </w:r>
    </w:p>
    <w:p w14:paraId="2A5E49F2" w14:textId="1ED4BD8C" w:rsidR="006C3DFC" w:rsidRPr="00C44F88" w:rsidRDefault="003A2198" w:rsidP="001E25A1">
      <w:pPr>
        <w:pStyle w:val="Thema"/>
      </w:pPr>
      <w:r w:rsidRPr="00C44F88">
        <w:t>Abiotischen Faktore</w:t>
      </w:r>
      <w:r w:rsidR="001E25A1" w:rsidRPr="00C44F88">
        <w:t>n</w:t>
      </w:r>
    </w:p>
    <w:p w14:paraId="6278608D" w14:textId="1283FC45" w:rsidR="001A086E" w:rsidRDefault="001A086E" w:rsidP="001E25A1">
      <w:pPr>
        <w:pStyle w:val="Thema"/>
      </w:pPr>
      <w:r w:rsidRPr="00C44F88">
        <w:t>(Luiz)</w:t>
      </w:r>
    </w:p>
    <w:p w14:paraId="6C71A2C1" w14:textId="220DCB0C" w:rsidR="00DB6C30" w:rsidRPr="00C44F88" w:rsidRDefault="00DB6C30" w:rsidP="001E25A1">
      <w:pPr>
        <w:pStyle w:val="Thema"/>
      </w:pPr>
      <w:r w:rsidRPr="00C44F88">
        <w:rPr>
          <w:color w:val="FC24E2"/>
          <w:sz w:val="28"/>
          <w:szCs w:val="28"/>
          <w:highlight w:val="yellow"/>
          <w:u w:val="single"/>
        </w:rPr>
        <w:t>MIKROKLIMA UND SCHICHTE IM WALD ERKLÄREN</w:t>
      </w:r>
      <w:r>
        <w:rPr>
          <w:color w:val="FC24E2"/>
          <w:sz w:val="28"/>
          <w:szCs w:val="28"/>
          <w:u w:val="single"/>
        </w:rPr>
        <w:t>?</w:t>
      </w:r>
    </w:p>
    <w:p w14:paraId="0B838BA6" w14:textId="2A38F9F3" w:rsidR="00C44F88" w:rsidRPr="00C44F88" w:rsidRDefault="00C44F88" w:rsidP="001E25A1">
      <w:pPr>
        <w:pStyle w:val="Thema"/>
      </w:pPr>
      <w:r w:rsidRPr="00C44F88">
        <w:lastRenderedPageBreak/>
        <w:t>Minimumsregel / Optimumregel</w:t>
      </w:r>
    </w:p>
    <w:p w14:paraId="010DC042" w14:textId="4E459140" w:rsidR="00A5344D" w:rsidRPr="00C44F88" w:rsidRDefault="00EB2B16" w:rsidP="001937C0">
      <w:pPr>
        <w:pStyle w:val="Thema"/>
      </w:pPr>
      <w:r w:rsidRPr="00C44F88">
        <w:t>Bergmannsche und Allensche Regel</w:t>
      </w:r>
      <w:r w:rsidR="00A5344D" w:rsidRPr="00C44F88">
        <w:t xml:space="preserve"> </w:t>
      </w:r>
    </w:p>
    <w:p w14:paraId="055D44EF" w14:textId="7D0F1B85" w:rsidR="00A5344D" w:rsidRPr="00C44F88" w:rsidRDefault="000B7F0D" w:rsidP="000B7F0D">
      <w:pPr>
        <w:pStyle w:val="Unterthema"/>
      </w:pPr>
      <w:r w:rsidRPr="00C44F88">
        <w:t>Bergmannsche Regel</w:t>
      </w:r>
    </w:p>
    <w:p w14:paraId="68537A13" w14:textId="0B767F11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Die </w:t>
      </w:r>
      <w:r w:rsidRPr="00C44F88">
        <w:rPr>
          <w:color w:val="auto"/>
          <w:sz w:val="28"/>
          <w:szCs w:val="28"/>
        </w:rPr>
        <w:t>Bergmannsche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Regel</w:t>
      </w:r>
      <w:r w:rsidRPr="00C44F88">
        <w:rPr>
          <w:b w:val="0"/>
          <w:bCs w:val="0"/>
          <w:color w:val="auto"/>
          <w:sz w:val="28"/>
          <w:szCs w:val="28"/>
        </w:rPr>
        <w:t xml:space="preserve"> beschreibt eine </w:t>
      </w:r>
      <w:r w:rsidRPr="00C44F88">
        <w:rPr>
          <w:color w:val="auto"/>
          <w:sz w:val="28"/>
          <w:szCs w:val="28"/>
        </w:rPr>
        <w:t>Anpassung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gleichwarmer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="006C3DFC" w:rsidRPr="00C44F88">
        <w:rPr>
          <w:color w:val="auto"/>
          <w:sz w:val="28"/>
          <w:szCs w:val="28"/>
        </w:rPr>
        <w:t>(</w:t>
      </w:r>
      <w:r w:rsidR="008B7AB0" w:rsidRPr="00C44F88">
        <w:rPr>
          <w:color w:val="auto"/>
          <w:sz w:val="28"/>
          <w:szCs w:val="28"/>
        </w:rPr>
        <w:t>homoiotherme</w:t>
      </w:r>
      <w:r w:rsidR="006C3DFC" w:rsidRPr="00C44F88">
        <w:rPr>
          <w:color w:val="auto"/>
          <w:sz w:val="28"/>
          <w:szCs w:val="28"/>
        </w:rPr>
        <w:t>)</w:t>
      </w:r>
      <w:r w:rsidR="00C76999" w:rsidRPr="00C44F88"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Tiere an </w:t>
      </w:r>
      <w:r w:rsidRPr="00C44F88">
        <w:rPr>
          <w:color w:val="auto"/>
          <w:sz w:val="28"/>
          <w:szCs w:val="28"/>
        </w:rPr>
        <w:t>unterschiedliche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Klimazonen</w:t>
      </w:r>
      <w:r w:rsidRPr="00C44F88">
        <w:rPr>
          <w:b w:val="0"/>
          <w:bCs w:val="0"/>
          <w:color w:val="auto"/>
          <w:sz w:val="28"/>
          <w:szCs w:val="28"/>
        </w:rPr>
        <w:t>.</w:t>
      </w:r>
    </w:p>
    <w:p w14:paraId="5A749EAD" w14:textId="77777777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 Sie besagt, dass Tiere einer Art oder nah verwandter Arten in </w:t>
      </w:r>
      <w:r w:rsidRPr="00C44F88">
        <w:rPr>
          <w:color w:val="5B9BD5" w:themeColor="accent5"/>
          <w:sz w:val="28"/>
          <w:szCs w:val="28"/>
        </w:rPr>
        <w:t>kalten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color w:val="5B9BD5" w:themeColor="accent5"/>
          <w:sz w:val="28"/>
          <w:szCs w:val="28"/>
        </w:rPr>
        <w:t>Regionen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meist </w:t>
      </w:r>
      <w:r w:rsidRPr="00C44F88">
        <w:rPr>
          <w:color w:val="70AD47" w:themeColor="accent6"/>
          <w:sz w:val="28"/>
          <w:szCs w:val="28"/>
        </w:rPr>
        <w:t>größer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sind als in </w:t>
      </w:r>
      <w:r w:rsidRPr="00C44F88">
        <w:rPr>
          <w:color w:val="FF0000"/>
          <w:sz w:val="28"/>
          <w:szCs w:val="28"/>
        </w:rPr>
        <w:t>warmen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color w:val="FF0000"/>
          <w:sz w:val="28"/>
          <w:szCs w:val="28"/>
        </w:rPr>
        <w:t>Gebieten</w:t>
      </w:r>
      <w:r w:rsidRPr="00C44F88">
        <w:rPr>
          <w:b w:val="0"/>
          <w:bCs w:val="0"/>
          <w:color w:val="auto"/>
          <w:sz w:val="28"/>
          <w:szCs w:val="28"/>
        </w:rPr>
        <w:t xml:space="preserve">. </w:t>
      </w:r>
    </w:p>
    <w:p w14:paraId="3E85D7AE" w14:textId="77777777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Der Grund dafür liegt im Verhältnis von Körperoberfläche zu Volumen: </w:t>
      </w:r>
    </w:p>
    <w:p w14:paraId="104E3F98" w14:textId="77777777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Ein </w:t>
      </w:r>
      <w:r w:rsidRPr="00C44F88">
        <w:rPr>
          <w:color w:val="70AD47" w:themeColor="accent6"/>
          <w:sz w:val="28"/>
          <w:szCs w:val="28"/>
        </w:rPr>
        <w:t>großer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color w:val="70AD47" w:themeColor="accent6"/>
          <w:sz w:val="28"/>
          <w:szCs w:val="28"/>
        </w:rPr>
        <w:t>Körper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hat im Vergleich zu seinem </w:t>
      </w:r>
      <w:r w:rsidRPr="00C44F88">
        <w:rPr>
          <w:color w:val="auto"/>
          <w:sz w:val="28"/>
          <w:szCs w:val="28"/>
        </w:rPr>
        <w:t>Volumen</w:t>
      </w:r>
      <w:r w:rsidRPr="00C44F88">
        <w:rPr>
          <w:b w:val="0"/>
          <w:bCs w:val="0"/>
          <w:color w:val="auto"/>
          <w:sz w:val="28"/>
          <w:szCs w:val="28"/>
        </w:rPr>
        <w:t xml:space="preserve"> eine </w:t>
      </w:r>
      <w:r w:rsidRPr="00C44F88">
        <w:rPr>
          <w:color w:val="auto"/>
          <w:sz w:val="28"/>
          <w:szCs w:val="28"/>
        </w:rPr>
        <w:t>relativ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kleine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Oberfläche</w:t>
      </w:r>
      <w:r w:rsidRPr="00C44F88">
        <w:rPr>
          <w:b w:val="0"/>
          <w:bCs w:val="0"/>
          <w:color w:val="auto"/>
          <w:sz w:val="28"/>
          <w:szCs w:val="28"/>
        </w:rPr>
        <w:t xml:space="preserve">. Dadurch geht </w:t>
      </w:r>
      <w:r w:rsidRPr="00C44F88">
        <w:rPr>
          <w:color w:val="7030A0"/>
          <w:sz w:val="28"/>
          <w:szCs w:val="28"/>
        </w:rPr>
        <w:t>weniger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Wärme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an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die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Umgebung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verloren</w:t>
      </w:r>
      <w:r w:rsidRPr="00C44F88">
        <w:rPr>
          <w:b w:val="0"/>
          <w:bCs w:val="0"/>
          <w:color w:val="auto"/>
          <w:sz w:val="28"/>
          <w:szCs w:val="28"/>
        </w:rPr>
        <w:t xml:space="preserve">. </w:t>
      </w:r>
    </w:p>
    <w:p w14:paraId="50218FED" w14:textId="77777777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In </w:t>
      </w:r>
      <w:r w:rsidRPr="00C44F88">
        <w:rPr>
          <w:color w:val="5B9BD5" w:themeColor="accent5"/>
          <w:sz w:val="28"/>
          <w:szCs w:val="28"/>
        </w:rPr>
        <w:t>kalten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color w:val="5B9BD5" w:themeColor="accent5"/>
          <w:sz w:val="28"/>
          <w:szCs w:val="28"/>
        </w:rPr>
        <w:t>Lebensräumen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ist das ein entscheidender Vorteil, weil die Tiere </w:t>
      </w:r>
      <w:r w:rsidRPr="00C44F88">
        <w:rPr>
          <w:color w:val="7030A0"/>
          <w:sz w:val="28"/>
          <w:szCs w:val="28"/>
        </w:rPr>
        <w:t>ihre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Körperwärme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>besser halten können.</w:t>
      </w:r>
    </w:p>
    <w:p w14:paraId="479FB6C6" w14:textId="212BEDF6" w:rsidR="005052C8" w:rsidRPr="00C44F88" w:rsidRDefault="005052C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In </w:t>
      </w:r>
      <w:r w:rsidRPr="00C44F88">
        <w:rPr>
          <w:color w:val="FF0000"/>
          <w:sz w:val="28"/>
          <w:szCs w:val="28"/>
        </w:rPr>
        <w:t>warmen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color w:val="FF0000"/>
          <w:sz w:val="28"/>
          <w:szCs w:val="28"/>
        </w:rPr>
        <w:t>Regionen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dagegen sind </w:t>
      </w:r>
      <w:r w:rsidRPr="00C44F88">
        <w:rPr>
          <w:color w:val="ED7D31" w:themeColor="accent2"/>
          <w:sz w:val="28"/>
          <w:szCs w:val="28"/>
        </w:rPr>
        <w:t>kleinere</w:t>
      </w:r>
      <w:r w:rsidRPr="00C44F88">
        <w:rPr>
          <w:b w:val="0"/>
          <w:bCs w:val="0"/>
          <w:color w:val="ED7D31" w:themeColor="accent2"/>
          <w:sz w:val="28"/>
          <w:szCs w:val="28"/>
        </w:rPr>
        <w:t xml:space="preserve"> </w:t>
      </w:r>
      <w:r w:rsidRPr="00C44F88">
        <w:rPr>
          <w:color w:val="ED7D31" w:themeColor="accent2"/>
          <w:sz w:val="28"/>
          <w:szCs w:val="28"/>
        </w:rPr>
        <w:t>Körper</w:t>
      </w:r>
      <w:r w:rsidRPr="00C44F88">
        <w:rPr>
          <w:b w:val="0"/>
          <w:bCs w:val="0"/>
          <w:color w:val="ED7D31" w:themeColor="accent2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vorteilhaft, da sie </w:t>
      </w:r>
      <w:r w:rsidRPr="00C44F88">
        <w:rPr>
          <w:color w:val="auto"/>
          <w:sz w:val="28"/>
          <w:szCs w:val="28"/>
        </w:rPr>
        <w:t>im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Verhältnis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mehr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Oberfläche</w:t>
      </w:r>
      <w:r w:rsidRPr="00C44F88">
        <w:rPr>
          <w:b w:val="0"/>
          <w:bCs w:val="0"/>
          <w:color w:val="auto"/>
          <w:sz w:val="28"/>
          <w:szCs w:val="28"/>
        </w:rPr>
        <w:t xml:space="preserve"> besitzen und somit </w:t>
      </w:r>
      <w:r w:rsidRPr="00C44F88">
        <w:rPr>
          <w:color w:val="7030A0"/>
          <w:sz w:val="28"/>
          <w:szCs w:val="28"/>
        </w:rPr>
        <w:t>überschüssige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Wärme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leichter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abgeben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>können.</w:t>
      </w:r>
    </w:p>
    <w:p w14:paraId="2D54C4AB" w14:textId="07933C99" w:rsidR="006C3DFC" w:rsidRPr="00C44F88" w:rsidRDefault="006C3DFC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noProof/>
        </w:rPr>
        <w:drawing>
          <wp:inline distT="0" distB="0" distL="0" distR="0" wp14:anchorId="259930E5" wp14:editId="130D3EDC">
            <wp:extent cx="4418101" cy="2484208"/>
            <wp:effectExtent l="76200" t="76200" r="135255" b="125730"/>
            <wp:docPr id="2109879485" name="Resim 2" descr="Bergmannsche Regel • Beispiele, Klimaregel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rgmannsche Regel • Beispiele, Klimaregel · [mit Video]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769" cy="24857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887992" w14:textId="2CACB486" w:rsidR="000527B5" w:rsidRPr="00C44F88" w:rsidRDefault="000527B5" w:rsidP="000B7F0D">
      <w:pPr>
        <w:pStyle w:val="Unterthema"/>
        <w:rPr>
          <w:b w:val="0"/>
          <w:bCs w:val="0"/>
          <w:color w:val="auto"/>
          <w:sz w:val="28"/>
          <w:szCs w:val="28"/>
        </w:rPr>
      </w:pPr>
    </w:p>
    <w:p w14:paraId="78965464" w14:textId="3A3066C1" w:rsidR="000527B5" w:rsidRPr="00C44F88" w:rsidRDefault="000527B5" w:rsidP="000B7F0D">
      <w:pPr>
        <w:pStyle w:val="Unterthema"/>
        <w:rPr>
          <w:b w:val="0"/>
          <w:bCs w:val="0"/>
          <w:color w:val="auto"/>
          <w:sz w:val="28"/>
          <w:szCs w:val="28"/>
        </w:rPr>
      </w:pPr>
    </w:p>
    <w:p w14:paraId="6DE2DFA3" w14:textId="77777777" w:rsidR="000527B5" w:rsidRPr="00C44F88" w:rsidRDefault="000527B5" w:rsidP="000B7F0D">
      <w:pPr>
        <w:pStyle w:val="Unterthema"/>
        <w:rPr>
          <w:b w:val="0"/>
          <w:bCs w:val="0"/>
          <w:color w:val="auto"/>
          <w:sz w:val="28"/>
          <w:szCs w:val="28"/>
        </w:rPr>
      </w:pPr>
    </w:p>
    <w:p w14:paraId="4F442FBF" w14:textId="54C2C3B4" w:rsidR="00DE1064" w:rsidRPr="00C44F88" w:rsidRDefault="00DE1064" w:rsidP="000B7F0D">
      <w:pPr>
        <w:pStyle w:val="Unterthema"/>
      </w:pPr>
      <w:r w:rsidRPr="00C44F88">
        <w:t>Allensche Regel</w:t>
      </w:r>
    </w:p>
    <w:p w14:paraId="511A2AB2" w14:textId="73E4DE3B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Die </w:t>
      </w:r>
      <w:r w:rsidRPr="00C44F88">
        <w:rPr>
          <w:rStyle w:val="Gl"/>
          <w:b/>
          <w:bCs/>
          <w:color w:val="auto"/>
          <w:sz w:val="28"/>
          <w:szCs w:val="28"/>
        </w:rPr>
        <w:t>Allensche Regel</w:t>
      </w:r>
      <w:r w:rsidRPr="00C44F88">
        <w:rPr>
          <w:b w:val="0"/>
          <w:bCs w:val="0"/>
          <w:color w:val="auto"/>
          <w:sz w:val="28"/>
          <w:szCs w:val="28"/>
        </w:rPr>
        <w:t xml:space="preserve"> ergänzt den Bergmannsche Regel und bezieht sich auf </w:t>
      </w:r>
      <w:r w:rsidRPr="00C44F88">
        <w:rPr>
          <w:color w:val="auto"/>
          <w:sz w:val="28"/>
          <w:szCs w:val="28"/>
        </w:rPr>
        <w:t>die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Körperform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b w:val="0"/>
          <w:bCs w:val="0"/>
          <w:i/>
          <w:iCs/>
          <w:color w:val="auto"/>
          <w:sz w:val="28"/>
          <w:szCs w:val="28"/>
        </w:rPr>
        <w:t>(hauptsächlich Körperanhänge wie z. B.: Ohren, Beine oder Schwanz)</w:t>
      </w:r>
      <w:r w:rsidRPr="00C44F88">
        <w:rPr>
          <w:b w:val="0"/>
          <w:bCs w:val="0"/>
          <w:color w:val="auto"/>
          <w:sz w:val="28"/>
          <w:szCs w:val="28"/>
        </w:rPr>
        <w:t xml:space="preserve">. </w:t>
      </w:r>
    </w:p>
    <w:p w14:paraId="45802B74" w14:textId="77777777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Sie besagt, dass Tiere in </w:t>
      </w:r>
      <w:r w:rsidRPr="00C44F88">
        <w:rPr>
          <w:color w:val="5B9BD5" w:themeColor="accent5"/>
          <w:sz w:val="28"/>
          <w:szCs w:val="28"/>
        </w:rPr>
        <w:t>kalten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color w:val="5B9BD5" w:themeColor="accent5"/>
          <w:sz w:val="28"/>
          <w:szCs w:val="28"/>
        </w:rPr>
        <w:t>Gebieten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rStyle w:val="Gl"/>
          <w:b/>
          <w:bCs/>
          <w:color w:val="ED7D31" w:themeColor="accent2"/>
          <w:sz w:val="28"/>
          <w:szCs w:val="28"/>
        </w:rPr>
        <w:t>kürzere und kompaktere Anhänge</w:t>
      </w:r>
      <w:r w:rsidRPr="00C44F88">
        <w:rPr>
          <w:b w:val="0"/>
          <w:bCs w:val="0"/>
          <w:color w:val="ED7D31" w:themeColor="accent2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haben, während Tiere in </w:t>
      </w:r>
      <w:r w:rsidRPr="00C44F88">
        <w:rPr>
          <w:color w:val="FF0000"/>
          <w:sz w:val="28"/>
          <w:szCs w:val="28"/>
        </w:rPr>
        <w:t>warmen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color w:val="FF0000"/>
          <w:sz w:val="28"/>
          <w:szCs w:val="28"/>
        </w:rPr>
        <w:t>Gebieten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rStyle w:val="Gl"/>
          <w:b/>
          <w:bCs/>
          <w:color w:val="70AD47" w:themeColor="accent6"/>
          <w:sz w:val="28"/>
          <w:szCs w:val="28"/>
        </w:rPr>
        <w:t>längere und größere Anhänge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besitzen. </w:t>
      </w:r>
    </w:p>
    <w:p w14:paraId="359BE006" w14:textId="77777777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Auch hier spielt die </w:t>
      </w:r>
      <w:r w:rsidRPr="00C44F88">
        <w:rPr>
          <w:color w:val="7030A0"/>
          <w:sz w:val="28"/>
          <w:szCs w:val="28"/>
        </w:rPr>
        <w:t>Wärmeabgabe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eine zentrale Rolle: </w:t>
      </w:r>
    </w:p>
    <w:p w14:paraId="449A19A3" w14:textId="77777777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color w:val="70AD47" w:themeColor="accent6"/>
          <w:sz w:val="28"/>
          <w:szCs w:val="28"/>
        </w:rPr>
        <w:t>Lange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color w:val="70AD47" w:themeColor="accent6"/>
          <w:sz w:val="28"/>
          <w:szCs w:val="28"/>
        </w:rPr>
        <w:t>Körperteile</w:t>
      </w:r>
      <w:r w:rsidRPr="00C44F88">
        <w:rPr>
          <w:b w:val="0"/>
          <w:bCs w:val="0"/>
          <w:color w:val="70AD47" w:themeColor="accent6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vergrößern die </w:t>
      </w:r>
      <w:r w:rsidRPr="00C44F88">
        <w:rPr>
          <w:color w:val="auto"/>
          <w:sz w:val="28"/>
          <w:szCs w:val="28"/>
        </w:rPr>
        <w:t>Oberfläche</w:t>
      </w:r>
      <w:r w:rsidRPr="00C44F88">
        <w:rPr>
          <w:b w:val="0"/>
          <w:bCs w:val="0"/>
          <w:color w:val="auto"/>
          <w:sz w:val="28"/>
          <w:szCs w:val="28"/>
        </w:rPr>
        <w:t xml:space="preserve"> und ermöglichen </w:t>
      </w:r>
      <w:r w:rsidRPr="00C44F88">
        <w:rPr>
          <w:color w:val="7030A0"/>
          <w:sz w:val="28"/>
          <w:szCs w:val="28"/>
        </w:rPr>
        <w:t>eine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stärkere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Abgabe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von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color w:val="7030A0"/>
          <w:sz w:val="28"/>
          <w:szCs w:val="28"/>
        </w:rPr>
        <w:t>Wärme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>an die Umgebung.</w:t>
      </w:r>
    </w:p>
    <w:p w14:paraId="72297588" w14:textId="59CEFECC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Das ist in </w:t>
      </w:r>
      <w:r w:rsidRPr="00C44F88">
        <w:rPr>
          <w:color w:val="FF0000"/>
          <w:sz w:val="28"/>
          <w:szCs w:val="28"/>
        </w:rPr>
        <w:t>warmen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color w:val="FF0000"/>
          <w:sz w:val="28"/>
          <w:szCs w:val="28"/>
        </w:rPr>
        <w:t>Regionen</w:t>
      </w:r>
      <w:r w:rsidRPr="00C44F88">
        <w:rPr>
          <w:b w:val="0"/>
          <w:bCs w:val="0"/>
          <w:color w:val="FF000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von Vorteil, um </w:t>
      </w:r>
      <w:r w:rsidRPr="00C44F88">
        <w:rPr>
          <w:color w:val="7030A0"/>
          <w:sz w:val="28"/>
          <w:szCs w:val="28"/>
        </w:rPr>
        <w:t>Überhitzung</w:t>
      </w:r>
      <w:r w:rsidRPr="00C44F88">
        <w:rPr>
          <w:b w:val="0"/>
          <w:bCs w:val="0"/>
          <w:color w:val="7030A0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zu vermeiden. </w:t>
      </w:r>
    </w:p>
    <w:p w14:paraId="4EDAC1E8" w14:textId="55792AA0" w:rsidR="00D358D9" w:rsidRPr="00C44F88" w:rsidRDefault="00D358D9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In </w:t>
      </w:r>
      <w:r w:rsidRPr="00C44F88">
        <w:rPr>
          <w:color w:val="5B9BD5" w:themeColor="accent5"/>
          <w:sz w:val="28"/>
          <w:szCs w:val="28"/>
        </w:rPr>
        <w:t>kalten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color w:val="5B9BD5" w:themeColor="accent5"/>
          <w:sz w:val="28"/>
          <w:szCs w:val="28"/>
        </w:rPr>
        <w:t>Gebieten</w:t>
      </w:r>
      <w:r w:rsidRPr="00C44F88">
        <w:rPr>
          <w:b w:val="0"/>
          <w:bCs w:val="0"/>
          <w:color w:val="5B9BD5" w:themeColor="accent5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hingegen helfen </w:t>
      </w:r>
      <w:r w:rsidRPr="00C44F88">
        <w:rPr>
          <w:color w:val="ED7D31" w:themeColor="accent2"/>
          <w:sz w:val="28"/>
          <w:szCs w:val="28"/>
        </w:rPr>
        <w:t>kurze</w:t>
      </w:r>
      <w:r w:rsidRPr="00C44F88">
        <w:rPr>
          <w:b w:val="0"/>
          <w:bCs w:val="0"/>
          <w:color w:val="ED7D31" w:themeColor="accent2"/>
          <w:sz w:val="28"/>
          <w:szCs w:val="28"/>
        </w:rPr>
        <w:t xml:space="preserve"> </w:t>
      </w:r>
      <w:r w:rsidRPr="00C44F88">
        <w:rPr>
          <w:color w:val="ED7D31" w:themeColor="accent2"/>
          <w:sz w:val="28"/>
          <w:szCs w:val="28"/>
        </w:rPr>
        <w:t>Anhänge</w:t>
      </w:r>
      <w:r w:rsidRPr="00C44F88">
        <w:rPr>
          <w:b w:val="0"/>
          <w:bCs w:val="0"/>
          <w:color w:val="ED7D31" w:themeColor="accent2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t xml:space="preserve">dabei, die </w:t>
      </w:r>
      <w:r w:rsidRPr="00C44F88">
        <w:rPr>
          <w:color w:val="auto"/>
          <w:sz w:val="28"/>
          <w:szCs w:val="28"/>
        </w:rPr>
        <w:t>Oberfläche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zu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verkleinern</w:t>
      </w:r>
      <w:r w:rsidRPr="00C44F88">
        <w:rPr>
          <w:b w:val="0"/>
          <w:bCs w:val="0"/>
          <w:color w:val="auto"/>
          <w:sz w:val="28"/>
          <w:szCs w:val="28"/>
        </w:rPr>
        <w:t xml:space="preserve"> und somit </w:t>
      </w:r>
      <w:r w:rsidRPr="00C44F88">
        <w:rPr>
          <w:color w:val="7030A0"/>
          <w:sz w:val="28"/>
          <w:szCs w:val="28"/>
        </w:rPr>
        <w:t>den Wärmeverlust zu reduzieren</w:t>
      </w:r>
      <w:r w:rsidRPr="00C44F88">
        <w:rPr>
          <w:b w:val="0"/>
          <w:bCs w:val="0"/>
          <w:color w:val="auto"/>
          <w:sz w:val="28"/>
          <w:szCs w:val="28"/>
        </w:rPr>
        <w:t>.</w:t>
      </w:r>
    </w:p>
    <w:p w14:paraId="24650FAC" w14:textId="68512AC1" w:rsidR="00570628" w:rsidRPr="00C44F88" w:rsidRDefault="00570628" w:rsidP="000B7F0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noProof/>
        </w:rPr>
        <w:drawing>
          <wp:inline distT="0" distB="0" distL="0" distR="0" wp14:anchorId="298995C0" wp14:editId="1BCCBB1B">
            <wp:extent cx="4138703" cy="2327564"/>
            <wp:effectExtent l="76200" t="76200" r="128905" b="130175"/>
            <wp:docPr id="1097058065" name="Resim 3" descr="Allensche Regel • Beispiel, Klimaregel und Begründung · [mit Video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llensche Regel • Beispiel, Klimaregel und Begründung · [mit Video]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861" cy="23310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CE20EC6" w14:textId="575D818B" w:rsidR="00885C79" w:rsidRPr="00C44F88" w:rsidRDefault="00885C79" w:rsidP="000B7F0D">
      <w:pPr>
        <w:pStyle w:val="Unterthema"/>
        <w:rPr>
          <w:b w:val="0"/>
          <w:bCs w:val="0"/>
          <w:color w:val="auto"/>
          <w:sz w:val="28"/>
          <w:szCs w:val="28"/>
        </w:rPr>
      </w:pPr>
    </w:p>
    <w:p w14:paraId="393F9381" w14:textId="77777777" w:rsidR="00885C79" w:rsidRPr="00C44F88" w:rsidRDefault="00885C79" w:rsidP="000B7F0D">
      <w:pPr>
        <w:pStyle w:val="Unterthema"/>
        <w:rPr>
          <w:b w:val="0"/>
          <w:bCs w:val="0"/>
          <w:color w:val="auto"/>
          <w:sz w:val="28"/>
          <w:szCs w:val="28"/>
        </w:rPr>
      </w:pPr>
    </w:p>
    <w:p w14:paraId="7BE96F5D" w14:textId="65BC5672" w:rsidR="001964BD" w:rsidRPr="00C44F88" w:rsidRDefault="001964BD" w:rsidP="001964BD">
      <w:pPr>
        <w:pStyle w:val="Unterthema"/>
        <w:rPr>
          <w:b w:val="0"/>
          <w:bCs w:val="0"/>
          <w:color w:val="auto"/>
          <w:sz w:val="28"/>
          <w:szCs w:val="28"/>
        </w:rPr>
      </w:pPr>
      <w:r w:rsidRPr="00C44F88">
        <w:rPr>
          <w:b w:val="0"/>
          <w:bCs w:val="0"/>
          <w:color w:val="auto"/>
          <w:sz w:val="28"/>
          <w:szCs w:val="28"/>
        </w:rPr>
        <w:t xml:space="preserve">Beide Regeln gelten nur für </w:t>
      </w:r>
      <w:r w:rsidRPr="00C44F88">
        <w:rPr>
          <w:color w:val="auto"/>
          <w:sz w:val="28"/>
          <w:szCs w:val="28"/>
        </w:rPr>
        <w:t>gleichwarme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</w:rPr>
        <w:t>Tiere</w:t>
      </w:r>
      <w:r w:rsidRPr="00C44F88">
        <w:rPr>
          <w:b w:val="0"/>
          <w:bCs w:val="0"/>
          <w:color w:val="auto"/>
          <w:sz w:val="28"/>
          <w:szCs w:val="28"/>
        </w:rPr>
        <w:t xml:space="preserve"> (z. B. Säugetiere, Vögel) und sie sind </w:t>
      </w:r>
      <w:r w:rsidRPr="00C44F88">
        <w:rPr>
          <w:color w:val="auto"/>
          <w:sz w:val="28"/>
          <w:szCs w:val="28"/>
          <w:highlight w:val="red"/>
          <w:u w:val="single"/>
        </w:rPr>
        <w:t>keine</w:t>
      </w:r>
      <w:r w:rsidRPr="00C44F88">
        <w:rPr>
          <w:b w:val="0"/>
          <w:bCs w:val="0"/>
          <w:color w:val="auto"/>
          <w:sz w:val="28"/>
          <w:szCs w:val="28"/>
          <w:highlight w:val="red"/>
          <w:u w:val="single"/>
        </w:rPr>
        <w:t xml:space="preserve"> </w:t>
      </w:r>
      <w:r w:rsidRPr="00C44F88">
        <w:rPr>
          <w:color w:val="auto"/>
          <w:sz w:val="28"/>
          <w:szCs w:val="28"/>
          <w:highlight w:val="red"/>
          <w:u w:val="single"/>
        </w:rPr>
        <w:t>festen</w:t>
      </w:r>
      <w:r w:rsidRPr="00C44F88">
        <w:rPr>
          <w:b w:val="0"/>
          <w:bCs w:val="0"/>
          <w:color w:val="auto"/>
          <w:sz w:val="28"/>
          <w:szCs w:val="28"/>
          <w:highlight w:val="red"/>
          <w:u w:val="single"/>
        </w:rPr>
        <w:t xml:space="preserve"> </w:t>
      </w:r>
      <w:r w:rsidRPr="00C44F88">
        <w:rPr>
          <w:color w:val="auto"/>
          <w:sz w:val="28"/>
          <w:szCs w:val="28"/>
          <w:highlight w:val="red"/>
          <w:u w:val="single"/>
        </w:rPr>
        <w:t>Gesetze</w:t>
      </w:r>
      <w:r w:rsidRPr="00C44F88">
        <w:rPr>
          <w:b w:val="0"/>
          <w:bCs w:val="0"/>
          <w:color w:val="auto"/>
          <w:sz w:val="28"/>
          <w:szCs w:val="28"/>
        </w:rPr>
        <w:t xml:space="preserve">, sondern </w:t>
      </w:r>
      <w:r w:rsidRPr="00C44F88">
        <w:rPr>
          <w:color w:val="auto"/>
          <w:sz w:val="28"/>
          <w:szCs w:val="28"/>
          <w:u w:val="single"/>
        </w:rPr>
        <w:t>allgemeine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color w:val="auto"/>
          <w:sz w:val="28"/>
          <w:szCs w:val="28"/>
          <w:u w:val="single"/>
        </w:rPr>
        <w:t>Tendenzen</w:t>
      </w:r>
      <w:r w:rsidRPr="00C44F88">
        <w:rPr>
          <w:b w:val="0"/>
          <w:bCs w:val="0"/>
          <w:color w:val="auto"/>
          <w:sz w:val="28"/>
          <w:szCs w:val="28"/>
        </w:rPr>
        <w:t xml:space="preserve"> </w:t>
      </w:r>
      <w:r w:rsidRPr="00C44F88">
        <w:rPr>
          <w:b w:val="0"/>
          <w:bCs w:val="0"/>
          <w:color w:val="auto"/>
          <w:sz w:val="28"/>
          <w:szCs w:val="28"/>
        </w:rPr>
        <w:sym w:font="Wingdings" w:char="F0E0"/>
      </w:r>
      <w:r w:rsidRPr="00C44F88">
        <w:rPr>
          <w:b w:val="0"/>
          <w:bCs w:val="0"/>
          <w:color w:val="auto"/>
          <w:sz w:val="28"/>
          <w:szCs w:val="28"/>
        </w:rPr>
        <w:t xml:space="preserve"> Es gibt viele Fälle wo sie nicht gelten.</w:t>
      </w:r>
    </w:p>
    <w:p w14:paraId="60A9ACA5" w14:textId="002A3349" w:rsidR="00885C79" w:rsidRDefault="00885C79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6DFE2C0B" w14:textId="223C9497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091D3435" w14:textId="40689671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076047F1" w14:textId="13B4A8B1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14B8545D" w14:textId="7E8920E3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6DBFB200" w14:textId="6E1CAED8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5D6C969E" w14:textId="29DB18DF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5555E4F3" w14:textId="5B3D121F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50ED12EA" w14:textId="31FB8B2D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1A1713F8" w14:textId="0265C3AD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15106844" w14:textId="317CB6D2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187E7706" w14:textId="46A8E7C3" w:rsidR="002B3FC4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58D001B9" w14:textId="77777777" w:rsidR="002B3FC4" w:rsidRPr="00C44F88" w:rsidRDefault="002B3FC4" w:rsidP="00885C79">
      <w:pPr>
        <w:pStyle w:val="Unterthema"/>
        <w:jc w:val="left"/>
        <w:rPr>
          <w:b w:val="0"/>
          <w:bCs w:val="0"/>
          <w:color w:val="auto"/>
          <w:sz w:val="28"/>
          <w:szCs w:val="28"/>
        </w:rPr>
      </w:pPr>
    </w:p>
    <w:p w14:paraId="28CBA98A" w14:textId="503D2922" w:rsidR="001937C0" w:rsidRPr="00C44F88" w:rsidRDefault="001937C0" w:rsidP="001937C0">
      <w:pPr>
        <w:pStyle w:val="Thema"/>
      </w:pPr>
      <w:r w:rsidRPr="00C44F88">
        <w:t>Wechselbeziehungen zwischen Lebewesen</w:t>
      </w:r>
    </w:p>
    <w:p w14:paraId="666C15EF" w14:textId="0C75253C" w:rsidR="00C44F88" w:rsidRDefault="00C44F88" w:rsidP="001937C0">
      <w:pPr>
        <w:pStyle w:val="Thema"/>
        <w:rPr>
          <w:b w:val="0"/>
          <w:bCs w:val="0"/>
          <w:color w:val="auto"/>
          <w:sz w:val="28"/>
          <w:szCs w:val="28"/>
        </w:rPr>
      </w:pPr>
      <w:r>
        <w:rPr>
          <w:b w:val="0"/>
          <w:bCs w:val="0"/>
          <w:noProof/>
          <w:color w:val="auto"/>
          <w:sz w:val="28"/>
          <w:szCs w:val="28"/>
        </w:rPr>
        <w:drawing>
          <wp:inline distT="0" distB="0" distL="0" distR="0" wp14:anchorId="4CB2112C" wp14:editId="12D07CF5">
            <wp:extent cx="5755086" cy="3462586"/>
            <wp:effectExtent l="0" t="0" r="0" b="0"/>
            <wp:docPr id="435360077" name="Diy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55F9E6B1" w14:textId="06B37DCF" w:rsidR="007C47D5" w:rsidRPr="003A7000" w:rsidRDefault="007C47D5" w:rsidP="007C47D5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  <w:r w:rsidRPr="003A7000">
        <w:rPr>
          <w:color w:val="ED7D31" w:themeColor="accent2"/>
          <w:sz w:val="24"/>
          <w:szCs w:val="24"/>
        </w:rPr>
        <w:lastRenderedPageBreak/>
        <w:t xml:space="preserve">interspezifische </w:t>
      </w:r>
      <w:r w:rsidRPr="003A7000">
        <w:rPr>
          <w:color w:val="auto"/>
          <w:sz w:val="24"/>
          <w:szCs w:val="24"/>
        </w:rPr>
        <w:t xml:space="preserve">und </w:t>
      </w:r>
      <w:r w:rsidRPr="003A7000">
        <w:rPr>
          <w:color w:val="70AD47" w:themeColor="accent6"/>
          <w:sz w:val="24"/>
          <w:szCs w:val="24"/>
        </w:rPr>
        <w:t xml:space="preserve">intraspezifische </w:t>
      </w:r>
      <w:r w:rsidR="003A7000">
        <w:rPr>
          <w:color w:val="auto"/>
          <w:sz w:val="24"/>
          <w:szCs w:val="24"/>
        </w:rPr>
        <w:t>Beziehungen</w:t>
      </w:r>
      <w:r w:rsidRPr="003A7000">
        <w:rPr>
          <w:color w:val="auto"/>
          <w:sz w:val="24"/>
          <w:szCs w:val="24"/>
        </w:rPr>
        <w:t>:</w:t>
      </w:r>
      <w:r w:rsidRPr="003A7000">
        <w:rPr>
          <w:b w:val="0"/>
          <w:bCs w:val="0"/>
          <w:color w:val="auto"/>
          <w:sz w:val="24"/>
          <w:szCs w:val="24"/>
        </w:rPr>
        <w:t xml:space="preserve"> </w:t>
      </w:r>
    </w:p>
    <w:p w14:paraId="1C2A3408" w14:textId="7E74B4A1" w:rsidR="007C47D5" w:rsidRPr="003A7000" w:rsidRDefault="007C47D5" w:rsidP="007C47D5">
      <w:pPr>
        <w:pStyle w:val="Thema"/>
        <w:jc w:val="left"/>
        <w:rPr>
          <w:b w:val="0"/>
          <w:bCs w:val="0"/>
          <w:i/>
          <w:iCs/>
          <w:color w:val="44546A" w:themeColor="text2"/>
          <w:sz w:val="24"/>
          <w:szCs w:val="24"/>
        </w:rPr>
      </w:pPr>
      <w:r w:rsidRPr="003A7000">
        <w:rPr>
          <w:b w:val="0"/>
          <w:bCs w:val="0"/>
          <w:color w:val="auto"/>
          <w:sz w:val="24"/>
          <w:szCs w:val="24"/>
        </w:rPr>
        <w:t xml:space="preserve">- </w:t>
      </w:r>
      <w:r w:rsidRPr="003A7000">
        <w:rPr>
          <w:color w:val="ED7D31" w:themeColor="accent2"/>
          <w:sz w:val="24"/>
          <w:szCs w:val="24"/>
        </w:rPr>
        <w:t>interspezifisch:</w:t>
      </w:r>
      <w:r w:rsidRPr="003A7000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3A7000">
        <w:rPr>
          <w:b w:val="0"/>
          <w:bCs w:val="0"/>
          <w:color w:val="auto"/>
          <w:sz w:val="24"/>
          <w:szCs w:val="24"/>
        </w:rPr>
        <w:t>Beziehungen</w:t>
      </w:r>
      <w:r w:rsidRPr="003A7000">
        <w:rPr>
          <w:b w:val="0"/>
          <w:bCs w:val="0"/>
          <w:color w:val="auto"/>
          <w:sz w:val="24"/>
          <w:szCs w:val="24"/>
        </w:rPr>
        <w:t xml:space="preserve"> </w:t>
      </w:r>
      <w:r w:rsidRPr="003A7000">
        <w:rPr>
          <w:color w:val="ED7D31" w:themeColor="accent2"/>
          <w:sz w:val="24"/>
          <w:szCs w:val="24"/>
        </w:rPr>
        <w:t>zwischen</w:t>
      </w:r>
      <w:r w:rsidRPr="003A7000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3A7000">
        <w:rPr>
          <w:color w:val="ED7D31" w:themeColor="accent2"/>
          <w:sz w:val="24"/>
          <w:szCs w:val="24"/>
        </w:rPr>
        <w:t>zwei</w:t>
      </w:r>
      <w:r w:rsidRPr="003A7000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3A7000">
        <w:rPr>
          <w:color w:val="ED7D31" w:themeColor="accent2"/>
          <w:sz w:val="24"/>
          <w:szCs w:val="24"/>
        </w:rPr>
        <w:t>oder</w:t>
      </w:r>
      <w:r w:rsidRPr="003A7000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3A7000">
        <w:rPr>
          <w:color w:val="ED7D31" w:themeColor="accent2"/>
          <w:sz w:val="24"/>
          <w:szCs w:val="24"/>
        </w:rPr>
        <w:t>mehreren</w:t>
      </w:r>
      <w:r w:rsidRPr="003A7000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3A7000">
        <w:rPr>
          <w:color w:val="ED7D31" w:themeColor="accent2"/>
          <w:sz w:val="24"/>
          <w:szCs w:val="24"/>
        </w:rPr>
        <w:t>Arten</w:t>
      </w:r>
      <w:r w:rsidRPr="003A7000">
        <w:rPr>
          <w:b w:val="0"/>
          <w:bCs w:val="0"/>
          <w:i/>
          <w:iCs/>
          <w:color w:val="ED7D31" w:themeColor="accent2"/>
          <w:sz w:val="24"/>
          <w:szCs w:val="24"/>
        </w:rPr>
        <w:t xml:space="preserve"> </w:t>
      </w:r>
      <w:r w:rsidR="00A93A94">
        <w:rPr>
          <w:b w:val="0"/>
          <w:bCs w:val="0"/>
          <w:i/>
          <w:iCs/>
          <w:color w:val="ED7D31" w:themeColor="accent2"/>
          <w:sz w:val="24"/>
          <w:szCs w:val="24"/>
        </w:rPr>
        <w:br/>
      </w:r>
      <w:r w:rsidRPr="00A93A94">
        <w:rPr>
          <w:b w:val="0"/>
          <w:bCs w:val="0"/>
          <w:i/>
          <w:iCs/>
          <w:color w:val="44546A" w:themeColor="text2"/>
          <w:sz w:val="16"/>
          <w:szCs w:val="16"/>
        </w:rPr>
        <w:sym w:font="Wingdings" w:char="F0E0"/>
      </w:r>
      <w:r w:rsidRPr="00A93A94">
        <w:rPr>
          <w:b w:val="0"/>
          <w:bCs w:val="0"/>
          <w:i/>
          <w:iCs/>
          <w:color w:val="44546A" w:themeColor="text2"/>
          <w:sz w:val="16"/>
          <w:szCs w:val="16"/>
        </w:rPr>
        <w:t xml:space="preserve"> wie international: zwischen zwei Ländern</w:t>
      </w:r>
    </w:p>
    <w:p w14:paraId="052218C3" w14:textId="5977B1CF" w:rsidR="007C47D5" w:rsidRPr="00A93A94" w:rsidRDefault="007C47D5" w:rsidP="007C47D5">
      <w:pPr>
        <w:pStyle w:val="Thema"/>
        <w:jc w:val="left"/>
        <w:rPr>
          <w:b w:val="0"/>
          <w:bCs w:val="0"/>
          <w:color w:val="auto"/>
        </w:rPr>
      </w:pPr>
      <w:r w:rsidRPr="003A7000">
        <w:rPr>
          <w:b w:val="0"/>
          <w:bCs w:val="0"/>
          <w:color w:val="auto"/>
          <w:sz w:val="24"/>
          <w:szCs w:val="24"/>
        </w:rPr>
        <w:t xml:space="preserve">- </w:t>
      </w:r>
      <w:r w:rsidRPr="003A7000">
        <w:rPr>
          <w:color w:val="70AD47" w:themeColor="accent6"/>
          <w:sz w:val="24"/>
          <w:szCs w:val="24"/>
        </w:rPr>
        <w:t>intraspezifisch:</w:t>
      </w:r>
      <w:r w:rsidRPr="003A7000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3A7000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3A7000">
        <w:rPr>
          <w:b w:val="0"/>
          <w:bCs w:val="0"/>
          <w:color w:val="auto"/>
          <w:sz w:val="24"/>
          <w:szCs w:val="24"/>
        </w:rPr>
        <w:t xml:space="preserve">Beziehungen </w:t>
      </w:r>
      <w:r w:rsidRPr="003A7000">
        <w:rPr>
          <w:color w:val="70AD47" w:themeColor="accent6"/>
          <w:sz w:val="24"/>
          <w:szCs w:val="24"/>
        </w:rPr>
        <w:t>innerhalb</w:t>
      </w:r>
      <w:r w:rsidRPr="003A7000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3A7000">
        <w:rPr>
          <w:color w:val="70AD47" w:themeColor="accent6"/>
          <w:sz w:val="24"/>
          <w:szCs w:val="24"/>
        </w:rPr>
        <w:t>einer</w:t>
      </w:r>
      <w:r w:rsidRPr="003A7000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Pr="003A7000">
        <w:rPr>
          <w:color w:val="70AD47" w:themeColor="accent6"/>
          <w:sz w:val="24"/>
          <w:szCs w:val="24"/>
        </w:rPr>
        <w:t>Art</w:t>
      </w:r>
      <w:r w:rsidR="00A93A94">
        <w:rPr>
          <w:color w:val="auto"/>
          <w:sz w:val="24"/>
          <w:szCs w:val="24"/>
        </w:rPr>
        <w:t>.</w:t>
      </w:r>
      <w:r w:rsidR="00A93A94">
        <w:rPr>
          <w:b w:val="0"/>
          <w:bCs w:val="0"/>
          <w:color w:val="auto"/>
          <w:sz w:val="24"/>
          <w:szCs w:val="24"/>
        </w:rPr>
        <w:t xml:space="preserve"> </w:t>
      </w:r>
      <w:r w:rsidR="00A93A94" w:rsidRPr="00A93A94">
        <w:rPr>
          <w:b w:val="0"/>
          <w:bCs w:val="0"/>
          <w:color w:val="auto"/>
          <w:sz w:val="24"/>
          <w:szCs w:val="24"/>
        </w:rPr>
        <w:t xml:space="preserve">Diese können unterschiedliche Formen annehmen </w:t>
      </w:r>
      <w:r w:rsidR="00A93A94" w:rsidRPr="00A93A94">
        <w:rPr>
          <w:b w:val="0"/>
          <w:bCs w:val="0"/>
          <w:i/>
          <w:iCs/>
          <w:color w:val="auto"/>
          <w:sz w:val="22"/>
          <w:szCs w:val="22"/>
        </w:rPr>
        <w:t xml:space="preserve">(z. B. Konkurrenz, Symbiose, </w:t>
      </w:r>
      <w:r w:rsidR="00A93A94" w:rsidRPr="00A93A94">
        <w:rPr>
          <w:b w:val="0"/>
          <w:bCs w:val="0"/>
          <w:i/>
          <w:iCs/>
          <w:color w:val="auto"/>
          <w:sz w:val="22"/>
          <w:szCs w:val="22"/>
        </w:rPr>
        <w:t>F</w:t>
      </w:r>
      <w:r w:rsidR="00A93A94" w:rsidRPr="00A93A94">
        <w:rPr>
          <w:b w:val="0"/>
          <w:bCs w:val="0"/>
          <w:i/>
          <w:iCs/>
          <w:color w:val="auto"/>
          <w:sz w:val="22"/>
          <w:szCs w:val="22"/>
        </w:rPr>
        <w:t>r</w:t>
      </w:r>
      <w:r w:rsidR="00A93A94" w:rsidRPr="00A93A94">
        <w:rPr>
          <w:b w:val="0"/>
          <w:bCs w:val="0"/>
          <w:i/>
          <w:iCs/>
          <w:color w:val="auto"/>
          <w:sz w:val="22"/>
          <w:szCs w:val="22"/>
        </w:rPr>
        <w:t>essfeind</w:t>
      </w:r>
      <w:r w:rsidR="00A93A94" w:rsidRPr="00A93A94">
        <w:rPr>
          <w:b w:val="0"/>
          <w:bCs w:val="0"/>
          <w:i/>
          <w:iCs/>
          <w:color w:val="auto"/>
          <w:sz w:val="22"/>
          <w:szCs w:val="22"/>
        </w:rPr>
        <w:t>-Beute-Beziehungen).</w:t>
      </w:r>
    </w:p>
    <w:p w14:paraId="18E5EDFB" w14:textId="180F73B2" w:rsidR="00C44F88" w:rsidRDefault="00FB57E2" w:rsidP="00A93A94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  <w:r w:rsidRPr="009C62A9">
        <w:rPr>
          <w:sz w:val="24"/>
          <w:szCs w:val="24"/>
        </w:rPr>
        <w:t>Konkurrenz:</w:t>
      </w:r>
      <w:r w:rsidRPr="009C62A9">
        <w:rPr>
          <w:b w:val="0"/>
          <w:bCs w:val="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eine Wechselbeziehung, bei der </w:t>
      </w:r>
      <w:r w:rsidRPr="009C62A9">
        <w:rPr>
          <w:color w:val="auto"/>
          <w:sz w:val="24"/>
          <w:szCs w:val="24"/>
        </w:rPr>
        <w:t>beide</w:t>
      </w:r>
      <w:r w:rsidRPr="009C62A9">
        <w:rPr>
          <w:b w:val="0"/>
          <w:bCs w:val="0"/>
          <w:color w:val="auto"/>
          <w:sz w:val="24"/>
          <w:szCs w:val="24"/>
        </w:rPr>
        <w:t xml:space="preserve"> </w:t>
      </w:r>
      <w:r w:rsidRPr="009C62A9">
        <w:rPr>
          <w:color w:val="auto"/>
          <w:sz w:val="24"/>
          <w:szCs w:val="24"/>
        </w:rPr>
        <w:t>beteiligten</w:t>
      </w:r>
      <w:r w:rsidRPr="009C62A9">
        <w:rPr>
          <w:b w:val="0"/>
          <w:bCs w:val="0"/>
          <w:color w:val="auto"/>
          <w:sz w:val="24"/>
          <w:szCs w:val="24"/>
        </w:rPr>
        <w:t xml:space="preserve"> </w:t>
      </w:r>
      <w:r w:rsidRPr="009C62A9">
        <w:rPr>
          <w:color w:val="auto"/>
          <w:sz w:val="24"/>
          <w:szCs w:val="24"/>
        </w:rPr>
        <w:t>Organismen</w:t>
      </w:r>
      <w:r w:rsidRPr="009C62A9">
        <w:rPr>
          <w:b w:val="0"/>
          <w:bCs w:val="0"/>
          <w:color w:val="auto"/>
          <w:sz w:val="24"/>
          <w:szCs w:val="24"/>
        </w:rPr>
        <w:t xml:space="preserve"> einen </w:t>
      </w:r>
      <w:r w:rsidRPr="008A5A86">
        <w:rPr>
          <w:sz w:val="24"/>
          <w:szCs w:val="24"/>
        </w:rPr>
        <w:t>Nachteil haben (-/-)</w:t>
      </w:r>
      <w:r w:rsidRPr="009C62A9">
        <w:rPr>
          <w:b w:val="0"/>
          <w:bCs w:val="0"/>
          <w:color w:val="auto"/>
          <w:sz w:val="24"/>
          <w:szCs w:val="24"/>
        </w:rPr>
        <w:t xml:space="preserve">, da sie um </w:t>
      </w:r>
      <w:r w:rsidRPr="009C62A9">
        <w:rPr>
          <w:color w:val="auto"/>
          <w:sz w:val="24"/>
          <w:szCs w:val="24"/>
        </w:rPr>
        <w:t>begrenzte</w:t>
      </w:r>
      <w:r w:rsidRPr="009C62A9">
        <w:rPr>
          <w:b w:val="0"/>
          <w:bCs w:val="0"/>
          <w:color w:val="auto"/>
          <w:sz w:val="24"/>
          <w:szCs w:val="24"/>
        </w:rPr>
        <w:t xml:space="preserve"> </w:t>
      </w:r>
      <w:r w:rsidRPr="009C62A9">
        <w:rPr>
          <w:color w:val="auto"/>
          <w:sz w:val="24"/>
          <w:szCs w:val="24"/>
        </w:rPr>
        <w:t>Ressourcen</w:t>
      </w:r>
      <w:r w:rsidRPr="009C62A9">
        <w:rPr>
          <w:b w:val="0"/>
          <w:bCs w:val="0"/>
          <w:color w:val="auto"/>
          <w:sz w:val="24"/>
          <w:szCs w:val="24"/>
        </w:rPr>
        <w:t xml:space="preserve"> </w:t>
      </w:r>
      <w:r w:rsidRPr="009C62A9">
        <w:rPr>
          <w:b w:val="0"/>
          <w:bCs w:val="0"/>
          <w:i/>
          <w:iCs/>
          <w:color w:val="auto"/>
          <w:sz w:val="24"/>
          <w:szCs w:val="24"/>
        </w:rPr>
        <w:t xml:space="preserve">wie Nahrung, Lebensraum oder Licht </w:t>
      </w:r>
      <w:r w:rsidRPr="00014E4A">
        <w:rPr>
          <w:sz w:val="24"/>
          <w:szCs w:val="24"/>
        </w:rPr>
        <w:t>konkurrieren</w:t>
      </w:r>
      <w:r w:rsidRPr="009C62A9">
        <w:rPr>
          <w:b w:val="0"/>
          <w:bCs w:val="0"/>
          <w:color w:val="auto"/>
          <w:sz w:val="24"/>
          <w:szCs w:val="24"/>
        </w:rPr>
        <w:t>.</w:t>
      </w:r>
      <w:r w:rsidR="009C62A9" w:rsidRPr="009C62A9">
        <w:rPr>
          <w:b w:val="0"/>
          <w:bCs w:val="0"/>
          <w:color w:val="auto"/>
          <w:sz w:val="24"/>
          <w:szCs w:val="24"/>
        </w:rPr>
        <w:t xml:space="preserve"> Kann </w:t>
      </w:r>
      <w:r w:rsidR="009C62A9" w:rsidRPr="009C62A9">
        <w:rPr>
          <w:color w:val="ED7D31" w:themeColor="accent2"/>
          <w:sz w:val="24"/>
          <w:szCs w:val="24"/>
        </w:rPr>
        <w:t>interspezifisch</w:t>
      </w:r>
      <w:r w:rsidR="009C62A9" w:rsidRPr="009C62A9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="009C62A9" w:rsidRPr="009C62A9">
        <w:rPr>
          <w:b w:val="0"/>
          <w:bCs w:val="0"/>
          <w:color w:val="auto"/>
          <w:sz w:val="24"/>
          <w:szCs w:val="24"/>
        </w:rPr>
        <w:t xml:space="preserve">oder </w:t>
      </w:r>
      <w:r w:rsidR="009C62A9" w:rsidRPr="009C62A9">
        <w:rPr>
          <w:color w:val="70AD47" w:themeColor="accent6"/>
          <w:sz w:val="24"/>
          <w:szCs w:val="24"/>
        </w:rPr>
        <w:t>intraspezifisch</w:t>
      </w:r>
      <w:r w:rsidR="009C62A9" w:rsidRPr="009C62A9">
        <w:rPr>
          <w:b w:val="0"/>
          <w:bCs w:val="0"/>
          <w:color w:val="70AD47" w:themeColor="accent6"/>
          <w:sz w:val="24"/>
          <w:szCs w:val="24"/>
        </w:rPr>
        <w:t xml:space="preserve"> </w:t>
      </w:r>
      <w:r w:rsidR="009C62A9" w:rsidRPr="009C62A9">
        <w:rPr>
          <w:b w:val="0"/>
          <w:bCs w:val="0"/>
          <w:color w:val="auto"/>
          <w:sz w:val="24"/>
          <w:szCs w:val="24"/>
        </w:rPr>
        <w:t>sein.</w:t>
      </w:r>
      <w:r w:rsidR="00014E4A">
        <w:rPr>
          <w:b w:val="0"/>
          <w:bCs w:val="0"/>
          <w:color w:val="auto"/>
          <w:sz w:val="24"/>
          <w:szCs w:val="24"/>
        </w:rPr>
        <w:br/>
      </w:r>
      <w:r w:rsidR="00014E4A"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 w:rsidR="00014E4A">
        <w:rPr>
          <w:b w:val="0"/>
          <w:bCs w:val="0"/>
          <w:i/>
          <w:iCs/>
          <w:color w:val="auto"/>
          <w:sz w:val="18"/>
          <w:szCs w:val="18"/>
        </w:rPr>
        <w:t xml:space="preserve"> </w:t>
      </w:r>
      <w:r w:rsidR="00014E4A" w:rsidRPr="00014E4A">
        <w:rPr>
          <w:b w:val="0"/>
          <w:bCs w:val="0"/>
          <w:i/>
          <w:iCs/>
          <w:color w:val="auto"/>
          <w:sz w:val="18"/>
          <w:szCs w:val="18"/>
        </w:rPr>
        <w:t xml:space="preserve">Beispiel: </w:t>
      </w:r>
      <w:r w:rsidR="00014E4A" w:rsidRPr="008A5A86">
        <w:rPr>
          <w:i/>
          <w:iCs/>
          <w:sz w:val="18"/>
          <w:szCs w:val="18"/>
        </w:rPr>
        <w:t>Zwei</w:t>
      </w:r>
      <w:r w:rsidR="00014E4A" w:rsidRPr="008A5A86">
        <w:rPr>
          <w:b w:val="0"/>
          <w:bCs w:val="0"/>
          <w:i/>
          <w:iCs/>
          <w:sz w:val="18"/>
          <w:szCs w:val="18"/>
        </w:rPr>
        <w:t xml:space="preserve"> </w:t>
      </w:r>
      <w:r w:rsidR="00014E4A" w:rsidRPr="008A5A86">
        <w:rPr>
          <w:i/>
          <w:iCs/>
          <w:sz w:val="18"/>
          <w:szCs w:val="18"/>
        </w:rPr>
        <w:t>Pflanzenarten</w:t>
      </w:r>
      <w:r w:rsidR="00014E4A" w:rsidRPr="008A5A86">
        <w:rPr>
          <w:b w:val="0"/>
          <w:bCs w:val="0"/>
          <w:i/>
          <w:iCs/>
          <w:sz w:val="18"/>
          <w:szCs w:val="18"/>
        </w:rPr>
        <w:t xml:space="preserve"> </w:t>
      </w:r>
      <w:r w:rsidR="00014E4A" w:rsidRPr="00014E4A">
        <w:rPr>
          <w:i/>
          <w:iCs/>
          <w:sz w:val="18"/>
          <w:szCs w:val="18"/>
        </w:rPr>
        <w:t>konkurrieren</w:t>
      </w:r>
      <w:r w:rsidR="00014E4A" w:rsidRPr="00014E4A">
        <w:rPr>
          <w:b w:val="0"/>
          <w:bCs w:val="0"/>
          <w:i/>
          <w:iCs/>
          <w:sz w:val="18"/>
          <w:szCs w:val="18"/>
        </w:rPr>
        <w:t xml:space="preserve"> </w:t>
      </w:r>
      <w:r w:rsidR="00014E4A" w:rsidRPr="00014E4A">
        <w:rPr>
          <w:b w:val="0"/>
          <w:bCs w:val="0"/>
          <w:i/>
          <w:iCs/>
          <w:color w:val="auto"/>
          <w:sz w:val="18"/>
          <w:szCs w:val="18"/>
        </w:rPr>
        <w:t>um Sonnenlicht im Wald.</w:t>
      </w:r>
    </w:p>
    <w:p w14:paraId="20A0BDDD" w14:textId="68680804" w:rsidR="00636392" w:rsidRPr="00F93542" w:rsidRDefault="004E1388" w:rsidP="00F93542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  <w:r w:rsidRPr="004E1388">
        <w:rPr>
          <w:color w:val="806000" w:themeColor="accent4" w:themeShade="80"/>
          <w:sz w:val="24"/>
          <w:szCs w:val="24"/>
        </w:rPr>
        <w:t>Koexistenz</w:t>
      </w:r>
      <w:r w:rsidRPr="004E1388">
        <w:rPr>
          <w:color w:val="806000" w:themeColor="accent4" w:themeShade="80"/>
          <w:sz w:val="24"/>
          <w:szCs w:val="24"/>
        </w:rPr>
        <w:t>:</w:t>
      </w:r>
      <w:r w:rsidRPr="004E1388">
        <w:rPr>
          <w:b w:val="0"/>
          <w:bCs w:val="0"/>
          <w:color w:val="806000" w:themeColor="accent4" w:themeShade="80"/>
          <w:sz w:val="24"/>
          <w:szCs w:val="24"/>
        </w:rPr>
        <w:t xml:space="preserve"> </w:t>
      </w:r>
      <w:r w:rsidRPr="004E1388">
        <w:rPr>
          <w:b w:val="0"/>
          <w:bCs w:val="0"/>
          <w:color w:val="auto"/>
          <w:sz w:val="24"/>
          <w:szCs w:val="24"/>
        </w:rPr>
        <w:t xml:space="preserve">dauerhafte Zusammenleben </w:t>
      </w:r>
      <w:r w:rsidRPr="00F93542">
        <w:rPr>
          <w:color w:val="ED7D31" w:themeColor="accent2"/>
          <w:sz w:val="24"/>
          <w:szCs w:val="24"/>
        </w:rPr>
        <w:t>mehrerer</w:t>
      </w:r>
      <w:r w:rsidRPr="00F93542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F93542">
        <w:rPr>
          <w:color w:val="ED7D31" w:themeColor="accent2"/>
          <w:sz w:val="24"/>
          <w:szCs w:val="24"/>
        </w:rPr>
        <w:t>Arten</w:t>
      </w:r>
      <w:r w:rsidRPr="00F93542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4E1388">
        <w:rPr>
          <w:b w:val="0"/>
          <w:bCs w:val="0"/>
          <w:color w:val="auto"/>
          <w:sz w:val="24"/>
          <w:szCs w:val="24"/>
        </w:rPr>
        <w:t xml:space="preserve">im </w:t>
      </w:r>
      <w:r w:rsidRPr="00F93542">
        <w:rPr>
          <w:color w:val="auto"/>
          <w:sz w:val="24"/>
          <w:szCs w:val="24"/>
        </w:rPr>
        <w:t>gleichen</w:t>
      </w:r>
      <w:r w:rsidRPr="004E1388">
        <w:rPr>
          <w:b w:val="0"/>
          <w:bCs w:val="0"/>
          <w:color w:val="auto"/>
          <w:sz w:val="24"/>
          <w:szCs w:val="24"/>
        </w:rPr>
        <w:t xml:space="preserve"> </w:t>
      </w:r>
      <w:r w:rsidRPr="00F93542">
        <w:rPr>
          <w:color w:val="auto"/>
          <w:sz w:val="24"/>
          <w:szCs w:val="24"/>
        </w:rPr>
        <w:t>Lebensraum</w:t>
      </w:r>
      <w:r w:rsidRPr="004E1388">
        <w:rPr>
          <w:b w:val="0"/>
          <w:bCs w:val="0"/>
          <w:color w:val="auto"/>
          <w:sz w:val="24"/>
          <w:szCs w:val="24"/>
        </w:rPr>
        <w:t>, ohne dass eine Art die andere verdrängt.</w:t>
      </w:r>
      <w:r w:rsidR="0093767B">
        <w:rPr>
          <w:b w:val="0"/>
          <w:bCs w:val="0"/>
          <w:color w:val="auto"/>
          <w:sz w:val="24"/>
          <w:szCs w:val="24"/>
        </w:rPr>
        <w:t xml:space="preserve"> </w:t>
      </w:r>
      <w:r w:rsidR="0093767B" w:rsidRPr="00014E4A">
        <w:rPr>
          <w:color w:val="auto"/>
          <w:sz w:val="24"/>
          <w:szCs w:val="24"/>
        </w:rPr>
        <w:t>(0/0)</w:t>
      </w:r>
      <w:r w:rsidR="00F93542">
        <w:rPr>
          <w:b w:val="0"/>
          <w:bCs w:val="0"/>
          <w:color w:val="auto"/>
          <w:sz w:val="24"/>
          <w:szCs w:val="24"/>
        </w:rPr>
        <w:br/>
      </w:r>
      <w:r w:rsidR="00636392"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 w:rsidR="00F93542" w:rsidRPr="00014E4A">
        <w:rPr>
          <w:b w:val="0"/>
          <w:bCs w:val="0"/>
          <w:i/>
          <w:iCs/>
          <w:color w:val="auto"/>
          <w:sz w:val="18"/>
          <w:szCs w:val="18"/>
        </w:rPr>
        <w:t xml:space="preserve"> </w:t>
      </w:r>
      <w:r w:rsidR="00636392" w:rsidRPr="00014E4A">
        <w:rPr>
          <w:b w:val="0"/>
          <w:bCs w:val="0"/>
          <w:i/>
          <w:iCs/>
          <w:color w:val="auto"/>
          <w:sz w:val="18"/>
          <w:szCs w:val="18"/>
        </w:rPr>
        <w:t xml:space="preserve">Beispiel: </w:t>
      </w:r>
      <w:r w:rsidR="00636392" w:rsidRPr="00014E4A">
        <w:rPr>
          <w:b w:val="0"/>
          <w:bCs w:val="0"/>
          <w:i/>
          <w:iCs/>
          <w:color w:val="auto"/>
          <w:sz w:val="18"/>
          <w:szCs w:val="18"/>
        </w:rPr>
        <w:t xml:space="preserve">Zwei Vogelarten im selben Wald: </w:t>
      </w:r>
      <w:r w:rsidR="000D5070" w:rsidRPr="00014E4A">
        <w:rPr>
          <w:b w:val="0"/>
          <w:bCs w:val="0"/>
          <w:i/>
          <w:iCs/>
          <w:color w:val="auto"/>
          <w:sz w:val="18"/>
          <w:szCs w:val="18"/>
        </w:rPr>
        <w:br/>
      </w:r>
      <w:r w:rsidR="00636392" w:rsidRPr="00014E4A">
        <w:rPr>
          <w:b w:val="0"/>
          <w:bCs w:val="0"/>
          <w:i/>
          <w:iCs/>
          <w:color w:val="auto"/>
          <w:sz w:val="18"/>
          <w:szCs w:val="18"/>
        </w:rPr>
        <w:t>eine frisst Insekten in den Baumkronen, die andere am Boden</w:t>
      </w:r>
    </w:p>
    <w:p w14:paraId="70AF1F91" w14:textId="12A43DA1" w:rsidR="00F93542" w:rsidRDefault="0093767B" w:rsidP="00F93542">
      <w:pPr>
        <w:pStyle w:val="Thema"/>
        <w:jc w:val="left"/>
        <w:rPr>
          <w:b w:val="0"/>
          <w:bCs w:val="0"/>
          <w:i/>
          <w:iCs/>
          <w:color w:val="auto"/>
          <w:sz w:val="22"/>
          <w:szCs w:val="22"/>
        </w:rPr>
      </w:pPr>
      <w:r w:rsidRPr="00F93542">
        <w:rPr>
          <w:color w:val="00B050"/>
          <w:sz w:val="24"/>
          <w:szCs w:val="24"/>
        </w:rPr>
        <w:t>Kommensalismus</w:t>
      </w:r>
      <w:r w:rsidR="00F93542" w:rsidRPr="00F93542">
        <w:rPr>
          <w:color w:val="00B050"/>
          <w:sz w:val="24"/>
          <w:szCs w:val="24"/>
        </w:rPr>
        <w:t>:</w:t>
      </w:r>
      <w:r w:rsidRPr="00F93542">
        <w:rPr>
          <w:b w:val="0"/>
          <w:bCs w:val="0"/>
          <w:color w:val="00B050"/>
          <w:sz w:val="24"/>
          <w:szCs w:val="24"/>
        </w:rPr>
        <w:t xml:space="preserve"> </w:t>
      </w:r>
      <w:r w:rsidRPr="00F93542">
        <w:rPr>
          <w:b w:val="0"/>
          <w:bCs w:val="0"/>
          <w:color w:val="auto"/>
          <w:sz w:val="24"/>
          <w:szCs w:val="24"/>
        </w:rPr>
        <w:t xml:space="preserve">ist eine </w:t>
      </w:r>
      <w:r w:rsidRPr="00F93542">
        <w:rPr>
          <w:color w:val="ED7D31" w:themeColor="accent2"/>
          <w:sz w:val="24"/>
          <w:szCs w:val="24"/>
        </w:rPr>
        <w:t>interspezifische</w:t>
      </w:r>
      <w:r w:rsidRPr="00F93542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F93542">
        <w:rPr>
          <w:color w:val="ED7D31" w:themeColor="accent2"/>
          <w:sz w:val="24"/>
          <w:szCs w:val="24"/>
        </w:rPr>
        <w:t>Beziehung</w:t>
      </w:r>
      <w:r w:rsidRPr="00F93542">
        <w:rPr>
          <w:b w:val="0"/>
          <w:bCs w:val="0"/>
          <w:color w:val="auto"/>
          <w:sz w:val="24"/>
          <w:szCs w:val="24"/>
        </w:rPr>
        <w:t xml:space="preserve">, bei der </w:t>
      </w:r>
      <w:r w:rsidRPr="00F93542">
        <w:rPr>
          <w:color w:val="833C0B" w:themeColor="accent2" w:themeShade="80"/>
          <w:sz w:val="24"/>
          <w:szCs w:val="24"/>
        </w:rPr>
        <w:t>eine</w:t>
      </w:r>
      <w:r w:rsidRPr="00F93542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F93542">
        <w:rPr>
          <w:color w:val="833C0B" w:themeColor="accent2" w:themeShade="80"/>
          <w:sz w:val="24"/>
          <w:szCs w:val="24"/>
        </w:rPr>
        <w:t>Art</w:t>
      </w:r>
      <w:r w:rsidRPr="00F93542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F93542">
        <w:rPr>
          <w:b w:val="0"/>
          <w:bCs w:val="0"/>
          <w:color w:val="auto"/>
          <w:sz w:val="24"/>
          <w:szCs w:val="24"/>
        </w:rPr>
        <w:t xml:space="preserve">einen </w:t>
      </w:r>
      <w:r w:rsidRPr="00F93542">
        <w:rPr>
          <w:color w:val="833C0B" w:themeColor="accent2" w:themeShade="80"/>
          <w:sz w:val="24"/>
          <w:szCs w:val="24"/>
        </w:rPr>
        <w:t>Vorteil (+)</w:t>
      </w:r>
      <w:r w:rsidRPr="00F93542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F93542">
        <w:rPr>
          <w:b w:val="0"/>
          <w:bCs w:val="0"/>
          <w:color w:val="auto"/>
          <w:sz w:val="24"/>
          <w:szCs w:val="24"/>
        </w:rPr>
        <w:t xml:space="preserve">hat, während die andere </w:t>
      </w:r>
      <w:r w:rsidRPr="00F93542">
        <w:rPr>
          <w:color w:val="002060"/>
          <w:sz w:val="24"/>
          <w:szCs w:val="24"/>
        </w:rPr>
        <w:t>weder Vor- noch Nachteile (0)</w:t>
      </w:r>
      <w:r w:rsidRPr="00F93542">
        <w:rPr>
          <w:b w:val="0"/>
          <w:bCs w:val="0"/>
          <w:color w:val="002060"/>
          <w:sz w:val="24"/>
          <w:szCs w:val="24"/>
        </w:rPr>
        <w:t xml:space="preserve"> </w:t>
      </w:r>
      <w:r w:rsidRPr="00F93542">
        <w:rPr>
          <w:b w:val="0"/>
          <w:bCs w:val="0"/>
          <w:color w:val="auto"/>
          <w:sz w:val="24"/>
          <w:szCs w:val="24"/>
        </w:rPr>
        <w:t>erfährt.</w:t>
      </w:r>
      <w:r w:rsidR="00F93542">
        <w:rPr>
          <w:b w:val="0"/>
          <w:bCs w:val="0"/>
          <w:color w:val="auto"/>
          <w:sz w:val="24"/>
          <w:szCs w:val="24"/>
        </w:rPr>
        <w:br/>
      </w:r>
      <w:r w:rsidR="00F93542"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 w:rsidR="00F93542" w:rsidRPr="00014E4A">
        <w:rPr>
          <w:b w:val="0"/>
          <w:bCs w:val="0"/>
          <w:i/>
          <w:iCs/>
          <w:color w:val="auto"/>
          <w:sz w:val="18"/>
          <w:szCs w:val="18"/>
        </w:rPr>
        <w:t xml:space="preserve"> Beispiel: </w:t>
      </w:r>
      <w:r w:rsidR="00F93542" w:rsidRPr="00014E4A">
        <w:rPr>
          <w:i/>
          <w:iCs/>
          <w:color w:val="833C0B" w:themeColor="accent2" w:themeShade="80"/>
          <w:sz w:val="18"/>
          <w:szCs w:val="18"/>
        </w:rPr>
        <w:t>Der</w:t>
      </w:r>
      <w:r w:rsidR="00F93542" w:rsidRPr="00014E4A">
        <w:rPr>
          <w:b w:val="0"/>
          <w:bCs w:val="0"/>
          <w:i/>
          <w:iCs/>
          <w:color w:val="833C0B" w:themeColor="accent2" w:themeShade="80"/>
          <w:sz w:val="18"/>
          <w:szCs w:val="18"/>
        </w:rPr>
        <w:t xml:space="preserve"> </w:t>
      </w:r>
      <w:r w:rsidR="00F93542" w:rsidRPr="00014E4A">
        <w:rPr>
          <w:i/>
          <w:iCs/>
          <w:color w:val="833C0B" w:themeColor="accent2" w:themeShade="80"/>
          <w:sz w:val="18"/>
          <w:szCs w:val="18"/>
        </w:rPr>
        <w:t>Geier</w:t>
      </w:r>
      <w:r w:rsidR="00F93542" w:rsidRPr="00014E4A">
        <w:rPr>
          <w:b w:val="0"/>
          <w:bCs w:val="0"/>
          <w:i/>
          <w:iCs/>
          <w:color w:val="833C0B" w:themeColor="accent2" w:themeShade="80"/>
          <w:sz w:val="18"/>
          <w:szCs w:val="18"/>
        </w:rPr>
        <w:t xml:space="preserve"> </w:t>
      </w:r>
      <w:r w:rsidR="00F93542" w:rsidRPr="00014E4A">
        <w:rPr>
          <w:b w:val="0"/>
          <w:bCs w:val="0"/>
          <w:i/>
          <w:iCs/>
          <w:color w:val="auto"/>
          <w:sz w:val="18"/>
          <w:szCs w:val="18"/>
        </w:rPr>
        <w:t xml:space="preserve">frisst die Überreste der Beute des </w:t>
      </w:r>
      <w:r w:rsidR="00F93542" w:rsidRPr="00014E4A">
        <w:rPr>
          <w:i/>
          <w:iCs/>
          <w:color w:val="1F3864" w:themeColor="accent1" w:themeShade="80"/>
          <w:sz w:val="18"/>
          <w:szCs w:val="18"/>
        </w:rPr>
        <w:t>Löwen</w:t>
      </w:r>
      <w:r w:rsidR="00F93542" w:rsidRPr="00014E4A">
        <w:rPr>
          <w:b w:val="0"/>
          <w:bCs w:val="0"/>
          <w:i/>
          <w:iCs/>
          <w:color w:val="auto"/>
          <w:sz w:val="18"/>
          <w:szCs w:val="18"/>
        </w:rPr>
        <w:t>.</w:t>
      </w:r>
    </w:p>
    <w:p w14:paraId="55B92336" w14:textId="7915A2E5" w:rsidR="00014E4A" w:rsidRPr="00014E4A" w:rsidRDefault="00014E4A" w:rsidP="00014E4A">
      <w:pPr>
        <w:pStyle w:val="Thema"/>
        <w:jc w:val="left"/>
        <w:rPr>
          <w:color w:val="ED7D31" w:themeColor="accent2"/>
          <w:sz w:val="24"/>
          <w:szCs w:val="24"/>
        </w:rPr>
      </w:pPr>
      <w:r w:rsidRPr="008A5A86">
        <w:rPr>
          <w:color w:val="5B9BD5" w:themeColor="accent5"/>
          <w:sz w:val="24"/>
          <w:szCs w:val="24"/>
        </w:rPr>
        <w:t>Symbiose</w:t>
      </w:r>
      <w:r w:rsidRPr="008A5A86">
        <w:rPr>
          <w:color w:val="5B9BD5" w:themeColor="accent5"/>
          <w:sz w:val="24"/>
          <w:szCs w:val="24"/>
        </w:rPr>
        <w:t>:</w:t>
      </w:r>
      <w:r w:rsidRPr="008A5A86">
        <w:rPr>
          <w:b w:val="0"/>
          <w:bCs w:val="0"/>
          <w:color w:val="5B9BD5" w:themeColor="accent5"/>
          <w:sz w:val="24"/>
          <w:szCs w:val="24"/>
        </w:rPr>
        <w:t xml:space="preserve"> </w:t>
      </w:r>
      <w:r w:rsidRPr="00014E4A">
        <w:rPr>
          <w:b w:val="0"/>
          <w:bCs w:val="0"/>
          <w:color w:val="auto"/>
          <w:sz w:val="24"/>
          <w:szCs w:val="24"/>
        </w:rPr>
        <w:t xml:space="preserve">eine </w:t>
      </w:r>
      <w:r w:rsidRPr="00014E4A">
        <w:rPr>
          <w:color w:val="auto"/>
          <w:sz w:val="24"/>
          <w:szCs w:val="24"/>
        </w:rPr>
        <w:t>enge</w:t>
      </w:r>
      <w:r w:rsidRPr="00014E4A">
        <w:rPr>
          <w:b w:val="0"/>
          <w:bCs w:val="0"/>
          <w:color w:val="auto"/>
          <w:sz w:val="24"/>
          <w:szCs w:val="24"/>
        </w:rPr>
        <w:t xml:space="preserve"> und </w:t>
      </w:r>
      <w:r w:rsidRPr="00014E4A">
        <w:rPr>
          <w:color w:val="auto"/>
          <w:sz w:val="24"/>
          <w:szCs w:val="24"/>
        </w:rPr>
        <w:t>oft</w:t>
      </w:r>
      <w:r w:rsidRPr="00014E4A">
        <w:rPr>
          <w:b w:val="0"/>
          <w:bCs w:val="0"/>
          <w:color w:val="auto"/>
          <w:sz w:val="24"/>
          <w:szCs w:val="24"/>
        </w:rPr>
        <w:t xml:space="preserve"> </w:t>
      </w:r>
      <w:r w:rsidRPr="00014E4A">
        <w:rPr>
          <w:color w:val="auto"/>
          <w:sz w:val="24"/>
          <w:szCs w:val="24"/>
        </w:rPr>
        <w:t>langfristige</w:t>
      </w:r>
      <w:r w:rsidRPr="00014E4A">
        <w:rPr>
          <w:b w:val="0"/>
          <w:bCs w:val="0"/>
          <w:color w:val="auto"/>
          <w:sz w:val="24"/>
          <w:szCs w:val="24"/>
        </w:rPr>
        <w:t xml:space="preserve"> Beziehung </w:t>
      </w:r>
      <w:r w:rsidRPr="00014E4A">
        <w:rPr>
          <w:color w:val="ED7D31" w:themeColor="accent2"/>
          <w:sz w:val="24"/>
          <w:szCs w:val="24"/>
        </w:rPr>
        <w:t>zwischen</w:t>
      </w:r>
      <w:r w:rsidRPr="00014E4A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014E4A">
        <w:rPr>
          <w:color w:val="ED7D31" w:themeColor="accent2"/>
          <w:sz w:val="24"/>
          <w:szCs w:val="24"/>
        </w:rPr>
        <w:t>zwei</w:t>
      </w:r>
      <w:r w:rsidRPr="00014E4A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014E4A">
        <w:rPr>
          <w:color w:val="ED7D31" w:themeColor="accent2"/>
          <w:sz w:val="24"/>
          <w:szCs w:val="24"/>
        </w:rPr>
        <w:t>Arten</w:t>
      </w:r>
      <w:r w:rsidRPr="00014E4A">
        <w:rPr>
          <w:b w:val="0"/>
          <w:bCs w:val="0"/>
          <w:color w:val="auto"/>
          <w:sz w:val="24"/>
          <w:szCs w:val="24"/>
        </w:rPr>
        <w:t xml:space="preserve">, bei der </w:t>
      </w:r>
      <w:r w:rsidRPr="008A5A86">
        <w:rPr>
          <w:color w:val="5B9BD5" w:themeColor="accent5"/>
          <w:sz w:val="24"/>
          <w:szCs w:val="24"/>
        </w:rPr>
        <w:t>beide</w:t>
      </w:r>
      <w:r w:rsidRPr="008A5A86">
        <w:rPr>
          <w:b w:val="0"/>
          <w:bCs w:val="0"/>
          <w:color w:val="5B9BD5" w:themeColor="accent5"/>
          <w:sz w:val="24"/>
          <w:szCs w:val="24"/>
        </w:rPr>
        <w:t xml:space="preserve"> </w:t>
      </w:r>
      <w:r w:rsidRPr="008A5A86">
        <w:rPr>
          <w:color w:val="5B9BD5" w:themeColor="accent5"/>
          <w:sz w:val="24"/>
          <w:szCs w:val="24"/>
        </w:rPr>
        <w:t>Partner</w:t>
      </w:r>
      <w:r w:rsidRPr="008A5A86">
        <w:rPr>
          <w:b w:val="0"/>
          <w:bCs w:val="0"/>
          <w:color w:val="5B9BD5" w:themeColor="accent5"/>
          <w:sz w:val="24"/>
          <w:szCs w:val="24"/>
        </w:rPr>
        <w:t xml:space="preserve"> </w:t>
      </w:r>
      <w:r w:rsidRPr="008A5A86">
        <w:rPr>
          <w:color w:val="5B9BD5" w:themeColor="accent5"/>
          <w:sz w:val="24"/>
          <w:szCs w:val="24"/>
        </w:rPr>
        <w:t>einen</w:t>
      </w:r>
      <w:r w:rsidRPr="008A5A86">
        <w:rPr>
          <w:b w:val="0"/>
          <w:bCs w:val="0"/>
          <w:color w:val="5B9BD5" w:themeColor="accent5"/>
          <w:sz w:val="24"/>
          <w:szCs w:val="24"/>
        </w:rPr>
        <w:t xml:space="preserve"> </w:t>
      </w:r>
      <w:r w:rsidRPr="008A5A86">
        <w:rPr>
          <w:color w:val="5B9BD5" w:themeColor="accent5"/>
          <w:sz w:val="24"/>
          <w:szCs w:val="24"/>
        </w:rPr>
        <w:t>Vorteil</w:t>
      </w:r>
      <w:r w:rsidRPr="008A5A86">
        <w:rPr>
          <w:b w:val="0"/>
          <w:bCs w:val="0"/>
          <w:color w:val="5B9BD5" w:themeColor="accent5"/>
          <w:sz w:val="24"/>
          <w:szCs w:val="24"/>
        </w:rPr>
        <w:t xml:space="preserve"> </w:t>
      </w:r>
      <w:r w:rsidRPr="008A5A86">
        <w:rPr>
          <w:color w:val="5B9BD5" w:themeColor="accent5"/>
          <w:sz w:val="24"/>
          <w:szCs w:val="24"/>
        </w:rPr>
        <w:t>haben (+/+).</w:t>
      </w:r>
      <w:r>
        <w:rPr>
          <w:color w:val="auto"/>
          <w:sz w:val="24"/>
          <w:szCs w:val="24"/>
        </w:rPr>
        <w:br/>
      </w:r>
      <w:r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>
        <w:rPr>
          <w:b w:val="0"/>
          <w:bCs w:val="0"/>
          <w:i/>
          <w:iCs/>
          <w:color w:val="auto"/>
          <w:sz w:val="18"/>
          <w:szCs w:val="18"/>
        </w:rPr>
        <w:t xml:space="preserve"> Beispiel</w:t>
      </w:r>
      <w:r w:rsidR="008A5A86">
        <w:rPr>
          <w:b w:val="0"/>
          <w:bCs w:val="0"/>
          <w:i/>
          <w:iCs/>
          <w:color w:val="auto"/>
          <w:sz w:val="18"/>
          <w:szCs w:val="18"/>
        </w:rPr>
        <w:t xml:space="preserve">: </w:t>
      </w:r>
      <w:r w:rsidR="008A5A86" w:rsidRPr="008A5A86">
        <w:rPr>
          <w:i/>
          <w:iCs/>
          <w:color w:val="5B9BD5" w:themeColor="accent5"/>
          <w:sz w:val="18"/>
          <w:szCs w:val="18"/>
        </w:rPr>
        <w:t>Eine</w:t>
      </w:r>
      <w:r w:rsidR="008A5A86" w:rsidRPr="008A5A86">
        <w:rPr>
          <w:b w:val="0"/>
          <w:bCs w:val="0"/>
          <w:i/>
          <w:iCs/>
          <w:color w:val="5B9BD5" w:themeColor="accent5"/>
          <w:sz w:val="18"/>
          <w:szCs w:val="18"/>
        </w:rPr>
        <w:t xml:space="preserve"> </w:t>
      </w:r>
      <w:r w:rsidR="008A5A86" w:rsidRPr="008A5A86">
        <w:rPr>
          <w:i/>
          <w:iCs/>
          <w:color w:val="5B9BD5" w:themeColor="accent5"/>
          <w:sz w:val="18"/>
          <w:szCs w:val="18"/>
        </w:rPr>
        <w:t>Biene</w:t>
      </w:r>
      <w:r w:rsidR="008A5A86" w:rsidRPr="008A5A86">
        <w:rPr>
          <w:b w:val="0"/>
          <w:bCs w:val="0"/>
          <w:i/>
          <w:iCs/>
          <w:color w:val="5B9BD5" w:themeColor="accent5"/>
          <w:sz w:val="18"/>
          <w:szCs w:val="18"/>
        </w:rPr>
        <w:t xml:space="preserve"> </w:t>
      </w:r>
      <w:r w:rsidR="008A5A86" w:rsidRPr="00C9799D">
        <w:rPr>
          <w:i/>
          <w:iCs/>
          <w:color w:val="auto"/>
          <w:sz w:val="18"/>
          <w:szCs w:val="18"/>
        </w:rPr>
        <w:t>erhält</w:t>
      </w:r>
      <w:r w:rsidR="008A5A86" w:rsidRPr="008A5A86">
        <w:rPr>
          <w:b w:val="0"/>
          <w:bCs w:val="0"/>
          <w:i/>
          <w:iCs/>
          <w:color w:val="auto"/>
          <w:sz w:val="18"/>
          <w:szCs w:val="18"/>
        </w:rPr>
        <w:t xml:space="preserve"> </w:t>
      </w:r>
      <w:r w:rsidR="008A5A86" w:rsidRPr="00C9799D">
        <w:rPr>
          <w:i/>
          <w:iCs/>
          <w:color w:val="auto"/>
          <w:sz w:val="18"/>
          <w:szCs w:val="18"/>
        </w:rPr>
        <w:t>Nektar</w:t>
      </w:r>
      <w:r w:rsidR="008A5A86" w:rsidRPr="008A5A86">
        <w:rPr>
          <w:b w:val="0"/>
          <w:bCs w:val="0"/>
          <w:i/>
          <w:iCs/>
          <w:color w:val="auto"/>
          <w:sz w:val="18"/>
          <w:szCs w:val="18"/>
        </w:rPr>
        <w:t xml:space="preserve"> von </w:t>
      </w:r>
      <w:r w:rsidR="008A5A86" w:rsidRPr="008A5A86">
        <w:rPr>
          <w:i/>
          <w:iCs/>
          <w:color w:val="5B9BD5" w:themeColor="accent5"/>
          <w:sz w:val="18"/>
          <w:szCs w:val="18"/>
        </w:rPr>
        <w:t>einer</w:t>
      </w:r>
      <w:r w:rsidR="008A5A86" w:rsidRPr="008A5A86">
        <w:rPr>
          <w:b w:val="0"/>
          <w:bCs w:val="0"/>
          <w:i/>
          <w:iCs/>
          <w:color w:val="5B9BD5" w:themeColor="accent5"/>
          <w:sz w:val="18"/>
          <w:szCs w:val="18"/>
        </w:rPr>
        <w:t xml:space="preserve"> </w:t>
      </w:r>
      <w:r w:rsidR="008A5A86" w:rsidRPr="008A5A86">
        <w:rPr>
          <w:i/>
          <w:iCs/>
          <w:color w:val="5B9BD5" w:themeColor="accent5"/>
          <w:sz w:val="18"/>
          <w:szCs w:val="18"/>
        </w:rPr>
        <w:t>Blume</w:t>
      </w:r>
      <w:r w:rsidR="008A5A86" w:rsidRPr="008A5A86">
        <w:rPr>
          <w:b w:val="0"/>
          <w:bCs w:val="0"/>
          <w:i/>
          <w:iCs/>
          <w:color w:val="5B9BD5" w:themeColor="accent5"/>
          <w:sz w:val="18"/>
          <w:szCs w:val="18"/>
        </w:rPr>
        <w:t xml:space="preserve"> </w:t>
      </w:r>
      <w:r w:rsidR="008A5A86" w:rsidRPr="008A5A86">
        <w:rPr>
          <w:b w:val="0"/>
          <w:bCs w:val="0"/>
          <w:i/>
          <w:iCs/>
          <w:color w:val="auto"/>
          <w:sz w:val="18"/>
          <w:szCs w:val="18"/>
        </w:rPr>
        <w:t xml:space="preserve">und </w:t>
      </w:r>
      <w:r w:rsidR="008A5A86" w:rsidRPr="00C9799D">
        <w:rPr>
          <w:i/>
          <w:iCs/>
          <w:color w:val="auto"/>
          <w:sz w:val="18"/>
          <w:szCs w:val="18"/>
        </w:rPr>
        <w:t>bestäubt</w:t>
      </w:r>
      <w:r w:rsidR="008A5A86" w:rsidRPr="008A5A86">
        <w:rPr>
          <w:b w:val="0"/>
          <w:bCs w:val="0"/>
          <w:i/>
          <w:iCs/>
          <w:color w:val="auto"/>
          <w:sz w:val="18"/>
          <w:szCs w:val="18"/>
        </w:rPr>
        <w:t xml:space="preserve"> sie dabei.</w:t>
      </w:r>
    </w:p>
    <w:p w14:paraId="41DCFBEA" w14:textId="77777777" w:rsidR="00014E4A" w:rsidRPr="00014E4A" w:rsidRDefault="00014E4A" w:rsidP="00F93542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</w:p>
    <w:p w14:paraId="1C2B17CB" w14:textId="341869BD" w:rsidR="00C44F88" w:rsidRDefault="009C62A9" w:rsidP="009C62A9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  <w:r w:rsidRPr="00926FEE">
        <w:rPr>
          <w:color w:val="7030A0"/>
          <w:sz w:val="24"/>
          <w:szCs w:val="24"/>
        </w:rPr>
        <w:t>Prädation</w:t>
      </w:r>
      <w:r w:rsidRPr="00926FEE">
        <w:rPr>
          <w:color w:val="7030A0"/>
          <w:sz w:val="24"/>
          <w:szCs w:val="24"/>
        </w:rPr>
        <w:t>:</w:t>
      </w:r>
      <w:r w:rsidRPr="00926FEE">
        <w:rPr>
          <w:b w:val="0"/>
          <w:bCs w:val="0"/>
          <w:color w:val="7030A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eine </w:t>
      </w:r>
      <w:r w:rsidRPr="009C62A9">
        <w:rPr>
          <w:color w:val="ED7D31" w:themeColor="accent2"/>
          <w:sz w:val="24"/>
          <w:szCs w:val="24"/>
        </w:rPr>
        <w:t>interspezifische</w:t>
      </w:r>
      <w:r w:rsidRPr="009C62A9">
        <w:rPr>
          <w:b w:val="0"/>
          <w:bCs w:val="0"/>
          <w:color w:val="ED7D31" w:themeColor="accent2"/>
          <w:sz w:val="24"/>
          <w:szCs w:val="24"/>
        </w:rPr>
        <w:t xml:space="preserve"> </w:t>
      </w:r>
      <w:r w:rsidRPr="009C62A9">
        <w:rPr>
          <w:color w:val="ED7D31" w:themeColor="accent2"/>
          <w:sz w:val="24"/>
          <w:szCs w:val="24"/>
        </w:rPr>
        <w:t>Wechselbeziehung</w:t>
      </w:r>
      <w:r w:rsidRPr="009C62A9">
        <w:rPr>
          <w:b w:val="0"/>
          <w:bCs w:val="0"/>
          <w:color w:val="auto"/>
          <w:sz w:val="24"/>
          <w:szCs w:val="24"/>
        </w:rPr>
        <w:t xml:space="preserve">, bei der </w:t>
      </w:r>
      <w:r w:rsidRPr="009C62A9">
        <w:rPr>
          <w:color w:val="833C0B" w:themeColor="accent2" w:themeShade="80"/>
          <w:sz w:val="24"/>
          <w:szCs w:val="24"/>
        </w:rPr>
        <w:t>eine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color w:val="833C0B" w:themeColor="accent2" w:themeShade="80"/>
          <w:sz w:val="24"/>
          <w:szCs w:val="24"/>
        </w:rPr>
        <w:t>Art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color w:val="833C0B" w:themeColor="accent2" w:themeShade="80"/>
          <w:sz w:val="24"/>
          <w:szCs w:val="24"/>
        </w:rPr>
        <w:t>einen Vorteil (+)</w:t>
      </w:r>
      <w:r w:rsidRPr="009C62A9">
        <w:rPr>
          <w:b w:val="0"/>
          <w:bCs w:val="0"/>
          <w:color w:val="auto"/>
          <w:sz w:val="24"/>
          <w:szCs w:val="24"/>
        </w:rPr>
        <w:t xml:space="preserve"> hat und die andere </w:t>
      </w:r>
      <w:r w:rsidRPr="009C62A9">
        <w:rPr>
          <w:color w:val="1F3864" w:themeColor="accent1" w:themeShade="80"/>
          <w:sz w:val="24"/>
          <w:szCs w:val="24"/>
        </w:rPr>
        <w:t>einen Nachteil (–)</w:t>
      </w:r>
      <w:r w:rsidRPr="009C62A9">
        <w:rPr>
          <w:b w:val="0"/>
          <w:bCs w:val="0"/>
          <w:color w:val="1F3864" w:themeColor="accent1" w:themeShade="8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>erleidet.</w:t>
      </w:r>
      <w:r>
        <w:rPr>
          <w:b w:val="0"/>
          <w:bCs w:val="0"/>
          <w:color w:val="auto"/>
          <w:sz w:val="24"/>
          <w:szCs w:val="24"/>
        </w:rPr>
        <w:t xml:space="preserve"> Der Vorteil entsteht durch die Nutzung der </w:t>
      </w:r>
      <w:r w:rsidRPr="009C62A9">
        <w:rPr>
          <w:color w:val="1F3864" w:themeColor="accent1" w:themeShade="80"/>
          <w:sz w:val="24"/>
          <w:szCs w:val="24"/>
        </w:rPr>
        <w:t>anderen</w:t>
      </w:r>
      <w:r w:rsidRPr="009C62A9">
        <w:rPr>
          <w:b w:val="0"/>
          <w:bCs w:val="0"/>
          <w:color w:val="1F3864" w:themeColor="accent1" w:themeShade="80"/>
          <w:sz w:val="24"/>
          <w:szCs w:val="24"/>
        </w:rPr>
        <w:t xml:space="preserve"> </w:t>
      </w:r>
      <w:r w:rsidRPr="009C62A9">
        <w:rPr>
          <w:color w:val="1F3864" w:themeColor="accent1" w:themeShade="80"/>
          <w:sz w:val="24"/>
          <w:szCs w:val="24"/>
        </w:rPr>
        <w:t>Art</w:t>
      </w:r>
      <w:r w:rsidRPr="009C62A9">
        <w:rPr>
          <w:b w:val="0"/>
          <w:bCs w:val="0"/>
          <w:color w:val="1F3864" w:themeColor="accent1" w:themeShade="80"/>
          <w:sz w:val="24"/>
          <w:szCs w:val="24"/>
        </w:rPr>
        <w:t xml:space="preserve"> </w:t>
      </w:r>
      <w:r>
        <w:rPr>
          <w:b w:val="0"/>
          <w:bCs w:val="0"/>
          <w:color w:val="auto"/>
          <w:sz w:val="24"/>
          <w:szCs w:val="24"/>
        </w:rPr>
        <w:t xml:space="preserve">als </w:t>
      </w:r>
      <w:r w:rsidRPr="009C62A9">
        <w:rPr>
          <w:color w:val="833C0B" w:themeColor="accent2" w:themeShade="80"/>
          <w:sz w:val="24"/>
          <w:szCs w:val="24"/>
        </w:rPr>
        <w:t>Nahrungsquelle</w:t>
      </w:r>
    </w:p>
    <w:p w14:paraId="404D7882" w14:textId="59854AC3" w:rsidR="009C62A9" w:rsidRPr="00014E4A" w:rsidRDefault="009C62A9" w:rsidP="00F93542">
      <w:pPr>
        <w:pStyle w:val="Thema"/>
        <w:jc w:val="left"/>
        <w:rPr>
          <w:b w:val="0"/>
          <w:bCs w:val="0"/>
          <w:color w:val="auto"/>
          <w:sz w:val="18"/>
          <w:szCs w:val="18"/>
        </w:rPr>
      </w:pPr>
      <w:r w:rsidRPr="009C62A9">
        <w:rPr>
          <w:color w:val="FFC000" w:themeColor="accent4"/>
          <w:sz w:val="24"/>
          <w:szCs w:val="24"/>
        </w:rPr>
        <w:t>Fressfeind-Beute-Beziehung:</w:t>
      </w:r>
      <w:r w:rsidRPr="009C62A9">
        <w:rPr>
          <w:b w:val="0"/>
          <w:bCs w:val="0"/>
          <w:color w:val="FFC000" w:themeColor="accent4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Eine Form der </w:t>
      </w:r>
      <w:r w:rsidRPr="00926FEE">
        <w:rPr>
          <w:color w:val="7030A0"/>
          <w:sz w:val="24"/>
          <w:szCs w:val="24"/>
        </w:rPr>
        <w:t>Prädation</w:t>
      </w:r>
      <w:r w:rsidRPr="009C62A9">
        <w:rPr>
          <w:b w:val="0"/>
          <w:bCs w:val="0"/>
          <w:color w:val="auto"/>
          <w:sz w:val="24"/>
          <w:szCs w:val="24"/>
        </w:rPr>
        <w:t xml:space="preserve">, bei der </w:t>
      </w:r>
      <w:r w:rsidRPr="009C62A9">
        <w:rPr>
          <w:color w:val="833C0B" w:themeColor="accent2" w:themeShade="80"/>
          <w:sz w:val="24"/>
          <w:szCs w:val="24"/>
        </w:rPr>
        <w:t>ein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color w:val="833C0B" w:themeColor="accent2" w:themeShade="80"/>
          <w:sz w:val="24"/>
          <w:szCs w:val="24"/>
        </w:rPr>
        <w:t>Fressfeind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color w:val="002060"/>
          <w:sz w:val="24"/>
          <w:szCs w:val="24"/>
        </w:rPr>
        <w:t>seine</w:t>
      </w:r>
      <w:r w:rsidRPr="009C62A9">
        <w:rPr>
          <w:b w:val="0"/>
          <w:bCs w:val="0"/>
          <w:color w:val="002060"/>
          <w:sz w:val="24"/>
          <w:szCs w:val="24"/>
        </w:rPr>
        <w:t xml:space="preserve"> </w:t>
      </w:r>
      <w:r w:rsidRPr="009C62A9">
        <w:rPr>
          <w:color w:val="002060"/>
          <w:sz w:val="24"/>
          <w:szCs w:val="24"/>
        </w:rPr>
        <w:t>Beute</w:t>
      </w:r>
      <w:r w:rsidRPr="009C62A9">
        <w:rPr>
          <w:b w:val="0"/>
          <w:bCs w:val="0"/>
          <w:color w:val="002060"/>
          <w:sz w:val="24"/>
          <w:szCs w:val="24"/>
        </w:rPr>
        <w:t xml:space="preserve"> </w:t>
      </w:r>
      <w:r w:rsidRPr="009C62A9">
        <w:rPr>
          <w:color w:val="auto"/>
          <w:sz w:val="24"/>
          <w:szCs w:val="24"/>
        </w:rPr>
        <w:t>tötet</w:t>
      </w:r>
      <w:r w:rsidRPr="009C62A9">
        <w:rPr>
          <w:b w:val="0"/>
          <w:bCs w:val="0"/>
          <w:color w:val="auto"/>
          <w:sz w:val="24"/>
          <w:szCs w:val="24"/>
        </w:rPr>
        <w:t xml:space="preserve"> und anschließend </w:t>
      </w:r>
      <w:r w:rsidRPr="009C62A9">
        <w:rPr>
          <w:color w:val="833C0B" w:themeColor="accent2" w:themeShade="80"/>
          <w:sz w:val="24"/>
          <w:szCs w:val="24"/>
        </w:rPr>
        <w:t>frisst</w:t>
      </w:r>
      <w:r w:rsidRPr="009C62A9">
        <w:rPr>
          <w:b w:val="0"/>
          <w:bCs w:val="0"/>
          <w:color w:val="auto"/>
          <w:sz w:val="24"/>
          <w:szCs w:val="24"/>
        </w:rPr>
        <w:t>.</w:t>
      </w:r>
      <w:r w:rsidR="00F93542">
        <w:rPr>
          <w:b w:val="0"/>
          <w:bCs w:val="0"/>
          <w:color w:val="auto"/>
          <w:sz w:val="24"/>
          <w:szCs w:val="24"/>
        </w:rPr>
        <w:br/>
      </w:r>
      <w:r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 w:rsidRPr="00014E4A">
        <w:rPr>
          <w:b w:val="0"/>
          <w:bCs w:val="0"/>
          <w:i/>
          <w:iCs/>
          <w:color w:val="auto"/>
          <w:sz w:val="18"/>
          <w:szCs w:val="18"/>
        </w:rPr>
        <w:t xml:space="preserve"> Beispiel: </w:t>
      </w:r>
      <w:r w:rsidRPr="00014E4A">
        <w:rPr>
          <w:i/>
          <w:iCs/>
          <w:color w:val="833C0B" w:themeColor="accent2" w:themeShade="80"/>
          <w:sz w:val="18"/>
          <w:szCs w:val="18"/>
        </w:rPr>
        <w:t>Ein</w:t>
      </w:r>
      <w:r w:rsidRPr="00014E4A">
        <w:rPr>
          <w:b w:val="0"/>
          <w:bCs w:val="0"/>
          <w:i/>
          <w:iCs/>
          <w:color w:val="833C0B" w:themeColor="accent2" w:themeShade="80"/>
          <w:sz w:val="18"/>
          <w:szCs w:val="18"/>
        </w:rPr>
        <w:t xml:space="preserve"> </w:t>
      </w:r>
      <w:r w:rsidRPr="00014E4A">
        <w:rPr>
          <w:i/>
          <w:iCs/>
          <w:color w:val="833C0B" w:themeColor="accent2" w:themeShade="80"/>
          <w:sz w:val="18"/>
          <w:szCs w:val="18"/>
        </w:rPr>
        <w:t>Fuchs</w:t>
      </w:r>
      <w:r w:rsidRPr="00014E4A">
        <w:rPr>
          <w:b w:val="0"/>
          <w:bCs w:val="0"/>
          <w:i/>
          <w:iCs/>
          <w:color w:val="833C0B" w:themeColor="accent2" w:themeShade="80"/>
          <w:sz w:val="18"/>
          <w:szCs w:val="18"/>
        </w:rPr>
        <w:t xml:space="preserve"> </w:t>
      </w:r>
      <w:r w:rsidRPr="00014E4A">
        <w:rPr>
          <w:b w:val="0"/>
          <w:bCs w:val="0"/>
          <w:i/>
          <w:iCs/>
          <w:color w:val="auto"/>
          <w:sz w:val="18"/>
          <w:szCs w:val="18"/>
        </w:rPr>
        <w:t xml:space="preserve">jagt und frisst </w:t>
      </w:r>
      <w:r w:rsidRPr="00014E4A">
        <w:rPr>
          <w:i/>
          <w:iCs/>
          <w:color w:val="1F3864" w:themeColor="accent1" w:themeShade="80"/>
          <w:sz w:val="18"/>
          <w:szCs w:val="18"/>
        </w:rPr>
        <w:t>ein</w:t>
      </w:r>
      <w:r w:rsidRPr="00014E4A">
        <w:rPr>
          <w:b w:val="0"/>
          <w:bCs w:val="0"/>
          <w:i/>
          <w:iCs/>
          <w:color w:val="1F3864" w:themeColor="accent1" w:themeShade="80"/>
          <w:sz w:val="18"/>
          <w:szCs w:val="18"/>
        </w:rPr>
        <w:t xml:space="preserve"> </w:t>
      </w:r>
      <w:r w:rsidRPr="00014E4A">
        <w:rPr>
          <w:i/>
          <w:iCs/>
          <w:color w:val="1F3864" w:themeColor="accent1" w:themeShade="80"/>
          <w:sz w:val="18"/>
          <w:szCs w:val="18"/>
        </w:rPr>
        <w:t>Kaninchen</w:t>
      </w:r>
      <w:r w:rsidRPr="00014E4A">
        <w:rPr>
          <w:b w:val="0"/>
          <w:bCs w:val="0"/>
          <w:i/>
          <w:iCs/>
          <w:color w:val="auto"/>
          <w:sz w:val="18"/>
          <w:szCs w:val="18"/>
        </w:rPr>
        <w:t>.</w:t>
      </w:r>
    </w:p>
    <w:p w14:paraId="2E506CD0" w14:textId="26C61A9C" w:rsidR="001937C0" w:rsidRDefault="009C62A9" w:rsidP="00F93542">
      <w:pPr>
        <w:pStyle w:val="Thema"/>
        <w:jc w:val="left"/>
        <w:rPr>
          <w:i/>
          <w:iCs/>
          <w:color w:val="833C0B" w:themeColor="accent2" w:themeShade="80"/>
          <w:sz w:val="18"/>
          <w:szCs w:val="18"/>
        </w:rPr>
      </w:pPr>
      <w:r w:rsidRPr="009C62A9">
        <w:rPr>
          <w:color w:val="FFC000" w:themeColor="accent4"/>
          <w:sz w:val="24"/>
          <w:szCs w:val="24"/>
        </w:rPr>
        <w:t>Parasitismus:</w:t>
      </w:r>
      <w:r>
        <w:rPr>
          <w:color w:val="FFC000" w:themeColor="accent4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Eine </w:t>
      </w:r>
      <w:r w:rsidR="004E1388">
        <w:rPr>
          <w:b w:val="0"/>
          <w:bCs w:val="0"/>
          <w:color w:val="auto"/>
          <w:sz w:val="24"/>
          <w:szCs w:val="24"/>
        </w:rPr>
        <w:t xml:space="preserve">langfristige </w:t>
      </w:r>
      <w:r w:rsidRPr="009C62A9">
        <w:rPr>
          <w:b w:val="0"/>
          <w:bCs w:val="0"/>
          <w:color w:val="auto"/>
          <w:sz w:val="24"/>
          <w:szCs w:val="24"/>
        </w:rPr>
        <w:t xml:space="preserve">Form der </w:t>
      </w:r>
      <w:r w:rsidRPr="00926FEE">
        <w:rPr>
          <w:color w:val="7030A0"/>
          <w:sz w:val="24"/>
          <w:szCs w:val="24"/>
        </w:rPr>
        <w:t>Prädation</w:t>
      </w:r>
      <w:r w:rsidRPr="009C62A9">
        <w:rPr>
          <w:b w:val="0"/>
          <w:bCs w:val="0"/>
          <w:color w:val="auto"/>
          <w:sz w:val="24"/>
          <w:szCs w:val="24"/>
        </w:rPr>
        <w:t xml:space="preserve">, bei der </w:t>
      </w:r>
      <w:r w:rsidRPr="009C62A9">
        <w:rPr>
          <w:color w:val="833C0B" w:themeColor="accent2" w:themeShade="80"/>
          <w:sz w:val="24"/>
          <w:szCs w:val="24"/>
        </w:rPr>
        <w:t>ein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color w:val="833C0B" w:themeColor="accent2" w:themeShade="80"/>
          <w:sz w:val="24"/>
          <w:szCs w:val="24"/>
        </w:rPr>
        <w:t>Parasit</w:t>
      </w:r>
      <w:r w:rsidRPr="009C62A9">
        <w:rPr>
          <w:b w:val="0"/>
          <w:bCs w:val="0"/>
          <w:color w:val="833C0B" w:themeColor="accent2" w:themeShade="8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auf oder in einem </w:t>
      </w:r>
      <w:r w:rsidRPr="009C62A9">
        <w:rPr>
          <w:color w:val="1F3864" w:themeColor="accent1" w:themeShade="80"/>
          <w:sz w:val="24"/>
          <w:szCs w:val="24"/>
        </w:rPr>
        <w:t>Wirt</w:t>
      </w:r>
      <w:r w:rsidRPr="009C62A9">
        <w:rPr>
          <w:b w:val="0"/>
          <w:bCs w:val="0"/>
          <w:color w:val="1F3864" w:themeColor="accent1" w:themeShade="8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 xml:space="preserve">lebt und sich von ihm </w:t>
      </w:r>
      <w:r w:rsidRPr="009C62A9">
        <w:rPr>
          <w:color w:val="833C0B" w:themeColor="accent2" w:themeShade="80"/>
          <w:sz w:val="24"/>
          <w:szCs w:val="24"/>
        </w:rPr>
        <w:t>ernährt</w:t>
      </w:r>
      <w:r w:rsidRPr="009C62A9">
        <w:rPr>
          <w:b w:val="0"/>
          <w:bCs w:val="0"/>
          <w:color w:val="auto"/>
          <w:sz w:val="24"/>
          <w:szCs w:val="24"/>
        </w:rPr>
        <w:t xml:space="preserve">, ohne </w:t>
      </w:r>
      <w:r w:rsidRPr="009C62A9">
        <w:rPr>
          <w:color w:val="1F3864" w:themeColor="accent1" w:themeShade="80"/>
          <w:sz w:val="24"/>
          <w:szCs w:val="24"/>
        </w:rPr>
        <w:t>ihn</w:t>
      </w:r>
      <w:r w:rsidRPr="009C62A9">
        <w:rPr>
          <w:b w:val="0"/>
          <w:bCs w:val="0"/>
          <w:color w:val="1F3864" w:themeColor="accent1" w:themeShade="80"/>
          <w:sz w:val="24"/>
          <w:szCs w:val="24"/>
        </w:rPr>
        <w:t xml:space="preserve"> </w:t>
      </w:r>
      <w:r w:rsidRPr="009C62A9">
        <w:rPr>
          <w:b w:val="0"/>
          <w:bCs w:val="0"/>
          <w:color w:val="auto"/>
          <w:sz w:val="24"/>
          <w:szCs w:val="24"/>
        </w:rPr>
        <w:t>direkt zu töten.</w:t>
      </w:r>
      <w:r w:rsidR="00F93542">
        <w:rPr>
          <w:b w:val="0"/>
          <w:bCs w:val="0"/>
          <w:color w:val="auto"/>
          <w:sz w:val="24"/>
          <w:szCs w:val="24"/>
        </w:rPr>
        <w:br/>
      </w:r>
      <w:r w:rsidR="00D7559A" w:rsidRPr="00014E4A">
        <w:rPr>
          <w:b w:val="0"/>
          <w:bCs w:val="0"/>
          <w:i/>
          <w:iCs/>
          <w:color w:val="auto"/>
          <w:sz w:val="18"/>
          <w:szCs w:val="18"/>
        </w:rPr>
        <w:sym w:font="Wingdings" w:char="F0E0"/>
      </w:r>
      <w:r w:rsidR="00D7559A" w:rsidRPr="00014E4A">
        <w:rPr>
          <w:b w:val="0"/>
          <w:bCs w:val="0"/>
          <w:i/>
          <w:iCs/>
          <w:color w:val="auto"/>
          <w:sz w:val="18"/>
          <w:szCs w:val="18"/>
        </w:rPr>
        <w:t xml:space="preserve"> Beispiel: </w:t>
      </w:r>
      <w:r w:rsidR="00D7559A" w:rsidRPr="00014E4A">
        <w:rPr>
          <w:i/>
          <w:iCs/>
          <w:color w:val="833C0B" w:themeColor="accent2" w:themeShade="80"/>
          <w:sz w:val="18"/>
          <w:szCs w:val="18"/>
        </w:rPr>
        <w:t xml:space="preserve">Eine Zecke </w:t>
      </w:r>
      <w:r w:rsidR="00D7559A" w:rsidRPr="00014E4A">
        <w:rPr>
          <w:b w:val="0"/>
          <w:bCs w:val="0"/>
          <w:i/>
          <w:iCs/>
          <w:color w:val="auto"/>
          <w:sz w:val="18"/>
          <w:szCs w:val="18"/>
        </w:rPr>
        <w:t>saugt Blut von</w:t>
      </w:r>
      <w:r w:rsidR="00D7559A" w:rsidRPr="00014E4A">
        <w:rPr>
          <w:i/>
          <w:iCs/>
          <w:color w:val="auto"/>
          <w:sz w:val="18"/>
          <w:szCs w:val="18"/>
        </w:rPr>
        <w:t xml:space="preserve"> </w:t>
      </w:r>
      <w:r w:rsidR="00D7559A" w:rsidRPr="00014E4A">
        <w:rPr>
          <w:i/>
          <w:iCs/>
          <w:color w:val="1F3864" w:themeColor="accent1" w:themeShade="80"/>
          <w:sz w:val="18"/>
          <w:szCs w:val="18"/>
        </w:rPr>
        <w:t>einem Hund</w:t>
      </w:r>
      <w:r w:rsidR="00D7559A" w:rsidRPr="00014E4A">
        <w:rPr>
          <w:i/>
          <w:iCs/>
          <w:color w:val="833C0B" w:themeColor="accent2" w:themeShade="80"/>
          <w:sz w:val="18"/>
          <w:szCs w:val="18"/>
        </w:rPr>
        <w:t>.</w:t>
      </w:r>
    </w:p>
    <w:p w14:paraId="18F79A4E" w14:textId="77777777" w:rsidR="00B40965" w:rsidRPr="00F93542" w:rsidRDefault="00B40965" w:rsidP="00F93542">
      <w:pPr>
        <w:pStyle w:val="Thema"/>
        <w:jc w:val="left"/>
        <w:rPr>
          <w:b w:val="0"/>
          <w:bCs w:val="0"/>
          <w:color w:val="auto"/>
          <w:sz w:val="24"/>
          <w:szCs w:val="24"/>
        </w:rPr>
      </w:pPr>
    </w:p>
    <w:p w14:paraId="536E2174" w14:textId="7133257D" w:rsidR="001937C0" w:rsidRPr="00C44F88" w:rsidRDefault="001937C0" w:rsidP="001937C0">
      <w:pPr>
        <w:pStyle w:val="Thema"/>
      </w:pPr>
      <w:r w:rsidRPr="00C44F88">
        <w:t>Nahrungsbeziehungen, Trophiestufen und Nahrungsnetz</w:t>
      </w:r>
    </w:p>
    <w:p w14:paraId="5232245F" w14:textId="77777777" w:rsidR="001937C0" w:rsidRPr="00C44F88" w:rsidRDefault="001937C0" w:rsidP="001937C0">
      <w:pPr>
        <w:pStyle w:val="Thema"/>
      </w:pPr>
    </w:p>
    <w:p w14:paraId="57B9F1A3" w14:textId="0192A0E5" w:rsidR="001937C0" w:rsidRPr="00C44F88" w:rsidRDefault="001937C0" w:rsidP="001937C0">
      <w:pPr>
        <w:pStyle w:val="Thema"/>
      </w:pPr>
      <w:r w:rsidRPr="00C44F88">
        <w:t>Fortpflanzungsstrategien</w:t>
      </w:r>
    </w:p>
    <w:p w14:paraId="208BA87E" w14:textId="77777777" w:rsidR="001937C0" w:rsidRPr="00C44F88" w:rsidRDefault="001937C0" w:rsidP="001937C0">
      <w:pPr>
        <w:pStyle w:val="Thema"/>
      </w:pPr>
    </w:p>
    <w:p w14:paraId="0520128C" w14:textId="77777777" w:rsidR="001937C0" w:rsidRPr="00C44F88" w:rsidRDefault="001937C0" w:rsidP="001937C0">
      <w:pPr>
        <w:pStyle w:val="Thema"/>
      </w:pPr>
    </w:p>
    <w:p w14:paraId="0DFAA6C8" w14:textId="77777777" w:rsidR="001937C0" w:rsidRPr="00C44F88" w:rsidRDefault="001937C0" w:rsidP="001937C0">
      <w:pPr>
        <w:pStyle w:val="Thema"/>
      </w:pPr>
    </w:p>
    <w:p w14:paraId="120ED2AE" w14:textId="77777777" w:rsidR="001937C0" w:rsidRPr="00C44F88" w:rsidRDefault="001937C0">
      <w:pPr>
        <w:rPr>
          <w:lang w:val="de-DE"/>
        </w:rPr>
      </w:pPr>
    </w:p>
    <w:sectPr w:rsidR="001937C0" w:rsidRPr="00C44F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Kroftsman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Exo Light">
    <w:panose1 w:val="00000000000000000000"/>
    <w:charset w:val="A2"/>
    <w:family w:val="auto"/>
    <w:pitch w:val="variable"/>
    <w:sig w:usb0="A00000FF" w:usb1="4000204B" w:usb2="00000000" w:usb3="00000000" w:csb0="00000193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053FF"/>
    <w:multiLevelType w:val="multilevel"/>
    <w:tmpl w:val="4144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329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14E4A"/>
    <w:rsid w:val="000258C6"/>
    <w:rsid w:val="000527B5"/>
    <w:rsid w:val="00053AE1"/>
    <w:rsid w:val="00071BC4"/>
    <w:rsid w:val="00073678"/>
    <w:rsid w:val="000815FB"/>
    <w:rsid w:val="000953BF"/>
    <w:rsid w:val="000B7F0D"/>
    <w:rsid w:val="000D5070"/>
    <w:rsid w:val="0010718D"/>
    <w:rsid w:val="0011249A"/>
    <w:rsid w:val="0015783F"/>
    <w:rsid w:val="00176653"/>
    <w:rsid w:val="00182FC7"/>
    <w:rsid w:val="00185ED2"/>
    <w:rsid w:val="001937C0"/>
    <w:rsid w:val="001964BD"/>
    <w:rsid w:val="001A086E"/>
    <w:rsid w:val="001C38C5"/>
    <w:rsid w:val="001D7784"/>
    <w:rsid w:val="001E25A1"/>
    <w:rsid w:val="00277EDB"/>
    <w:rsid w:val="002A1B89"/>
    <w:rsid w:val="002B3FC4"/>
    <w:rsid w:val="002D403A"/>
    <w:rsid w:val="002F4246"/>
    <w:rsid w:val="002F588E"/>
    <w:rsid w:val="00301A70"/>
    <w:rsid w:val="003A2198"/>
    <w:rsid w:val="003A7000"/>
    <w:rsid w:val="003A756F"/>
    <w:rsid w:val="003C33B3"/>
    <w:rsid w:val="0040760E"/>
    <w:rsid w:val="004212A5"/>
    <w:rsid w:val="004404F3"/>
    <w:rsid w:val="00467080"/>
    <w:rsid w:val="004800CC"/>
    <w:rsid w:val="004A6A46"/>
    <w:rsid w:val="004E0080"/>
    <w:rsid w:val="004E1388"/>
    <w:rsid w:val="005052C8"/>
    <w:rsid w:val="00510B44"/>
    <w:rsid w:val="00546FB1"/>
    <w:rsid w:val="00566B48"/>
    <w:rsid w:val="00566EF4"/>
    <w:rsid w:val="00570628"/>
    <w:rsid w:val="005B4031"/>
    <w:rsid w:val="00636392"/>
    <w:rsid w:val="00642B16"/>
    <w:rsid w:val="0064743E"/>
    <w:rsid w:val="0065271E"/>
    <w:rsid w:val="00667775"/>
    <w:rsid w:val="006C3DFC"/>
    <w:rsid w:val="006D7E9C"/>
    <w:rsid w:val="00724B4D"/>
    <w:rsid w:val="00770A17"/>
    <w:rsid w:val="00793D6F"/>
    <w:rsid w:val="007B49A6"/>
    <w:rsid w:val="007C3669"/>
    <w:rsid w:val="007C47D5"/>
    <w:rsid w:val="007D2E2C"/>
    <w:rsid w:val="00816659"/>
    <w:rsid w:val="00885C79"/>
    <w:rsid w:val="008A5A86"/>
    <w:rsid w:val="008B7AB0"/>
    <w:rsid w:val="008B7DB5"/>
    <w:rsid w:val="008C0F8D"/>
    <w:rsid w:val="008E6D63"/>
    <w:rsid w:val="008F0C86"/>
    <w:rsid w:val="00926FEE"/>
    <w:rsid w:val="0093767B"/>
    <w:rsid w:val="00950AD5"/>
    <w:rsid w:val="00956EA6"/>
    <w:rsid w:val="00963E26"/>
    <w:rsid w:val="009779D0"/>
    <w:rsid w:val="009C03A2"/>
    <w:rsid w:val="009C62A9"/>
    <w:rsid w:val="009D7EA8"/>
    <w:rsid w:val="00A24B44"/>
    <w:rsid w:val="00A35CD1"/>
    <w:rsid w:val="00A5344D"/>
    <w:rsid w:val="00A93A94"/>
    <w:rsid w:val="00AA0C20"/>
    <w:rsid w:val="00AD0A1B"/>
    <w:rsid w:val="00B27D8E"/>
    <w:rsid w:val="00B40965"/>
    <w:rsid w:val="00B44E36"/>
    <w:rsid w:val="00B72E0B"/>
    <w:rsid w:val="00B812F2"/>
    <w:rsid w:val="00C21B92"/>
    <w:rsid w:val="00C44F88"/>
    <w:rsid w:val="00C76999"/>
    <w:rsid w:val="00C9799D"/>
    <w:rsid w:val="00CE7134"/>
    <w:rsid w:val="00D040E0"/>
    <w:rsid w:val="00D05850"/>
    <w:rsid w:val="00D358D9"/>
    <w:rsid w:val="00D7559A"/>
    <w:rsid w:val="00D97D44"/>
    <w:rsid w:val="00DA1634"/>
    <w:rsid w:val="00DA7845"/>
    <w:rsid w:val="00DB1274"/>
    <w:rsid w:val="00DB199E"/>
    <w:rsid w:val="00DB6C30"/>
    <w:rsid w:val="00DC6781"/>
    <w:rsid w:val="00DD4C79"/>
    <w:rsid w:val="00DE1064"/>
    <w:rsid w:val="00E371B7"/>
    <w:rsid w:val="00E61945"/>
    <w:rsid w:val="00E64DA4"/>
    <w:rsid w:val="00EB2B16"/>
    <w:rsid w:val="00ED4B92"/>
    <w:rsid w:val="00EF5CA3"/>
    <w:rsid w:val="00F07524"/>
    <w:rsid w:val="00F14980"/>
    <w:rsid w:val="00F150D4"/>
    <w:rsid w:val="00F46FF6"/>
    <w:rsid w:val="00F87678"/>
    <w:rsid w:val="00F91F96"/>
    <w:rsid w:val="00F93542"/>
    <w:rsid w:val="00FB207F"/>
    <w:rsid w:val="00FB57E2"/>
    <w:rsid w:val="00FB589A"/>
    <w:rsid w:val="00FE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4215"/>
  <w15:chartTrackingRefBased/>
  <w15:docId w15:val="{3465250E-ADCB-41FE-B6C5-1354FFEE4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249A"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Titel">
    <w:name w:val="Titel"/>
    <w:basedOn w:val="Normal"/>
    <w:link w:val="TitelChar"/>
    <w:rsid w:val="0011249A"/>
    <w:pPr>
      <w:jc w:val="center"/>
    </w:pPr>
    <w:rPr>
      <w:rFonts w:ascii="Roboto" w:hAnsi="Roboto"/>
      <w:color w:val="C00000"/>
      <w:sz w:val="56"/>
      <w:szCs w:val="56"/>
      <w:lang w:val="de-DE"/>
    </w:rPr>
  </w:style>
  <w:style w:type="paragraph" w:customStyle="1" w:styleId="GroThema">
    <w:name w:val="GroßThema"/>
    <w:basedOn w:val="Titel"/>
    <w:link w:val="GroThemaChar"/>
    <w:qFormat/>
    <w:rsid w:val="0011249A"/>
    <w:pPr>
      <w:ind w:left="720"/>
    </w:pPr>
    <w:rPr>
      <w:b/>
      <w:bCs/>
    </w:rPr>
  </w:style>
  <w:style w:type="character" w:customStyle="1" w:styleId="TitelChar">
    <w:name w:val="Titel Char"/>
    <w:basedOn w:val="VarsaylanParagrafYazTipi"/>
    <w:link w:val="Titel"/>
    <w:rsid w:val="0011249A"/>
    <w:rPr>
      <w:rFonts w:ascii="Roboto" w:hAnsi="Roboto"/>
      <w:color w:val="C00000"/>
      <w:sz w:val="56"/>
      <w:szCs w:val="56"/>
      <w:lang w:val="de-DE"/>
    </w:rPr>
  </w:style>
  <w:style w:type="paragraph" w:customStyle="1" w:styleId="Thema">
    <w:name w:val="Thema"/>
    <w:basedOn w:val="Titel"/>
    <w:link w:val="ThemaChar"/>
    <w:qFormat/>
    <w:rsid w:val="0011249A"/>
    <w:pPr>
      <w:ind w:left="720"/>
    </w:pPr>
    <w:rPr>
      <w:b/>
      <w:bCs/>
      <w:color w:val="FF0000"/>
      <w:sz w:val="48"/>
      <w:szCs w:val="48"/>
    </w:rPr>
  </w:style>
  <w:style w:type="character" w:customStyle="1" w:styleId="GroThemaChar">
    <w:name w:val="GroßThema Char"/>
    <w:basedOn w:val="TitelChar"/>
    <w:link w:val="GroThema"/>
    <w:rsid w:val="0011249A"/>
    <w:rPr>
      <w:rFonts w:ascii="Roboto" w:hAnsi="Roboto"/>
      <w:b/>
      <w:bCs/>
      <w:color w:val="C00000"/>
      <w:sz w:val="56"/>
      <w:szCs w:val="56"/>
      <w:lang w:val="de-DE"/>
    </w:rPr>
  </w:style>
  <w:style w:type="paragraph" w:customStyle="1" w:styleId="Unterthema">
    <w:name w:val="Unterthema"/>
    <w:basedOn w:val="Titel"/>
    <w:link w:val="UnterthemaChar"/>
    <w:qFormat/>
    <w:rsid w:val="0011249A"/>
    <w:pPr>
      <w:ind w:left="720"/>
    </w:pPr>
    <w:rPr>
      <w:b/>
      <w:bCs/>
      <w:color w:val="806000" w:themeColor="accent4" w:themeShade="80"/>
      <w:sz w:val="40"/>
      <w:szCs w:val="40"/>
    </w:rPr>
  </w:style>
  <w:style w:type="character" w:customStyle="1" w:styleId="ThemaChar">
    <w:name w:val="Thema Char"/>
    <w:basedOn w:val="TitelChar"/>
    <w:link w:val="Thema"/>
    <w:rsid w:val="0011249A"/>
    <w:rPr>
      <w:rFonts w:ascii="Roboto" w:hAnsi="Roboto"/>
      <w:b/>
      <w:bCs/>
      <w:color w:val="FF0000"/>
      <w:sz w:val="48"/>
      <w:szCs w:val="48"/>
      <w:lang w:val="de-DE"/>
    </w:rPr>
  </w:style>
  <w:style w:type="paragraph" w:customStyle="1" w:styleId="TextNormal">
    <w:name w:val="TextNormal"/>
    <w:basedOn w:val="Titel"/>
    <w:link w:val="TextNormalChar"/>
    <w:qFormat/>
    <w:rsid w:val="0011249A"/>
    <w:pPr>
      <w:ind w:left="720"/>
    </w:pPr>
    <w:rPr>
      <w:sz w:val="32"/>
      <w:szCs w:val="32"/>
    </w:rPr>
  </w:style>
  <w:style w:type="character" w:customStyle="1" w:styleId="UnterthemaChar">
    <w:name w:val="Unterthema Char"/>
    <w:basedOn w:val="TitelChar"/>
    <w:link w:val="Unterthema"/>
    <w:rsid w:val="0011249A"/>
    <w:rPr>
      <w:rFonts w:ascii="Roboto" w:hAnsi="Roboto"/>
      <w:b/>
      <w:bCs/>
      <w:color w:val="806000" w:themeColor="accent4" w:themeShade="80"/>
      <w:sz w:val="40"/>
      <w:szCs w:val="40"/>
      <w:lang w:val="de-DE"/>
    </w:rPr>
  </w:style>
  <w:style w:type="character" w:customStyle="1" w:styleId="TextNormalChar">
    <w:name w:val="TextNormal Char"/>
    <w:basedOn w:val="TitelChar"/>
    <w:link w:val="TextNormal"/>
    <w:rsid w:val="0011249A"/>
    <w:rPr>
      <w:rFonts w:ascii="Roboto" w:hAnsi="Roboto"/>
      <w:color w:val="C00000"/>
      <w:sz w:val="32"/>
      <w:szCs w:val="32"/>
      <w:lang w:val="de-DE"/>
    </w:rPr>
  </w:style>
  <w:style w:type="character" w:styleId="Gl">
    <w:name w:val="Strong"/>
    <w:basedOn w:val="VarsaylanParagrafYazTipi"/>
    <w:uiPriority w:val="22"/>
    <w:qFormat/>
    <w:rsid w:val="00D358D9"/>
    <w:rPr>
      <w:b/>
      <w:bCs/>
    </w:rPr>
  </w:style>
  <w:style w:type="table" w:styleId="TabloKlavuzu">
    <w:name w:val="Table Grid"/>
    <w:basedOn w:val="NormalTablo"/>
    <w:uiPriority w:val="39"/>
    <w:rsid w:val="000815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diagramLayout" Target="diagrams/layout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diagramData" Target="diagrams/data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07/relationships/diagramDrawing" Target="diagrams/drawing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diagramColors" Target="diagrams/colors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5BABBB7-970A-4F1F-B4CB-4C0429D575FB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tr-TR"/>
        </a:p>
      </dgm:t>
    </dgm:pt>
    <dgm:pt modelId="{8D7BA554-877F-4EE0-84C0-A48118CCBECB}">
      <dgm:prSet phldrT="[Metin]" custT="1">
        <dgm:style>
          <a:lnRef idx="2">
            <a:schemeClr val="dk1">
              <a:shade val="50000"/>
            </a:schemeClr>
          </a:lnRef>
          <a:fillRef idx="1">
            <a:schemeClr val="dk1"/>
          </a:fillRef>
          <a:effectRef idx="0">
            <a:schemeClr val="dk1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1100">
              <a:latin typeface="Roboto" panose="02000000000000000000" pitchFamily="2" charset="0"/>
              <a:ea typeface="Roboto" panose="02000000000000000000" pitchFamily="2" charset="0"/>
            </a:rPr>
            <a:t>Biozonöse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C830EE1E-C4A0-4244-88D7-3C73929F5B6A}" type="parTrans" cxnId="{62A86C61-1A47-4CB7-9614-8349E66852EA}">
      <dgm:prSet/>
      <dgm:spPr/>
      <dgm:t>
        <a:bodyPr/>
        <a:lstStyle/>
        <a:p>
          <a:endParaRPr lang="tr-TR"/>
        </a:p>
      </dgm:t>
    </dgm:pt>
    <dgm:pt modelId="{2FB0195B-E01F-4A86-8C7B-031B75BC1842}" type="sibTrans" cxnId="{62A86C61-1A47-4CB7-9614-8349E66852EA}">
      <dgm:prSet/>
      <dgm:spPr/>
      <dgm:t>
        <a:bodyPr/>
        <a:lstStyle/>
        <a:p>
          <a:endParaRPr lang="tr-TR"/>
        </a:p>
      </dgm:t>
    </dgm:pt>
    <dgm:pt modelId="{7634DC8B-D991-4513-8243-7BBDCCF4EB3E}" type="asst">
      <dgm:prSet phldrT="[Metin]" custT="1">
        <dgm:style>
          <a:lnRef idx="2">
            <a:schemeClr val="accent6">
              <a:shade val="50000"/>
            </a:schemeClr>
          </a:lnRef>
          <a:fillRef idx="1">
            <a:schemeClr val="accent6"/>
          </a:fillRef>
          <a:effectRef idx="0">
            <a:schemeClr val="accent6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intraspezifische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Beziehungen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(innerhalb einer Art)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65EFCED2-F0A3-455D-BF2D-31D81E6E0A3E}" type="parTrans" cxnId="{3BCEF11D-32D8-4548-8A11-9D0A9E5CCA2F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4CCE134A-D18F-47B2-89E6-A9B52F299CFB}" type="sibTrans" cxnId="{3BCEF11D-32D8-4548-8A11-9D0A9E5CCA2F}">
      <dgm:prSet/>
      <dgm:spPr/>
      <dgm:t>
        <a:bodyPr/>
        <a:lstStyle/>
        <a:p>
          <a:endParaRPr lang="tr-TR"/>
        </a:p>
      </dgm:t>
    </dgm:pt>
    <dgm:pt modelId="{A5A59918-5EBF-42CB-B700-4B0E6D0B6D6C}" type="asst">
      <dgm:prSet phldrT="[Metin]" custT="1">
        <dgm:style>
          <a:lnRef idx="2">
            <a:schemeClr val="accent6">
              <a:shade val="50000"/>
            </a:schemeClr>
          </a:lnRef>
          <a:fillRef idx="1">
            <a:schemeClr val="accent6"/>
          </a:fillRef>
          <a:effectRef idx="0">
            <a:schemeClr val="accent6"/>
          </a:effectRef>
          <a:fontRef idx="minor">
            <a:schemeClr val="lt1"/>
          </a:fontRef>
        </dgm:style>
      </dgm:prSet>
      <dgm:spPr>
        <a:solidFill>
          <a:srgbClr val="FF0000"/>
        </a:solidFill>
        <a:ln>
          <a:solidFill>
            <a:srgbClr val="C00000"/>
          </a:solidFill>
        </a:ln>
      </dgm:spPr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Konkurrenz</a:t>
          </a:r>
          <a:r>
            <a:rPr lang="de-DE" sz="7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br>
            <a:rPr lang="de-DE" sz="7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600" i="1">
              <a:latin typeface="Roboto" panose="02000000000000000000" pitchFamily="2" charset="0"/>
              <a:ea typeface="Roboto" panose="02000000000000000000" pitchFamily="2" charset="0"/>
            </a:rPr>
            <a:t>(um Licht, Nährstoffe, Ruheplätze, Sexualpartner, usw.)</a:t>
          </a:r>
          <a:br>
            <a:rPr lang="de-DE" sz="7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700">
              <a:latin typeface="Roboto" panose="02000000000000000000" pitchFamily="2" charset="0"/>
              <a:ea typeface="Roboto" panose="02000000000000000000" pitchFamily="2" charset="0"/>
            </a:rPr>
            <a:t>Art 1 (-) </a:t>
          </a:r>
          <a:r>
            <a:rPr lang="tr-TR" sz="7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700">
              <a:latin typeface="Roboto" panose="02000000000000000000" pitchFamily="2" charset="0"/>
              <a:ea typeface="Roboto" panose="02000000000000000000" pitchFamily="2" charset="0"/>
            </a:rPr>
            <a:t> Art 1 (-)</a:t>
          </a:r>
          <a:endParaRPr lang="tr-TR" sz="7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88ADFC5E-C9D4-4015-9618-08C5DC1DAACA}" type="parTrans" cxnId="{3032C41C-4676-4E8F-B2DF-1F1EDD40A2DD}">
      <dgm:prSet>
        <dgm:style>
          <a:lnRef idx="3">
            <a:schemeClr val="accent6"/>
          </a:lnRef>
          <a:fillRef idx="0">
            <a:schemeClr val="accent6"/>
          </a:fillRef>
          <a:effectRef idx="2">
            <a:schemeClr val="accent6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F0FD484D-6A4C-41E0-86C7-033ED7018B83}" type="sibTrans" cxnId="{3032C41C-4676-4E8F-B2DF-1F1EDD40A2DD}">
      <dgm:prSet/>
      <dgm:spPr/>
      <dgm:t>
        <a:bodyPr/>
        <a:lstStyle/>
        <a:p>
          <a:endParaRPr lang="tr-TR"/>
        </a:p>
      </dgm:t>
    </dgm:pt>
    <dgm:pt modelId="{8E58B3D0-064F-41CC-AF56-41520B3444FF}">
      <dgm:prSet phldrT="[Metin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interspezifische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Beziehungen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(zwischen Arten)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44E9061A-3C3B-478D-AF4A-66AA5B0B5827}" type="parTrans" cxnId="{D49A7AC7-780F-406A-A8F6-9F73E5984498}">
      <dgm:prSet>
        <dgm:style>
          <a:lnRef idx="2">
            <a:schemeClr val="dk1"/>
          </a:lnRef>
          <a:fillRef idx="0">
            <a:schemeClr val="dk1"/>
          </a:fillRef>
          <a:effectRef idx="1">
            <a:schemeClr val="dk1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4B919D27-C87B-42FD-A584-603F0C6D322F}" type="sibTrans" cxnId="{D49A7AC7-780F-406A-A8F6-9F73E5984498}">
      <dgm:prSet/>
      <dgm:spPr/>
      <dgm:t>
        <a:bodyPr/>
        <a:lstStyle/>
        <a:p>
          <a:endParaRPr lang="tr-TR"/>
        </a:p>
      </dgm:t>
    </dgm:pt>
    <dgm:pt modelId="{71C5DDAB-2EE4-4768-A7BF-1C490E836B37}">
      <dgm:prSet phldrT="[Metin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>
        <a:solidFill>
          <a:srgbClr val="FF0000"/>
        </a:solidFill>
        <a:ln>
          <a:solidFill>
            <a:srgbClr val="C00000"/>
          </a:solidFill>
        </a:ln>
      </dgm:spPr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Konkurrenz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Art 1 (-) </a:t>
          </a:r>
          <a:r>
            <a:rPr lang="tr-TR" sz="8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Art 2 (-)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148CEB7B-EC81-4441-9AA5-2E7D8E9D7E12}" type="parTrans" cxnId="{92FAA2FC-74D8-435B-AC3F-7B3A79E1A13D}">
      <dgm:prSet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/>
      <dgm:t>
        <a:bodyPr/>
        <a:lstStyle/>
        <a:p>
          <a:endParaRPr lang="tr-TR"/>
        </a:p>
      </dgm:t>
    </dgm:pt>
    <dgm:pt modelId="{058EA8D8-068B-4FB8-9557-C10BEB3FA2F8}" type="sibTrans" cxnId="{92FAA2FC-74D8-435B-AC3F-7B3A79E1A13D}">
      <dgm:prSet/>
      <dgm:spPr/>
      <dgm:t>
        <a:bodyPr/>
        <a:lstStyle/>
        <a:p>
          <a:endParaRPr lang="tr-TR"/>
        </a:p>
      </dgm:t>
    </dgm:pt>
    <dgm:pt modelId="{2C24E8E7-46BA-43BE-BFCA-3D3A1DAB19C7}">
      <dgm:prSet phldrT="[Metin]" custT="1">
        <dgm:style>
          <a:lnRef idx="2">
            <a:schemeClr val="accent5">
              <a:shade val="50000"/>
            </a:schemeClr>
          </a:lnRef>
          <a:fillRef idx="1">
            <a:schemeClr val="accent5"/>
          </a:fillRef>
          <a:effectRef idx="0">
            <a:schemeClr val="accent5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Symbiose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Art 1 (+) </a:t>
          </a:r>
          <a:r>
            <a:rPr lang="tr-TR" sz="8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Art 2 (+)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6FD094BF-2095-4113-91C0-9795BB01CDAF}" type="parTrans" cxnId="{06A17127-2459-4CCE-A985-DA4B5ECC1095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5FC883BC-7842-4963-B0A4-919F16E61D0E}" type="sibTrans" cxnId="{06A17127-2459-4CCE-A985-DA4B5ECC1095}">
      <dgm:prSet/>
      <dgm:spPr/>
      <dgm:t>
        <a:bodyPr/>
        <a:lstStyle/>
        <a:p>
          <a:endParaRPr lang="tr-TR"/>
        </a:p>
      </dgm:t>
    </dgm:pt>
    <dgm:pt modelId="{6455C026-4F4B-499D-B82C-1E2916CE5EED}">
      <dgm:prSet phldrT="[Metin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>
        <a:solidFill>
          <a:schemeClr val="accent4">
            <a:lumMod val="50000"/>
          </a:schemeClr>
        </a:solidFill>
        <a:ln>
          <a:solidFill>
            <a:schemeClr val="accent4">
              <a:lumMod val="50000"/>
            </a:schemeClr>
          </a:solidFill>
        </a:ln>
      </dgm:spPr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Koexistenz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Art 1 (0) </a:t>
          </a:r>
          <a:r>
            <a:rPr lang="tr-TR" sz="8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Art 2 (0)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733D6A4D-D152-4080-BD33-87233DBF9385}" type="parTrans" cxnId="{82362A23-8EFE-4F1F-8770-42F2BF3E0438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7A76A312-3DB5-4ECA-8156-8F38C83ED1F4}" type="sibTrans" cxnId="{82362A23-8EFE-4F1F-8770-42F2BF3E0438}">
      <dgm:prSet/>
      <dgm:spPr/>
      <dgm:t>
        <a:bodyPr/>
        <a:lstStyle/>
        <a:p>
          <a:endParaRPr lang="tr-TR"/>
        </a:p>
      </dgm:t>
    </dgm:pt>
    <dgm:pt modelId="{97F13AC1-C53F-4E64-BCDF-5D0C31BD2B8D}">
      <dgm:prSet phldrT="[Metin]" custT="1">
        <dgm:style>
          <a:lnRef idx="2">
            <a:schemeClr val="accent4">
              <a:shade val="50000"/>
            </a:schemeClr>
          </a:lnRef>
          <a:fillRef idx="1">
            <a:schemeClr val="accent4"/>
          </a:fillRef>
          <a:effectRef idx="0">
            <a:schemeClr val="accent4"/>
          </a:effectRef>
          <a:fontRef idx="minor">
            <a:schemeClr val="lt1"/>
          </a:fontRef>
        </dgm:style>
      </dgm:prSet>
      <dgm:spPr>
        <a:solidFill>
          <a:srgbClr val="7030A0"/>
        </a:solidFill>
        <a:ln>
          <a:solidFill>
            <a:srgbClr val="7030A0"/>
          </a:solidFill>
        </a:ln>
      </dgm:spPr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Prädation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A7FB194A-DF44-42E3-900A-2F4F04FA5DD2}" type="parTrans" cxnId="{390C44FD-238C-4A22-927D-98BFEA111319}">
      <dgm:prSet>
        <dgm:style>
          <a:lnRef idx="3">
            <a:schemeClr val="accent2"/>
          </a:lnRef>
          <a:fillRef idx="0">
            <a:schemeClr val="accent2"/>
          </a:fillRef>
          <a:effectRef idx="2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AFAD1BA7-B478-4E4B-82E5-3D526DCB8001}" type="sibTrans" cxnId="{390C44FD-238C-4A22-927D-98BFEA111319}">
      <dgm:prSet/>
      <dgm:spPr/>
      <dgm:t>
        <a:bodyPr/>
        <a:lstStyle/>
        <a:p>
          <a:endParaRPr lang="tr-TR"/>
        </a:p>
      </dgm:t>
    </dgm:pt>
    <dgm:pt modelId="{3B8BA41A-7C6C-4BFC-AFC3-BB56BECFC1EE}">
      <dgm:prSet phldrT="[Metin]" custT="1">
        <dgm:style>
          <a:lnRef idx="2">
            <a:schemeClr val="accent4">
              <a:shade val="50000"/>
            </a:schemeClr>
          </a:lnRef>
          <a:fillRef idx="1">
            <a:schemeClr val="accent4"/>
          </a:fillRef>
          <a:effectRef idx="0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Fressfeind-Beute Beziehung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Fressfeind (+) </a:t>
          </a:r>
          <a:r>
            <a:rPr lang="tr-TR" sz="8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Beute (-)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CE26912F-A56E-4B9B-8A45-422D9AF8034B}" type="parTrans" cxnId="{F1255954-9153-4C29-96F7-BF33CDA03F7C}">
      <dgm:prSet>
        <dgm:style>
          <a:lnRef idx="2">
            <a:schemeClr val="accent4"/>
          </a:lnRef>
          <a:fillRef idx="0">
            <a:schemeClr val="accent4"/>
          </a:fillRef>
          <a:effectRef idx="1">
            <a:schemeClr val="accent4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EEBD88BC-3859-4C45-9A06-3FCCFF3906DA}" type="sibTrans" cxnId="{F1255954-9153-4C29-96F7-BF33CDA03F7C}">
      <dgm:prSet/>
      <dgm:spPr/>
      <dgm:t>
        <a:bodyPr/>
        <a:lstStyle/>
        <a:p>
          <a:endParaRPr lang="tr-TR"/>
        </a:p>
      </dgm:t>
    </dgm:pt>
    <dgm:pt modelId="{B6CEB024-EFA8-45B1-ADE6-7B55E356F155}">
      <dgm:prSet phldrT="[Metin]" custT="1">
        <dgm:style>
          <a:lnRef idx="2">
            <a:schemeClr val="accent4">
              <a:shade val="50000"/>
            </a:schemeClr>
          </a:lnRef>
          <a:fillRef idx="1">
            <a:schemeClr val="accent4"/>
          </a:fillRef>
          <a:effectRef idx="0">
            <a:schemeClr val="accent4"/>
          </a:effectRef>
          <a:fontRef idx="minor">
            <a:schemeClr val="lt1"/>
          </a:fontRef>
        </dgm:style>
      </dgm:prSet>
      <dgm:spPr/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Parasitismus</a:t>
          </a: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Parasit (+) </a:t>
          </a:r>
          <a:r>
            <a:rPr lang="tr-TR" sz="8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>
              <a:latin typeface="Roboto" panose="02000000000000000000" pitchFamily="2" charset="0"/>
              <a:ea typeface="Roboto" panose="02000000000000000000" pitchFamily="2" charset="0"/>
            </a:rPr>
            <a:t> Wirt (-)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79959B52-3D87-4D8C-902E-634F6F227FA4}" type="parTrans" cxnId="{E6C293D2-C2F3-40A3-8C9D-EDBAC3176549}">
      <dgm:prSet>
        <dgm:style>
          <a:lnRef idx="2">
            <a:schemeClr val="accent4"/>
          </a:lnRef>
          <a:fillRef idx="0">
            <a:schemeClr val="accent4"/>
          </a:fillRef>
          <a:effectRef idx="1">
            <a:schemeClr val="accent4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60F35D23-1F8B-4AA9-8E53-E50E91AE3DB1}" type="sibTrans" cxnId="{E6C293D2-C2F3-40A3-8C9D-EDBAC3176549}">
      <dgm:prSet/>
      <dgm:spPr/>
      <dgm:t>
        <a:bodyPr/>
        <a:lstStyle/>
        <a:p>
          <a:endParaRPr lang="tr-TR"/>
        </a:p>
      </dgm:t>
    </dgm:pt>
    <dgm:pt modelId="{9E3138F4-B6B9-4448-9F5A-BE6CB42DB0B7}">
      <dgm:prSet phldrT="[Metin]" custT="1">
        <dgm:style>
          <a:lnRef idx="2">
            <a:schemeClr val="accent2">
              <a:shade val="50000"/>
            </a:schemeClr>
          </a:lnRef>
          <a:fillRef idx="1">
            <a:schemeClr val="accent2"/>
          </a:fillRef>
          <a:effectRef idx="0">
            <a:schemeClr val="accent2"/>
          </a:effectRef>
          <a:fontRef idx="minor">
            <a:schemeClr val="lt1"/>
          </a:fontRef>
        </dgm:style>
      </dgm:prSet>
      <dgm:spPr>
        <a:solidFill>
          <a:srgbClr val="00B050"/>
        </a:solidFill>
        <a:ln>
          <a:solidFill>
            <a:schemeClr val="accent6">
              <a:lumMod val="75000"/>
            </a:schemeClr>
          </a:solidFill>
        </a:ln>
      </dgm:spPr>
      <dgm:t>
        <a:bodyPr/>
        <a:lstStyle/>
        <a:p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Kommensalismus</a:t>
          </a:r>
          <a:br>
            <a:rPr lang="de-DE" sz="9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9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Art 1 (0) </a:t>
          </a:r>
          <a:r>
            <a:rPr lang="tr-TR" sz="9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900">
              <a:latin typeface="Roboto" panose="02000000000000000000" pitchFamily="2" charset="0"/>
              <a:ea typeface="Roboto" panose="02000000000000000000" pitchFamily="2" charset="0"/>
            </a:rPr>
            <a:t> Art 2 (+)</a:t>
          </a:r>
          <a:endParaRPr lang="tr-TR" sz="800">
            <a:latin typeface="Roboto" panose="02000000000000000000" pitchFamily="2" charset="0"/>
            <a:ea typeface="Roboto" panose="02000000000000000000" pitchFamily="2" charset="0"/>
          </a:endParaRPr>
        </a:p>
      </dgm:t>
    </dgm:pt>
    <dgm:pt modelId="{1EBA7768-8047-406A-90B7-AD30F5C8C9D1}" type="parTrans" cxnId="{B41749B8-289B-42ED-B7DC-26E738DF4393}">
      <dgm:prSet>
        <dgm:style>
          <a:lnRef idx="2">
            <a:schemeClr val="accent2"/>
          </a:lnRef>
          <a:fillRef idx="0">
            <a:schemeClr val="accent2"/>
          </a:fillRef>
          <a:effectRef idx="1">
            <a:schemeClr val="accent2"/>
          </a:effectRef>
          <a:fontRef idx="minor">
            <a:schemeClr val="tx1"/>
          </a:fontRef>
        </dgm:style>
      </dgm:prSet>
      <dgm:spPr/>
      <dgm:t>
        <a:bodyPr/>
        <a:lstStyle/>
        <a:p>
          <a:endParaRPr lang="tr-TR"/>
        </a:p>
      </dgm:t>
    </dgm:pt>
    <dgm:pt modelId="{1243D879-B49F-4A5A-A8C4-75B836D08628}" type="sibTrans" cxnId="{B41749B8-289B-42ED-B7DC-26E738DF4393}">
      <dgm:prSet/>
      <dgm:spPr/>
      <dgm:t>
        <a:bodyPr/>
        <a:lstStyle/>
        <a:p>
          <a:endParaRPr lang="tr-TR"/>
        </a:p>
      </dgm:t>
    </dgm:pt>
    <dgm:pt modelId="{9C0FC4C2-17D3-422D-B6AF-194AEEB8C52B}" type="pres">
      <dgm:prSet presAssocID="{35BABBB7-970A-4F1F-B4CB-4C0429D575F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5704068D-6FD3-4DBE-901A-8E06B0E5420D}" type="pres">
      <dgm:prSet presAssocID="{8D7BA554-877F-4EE0-84C0-A48118CCBECB}" presName="hierRoot1" presStyleCnt="0">
        <dgm:presLayoutVars>
          <dgm:hierBranch val="init"/>
        </dgm:presLayoutVars>
      </dgm:prSet>
      <dgm:spPr/>
    </dgm:pt>
    <dgm:pt modelId="{DAE098D8-34A1-4513-864E-C97A38C538C1}" type="pres">
      <dgm:prSet presAssocID="{8D7BA554-877F-4EE0-84C0-A48118CCBECB}" presName="rootComposite1" presStyleCnt="0"/>
      <dgm:spPr/>
    </dgm:pt>
    <dgm:pt modelId="{44CF1BC9-28AF-498F-AB72-930EDE53D72F}" type="pres">
      <dgm:prSet presAssocID="{8D7BA554-877F-4EE0-84C0-A48118CCBECB}" presName="rootText1" presStyleLbl="node0" presStyleIdx="0" presStyleCnt="1" custScaleX="163111" custScaleY="170598">
        <dgm:presLayoutVars>
          <dgm:chPref val="3"/>
        </dgm:presLayoutVars>
      </dgm:prSet>
      <dgm:spPr/>
    </dgm:pt>
    <dgm:pt modelId="{BB7FBFDD-CB94-44F6-85F4-30A1E4E13195}" type="pres">
      <dgm:prSet presAssocID="{8D7BA554-877F-4EE0-84C0-A48118CCBECB}" presName="rootConnector1" presStyleLbl="node1" presStyleIdx="0" presStyleCnt="0"/>
      <dgm:spPr/>
    </dgm:pt>
    <dgm:pt modelId="{1D4892AC-4D7B-4945-8523-3440A0984ACF}" type="pres">
      <dgm:prSet presAssocID="{8D7BA554-877F-4EE0-84C0-A48118CCBECB}" presName="hierChild2" presStyleCnt="0"/>
      <dgm:spPr/>
    </dgm:pt>
    <dgm:pt modelId="{200AD707-53EB-4B3D-9FBC-AB3DE2105B6C}" type="pres">
      <dgm:prSet presAssocID="{44E9061A-3C3B-478D-AF4A-66AA5B0B5827}" presName="Name37" presStyleLbl="parChTrans1D2" presStyleIdx="0" presStyleCnt="2"/>
      <dgm:spPr/>
    </dgm:pt>
    <dgm:pt modelId="{273ACA2C-511D-4E63-9B47-530CA8D55E90}" type="pres">
      <dgm:prSet presAssocID="{8E58B3D0-064F-41CC-AF56-41520B3444FF}" presName="hierRoot2" presStyleCnt="0">
        <dgm:presLayoutVars>
          <dgm:hierBranch val="init"/>
        </dgm:presLayoutVars>
      </dgm:prSet>
      <dgm:spPr/>
    </dgm:pt>
    <dgm:pt modelId="{CC5A4179-283B-44C4-BA2A-3E5F137359EA}" type="pres">
      <dgm:prSet presAssocID="{8E58B3D0-064F-41CC-AF56-41520B3444FF}" presName="rootComposite" presStyleCnt="0"/>
      <dgm:spPr/>
    </dgm:pt>
    <dgm:pt modelId="{7B48D104-C229-459F-B64C-0AB88CD0B6DA}" type="pres">
      <dgm:prSet presAssocID="{8E58B3D0-064F-41CC-AF56-41520B3444FF}" presName="rootText" presStyleLbl="node2" presStyleIdx="0" presStyleCnt="1" custScaleX="505569" custScaleY="105349" custLinFactX="146309" custLinFactY="-200000" custLinFactNeighborX="200000" custLinFactNeighborY="-251699">
        <dgm:presLayoutVars>
          <dgm:chPref val="3"/>
        </dgm:presLayoutVars>
      </dgm:prSet>
      <dgm:spPr/>
    </dgm:pt>
    <dgm:pt modelId="{50B0A988-AE26-4CDE-91E9-66B068081CCB}" type="pres">
      <dgm:prSet presAssocID="{8E58B3D0-064F-41CC-AF56-41520B3444FF}" presName="rootConnector" presStyleLbl="node2" presStyleIdx="0" presStyleCnt="1"/>
      <dgm:spPr/>
    </dgm:pt>
    <dgm:pt modelId="{394BC870-8AE1-48A7-94E2-E71AF6CB7B5A}" type="pres">
      <dgm:prSet presAssocID="{8E58B3D0-064F-41CC-AF56-41520B3444FF}" presName="hierChild4" presStyleCnt="0"/>
      <dgm:spPr/>
    </dgm:pt>
    <dgm:pt modelId="{0FC12D0D-3FE5-4BC1-84E2-E650C849AABA}" type="pres">
      <dgm:prSet presAssocID="{148CEB7B-EC81-4441-9AA5-2E7D8E9D7E12}" presName="Name37" presStyleLbl="parChTrans1D3" presStyleIdx="0" presStyleCnt="6"/>
      <dgm:spPr/>
    </dgm:pt>
    <dgm:pt modelId="{71F6EFAF-8F31-4659-9367-E4992F7238A2}" type="pres">
      <dgm:prSet presAssocID="{71C5DDAB-2EE4-4768-A7BF-1C490E836B37}" presName="hierRoot2" presStyleCnt="0">
        <dgm:presLayoutVars>
          <dgm:hierBranch val="init"/>
        </dgm:presLayoutVars>
      </dgm:prSet>
      <dgm:spPr/>
    </dgm:pt>
    <dgm:pt modelId="{BC4EC881-6A62-4D10-84A5-2EBC53F5120B}" type="pres">
      <dgm:prSet presAssocID="{71C5DDAB-2EE4-4768-A7BF-1C490E836B37}" presName="rootComposite" presStyleCnt="0"/>
      <dgm:spPr/>
    </dgm:pt>
    <dgm:pt modelId="{964F09A5-2AF0-497B-B657-F8AF5820C64D}" type="pres">
      <dgm:prSet presAssocID="{71C5DDAB-2EE4-4768-A7BF-1C490E836B37}" presName="rootText" presStyleLbl="node3" presStyleIdx="0" presStyleCnt="5" custScaleX="227488" custScaleY="205516">
        <dgm:presLayoutVars>
          <dgm:chPref val="3"/>
        </dgm:presLayoutVars>
      </dgm:prSet>
      <dgm:spPr/>
    </dgm:pt>
    <dgm:pt modelId="{31193140-5A3D-49B0-B370-152A7B9CFE9E}" type="pres">
      <dgm:prSet presAssocID="{71C5DDAB-2EE4-4768-A7BF-1C490E836B37}" presName="rootConnector" presStyleLbl="node3" presStyleIdx="0" presStyleCnt="5"/>
      <dgm:spPr/>
    </dgm:pt>
    <dgm:pt modelId="{FC3B8980-688B-4963-80AA-0772D596130B}" type="pres">
      <dgm:prSet presAssocID="{71C5DDAB-2EE4-4768-A7BF-1C490E836B37}" presName="hierChild4" presStyleCnt="0"/>
      <dgm:spPr/>
    </dgm:pt>
    <dgm:pt modelId="{B55BC0AA-6569-477F-9AD1-64A7465492A5}" type="pres">
      <dgm:prSet presAssocID="{71C5DDAB-2EE4-4768-A7BF-1C490E836B37}" presName="hierChild5" presStyleCnt="0"/>
      <dgm:spPr/>
    </dgm:pt>
    <dgm:pt modelId="{76D74BF0-0B4E-450A-9693-DAC2FEE69CA7}" type="pres">
      <dgm:prSet presAssocID="{6FD094BF-2095-4113-91C0-9795BB01CDAF}" presName="Name37" presStyleLbl="parChTrans1D3" presStyleIdx="1" presStyleCnt="6"/>
      <dgm:spPr/>
    </dgm:pt>
    <dgm:pt modelId="{D6387A7A-6E15-492E-81ED-2672A4A75A68}" type="pres">
      <dgm:prSet presAssocID="{2C24E8E7-46BA-43BE-BFCA-3D3A1DAB19C7}" presName="hierRoot2" presStyleCnt="0">
        <dgm:presLayoutVars>
          <dgm:hierBranch val="init"/>
        </dgm:presLayoutVars>
      </dgm:prSet>
      <dgm:spPr/>
    </dgm:pt>
    <dgm:pt modelId="{7E956B5B-A11E-4081-8B35-1307F122ED8F}" type="pres">
      <dgm:prSet presAssocID="{2C24E8E7-46BA-43BE-BFCA-3D3A1DAB19C7}" presName="rootComposite" presStyleCnt="0"/>
      <dgm:spPr/>
    </dgm:pt>
    <dgm:pt modelId="{51CFB316-8B3E-4F54-980B-F88E49A73B10}" type="pres">
      <dgm:prSet presAssocID="{2C24E8E7-46BA-43BE-BFCA-3D3A1DAB19C7}" presName="rootText" presStyleLbl="node3" presStyleIdx="1" presStyleCnt="5" custScaleX="226677" custScaleY="198247">
        <dgm:presLayoutVars>
          <dgm:chPref val="3"/>
        </dgm:presLayoutVars>
      </dgm:prSet>
      <dgm:spPr/>
    </dgm:pt>
    <dgm:pt modelId="{6AEFFA23-D065-44D3-A024-C8FC1566F60F}" type="pres">
      <dgm:prSet presAssocID="{2C24E8E7-46BA-43BE-BFCA-3D3A1DAB19C7}" presName="rootConnector" presStyleLbl="node3" presStyleIdx="1" presStyleCnt="5"/>
      <dgm:spPr/>
    </dgm:pt>
    <dgm:pt modelId="{6BFAE966-319A-40F4-B816-394F50E09F2E}" type="pres">
      <dgm:prSet presAssocID="{2C24E8E7-46BA-43BE-BFCA-3D3A1DAB19C7}" presName="hierChild4" presStyleCnt="0"/>
      <dgm:spPr/>
    </dgm:pt>
    <dgm:pt modelId="{8050F200-CEA2-4E26-B21F-A06A0594AB7E}" type="pres">
      <dgm:prSet presAssocID="{2C24E8E7-46BA-43BE-BFCA-3D3A1DAB19C7}" presName="hierChild5" presStyleCnt="0"/>
      <dgm:spPr/>
    </dgm:pt>
    <dgm:pt modelId="{7FD742BD-0707-4636-8EF3-7A6FE1F67B1D}" type="pres">
      <dgm:prSet presAssocID="{733D6A4D-D152-4080-BD33-87233DBF9385}" presName="Name37" presStyleLbl="parChTrans1D3" presStyleIdx="2" presStyleCnt="6"/>
      <dgm:spPr/>
    </dgm:pt>
    <dgm:pt modelId="{BA3C11B5-9D84-4183-8711-F6318627B253}" type="pres">
      <dgm:prSet presAssocID="{6455C026-4F4B-499D-B82C-1E2916CE5EED}" presName="hierRoot2" presStyleCnt="0">
        <dgm:presLayoutVars>
          <dgm:hierBranch val="init"/>
        </dgm:presLayoutVars>
      </dgm:prSet>
      <dgm:spPr/>
    </dgm:pt>
    <dgm:pt modelId="{F4374D15-6DA2-458F-ACBF-B87463011CC2}" type="pres">
      <dgm:prSet presAssocID="{6455C026-4F4B-499D-B82C-1E2916CE5EED}" presName="rootComposite" presStyleCnt="0"/>
      <dgm:spPr/>
    </dgm:pt>
    <dgm:pt modelId="{8E67360F-D04F-433E-A2C2-14CB737862AA}" type="pres">
      <dgm:prSet presAssocID="{6455C026-4F4B-499D-B82C-1E2916CE5EED}" presName="rootText" presStyleLbl="node3" presStyleIdx="2" presStyleCnt="5" custScaleX="221760" custScaleY="215700">
        <dgm:presLayoutVars>
          <dgm:chPref val="3"/>
        </dgm:presLayoutVars>
      </dgm:prSet>
      <dgm:spPr/>
    </dgm:pt>
    <dgm:pt modelId="{09126432-A60F-4668-A77E-821AA2D26849}" type="pres">
      <dgm:prSet presAssocID="{6455C026-4F4B-499D-B82C-1E2916CE5EED}" presName="rootConnector" presStyleLbl="node3" presStyleIdx="2" presStyleCnt="5"/>
      <dgm:spPr/>
    </dgm:pt>
    <dgm:pt modelId="{7751D771-C275-4AA5-A444-30D3AC59AE04}" type="pres">
      <dgm:prSet presAssocID="{6455C026-4F4B-499D-B82C-1E2916CE5EED}" presName="hierChild4" presStyleCnt="0"/>
      <dgm:spPr/>
    </dgm:pt>
    <dgm:pt modelId="{D505D358-926F-4032-9549-2954D658C0CB}" type="pres">
      <dgm:prSet presAssocID="{6455C026-4F4B-499D-B82C-1E2916CE5EED}" presName="hierChild5" presStyleCnt="0"/>
      <dgm:spPr/>
    </dgm:pt>
    <dgm:pt modelId="{BD638602-E0FC-4C1A-B771-598905EAEF32}" type="pres">
      <dgm:prSet presAssocID="{1EBA7768-8047-406A-90B7-AD30F5C8C9D1}" presName="Name37" presStyleLbl="parChTrans1D3" presStyleIdx="3" presStyleCnt="6"/>
      <dgm:spPr/>
    </dgm:pt>
    <dgm:pt modelId="{20B8525A-23C3-44BD-8601-784331AC8452}" type="pres">
      <dgm:prSet presAssocID="{9E3138F4-B6B9-4448-9F5A-BE6CB42DB0B7}" presName="hierRoot2" presStyleCnt="0">
        <dgm:presLayoutVars>
          <dgm:hierBranch val="init"/>
        </dgm:presLayoutVars>
      </dgm:prSet>
      <dgm:spPr/>
    </dgm:pt>
    <dgm:pt modelId="{C397C7A7-B0FC-475B-86C2-97C64181DF23}" type="pres">
      <dgm:prSet presAssocID="{9E3138F4-B6B9-4448-9F5A-BE6CB42DB0B7}" presName="rootComposite" presStyleCnt="0"/>
      <dgm:spPr/>
    </dgm:pt>
    <dgm:pt modelId="{EF9834AA-04FA-489A-8F62-EF59ACCE33AB}" type="pres">
      <dgm:prSet presAssocID="{9E3138F4-B6B9-4448-9F5A-BE6CB42DB0B7}" presName="rootText" presStyleLbl="node3" presStyleIdx="3" presStyleCnt="5" custScaleX="246294" custScaleY="218089">
        <dgm:presLayoutVars>
          <dgm:chPref val="3"/>
        </dgm:presLayoutVars>
      </dgm:prSet>
      <dgm:spPr/>
    </dgm:pt>
    <dgm:pt modelId="{AD5BFF01-EF9F-4003-A6F6-97C00FC9BF86}" type="pres">
      <dgm:prSet presAssocID="{9E3138F4-B6B9-4448-9F5A-BE6CB42DB0B7}" presName="rootConnector" presStyleLbl="node3" presStyleIdx="3" presStyleCnt="5"/>
      <dgm:spPr/>
    </dgm:pt>
    <dgm:pt modelId="{A954F62F-AF66-43F0-9164-E62E7E45281D}" type="pres">
      <dgm:prSet presAssocID="{9E3138F4-B6B9-4448-9F5A-BE6CB42DB0B7}" presName="hierChild4" presStyleCnt="0"/>
      <dgm:spPr/>
    </dgm:pt>
    <dgm:pt modelId="{E9A6A0C8-EF9F-4168-B550-0A8E77614FF5}" type="pres">
      <dgm:prSet presAssocID="{9E3138F4-B6B9-4448-9F5A-BE6CB42DB0B7}" presName="hierChild5" presStyleCnt="0"/>
      <dgm:spPr/>
    </dgm:pt>
    <dgm:pt modelId="{2C4C569A-9A09-4FB6-86B2-911DC9E2F753}" type="pres">
      <dgm:prSet presAssocID="{A7FB194A-DF44-42E3-900A-2F4F04FA5DD2}" presName="Name37" presStyleLbl="parChTrans1D3" presStyleIdx="4" presStyleCnt="6"/>
      <dgm:spPr/>
    </dgm:pt>
    <dgm:pt modelId="{FF91ED7A-E417-42A1-8207-608800D71713}" type="pres">
      <dgm:prSet presAssocID="{97F13AC1-C53F-4E64-BCDF-5D0C31BD2B8D}" presName="hierRoot2" presStyleCnt="0">
        <dgm:presLayoutVars>
          <dgm:hierBranch val="init"/>
        </dgm:presLayoutVars>
      </dgm:prSet>
      <dgm:spPr/>
    </dgm:pt>
    <dgm:pt modelId="{F0F6AD02-9228-4196-86F9-C58753057E26}" type="pres">
      <dgm:prSet presAssocID="{97F13AC1-C53F-4E64-BCDF-5D0C31BD2B8D}" presName="rootComposite" presStyleCnt="0"/>
      <dgm:spPr/>
    </dgm:pt>
    <dgm:pt modelId="{6191451F-A695-4908-B07F-3B09A29BA8BE}" type="pres">
      <dgm:prSet presAssocID="{97F13AC1-C53F-4E64-BCDF-5D0C31BD2B8D}" presName="rootText" presStyleLbl="node3" presStyleIdx="4" presStyleCnt="5" custScaleX="174793" custScaleY="182103" custLinFactNeighborX="10890" custLinFactNeighborY="-4070">
        <dgm:presLayoutVars>
          <dgm:chPref val="3"/>
        </dgm:presLayoutVars>
      </dgm:prSet>
      <dgm:spPr/>
    </dgm:pt>
    <dgm:pt modelId="{482F78E9-EB7A-4F74-AE92-F5E6195ABE46}" type="pres">
      <dgm:prSet presAssocID="{97F13AC1-C53F-4E64-BCDF-5D0C31BD2B8D}" presName="rootConnector" presStyleLbl="node3" presStyleIdx="4" presStyleCnt="5"/>
      <dgm:spPr/>
    </dgm:pt>
    <dgm:pt modelId="{ABC8EE34-9D25-4E9A-95E0-EF9BA69777BF}" type="pres">
      <dgm:prSet presAssocID="{97F13AC1-C53F-4E64-BCDF-5D0C31BD2B8D}" presName="hierChild4" presStyleCnt="0"/>
      <dgm:spPr/>
    </dgm:pt>
    <dgm:pt modelId="{7E5DFE75-EFD6-46D8-8E76-1004B2E377B3}" type="pres">
      <dgm:prSet presAssocID="{CE26912F-A56E-4B9B-8A45-422D9AF8034B}" presName="Name37" presStyleLbl="parChTrans1D4" presStyleIdx="0" presStyleCnt="2"/>
      <dgm:spPr/>
    </dgm:pt>
    <dgm:pt modelId="{4121B74D-5DCF-4943-9751-6C418C2F49B4}" type="pres">
      <dgm:prSet presAssocID="{3B8BA41A-7C6C-4BFC-AFC3-BB56BECFC1EE}" presName="hierRoot2" presStyleCnt="0">
        <dgm:presLayoutVars>
          <dgm:hierBranch val="init"/>
        </dgm:presLayoutVars>
      </dgm:prSet>
      <dgm:spPr/>
    </dgm:pt>
    <dgm:pt modelId="{4FB92003-AF6D-464A-9213-39A49AB4769A}" type="pres">
      <dgm:prSet presAssocID="{3B8BA41A-7C6C-4BFC-AFC3-BB56BECFC1EE}" presName="rootComposite" presStyleCnt="0"/>
      <dgm:spPr/>
    </dgm:pt>
    <dgm:pt modelId="{2549CDFA-7EA8-4C99-B042-270485E79961}" type="pres">
      <dgm:prSet presAssocID="{3B8BA41A-7C6C-4BFC-AFC3-BB56BECFC1EE}" presName="rootText" presStyleLbl="node4" presStyleIdx="0" presStyleCnt="2" custScaleX="280001" custScaleY="249216" custLinFactY="1751" custLinFactNeighborX="7034" custLinFactNeighborY="100000">
        <dgm:presLayoutVars>
          <dgm:chPref val="3"/>
        </dgm:presLayoutVars>
      </dgm:prSet>
      <dgm:spPr/>
    </dgm:pt>
    <dgm:pt modelId="{2994988A-1E65-4A09-8E1D-3D97A43C9E2D}" type="pres">
      <dgm:prSet presAssocID="{3B8BA41A-7C6C-4BFC-AFC3-BB56BECFC1EE}" presName="rootConnector" presStyleLbl="node4" presStyleIdx="0" presStyleCnt="2"/>
      <dgm:spPr/>
    </dgm:pt>
    <dgm:pt modelId="{9A3F4681-350F-4470-8B36-749C4165581A}" type="pres">
      <dgm:prSet presAssocID="{3B8BA41A-7C6C-4BFC-AFC3-BB56BECFC1EE}" presName="hierChild4" presStyleCnt="0"/>
      <dgm:spPr/>
    </dgm:pt>
    <dgm:pt modelId="{007B5F62-C7F5-4CB2-B7CA-8A5F0BDD793F}" type="pres">
      <dgm:prSet presAssocID="{3B8BA41A-7C6C-4BFC-AFC3-BB56BECFC1EE}" presName="hierChild5" presStyleCnt="0"/>
      <dgm:spPr/>
    </dgm:pt>
    <dgm:pt modelId="{338B415B-0FA3-4914-B962-4202436DA34A}" type="pres">
      <dgm:prSet presAssocID="{79959B52-3D87-4D8C-902E-634F6F227FA4}" presName="Name37" presStyleLbl="parChTrans1D4" presStyleIdx="1" presStyleCnt="2"/>
      <dgm:spPr/>
    </dgm:pt>
    <dgm:pt modelId="{8168CABA-DE71-4C38-9E5D-C678C4E76641}" type="pres">
      <dgm:prSet presAssocID="{B6CEB024-EFA8-45B1-ADE6-7B55E356F155}" presName="hierRoot2" presStyleCnt="0">
        <dgm:presLayoutVars>
          <dgm:hierBranch val="init"/>
        </dgm:presLayoutVars>
      </dgm:prSet>
      <dgm:spPr/>
    </dgm:pt>
    <dgm:pt modelId="{F4C6A25F-2958-4115-9CB5-9044A165A926}" type="pres">
      <dgm:prSet presAssocID="{B6CEB024-EFA8-45B1-ADE6-7B55E356F155}" presName="rootComposite" presStyleCnt="0"/>
      <dgm:spPr/>
    </dgm:pt>
    <dgm:pt modelId="{B167EC62-5C26-40E6-BFD6-F162168AE65F}" type="pres">
      <dgm:prSet presAssocID="{B6CEB024-EFA8-45B1-ADE6-7B55E356F155}" presName="rootText" presStyleLbl="node4" presStyleIdx="1" presStyleCnt="2" custScaleX="300818" custScaleY="248856" custLinFactX="-200000" custLinFactY="-88224" custLinFactNeighborX="-200445" custLinFactNeighborY="-100000">
        <dgm:presLayoutVars>
          <dgm:chPref val="3"/>
        </dgm:presLayoutVars>
      </dgm:prSet>
      <dgm:spPr/>
    </dgm:pt>
    <dgm:pt modelId="{EB3DEB7C-E720-46D9-9CB8-57FD6EED64F4}" type="pres">
      <dgm:prSet presAssocID="{B6CEB024-EFA8-45B1-ADE6-7B55E356F155}" presName="rootConnector" presStyleLbl="node4" presStyleIdx="1" presStyleCnt="2"/>
      <dgm:spPr/>
    </dgm:pt>
    <dgm:pt modelId="{DA040608-4E60-441D-A64A-153E9F41BE5C}" type="pres">
      <dgm:prSet presAssocID="{B6CEB024-EFA8-45B1-ADE6-7B55E356F155}" presName="hierChild4" presStyleCnt="0"/>
      <dgm:spPr/>
    </dgm:pt>
    <dgm:pt modelId="{16206470-153D-48C9-B358-9A70D302DB14}" type="pres">
      <dgm:prSet presAssocID="{B6CEB024-EFA8-45B1-ADE6-7B55E356F155}" presName="hierChild5" presStyleCnt="0"/>
      <dgm:spPr/>
    </dgm:pt>
    <dgm:pt modelId="{9AEDEEED-92AA-453E-978D-76C799859473}" type="pres">
      <dgm:prSet presAssocID="{97F13AC1-C53F-4E64-BCDF-5D0C31BD2B8D}" presName="hierChild5" presStyleCnt="0"/>
      <dgm:spPr/>
    </dgm:pt>
    <dgm:pt modelId="{98A67CED-9B8B-445B-8504-CB5F5F304B9C}" type="pres">
      <dgm:prSet presAssocID="{8E58B3D0-064F-41CC-AF56-41520B3444FF}" presName="hierChild5" presStyleCnt="0"/>
      <dgm:spPr/>
    </dgm:pt>
    <dgm:pt modelId="{E53C7534-2475-4866-9185-D742CE805BC3}" type="pres">
      <dgm:prSet presAssocID="{8D7BA554-877F-4EE0-84C0-A48118CCBECB}" presName="hierChild3" presStyleCnt="0"/>
      <dgm:spPr/>
    </dgm:pt>
    <dgm:pt modelId="{070ECC2B-55FE-48DA-89A4-C8A1CC03AC9C}" type="pres">
      <dgm:prSet presAssocID="{65EFCED2-F0A3-455D-BF2D-31D81E6E0A3E}" presName="Name111" presStyleLbl="parChTrans1D2" presStyleIdx="1" presStyleCnt="2"/>
      <dgm:spPr/>
    </dgm:pt>
    <dgm:pt modelId="{0E9C8374-EB1B-4977-9D9E-8FC61DD8C6E4}" type="pres">
      <dgm:prSet presAssocID="{7634DC8B-D991-4513-8243-7BBDCCF4EB3E}" presName="hierRoot3" presStyleCnt="0">
        <dgm:presLayoutVars>
          <dgm:hierBranch val="init"/>
        </dgm:presLayoutVars>
      </dgm:prSet>
      <dgm:spPr/>
    </dgm:pt>
    <dgm:pt modelId="{7C169F50-32B2-4471-9A0A-C18FC7B97B26}" type="pres">
      <dgm:prSet presAssocID="{7634DC8B-D991-4513-8243-7BBDCCF4EB3E}" presName="rootComposite3" presStyleCnt="0"/>
      <dgm:spPr/>
    </dgm:pt>
    <dgm:pt modelId="{2934D955-60F6-45A4-9887-BCF1E186C534}" type="pres">
      <dgm:prSet presAssocID="{7634DC8B-D991-4513-8243-7BBDCCF4EB3E}" presName="rootText3" presStyleLbl="asst1" presStyleIdx="0" presStyleCnt="2" custScaleX="453311" custLinFactX="-37810" custLinFactNeighborX="-100000" custLinFactNeighborY="-60775">
        <dgm:presLayoutVars>
          <dgm:chPref val="3"/>
        </dgm:presLayoutVars>
      </dgm:prSet>
      <dgm:spPr/>
    </dgm:pt>
    <dgm:pt modelId="{A759630E-C45C-4B76-858C-86E217B932C7}" type="pres">
      <dgm:prSet presAssocID="{7634DC8B-D991-4513-8243-7BBDCCF4EB3E}" presName="rootConnector3" presStyleLbl="asst1" presStyleIdx="0" presStyleCnt="2"/>
      <dgm:spPr/>
    </dgm:pt>
    <dgm:pt modelId="{9B336356-3378-4AF7-9C60-278DDD73943E}" type="pres">
      <dgm:prSet presAssocID="{7634DC8B-D991-4513-8243-7BBDCCF4EB3E}" presName="hierChild6" presStyleCnt="0"/>
      <dgm:spPr/>
    </dgm:pt>
    <dgm:pt modelId="{4EA7DFC8-4B3D-4C53-9A4A-745DC0D8FCEA}" type="pres">
      <dgm:prSet presAssocID="{7634DC8B-D991-4513-8243-7BBDCCF4EB3E}" presName="hierChild7" presStyleCnt="0"/>
      <dgm:spPr/>
    </dgm:pt>
    <dgm:pt modelId="{943DD225-FFD3-4C76-8490-7ADC36D0A93F}" type="pres">
      <dgm:prSet presAssocID="{88ADFC5E-C9D4-4015-9618-08C5DC1DAACA}" presName="Name111" presStyleLbl="parChTrans1D3" presStyleIdx="5" presStyleCnt="6"/>
      <dgm:spPr/>
    </dgm:pt>
    <dgm:pt modelId="{53B2F5C8-E96C-4192-A177-5B4305465F4D}" type="pres">
      <dgm:prSet presAssocID="{A5A59918-5EBF-42CB-B700-4B0E6D0B6D6C}" presName="hierRoot3" presStyleCnt="0">
        <dgm:presLayoutVars>
          <dgm:hierBranch val="init"/>
        </dgm:presLayoutVars>
      </dgm:prSet>
      <dgm:spPr/>
    </dgm:pt>
    <dgm:pt modelId="{15C77FF0-6148-4E5B-B9A5-8A4AFDDD4748}" type="pres">
      <dgm:prSet presAssocID="{A5A59918-5EBF-42CB-B700-4B0E6D0B6D6C}" presName="rootComposite3" presStyleCnt="0"/>
      <dgm:spPr/>
    </dgm:pt>
    <dgm:pt modelId="{EEE87190-A44D-42FD-9DC6-7715F56A30B0}" type="pres">
      <dgm:prSet presAssocID="{A5A59918-5EBF-42CB-B700-4B0E6D0B6D6C}" presName="rootText3" presStyleLbl="asst1" presStyleIdx="1" presStyleCnt="2" custScaleX="288287" custScaleY="279627" custLinFactX="100000" custLinFactNeighborX="100149" custLinFactNeighborY="31382">
        <dgm:presLayoutVars>
          <dgm:chPref val="3"/>
        </dgm:presLayoutVars>
      </dgm:prSet>
      <dgm:spPr/>
    </dgm:pt>
    <dgm:pt modelId="{5802B9F1-0E01-4907-809C-4F4F9B82A860}" type="pres">
      <dgm:prSet presAssocID="{A5A59918-5EBF-42CB-B700-4B0E6D0B6D6C}" presName="rootConnector3" presStyleLbl="asst1" presStyleIdx="1" presStyleCnt="2"/>
      <dgm:spPr/>
    </dgm:pt>
    <dgm:pt modelId="{DCE39C37-13C5-47A7-98E8-E9BB37037110}" type="pres">
      <dgm:prSet presAssocID="{A5A59918-5EBF-42CB-B700-4B0E6D0B6D6C}" presName="hierChild6" presStyleCnt="0"/>
      <dgm:spPr/>
    </dgm:pt>
    <dgm:pt modelId="{983987A1-2FF0-4222-B964-425320840C36}" type="pres">
      <dgm:prSet presAssocID="{A5A59918-5EBF-42CB-B700-4B0E6D0B6D6C}" presName="hierChild7" presStyleCnt="0"/>
      <dgm:spPr/>
    </dgm:pt>
  </dgm:ptLst>
  <dgm:cxnLst>
    <dgm:cxn modelId="{84DE2503-FB16-482A-AA0F-3C58DA55AF4E}" type="presOf" srcId="{3B8BA41A-7C6C-4BFC-AFC3-BB56BECFC1EE}" destId="{2549CDFA-7EA8-4C99-B042-270485E79961}" srcOrd="0" destOrd="0" presId="urn:microsoft.com/office/officeart/2005/8/layout/orgChart1"/>
    <dgm:cxn modelId="{41F8040A-F4FF-4F5B-96E2-A327C90AF746}" type="presOf" srcId="{A7FB194A-DF44-42E3-900A-2F4F04FA5DD2}" destId="{2C4C569A-9A09-4FB6-86B2-911DC9E2F753}" srcOrd="0" destOrd="0" presId="urn:microsoft.com/office/officeart/2005/8/layout/orgChart1"/>
    <dgm:cxn modelId="{72CAC70C-7971-4D8A-BA52-4D6211B05732}" type="presOf" srcId="{148CEB7B-EC81-4441-9AA5-2E7D8E9D7E12}" destId="{0FC12D0D-3FE5-4BC1-84E2-E650C849AABA}" srcOrd="0" destOrd="0" presId="urn:microsoft.com/office/officeart/2005/8/layout/orgChart1"/>
    <dgm:cxn modelId="{50E83712-FB7D-42DF-B15B-D5410328B03C}" type="presOf" srcId="{B6CEB024-EFA8-45B1-ADE6-7B55E356F155}" destId="{EB3DEB7C-E720-46D9-9CB8-57FD6EED64F4}" srcOrd="1" destOrd="0" presId="urn:microsoft.com/office/officeart/2005/8/layout/orgChart1"/>
    <dgm:cxn modelId="{411AF117-2C94-4DE8-BB48-0A93C1AC9106}" type="presOf" srcId="{CE26912F-A56E-4B9B-8A45-422D9AF8034B}" destId="{7E5DFE75-EFD6-46D8-8E76-1004B2E377B3}" srcOrd="0" destOrd="0" presId="urn:microsoft.com/office/officeart/2005/8/layout/orgChart1"/>
    <dgm:cxn modelId="{DBE53B18-77DC-41C6-A580-AA64D624A239}" type="presOf" srcId="{71C5DDAB-2EE4-4768-A7BF-1C490E836B37}" destId="{964F09A5-2AF0-497B-B657-F8AF5820C64D}" srcOrd="0" destOrd="0" presId="urn:microsoft.com/office/officeart/2005/8/layout/orgChart1"/>
    <dgm:cxn modelId="{3032C41C-4676-4E8F-B2DF-1F1EDD40A2DD}" srcId="{7634DC8B-D991-4513-8243-7BBDCCF4EB3E}" destId="{A5A59918-5EBF-42CB-B700-4B0E6D0B6D6C}" srcOrd="0" destOrd="0" parTransId="{88ADFC5E-C9D4-4015-9618-08C5DC1DAACA}" sibTransId="{F0FD484D-6A4C-41E0-86C7-033ED7018B83}"/>
    <dgm:cxn modelId="{3BCEF11D-32D8-4548-8A11-9D0A9E5CCA2F}" srcId="{8D7BA554-877F-4EE0-84C0-A48118CCBECB}" destId="{7634DC8B-D991-4513-8243-7BBDCCF4EB3E}" srcOrd="1" destOrd="0" parTransId="{65EFCED2-F0A3-455D-BF2D-31D81E6E0A3E}" sibTransId="{4CCE134A-D18F-47B2-89E6-A9B52F299CFB}"/>
    <dgm:cxn modelId="{FA4C6B1F-CB33-4C36-91D5-2694D2985360}" type="presOf" srcId="{2C24E8E7-46BA-43BE-BFCA-3D3A1DAB19C7}" destId="{6AEFFA23-D065-44D3-A024-C8FC1566F60F}" srcOrd="1" destOrd="0" presId="urn:microsoft.com/office/officeart/2005/8/layout/orgChart1"/>
    <dgm:cxn modelId="{82362A23-8EFE-4F1F-8770-42F2BF3E0438}" srcId="{8E58B3D0-064F-41CC-AF56-41520B3444FF}" destId="{6455C026-4F4B-499D-B82C-1E2916CE5EED}" srcOrd="2" destOrd="0" parTransId="{733D6A4D-D152-4080-BD33-87233DBF9385}" sibTransId="{7A76A312-3DB5-4ECA-8156-8F38C83ED1F4}"/>
    <dgm:cxn modelId="{06A17127-2459-4CCE-A985-DA4B5ECC1095}" srcId="{8E58B3D0-064F-41CC-AF56-41520B3444FF}" destId="{2C24E8E7-46BA-43BE-BFCA-3D3A1DAB19C7}" srcOrd="1" destOrd="0" parTransId="{6FD094BF-2095-4113-91C0-9795BB01CDAF}" sibTransId="{5FC883BC-7842-4963-B0A4-919F16E61D0E}"/>
    <dgm:cxn modelId="{6F29E133-597F-40FD-BED5-0E295B723D03}" type="presOf" srcId="{A5A59918-5EBF-42CB-B700-4B0E6D0B6D6C}" destId="{EEE87190-A44D-42FD-9DC6-7715F56A30B0}" srcOrd="0" destOrd="0" presId="urn:microsoft.com/office/officeart/2005/8/layout/orgChart1"/>
    <dgm:cxn modelId="{C6A84C38-302A-41C4-AD0C-54DA17F27D23}" type="presOf" srcId="{8D7BA554-877F-4EE0-84C0-A48118CCBECB}" destId="{BB7FBFDD-CB94-44F6-85F4-30A1E4E13195}" srcOrd="1" destOrd="0" presId="urn:microsoft.com/office/officeart/2005/8/layout/orgChart1"/>
    <dgm:cxn modelId="{1334303E-C563-4A5C-913A-309C307501F0}" type="presOf" srcId="{733D6A4D-D152-4080-BD33-87233DBF9385}" destId="{7FD742BD-0707-4636-8EF3-7A6FE1F67B1D}" srcOrd="0" destOrd="0" presId="urn:microsoft.com/office/officeart/2005/8/layout/orgChart1"/>
    <dgm:cxn modelId="{DE773B3E-DD04-40A4-B1AD-10F1626500F7}" type="presOf" srcId="{8E58B3D0-064F-41CC-AF56-41520B3444FF}" destId="{50B0A988-AE26-4CDE-91E9-66B068081CCB}" srcOrd="1" destOrd="0" presId="urn:microsoft.com/office/officeart/2005/8/layout/orgChart1"/>
    <dgm:cxn modelId="{62A86C61-1A47-4CB7-9614-8349E66852EA}" srcId="{35BABBB7-970A-4F1F-B4CB-4C0429D575FB}" destId="{8D7BA554-877F-4EE0-84C0-A48118CCBECB}" srcOrd="0" destOrd="0" parTransId="{C830EE1E-C4A0-4244-88D7-3C73929F5B6A}" sibTransId="{2FB0195B-E01F-4A86-8C7B-031B75BC1842}"/>
    <dgm:cxn modelId="{A9019D42-BBBD-4174-80F6-00B7F6C7C47E}" type="presOf" srcId="{71C5DDAB-2EE4-4768-A7BF-1C490E836B37}" destId="{31193140-5A3D-49B0-B370-152A7B9CFE9E}" srcOrd="1" destOrd="0" presId="urn:microsoft.com/office/officeart/2005/8/layout/orgChart1"/>
    <dgm:cxn modelId="{5D77D164-48E3-48EB-8A27-AE137AE918A3}" type="presOf" srcId="{A5A59918-5EBF-42CB-B700-4B0E6D0B6D6C}" destId="{5802B9F1-0E01-4907-809C-4F4F9B82A860}" srcOrd="1" destOrd="0" presId="urn:microsoft.com/office/officeart/2005/8/layout/orgChart1"/>
    <dgm:cxn modelId="{5957FE6D-FDDD-4599-B839-EC1BCF01E240}" type="presOf" srcId="{88ADFC5E-C9D4-4015-9618-08C5DC1DAACA}" destId="{943DD225-FFD3-4C76-8490-7ADC36D0A93F}" srcOrd="0" destOrd="0" presId="urn:microsoft.com/office/officeart/2005/8/layout/orgChart1"/>
    <dgm:cxn modelId="{F63B824F-239A-4616-89FD-CDF072283FD7}" type="presOf" srcId="{7634DC8B-D991-4513-8243-7BBDCCF4EB3E}" destId="{2934D955-60F6-45A4-9887-BCF1E186C534}" srcOrd="0" destOrd="0" presId="urn:microsoft.com/office/officeart/2005/8/layout/orgChart1"/>
    <dgm:cxn modelId="{CEF8DE51-4D96-4AED-AEC5-435653D26B2E}" type="presOf" srcId="{8D7BA554-877F-4EE0-84C0-A48118CCBECB}" destId="{44CF1BC9-28AF-498F-AB72-930EDE53D72F}" srcOrd="0" destOrd="0" presId="urn:microsoft.com/office/officeart/2005/8/layout/orgChart1"/>
    <dgm:cxn modelId="{F1255954-9153-4C29-96F7-BF33CDA03F7C}" srcId="{97F13AC1-C53F-4E64-BCDF-5D0C31BD2B8D}" destId="{3B8BA41A-7C6C-4BFC-AFC3-BB56BECFC1EE}" srcOrd="0" destOrd="0" parTransId="{CE26912F-A56E-4B9B-8A45-422D9AF8034B}" sibTransId="{EEBD88BC-3859-4C45-9A06-3FCCFF3906DA}"/>
    <dgm:cxn modelId="{550F8755-85E9-4A19-967B-0620028E40DC}" type="presOf" srcId="{79959B52-3D87-4D8C-902E-634F6F227FA4}" destId="{338B415B-0FA3-4914-B962-4202436DA34A}" srcOrd="0" destOrd="0" presId="urn:microsoft.com/office/officeart/2005/8/layout/orgChart1"/>
    <dgm:cxn modelId="{E2AFB577-CBBA-4FE2-996A-D134B247AC7B}" type="presOf" srcId="{6FD094BF-2095-4113-91C0-9795BB01CDAF}" destId="{76D74BF0-0B4E-450A-9693-DAC2FEE69CA7}" srcOrd="0" destOrd="0" presId="urn:microsoft.com/office/officeart/2005/8/layout/orgChart1"/>
    <dgm:cxn modelId="{A00A5F7C-C293-4471-92FB-6059A6EC9FDD}" type="presOf" srcId="{9E3138F4-B6B9-4448-9F5A-BE6CB42DB0B7}" destId="{EF9834AA-04FA-489A-8F62-EF59ACCE33AB}" srcOrd="0" destOrd="0" presId="urn:microsoft.com/office/officeart/2005/8/layout/orgChart1"/>
    <dgm:cxn modelId="{EC72D686-1AB5-44DF-88BC-577CF8192147}" type="presOf" srcId="{2C24E8E7-46BA-43BE-BFCA-3D3A1DAB19C7}" destId="{51CFB316-8B3E-4F54-980B-F88E49A73B10}" srcOrd="0" destOrd="0" presId="urn:microsoft.com/office/officeart/2005/8/layout/orgChart1"/>
    <dgm:cxn modelId="{2C90C58F-687D-48BC-AB8C-8491D423B320}" type="presOf" srcId="{65EFCED2-F0A3-455D-BF2D-31D81E6E0A3E}" destId="{070ECC2B-55FE-48DA-89A4-C8A1CC03AC9C}" srcOrd="0" destOrd="0" presId="urn:microsoft.com/office/officeart/2005/8/layout/orgChart1"/>
    <dgm:cxn modelId="{7C615094-B291-4557-B4AB-EA9AA1F12BB3}" type="presOf" srcId="{6455C026-4F4B-499D-B82C-1E2916CE5EED}" destId="{8E67360F-D04F-433E-A2C2-14CB737862AA}" srcOrd="0" destOrd="0" presId="urn:microsoft.com/office/officeart/2005/8/layout/orgChart1"/>
    <dgm:cxn modelId="{5F7C7CAA-F320-4E90-B56E-C996DEC9D5DA}" type="presOf" srcId="{44E9061A-3C3B-478D-AF4A-66AA5B0B5827}" destId="{200AD707-53EB-4B3D-9FBC-AB3DE2105B6C}" srcOrd="0" destOrd="0" presId="urn:microsoft.com/office/officeart/2005/8/layout/orgChart1"/>
    <dgm:cxn modelId="{B41749B8-289B-42ED-B7DC-26E738DF4393}" srcId="{8E58B3D0-064F-41CC-AF56-41520B3444FF}" destId="{9E3138F4-B6B9-4448-9F5A-BE6CB42DB0B7}" srcOrd="3" destOrd="0" parTransId="{1EBA7768-8047-406A-90B7-AD30F5C8C9D1}" sibTransId="{1243D879-B49F-4A5A-A8C4-75B836D08628}"/>
    <dgm:cxn modelId="{BD1C62C6-C21C-4E3B-AA51-FEEF47298E47}" type="presOf" srcId="{1EBA7768-8047-406A-90B7-AD30F5C8C9D1}" destId="{BD638602-E0FC-4C1A-B771-598905EAEF32}" srcOrd="0" destOrd="0" presId="urn:microsoft.com/office/officeart/2005/8/layout/orgChart1"/>
    <dgm:cxn modelId="{D49A7AC7-780F-406A-A8F6-9F73E5984498}" srcId="{8D7BA554-877F-4EE0-84C0-A48118CCBECB}" destId="{8E58B3D0-064F-41CC-AF56-41520B3444FF}" srcOrd="0" destOrd="0" parTransId="{44E9061A-3C3B-478D-AF4A-66AA5B0B5827}" sibTransId="{4B919D27-C87B-42FD-A584-603F0C6D322F}"/>
    <dgm:cxn modelId="{741448CA-1987-449F-8419-91A06E67F07C}" type="presOf" srcId="{B6CEB024-EFA8-45B1-ADE6-7B55E356F155}" destId="{B167EC62-5C26-40E6-BFD6-F162168AE65F}" srcOrd="0" destOrd="0" presId="urn:microsoft.com/office/officeart/2005/8/layout/orgChart1"/>
    <dgm:cxn modelId="{C96419CD-1746-4975-8847-1ECC00567A4A}" type="presOf" srcId="{7634DC8B-D991-4513-8243-7BBDCCF4EB3E}" destId="{A759630E-C45C-4B76-858C-86E217B932C7}" srcOrd="1" destOrd="0" presId="urn:microsoft.com/office/officeart/2005/8/layout/orgChart1"/>
    <dgm:cxn modelId="{E6C293D2-C2F3-40A3-8C9D-EDBAC3176549}" srcId="{97F13AC1-C53F-4E64-BCDF-5D0C31BD2B8D}" destId="{B6CEB024-EFA8-45B1-ADE6-7B55E356F155}" srcOrd="1" destOrd="0" parTransId="{79959B52-3D87-4D8C-902E-634F6F227FA4}" sibTransId="{60F35D23-1F8B-4AA9-8E53-E50E91AE3DB1}"/>
    <dgm:cxn modelId="{94EF45D3-029B-4BA9-A0C8-322B994FA4CF}" type="presOf" srcId="{97F13AC1-C53F-4E64-BCDF-5D0C31BD2B8D}" destId="{482F78E9-EB7A-4F74-AE92-F5E6195ABE46}" srcOrd="1" destOrd="0" presId="urn:microsoft.com/office/officeart/2005/8/layout/orgChart1"/>
    <dgm:cxn modelId="{9DB793E1-EFF2-4CBB-88F6-66B808B27437}" type="presOf" srcId="{97F13AC1-C53F-4E64-BCDF-5D0C31BD2B8D}" destId="{6191451F-A695-4908-B07F-3B09A29BA8BE}" srcOrd="0" destOrd="0" presId="urn:microsoft.com/office/officeart/2005/8/layout/orgChart1"/>
    <dgm:cxn modelId="{9EF154E6-834E-4E63-B05D-0BEF12C9FF9E}" type="presOf" srcId="{8E58B3D0-064F-41CC-AF56-41520B3444FF}" destId="{7B48D104-C229-459F-B64C-0AB88CD0B6DA}" srcOrd="0" destOrd="0" presId="urn:microsoft.com/office/officeart/2005/8/layout/orgChart1"/>
    <dgm:cxn modelId="{54F29FE6-DA13-4072-BD97-7B76778D1250}" type="presOf" srcId="{3B8BA41A-7C6C-4BFC-AFC3-BB56BECFC1EE}" destId="{2994988A-1E65-4A09-8E1D-3D97A43C9E2D}" srcOrd="1" destOrd="0" presId="urn:microsoft.com/office/officeart/2005/8/layout/orgChart1"/>
    <dgm:cxn modelId="{D52E50F1-67A8-434C-8EF4-B8AFEE678E47}" type="presOf" srcId="{9E3138F4-B6B9-4448-9F5A-BE6CB42DB0B7}" destId="{AD5BFF01-EF9F-4003-A6F6-97C00FC9BF86}" srcOrd="1" destOrd="0" presId="urn:microsoft.com/office/officeart/2005/8/layout/orgChart1"/>
    <dgm:cxn modelId="{303E87F2-0CBE-4235-88C1-7FCC86488177}" type="presOf" srcId="{35BABBB7-970A-4F1F-B4CB-4C0429D575FB}" destId="{9C0FC4C2-17D3-422D-B6AF-194AEEB8C52B}" srcOrd="0" destOrd="0" presId="urn:microsoft.com/office/officeart/2005/8/layout/orgChart1"/>
    <dgm:cxn modelId="{7DA648F9-0589-449F-8475-C9E81C198B1C}" type="presOf" srcId="{6455C026-4F4B-499D-B82C-1E2916CE5EED}" destId="{09126432-A60F-4668-A77E-821AA2D26849}" srcOrd="1" destOrd="0" presId="urn:microsoft.com/office/officeart/2005/8/layout/orgChart1"/>
    <dgm:cxn modelId="{92FAA2FC-74D8-435B-AC3F-7B3A79E1A13D}" srcId="{8E58B3D0-064F-41CC-AF56-41520B3444FF}" destId="{71C5DDAB-2EE4-4768-A7BF-1C490E836B37}" srcOrd="0" destOrd="0" parTransId="{148CEB7B-EC81-4441-9AA5-2E7D8E9D7E12}" sibTransId="{058EA8D8-068B-4FB8-9557-C10BEB3FA2F8}"/>
    <dgm:cxn modelId="{390C44FD-238C-4A22-927D-98BFEA111319}" srcId="{8E58B3D0-064F-41CC-AF56-41520B3444FF}" destId="{97F13AC1-C53F-4E64-BCDF-5D0C31BD2B8D}" srcOrd="4" destOrd="0" parTransId="{A7FB194A-DF44-42E3-900A-2F4F04FA5DD2}" sibTransId="{AFAD1BA7-B478-4E4B-82E5-3D526DCB8001}"/>
    <dgm:cxn modelId="{293C855D-CB14-4196-96EC-08F06372FFBE}" type="presParOf" srcId="{9C0FC4C2-17D3-422D-B6AF-194AEEB8C52B}" destId="{5704068D-6FD3-4DBE-901A-8E06B0E5420D}" srcOrd="0" destOrd="0" presId="urn:microsoft.com/office/officeart/2005/8/layout/orgChart1"/>
    <dgm:cxn modelId="{2F72B022-A4A4-4717-A796-CD574765B1CB}" type="presParOf" srcId="{5704068D-6FD3-4DBE-901A-8E06B0E5420D}" destId="{DAE098D8-34A1-4513-864E-C97A38C538C1}" srcOrd="0" destOrd="0" presId="urn:microsoft.com/office/officeart/2005/8/layout/orgChart1"/>
    <dgm:cxn modelId="{5CF8DB65-E120-4AE2-AE40-718E9DA4A76E}" type="presParOf" srcId="{DAE098D8-34A1-4513-864E-C97A38C538C1}" destId="{44CF1BC9-28AF-498F-AB72-930EDE53D72F}" srcOrd="0" destOrd="0" presId="urn:microsoft.com/office/officeart/2005/8/layout/orgChart1"/>
    <dgm:cxn modelId="{20DFBD7E-EADE-4FCF-88EA-EF41332699C7}" type="presParOf" srcId="{DAE098D8-34A1-4513-864E-C97A38C538C1}" destId="{BB7FBFDD-CB94-44F6-85F4-30A1E4E13195}" srcOrd="1" destOrd="0" presId="urn:microsoft.com/office/officeart/2005/8/layout/orgChart1"/>
    <dgm:cxn modelId="{C26032D1-D287-422A-BED1-9A32F270D19E}" type="presParOf" srcId="{5704068D-6FD3-4DBE-901A-8E06B0E5420D}" destId="{1D4892AC-4D7B-4945-8523-3440A0984ACF}" srcOrd="1" destOrd="0" presId="urn:microsoft.com/office/officeart/2005/8/layout/orgChart1"/>
    <dgm:cxn modelId="{D4960EA1-6663-43DA-B038-E870BA09A4D0}" type="presParOf" srcId="{1D4892AC-4D7B-4945-8523-3440A0984ACF}" destId="{200AD707-53EB-4B3D-9FBC-AB3DE2105B6C}" srcOrd="0" destOrd="0" presId="urn:microsoft.com/office/officeart/2005/8/layout/orgChart1"/>
    <dgm:cxn modelId="{06772B2C-37E5-4927-BE70-B0F83742E9E7}" type="presParOf" srcId="{1D4892AC-4D7B-4945-8523-3440A0984ACF}" destId="{273ACA2C-511D-4E63-9B47-530CA8D55E90}" srcOrd="1" destOrd="0" presId="urn:microsoft.com/office/officeart/2005/8/layout/orgChart1"/>
    <dgm:cxn modelId="{C53481BB-6F4D-45D6-9E89-4737C73D81AF}" type="presParOf" srcId="{273ACA2C-511D-4E63-9B47-530CA8D55E90}" destId="{CC5A4179-283B-44C4-BA2A-3E5F137359EA}" srcOrd="0" destOrd="0" presId="urn:microsoft.com/office/officeart/2005/8/layout/orgChart1"/>
    <dgm:cxn modelId="{436D718E-D417-4EB9-BEF5-40A1C895937D}" type="presParOf" srcId="{CC5A4179-283B-44C4-BA2A-3E5F137359EA}" destId="{7B48D104-C229-459F-B64C-0AB88CD0B6DA}" srcOrd="0" destOrd="0" presId="urn:microsoft.com/office/officeart/2005/8/layout/orgChart1"/>
    <dgm:cxn modelId="{18D8DF24-4A5A-419E-8EA3-037E5C602BB7}" type="presParOf" srcId="{CC5A4179-283B-44C4-BA2A-3E5F137359EA}" destId="{50B0A988-AE26-4CDE-91E9-66B068081CCB}" srcOrd="1" destOrd="0" presId="urn:microsoft.com/office/officeart/2005/8/layout/orgChart1"/>
    <dgm:cxn modelId="{C94DA398-5A68-4648-ACDC-5AC8C3991D89}" type="presParOf" srcId="{273ACA2C-511D-4E63-9B47-530CA8D55E90}" destId="{394BC870-8AE1-48A7-94E2-E71AF6CB7B5A}" srcOrd="1" destOrd="0" presId="urn:microsoft.com/office/officeart/2005/8/layout/orgChart1"/>
    <dgm:cxn modelId="{D65C218A-FA2B-4CC2-8D12-F4A621B83706}" type="presParOf" srcId="{394BC870-8AE1-48A7-94E2-E71AF6CB7B5A}" destId="{0FC12D0D-3FE5-4BC1-84E2-E650C849AABA}" srcOrd="0" destOrd="0" presId="urn:microsoft.com/office/officeart/2005/8/layout/orgChart1"/>
    <dgm:cxn modelId="{2D011A79-B819-40DF-B441-EDC621A0F08D}" type="presParOf" srcId="{394BC870-8AE1-48A7-94E2-E71AF6CB7B5A}" destId="{71F6EFAF-8F31-4659-9367-E4992F7238A2}" srcOrd="1" destOrd="0" presId="urn:microsoft.com/office/officeart/2005/8/layout/orgChart1"/>
    <dgm:cxn modelId="{D9F4DDA3-2006-4ECE-9D5C-62B0F2B8DB58}" type="presParOf" srcId="{71F6EFAF-8F31-4659-9367-E4992F7238A2}" destId="{BC4EC881-6A62-4D10-84A5-2EBC53F5120B}" srcOrd="0" destOrd="0" presId="urn:microsoft.com/office/officeart/2005/8/layout/orgChart1"/>
    <dgm:cxn modelId="{C96F6751-8923-4727-A0EB-C9DFD6CD464C}" type="presParOf" srcId="{BC4EC881-6A62-4D10-84A5-2EBC53F5120B}" destId="{964F09A5-2AF0-497B-B657-F8AF5820C64D}" srcOrd="0" destOrd="0" presId="urn:microsoft.com/office/officeart/2005/8/layout/orgChart1"/>
    <dgm:cxn modelId="{C3287A33-3D7D-48CD-80F2-9CB73412C3DD}" type="presParOf" srcId="{BC4EC881-6A62-4D10-84A5-2EBC53F5120B}" destId="{31193140-5A3D-49B0-B370-152A7B9CFE9E}" srcOrd="1" destOrd="0" presId="urn:microsoft.com/office/officeart/2005/8/layout/orgChart1"/>
    <dgm:cxn modelId="{F95E9E6D-60D1-4F80-9131-A81AAD3A5AF0}" type="presParOf" srcId="{71F6EFAF-8F31-4659-9367-E4992F7238A2}" destId="{FC3B8980-688B-4963-80AA-0772D596130B}" srcOrd="1" destOrd="0" presId="urn:microsoft.com/office/officeart/2005/8/layout/orgChart1"/>
    <dgm:cxn modelId="{45C7AE74-AFDC-4C3D-9A1D-D79F78338FA9}" type="presParOf" srcId="{71F6EFAF-8F31-4659-9367-E4992F7238A2}" destId="{B55BC0AA-6569-477F-9AD1-64A7465492A5}" srcOrd="2" destOrd="0" presId="urn:microsoft.com/office/officeart/2005/8/layout/orgChart1"/>
    <dgm:cxn modelId="{FC77705F-AE74-430D-B25B-D412BFA227D8}" type="presParOf" srcId="{394BC870-8AE1-48A7-94E2-E71AF6CB7B5A}" destId="{76D74BF0-0B4E-450A-9693-DAC2FEE69CA7}" srcOrd="2" destOrd="0" presId="urn:microsoft.com/office/officeart/2005/8/layout/orgChart1"/>
    <dgm:cxn modelId="{5C694039-9215-436B-82EA-5B01C8B07A0E}" type="presParOf" srcId="{394BC870-8AE1-48A7-94E2-E71AF6CB7B5A}" destId="{D6387A7A-6E15-492E-81ED-2672A4A75A68}" srcOrd="3" destOrd="0" presId="urn:microsoft.com/office/officeart/2005/8/layout/orgChart1"/>
    <dgm:cxn modelId="{25F592D7-961C-4651-A3D5-49DC4BB73BBA}" type="presParOf" srcId="{D6387A7A-6E15-492E-81ED-2672A4A75A68}" destId="{7E956B5B-A11E-4081-8B35-1307F122ED8F}" srcOrd="0" destOrd="0" presId="urn:microsoft.com/office/officeart/2005/8/layout/orgChart1"/>
    <dgm:cxn modelId="{B9C87272-07C5-4C4D-AC6E-39A44E0634F7}" type="presParOf" srcId="{7E956B5B-A11E-4081-8B35-1307F122ED8F}" destId="{51CFB316-8B3E-4F54-980B-F88E49A73B10}" srcOrd="0" destOrd="0" presId="urn:microsoft.com/office/officeart/2005/8/layout/orgChart1"/>
    <dgm:cxn modelId="{322925E3-4178-4D96-A680-530C9D76CC5D}" type="presParOf" srcId="{7E956B5B-A11E-4081-8B35-1307F122ED8F}" destId="{6AEFFA23-D065-44D3-A024-C8FC1566F60F}" srcOrd="1" destOrd="0" presId="urn:microsoft.com/office/officeart/2005/8/layout/orgChart1"/>
    <dgm:cxn modelId="{24AE5813-5D81-478B-A8D1-FF015AF238BA}" type="presParOf" srcId="{D6387A7A-6E15-492E-81ED-2672A4A75A68}" destId="{6BFAE966-319A-40F4-B816-394F50E09F2E}" srcOrd="1" destOrd="0" presId="urn:microsoft.com/office/officeart/2005/8/layout/orgChart1"/>
    <dgm:cxn modelId="{6F2A9A8F-1EA2-4F10-926F-4C46CB26657F}" type="presParOf" srcId="{D6387A7A-6E15-492E-81ED-2672A4A75A68}" destId="{8050F200-CEA2-4E26-B21F-A06A0594AB7E}" srcOrd="2" destOrd="0" presId="urn:microsoft.com/office/officeart/2005/8/layout/orgChart1"/>
    <dgm:cxn modelId="{518D5194-EA1C-4795-B175-608630510741}" type="presParOf" srcId="{394BC870-8AE1-48A7-94E2-E71AF6CB7B5A}" destId="{7FD742BD-0707-4636-8EF3-7A6FE1F67B1D}" srcOrd="4" destOrd="0" presId="urn:microsoft.com/office/officeart/2005/8/layout/orgChart1"/>
    <dgm:cxn modelId="{B3115EA5-E8A8-43B5-A78A-E618F9127343}" type="presParOf" srcId="{394BC870-8AE1-48A7-94E2-E71AF6CB7B5A}" destId="{BA3C11B5-9D84-4183-8711-F6318627B253}" srcOrd="5" destOrd="0" presId="urn:microsoft.com/office/officeart/2005/8/layout/orgChart1"/>
    <dgm:cxn modelId="{0AB5941C-EEEB-44AC-B148-A801EEA265BD}" type="presParOf" srcId="{BA3C11B5-9D84-4183-8711-F6318627B253}" destId="{F4374D15-6DA2-458F-ACBF-B87463011CC2}" srcOrd="0" destOrd="0" presId="urn:microsoft.com/office/officeart/2005/8/layout/orgChart1"/>
    <dgm:cxn modelId="{0012AE58-8B78-46EF-8AFE-F3A61633CD17}" type="presParOf" srcId="{F4374D15-6DA2-458F-ACBF-B87463011CC2}" destId="{8E67360F-D04F-433E-A2C2-14CB737862AA}" srcOrd="0" destOrd="0" presId="urn:microsoft.com/office/officeart/2005/8/layout/orgChart1"/>
    <dgm:cxn modelId="{FF48FD35-5E9C-4E6E-A652-20724E956B09}" type="presParOf" srcId="{F4374D15-6DA2-458F-ACBF-B87463011CC2}" destId="{09126432-A60F-4668-A77E-821AA2D26849}" srcOrd="1" destOrd="0" presId="urn:microsoft.com/office/officeart/2005/8/layout/orgChart1"/>
    <dgm:cxn modelId="{7FAFBE9F-32DA-4ADD-9F2D-84A478BDA5BB}" type="presParOf" srcId="{BA3C11B5-9D84-4183-8711-F6318627B253}" destId="{7751D771-C275-4AA5-A444-30D3AC59AE04}" srcOrd="1" destOrd="0" presId="urn:microsoft.com/office/officeart/2005/8/layout/orgChart1"/>
    <dgm:cxn modelId="{306A7B78-698B-4728-A67F-684C584828F4}" type="presParOf" srcId="{BA3C11B5-9D84-4183-8711-F6318627B253}" destId="{D505D358-926F-4032-9549-2954D658C0CB}" srcOrd="2" destOrd="0" presId="urn:microsoft.com/office/officeart/2005/8/layout/orgChart1"/>
    <dgm:cxn modelId="{5AF1990D-1CE5-4444-BCA5-203886F9B01B}" type="presParOf" srcId="{394BC870-8AE1-48A7-94E2-E71AF6CB7B5A}" destId="{BD638602-E0FC-4C1A-B771-598905EAEF32}" srcOrd="6" destOrd="0" presId="urn:microsoft.com/office/officeart/2005/8/layout/orgChart1"/>
    <dgm:cxn modelId="{FD3C43D8-9717-4BC9-95E6-BC9A805C9883}" type="presParOf" srcId="{394BC870-8AE1-48A7-94E2-E71AF6CB7B5A}" destId="{20B8525A-23C3-44BD-8601-784331AC8452}" srcOrd="7" destOrd="0" presId="urn:microsoft.com/office/officeart/2005/8/layout/orgChart1"/>
    <dgm:cxn modelId="{C0C7E88A-B34C-4A0B-B56F-2B967E3518BC}" type="presParOf" srcId="{20B8525A-23C3-44BD-8601-784331AC8452}" destId="{C397C7A7-B0FC-475B-86C2-97C64181DF23}" srcOrd="0" destOrd="0" presId="urn:microsoft.com/office/officeart/2005/8/layout/orgChart1"/>
    <dgm:cxn modelId="{B66182B0-39A3-457C-8F9B-28650FDAD369}" type="presParOf" srcId="{C397C7A7-B0FC-475B-86C2-97C64181DF23}" destId="{EF9834AA-04FA-489A-8F62-EF59ACCE33AB}" srcOrd="0" destOrd="0" presId="urn:microsoft.com/office/officeart/2005/8/layout/orgChart1"/>
    <dgm:cxn modelId="{10DA5A33-556B-404A-850C-CDFF3853D7F9}" type="presParOf" srcId="{C397C7A7-B0FC-475B-86C2-97C64181DF23}" destId="{AD5BFF01-EF9F-4003-A6F6-97C00FC9BF86}" srcOrd="1" destOrd="0" presId="urn:microsoft.com/office/officeart/2005/8/layout/orgChart1"/>
    <dgm:cxn modelId="{8F7E278A-1D70-4109-9ED5-9CDDE530EE08}" type="presParOf" srcId="{20B8525A-23C3-44BD-8601-784331AC8452}" destId="{A954F62F-AF66-43F0-9164-E62E7E45281D}" srcOrd="1" destOrd="0" presId="urn:microsoft.com/office/officeart/2005/8/layout/orgChart1"/>
    <dgm:cxn modelId="{81F7C373-7816-4977-B91F-E38DFAB83C15}" type="presParOf" srcId="{20B8525A-23C3-44BD-8601-784331AC8452}" destId="{E9A6A0C8-EF9F-4168-B550-0A8E77614FF5}" srcOrd="2" destOrd="0" presId="urn:microsoft.com/office/officeart/2005/8/layout/orgChart1"/>
    <dgm:cxn modelId="{0189B8C8-A683-4EA8-8B96-EA7EA5B1634E}" type="presParOf" srcId="{394BC870-8AE1-48A7-94E2-E71AF6CB7B5A}" destId="{2C4C569A-9A09-4FB6-86B2-911DC9E2F753}" srcOrd="8" destOrd="0" presId="urn:microsoft.com/office/officeart/2005/8/layout/orgChart1"/>
    <dgm:cxn modelId="{411C980F-A944-4940-9039-76654C91DA45}" type="presParOf" srcId="{394BC870-8AE1-48A7-94E2-E71AF6CB7B5A}" destId="{FF91ED7A-E417-42A1-8207-608800D71713}" srcOrd="9" destOrd="0" presId="urn:microsoft.com/office/officeart/2005/8/layout/orgChart1"/>
    <dgm:cxn modelId="{F57BE94A-2EF3-40ED-AE6C-B0309DA3CF58}" type="presParOf" srcId="{FF91ED7A-E417-42A1-8207-608800D71713}" destId="{F0F6AD02-9228-4196-86F9-C58753057E26}" srcOrd="0" destOrd="0" presId="urn:microsoft.com/office/officeart/2005/8/layout/orgChart1"/>
    <dgm:cxn modelId="{9A792F76-934D-4C07-A127-BF6463BBBE14}" type="presParOf" srcId="{F0F6AD02-9228-4196-86F9-C58753057E26}" destId="{6191451F-A695-4908-B07F-3B09A29BA8BE}" srcOrd="0" destOrd="0" presId="urn:microsoft.com/office/officeart/2005/8/layout/orgChart1"/>
    <dgm:cxn modelId="{74CAFCFB-9CF7-40CA-A5AA-9E6F2BC494C6}" type="presParOf" srcId="{F0F6AD02-9228-4196-86F9-C58753057E26}" destId="{482F78E9-EB7A-4F74-AE92-F5E6195ABE46}" srcOrd="1" destOrd="0" presId="urn:microsoft.com/office/officeart/2005/8/layout/orgChart1"/>
    <dgm:cxn modelId="{DE8123BD-D29D-4262-9B77-66DA1FBB8C68}" type="presParOf" srcId="{FF91ED7A-E417-42A1-8207-608800D71713}" destId="{ABC8EE34-9D25-4E9A-95E0-EF9BA69777BF}" srcOrd="1" destOrd="0" presId="urn:microsoft.com/office/officeart/2005/8/layout/orgChart1"/>
    <dgm:cxn modelId="{7CCFE0F7-6AE6-4322-A2AF-0C114CCEF6AE}" type="presParOf" srcId="{ABC8EE34-9D25-4E9A-95E0-EF9BA69777BF}" destId="{7E5DFE75-EFD6-46D8-8E76-1004B2E377B3}" srcOrd="0" destOrd="0" presId="urn:microsoft.com/office/officeart/2005/8/layout/orgChart1"/>
    <dgm:cxn modelId="{0966DAC1-0A99-47D9-BEF4-6340490EFA3E}" type="presParOf" srcId="{ABC8EE34-9D25-4E9A-95E0-EF9BA69777BF}" destId="{4121B74D-5DCF-4943-9751-6C418C2F49B4}" srcOrd="1" destOrd="0" presId="urn:microsoft.com/office/officeart/2005/8/layout/orgChart1"/>
    <dgm:cxn modelId="{34E2881B-A441-48A1-825A-8391A249D939}" type="presParOf" srcId="{4121B74D-5DCF-4943-9751-6C418C2F49B4}" destId="{4FB92003-AF6D-464A-9213-39A49AB4769A}" srcOrd="0" destOrd="0" presId="urn:microsoft.com/office/officeart/2005/8/layout/orgChart1"/>
    <dgm:cxn modelId="{D0F4966E-59CB-47A2-B0DE-812B3B759FC9}" type="presParOf" srcId="{4FB92003-AF6D-464A-9213-39A49AB4769A}" destId="{2549CDFA-7EA8-4C99-B042-270485E79961}" srcOrd="0" destOrd="0" presId="urn:microsoft.com/office/officeart/2005/8/layout/orgChart1"/>
    <dgm:cxn modelId="{BB0A5E96-775A-40F1-8219-8B8DAE2C9560}" type="presParOf" srcId="{4FB92003-AF6D-464A-9213-39A49AB4769A}" destId="{2994988A-1E65-4A09-8E1D-3D97A43C9E2D}" srcOrd="1" destOrd="0" presId="urn:microsoft.com/office/officeart/2005/8/layout/orgChart1"/>
    <dgm:cxn modelId="{4FAE60A1-3C61-4E5A-9BAB-96E79088E161}" type="presParOf" srcId="{4121B74D-5DCF-4943-9751-6C418C2F49B4}" destId="{9A3F4681-350F-4470-8B36-749C4165581A}" srcOrd="1" destOrd="0" presId="urn:microsoft.com/office/officeart/2005/8/layout/orgChart1"/>
    <dgm:cxn modelId="{A2BDD068-BA8C-4EA2-B6B8-4766659FDE0F}" type="presParOf" srcId="{4121B74D-5DCF-4943-9751-6C418C2F49B4}" destId="{007B5F62-C7F5-4CB2-B7CA-8A5F0BDD793F}" srcOrd="2" destOrd="0" presId="urn:microsoft.com/office/officeart/2005/8/layout/orgChart1"/>
    <dgm:cxn modelId="{5B997C3F-09A6-48B9-8676-B4B0D45AE643}" type="presParOf" srcId="{ABC8EE34-9D25-4E9A-95E0-EF9BA69777BF}" destId="{338B415B-0FA3-4914-B962-4202436DA34A}" srcOrd="2" destOrd="0" presId="urn:microsoft.com/office/officeart/2005/8/layout/orgChart1"/>
    <dgm:cxn modelId="{150A768F-0797-404C-9365-F421DE93109B}" type="presParOf" srcId="{ABC8EE34-9D25-4E9A-95E0-EF9BA69777BF}" destId="{8168CABA-DE71-4C38-9E5D-C678C4E76641}" srcOrd="3" destOrd="0" presId="urn:microsoft.com/office/officeart/2005/8/layout/orgChart1"/>
    <dgm:cxn modelId="{26C8B0FF-7344-42C8-B708-9343BBFE977A}" type="presParOf" srcId="{8168CABA-DE71-4C38-9E5D-C678C4E76641}" destId="{F4C6A25F-2958-4115-9CB5-9044A165A926}" srcOrd="0" destOrd="0" presId="urn:microsoft.com/office/officeart/2005/8/layout/orgChart1"/>
    <dgm:cxn modelId="{9189E5E7-35E4-4B7C-B9DC-C3C0739DD5CD}" type="presParOf" srcId="{F4C6A25F-2958-4115-9CB5-9044A165A926}" destId="{B167EC62-5C26-40E6-BFD6-F162168AE65F}" srcOrd="0" destOrd="0" presId="urn:microsoft.com/office/officeart/2005/8/layout/orgChart1"/>
    <dgm:cxn modelId="{2DA8EBBA-97D4-4242-8821-288B6CF38A65}" type="presParOf" srcId="{F4C6A25F-2958-4115-9CB5-9044A165A926}" destId="{EB3DEB7C-E720-46D9-9CB8-57FD6EED64F4}" srcOrd="1" destOrd="0" presId="urn:microsoft.com/office/officeart/2005/8/layout/orgChart1"/>
    <dgm:cxn modelId="{F2CDEE22-7191-4089-9AEA-0F8372056B02}" type="presParOf" srcId="{8168CABA-DE71-4C38-9E5D-C678C4E76641}" destId="{DA040608-4E60-441D-A64A-153E9F41BE5C}" srcOrd="1" destOrd="0" presId="urn:microsoft.com/office/officeart/2005/8/layout/orgChart1"/>
    <dgm:cxn modelId="{D46594C7-A5F5-4242-8EEC-680BD43ADC99}" type="presParOf" srcId="{8168CABA-DE71-4C38-9E5D-C678C4E76641}" destId="{16206470-153D-48C9-B358-9A70D302DB14}" srcOrd="2" destOrd="0" presId="urn:microsoft.com/office/officeart/2005/8/layout/orgChart1"/>
    <dgm:cxn modelId="{D6467C69-13D1-407F-B374-25D8C6E7F94B}" type="presParOf" srcId="{FF91ED7A-E417-42A1-8207-608800D71713}" destId="{9AEDEEED-92AA-453E-978D-76C799859473}" srcOrd="2" destOrd="0" presId="urn:microsoft.com/office/officeart/2005/8/layout/orgChart1"/>
    <dgm:cxn modelId="{1EAFA874-0853-46E1-BF24-48DD3C7FBFAC}" type="presParOf" srcId="{273ACA2C-511D-4E63-9B47-530CA8D55E90}" destId="{98A67CED-9B8B-445B-8504-CB5F5F304B9C}" srcOrd="2" destOrd="0" presId="urn:microsoft.com/office/officeart/2005/8/layout/orgChart1"/>
    <dgm:cxn modelId="{8A9A619D-BEFE-4FA8-A145-4D2DDF0D467E}" type="presParOf" srcId="{5704068D-6FD3-4DBE-901A-8E06B0E5420D}" destId="{E53C7534-2475-4866-9185-D742CE805BC3}" srcOrd="2" destOrd="0" presId="urn:microsoft.com/office/officeart/2005/8/layout/orgChart1"/>
    <dgm:cxn modelId="{0B8786A5-D11E-4783-9A2F-4E0DB83F7D30}" type="presParOf" srcId="{E53C7534-2475-4866-9185-D742CE805BC3}" destId="{070ECC2B-55FE-48DA-89A4-C8A1CC03AC9C}" srcOrd="0" destOrd="0" presId="urn:microsoft.com/office/officeart/2005/8/layout/orgChart1"/>
    <dgm:cxn modelId="{0765E097-1BB3-4FCC-8C13-9B1480A7C539}" type="presParOf" srcId="{E53C7534-2475-4866-9185-D742CE805BC3}" destId="{0E9C8374-EB1B-4977-9D9E-8FC61DD8C6E4}" srcOrd="1" destOrd="0" presId="urn:microsoft.com/office/officeart/2005/8/layout/orgChart1"/>
    <dgm:cxn modelId="{4180F106-555F-4024-BBAB-8F8189B7DFB5}" type="presParOf" srcId="{0E9C8374-EB1B-4977-9D9E-8FC61DD8C6E4}" destId="{7C169F50-32B2-4471-9A0A-C18FC7B97B26}" srcOrd="0" destOrd="0" presId="urn:microsoft.com/office/officeart/2005/8/layout/orgChart1"/>
    <dgm:cxn modelId="{D786E050-EF10-4BA2-8E8B-FFEEC2ACC19C}" type="presParOf" srcId="{7C169F50-32B2-4471-9A0A-C18FC7B97B26}" destId="{2934D955-60F6-45A4-9887-BCF1E186C534}" srcOrd="0" destOrd="0" presId="urn:microsoft.com/office/officeart/2005/8/layout/orgChart1"/>
    <dgm:cxn modelId="{0CC9BEFB-83B7-4C48-BBE0-7324D4CD4173}" type="presParOf" srcId="{7C169F50-32B2-4471-9A0A-C18FC7B97B26}" destId="{A759630E-C45C-4B76-858C-86E217B932C7}" srcOrd="1" destOrd="0" presId="urn:microsoft.com/office/officeart/2005/8/layout/orgChart1"/>
    <dgm:cxn modelId="{D4B5BA09-D793-452E-9016-5E5AEC1845AB}" type="presParOf" srcId="{0E9C8374-EB1B-4977-9D9E-8FC61DD8C6E4}" destId="{9B336356-3378-4AF7-9C60-278DDD73943E}" srcOrd="1" destOrd="0" presId="urn:microsoft.com/office/officeart/2005/8/layout/orgChart1"/>
    <dgm:cxn modelId="{8DBA8CBF-EA3C-4FA8-A075-DE6D2F850D29}" type="presParOf" srcId="{0E9C8374-EB1B-4977-9D9E-8FC61DD8C6E4}" destId="{4EA7DFC8-4B3D-4C53-9A4A-745DC0D8FCEA}" srcOrd="2" destOrd="0" presId="urn:microsoft.com/office/officeart/2005/8/layout/orgChart1"/>
    <dgm:cxn modelId="{4DC49662-3D21-4C40-8E43-5E74DE7AA26F}" type="presParOf" srcId="{4EA7DFC8-4B3D-4C53-9A4A-745DC0D8FCEA}" destId="{943DD225-FFD3-4C76-8490-7ADC36D0A93F}" srcOrd="0" destOrd="0" presId="urn:microsoft.com/office/officeart/2005/8/layout/orgChart1"/>
    <dgm:cxn modelId="{A55429B3-C3D3-4E7E-8273-8A39077E4D47}" type="presParOf" srcId="{4EA7DFC8-4B3D-4C53-9A4A-745DC0D8FCEA}" destId="{53B2F5C8-E96C-4192-A177-5B4305465F4D}" srcOrd="1" destOrd="0" presId="urn:microsoft.com/office/officeart/2005/8/layout/orgChart1"/>
    <dgm:cxn modelId="{B0A2F596-104B-4CE3-92A4-75D0C8E4BC0E}" type="presParOf" srcId="{53B2F5C8-E96C-4192-A177-5B4305465F4D}" destId="{15C77FF0-6148-4E5B-B9A5-8A4AFDDD4748}" srcOrd="0" destOrd="0" presId="urn:microsoft.com/office/officeart/2005/8/layout/orgChart1"/>
    <dgm:cxn modelId="{26A6A167-A840-4377-9974-FFD5006979F8}" type="presParOf" srcId="{15C77FF0-6148-4E5B-B9A5-8A4AFDDD4748}" destId="{EEE87190-A44D-42FD-9DC6-7715F56A30B0}" srcOrd="0" destOrd="0" presId="urn:microsoft.com/office/officeart/2005/8/layout/orgChart1"/>
    <dgm:cxn modelId="{086AC363-F092-407C-8086-E2D9FF77B8C8}" type="presParOf" srcId="{15C77FF0-6148-4E5B-B9A5-8A4AFDDD4748}" destId="{5802B9F1-0E01-4907-809C-4F4F9B82A860}" srcOrd="1" destOrd="0" presId="urn:microsoft.com/office/officeart/2005/8/layout/orgChart1"/>
    <dgm:cxn modelId="{726562E5-FB81-41D8-ABA9-9DD6B0E9F9C0}" type="presParOf" srcId="{53B2F5C8-E96C-4192-A177-5B4305465F4D}" destId="{DCE39C37-13C5-47A7-98E8-E9BB37037110}" srcOrd="1" destOrd="0" presId="urn:microsoft.com/office/officeart/2005/8/layout/orgChart1"/>
    <dgm:cxn modelId="{91DE6D2C-F449-4E36-B0F0-17FAED2ADD3A}" type="presParOf" srcId="{53B2F5C8-E96C-4192-A177-5B4305465F4D}" destId="{983987A1-2FF0-4222-B964-425320840C36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43DD225-FFD3-4C76-8490-7ADC36D0A93F}">
      <dsp:nvSpPr>
        <dsp:cNvPr id="0" name=""/>
        <dsp:cNvSpPr/>
      </dsp:nvSpPr>
      <dsp:spPr>
        <a:xfrm>
          <a:off x="965339" y="576978"/>
          <a:ext cx="120609" cy="583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3428"/>
              </a:lnTo>
              <a:lnTo>
                <a:pt x="120609" y="583428"/>
              </a:lnTo>
            </a:path>
          </a:pathLst>
        </a:custGeom>
        <a:noFill/>
        <a:ln w="19050" cap="flat" cmpd="sng" algn="ctr">
          <a:solidFill>
            <a:schemeClr val="accent6"/>
          </a:solidFill>
          <a:prstDash val="solid"/>
          <a:miter lim="800000"/>
        </a:ln>
        <a:effectLst/>
      </dsp:spPr>
      <dsp:style>
        <a:lnRef idx="3">
          <a:schemeClr val="accent6"/>
        </a:lnRef>
        <a:fillRef idx="0">
          <a:schemeClr val="accent6"/>
        </a:fillRef>
        <a:effectRef idx="2">
          <a:schemeClr val="accent6"/>
        </a:effectRef>
        <a:fontRef idx="minor">
          <a:schemeClr val="tx1"/>
        </a:fontRef>
      </dsp:style>
    </dsp:sp>
    <dsp:sp modelId="{070ECC2B-55FE-48DA-89A4-C8A1CC03AC9C}">
      <dsp:nvSpPr>
        <dsp:cNvPr id="0" name=""/>
        <dsp:cNvSpPr/>
      </dsp:nvSpPr>
      <dsp:spPr>
        <a:xfrm>
          <a:off x="1930678" y="358287"/>
          <a:ext cx="585434" cy="91440"/>
        </a:xfrm>
        <a:custGeom>
          <a:avLst/>
          <a:gdLst/>
          <a:ahLst/>
          <a:cxnLst/>
          <a:rect l="0" t="0" r="0" b="0"/>
          <a:pathLst>
            <a:path>
              <a:moveTo>
                <a:pt x="585434" y="45720"/>
              </a:moveTo>
              <a:lnTo>
                <a:pt x="585434" y="112214"/>
              </a:lnTo>
              <a:lnTo>
                <a:pt x="0" y="112214"/>
              </a:lnTo>
            </a:path>
          </a:pathLst>
        </a:custGeom>
        <a:noFill/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338B415B-0FA3-4914-B962-4202436DA34A}">
      <dsp:nvSpPr>
        <dsp:cNvPr id="0" name=""/>
        <dsp:cNvSpPr/>
      </dsp:nvSpPr>
      <dsp:spPr>
        <a:xfrm>
          <a:off x="4048454" y="2173665"/>
          <a:ext cx="359030" cy="582404"/>
        </a:xfrm>
        <a:custGeom>
          <a:avLst/>
          <a:gdLst/>
          <a:ahLst/>
          <a:cxnLst/>
          <a:rect l="0" t="0" r="0" b="0"/>
          <a:pathLst>
            <a:path>
              <a:moveTo>
                <a:pt x="359030" y="0"/>
              </a:moveTo>
              <a:lnTo>
                <a:pt x="359030" y="582404"/>
              </a:lnTo>
              <a:lnTo>
                <a:pt x="0" y="582404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0">
          <a:schemeClr val="accent4"/>
        </a:fillRef>
        <a:effectRef idx="1">
          <a:schemeClr val="accent4"/>
        </a:effectRef>
        <a:fontRef idx="minor">
          <a:schemeClr val="tx1"/>
        </a:fontRef>
      </dsp:style>
    </dsp:sp>
    <dsp:sp modelId="{7E5DFE75-EFD6-46D8-8E76-1004B2E377B3}">
      <dsp:nvSpPr>
        <dsp:cNvPr id="0" name=""/>
        <dsp:cNvSpPr/>
      </dsp:nvSpPr>
      <dsp:spPr>
        <a:xfrm>
          <a:off x="4407484" y="2173665"/>
          <a:ext cx="95245" cy="580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80145"/>
              </a:lnTo>
              <a:lnTo>
                <a:pt x="95245" y="580145"/>
              </a:lnTo>
            </a:path>
          </a:pathLst>
        </a:custGeom>
        <a:noFill/>
        <a:ln w="12700" cap="flat" cmpd="sng" algn="ctr">
          <a:solidFill>
            <a:schemeClr val="accent4"/>
          </a:solidFill>
          <a:prstDash val="solid"/>
          <a:miter lim="800000"/>
        </a:ln>
        <a:effectLst/>
      </dsp:spPr>
      <dsp:style>
        <a:lnRef idx="2">
          <a:schemeClr val="accent4"/>
        </a:lnRef>
        <a:fillRef idx="0">
          <a:schemeClr val="accent4"/>
        </a:fillRef>
        <a:effectRef idx="1">
          <a:schemeClr val="accent4"/>
        </a:effectRef>
        <a:fontRef idx="minor">
          <a:schemeClr val="tx1"/>
        </a:fontRef>
      </dsp:style>
    </dsp:sp>
    <dsp:sp modelId="{2C4C569A-9A09-4FB6-86B2-911DC9E2F753}">
      <dsp:nvSpPr>
        <dsp:cNvPr id="0" name=""/>
        <dsp:cNvSpPr/>
      </dsp:nvSpPr>
      <dsp:spPr>
        <a:xfrm>
          <a:off x="3991062" y="743192"/>
          <a:ext cx="714203" cy="104267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97959"/>
              </a:lnTo>
              <a:lnTo>
                <a:pt x="714203" y="997959"/>
              </a:lnTo>
              <a:lnTo>
                <a:pt x="714203" y="1042679"/>
              </a:lnTo>
            </a:path>
          </a:pathLst>
        </a:custGeom>
        <a:noFill/>
        <a:ln w="1905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3">
          <a:schemeClr val="accent2"/>
        </a:lnRef>
        <a:fillRef idx="0">
          <a:schemeClr val="accent2"/>
        </a:fillRef>
        <a:effectRef idx="2">
          <a:schemeClr val="accent2"/>
        </a:effectRef>
        <a:fontRef idx="minor">
          <a:schemeClr val="tx1"/>
        </a:fontRef>
      </dsp:style>
    </dsp:sp>
    <dsp:sp modelId="{BD638602-E0FC-4C1A-B771-598905EAEF32}">
      <dsp:nvSpPr>
        <dsp:cNvPr id="0" name=""/>
        <dsp:cNvSpPr/>
      </dsp:nvSpPr>
      <dsp:spPr>
        <a:xfrm>
          <a:off x="3672727" y="743192"/>
          <a:ext cx="318334" cy="1051346"/>
        </a:xfrm>
        <a:custGeom>
          <a:avLst/>
          <a:gdLst/>
          <a:ahLst/>
          <a:cxnLst/>
          <a:rect l="0" t="0" r="0" b="0"/>
          <a:pathLst>
            <a:path>
              <a:moveTo>
                <a:pt x="318334" y="0"/>
              </a:moveTo>
              <a:lnTo>
                <a:pt x="318334" y="1006626"/>
              </a:lnTo>
              <a:lnTo>
                <a:pt x="0" y="1006626"/>
              </a:lnTo>
              <a:lnTo>
                <a:pt x="0" y="1051346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</dsp:sp>
    <dsp:sp modelId="{7FD742BD-0707-4636-8EF3-7A6FE1F67B1D}">
      <dsp:nvSpPr>
        <dsp:cNvPr id="0" name=""/>
        <dsp:cNvSpPr/>
      </dsp:nvSpPr>
      <dsp:spPr>
        <a:xfrm>
          <a:off x="2586552" y="743192"/>
          <a:ext cx="1404509" cy="1051346"/>
        </a:xfrm>
        <a:custGeom>
          <a:avLst/>
          <a:gdLst/>
          <a:ahLst/>
          <a:cxnLst/>
          <a:rect l="0" t="0" r="0" b="0"/>
          <a:pathLst>
            <a:path>
              <a:moveTo>
                <a:pt x="1404509" y="0"/>
              </a:moveTo>
              <a:lnTo>
                <a:pt x="1404509" y="1006626"/>
              </a:lnTo>
              <a:lnTo>
                <a:pt x="0" y="1006626"/>
              </a:lnTo>
              <a:lnTo>
                <a:pt x="0" y="1051346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</dsp:sp>
    <dsp:sp modelId="{76D74BF0-0B4E-450A-9693-DAC2FEE69CA7}">
      <dsp:nvSpPr>
        <dsp:cNvPr id="0" name=""/>
        <dsp:cNvSpPr/>
      </dsp:nvSpPr>
      <dsp:spPr>
        <a:xfrm>
          <a:off x="1542152" y="743192"/>
          <a:ext cx="2448909" cy="1051346"/>
        </a:xfrm>
        <a:custGeom>
          <a:avLst/>
          <a:gdLst/>
          <a:ahLst/>
          <a:cxnLst/>
          <a:rect l="0" t="0" r="0" b="0"/>
          <a:pathLst>
            <a:path>
              <a:moveTo>
                <a:pt x="2448909" y="0"/>
              </a:moveTo>
              <a:lnTo>
                <a:pt x="2448909" y="1006626"/>
              </a:lnTo>
              <a:lnTo>
                <a:pt x="0" y="1006626"/>
              </a:lnTo>
              <a:lnTo>
                <a:pt x="0" y="1051346"/>
              </a:lnTo>
            </a:path>
          </a:pathLst>
        </a:custGeom>
        <a:noFill/>
        <a:ln w="12700" cap="flat" cmpd="sng" algn="ctr">
          <a:solidFill>
            <a:schemeClr val="accent2"/>
          </a:solidFill>
          <a:prstDash val="solid"/>
          <a:miter lim="800000"/>
        </a:ln>
        <a:effectLst/>
      </dsp:spPr>
      <dsp:style>
        <a:lnRef idx="2">
          <a:schemeClr val="accent2"/>
        </a:lnRef>
        <a:fillRef idx="0">
          <a:schemeClr val="accent2"/>
        </a:fillRef>
        <a:effectRef idx="1">
          <a:schemeClr val="accent2"/>
        </a:effectRef>
        <a:fontRef idx="minor">
          <a:schemeClr val="tx1"/>
        </a:fontRef>
      </dsp:style>
    </dsp:sp>
    <dsp:sp modelId="{0FC12D0D-3FE5-4BC1-84E2-E650C849AABA}">
      <dsp:nvSpPr>
        <dsp:cNvPr id="0" name=""/>
        <dsp:cNvSpPr/>
      </dsp:nvSpPr>
      <dsp:spPr>
        <a:xfrm>
          <a:off x="485555" y="743192"/>
          <a:ext cx="3505507" cy="1051346"/>
        </a:xfrm>
        <a:custGeom>
          <a:avLst/>
          <a:gdLst/>
          <a:ahLst/>
          <a:cxnLst/>
          <a:rect l="0" t="0" r="0" b="0"/>
          <a:pathLst>
            <a:path>
              <a:moveTo>
                <a:pt x="3505507" y="0"/>
              </a:moveTo>
              <a:lnTo>
                <a:pt x="3505507" y="1006626"/>
              </a:lnTo>
              <a:lnTo>
                <a:pt x="0" y="1006626"/>
              </a:lnTo>
              <a:lnTo>
                <a:pt x="0" y="1051346"/>
              </a:lnTo>
            </a:path>
          </a:pathLst>
        </a:custGeom>
        <a:noFill/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</dsp:sp>
    <dsp:sp modelId="{200AD707-53EB-4B3D-9FBC-AB3DE2105B6C}">
      <dsp:nvSpPr>
        <dsp:cNvPr id="0" name=""/>
        <dsp:cNvSpPr/>
      </dsp:nvSpPr>
      <dsp:spPr>
        <a:xfrm>
          <a:off x="2516112" y="404007"/>
          <a:ext cx="1474950" cy="11484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121"/>
              </a:lnTo>
              <a:lnTo>
                <a:pt x="1474950" y="70121"/>
              </a:lnTo>
              <a:lnTo>
                <a:pt x="1474950" y="114841"/>
              </a:lnTo>
            </a:path>
          </a:pathLst>
        </a:custGeom>
        <a:noFill/>
        <a:ln w="12700" cap="flat" cmpd="sng" algn="ctr">
          <a:solidFill>
            <a:schemeClr val="dk1"/>
          </a:solidFill>
          <a:prstDash val="solid"/>
          <a:miter lim="800000"/>
        </a:ln>
        <a:effectLst/>
      </dsp:spPr>
      <dsp:style>
        <a:lnRef idx="2">
          <a:schemeClr val="dk1"/>
        </a:lnRef>
        <a:fillRef idx="0">
          <a:schemeClr val="dk1"/>
        </a:fillRef>
        <a:effectRef idx="1">
          <a:schemeClr val="dk1"/>
        </a:effectRef>
        <a:fontRef idx="minor">
          <a:schemeClr val="tx1"/>
        </a:fontRef>
      </dsp:style>
    </dsp:sp>
    <dsp:sp modelId="{44CF1BC9-28AF-498F-AB72-930EDE53D72F}">
      <dsp:nvSpPr>
        <dsp:cNvPr id="0" name=""/>
        <dsp:cNvSpPr/>
      </dsp:nvSpPr>
      <dsp:spPr>
        <a:xfrm>
          <a:off x="2168762" y="40713"/>
          <a:ext cx="694699" cy="363293"/>
        </a:xfrm>
        <a:prstGeom prst="rect">
          <a:avLst/>
        </a:prstGeom>
        <a:solidFill>
          <a:schemeClr val="dk1"/>
        </a:solidFill>
        <a:ln w="12700" cap="flat" cmpd="sng" algn="ctr">
          <a:solidFill>
            <a:schemeClr val="dk1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dk1">
            <a:shade val="50000"/>
          </a:schemeClr>
        </a:lnRef>
        <a:fillRef idx="1">
          <a:schemeClr val="dk1"/>
        </a:fillRef>
        <a:effectRef idx="0">
          <a:schemeClr val="dk1"/>
        </a:effectRef>
        <a:fontRef idx="minor">
          <a:schemeClr val="lt1"/>
        </a:fontRef>
      </dsp:style>
      <dsp:txBody>
        <a:bodyPr spcFirstLastPara="0" vert="horz" wrap="square" lIns="6985" tIns="6985" rIns="6985" bIns="6985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1100" kern="1200">
              <a:latin typeface="Roboto" panose="02000000000000000000" pitchFamily="2" charset="0"/>
              <a:ea typeface="Roboto" panose="02000000000000000000" pitchFamily="2" charset="0"/>
            </a:rPr>
            <a:t>Biozonöse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2168762" y="40713"/>
        <a:ext cx="694699" cy="363293"/>
      </dsp:txXfrm>
    </dsp:sp>
    <dsp:sp modelId="{7B48D104-C229-459F-B64C-0AB88CD0B6DA}">
      <dsp:nvSpPr>
        <dsp:cNvPr id="0" name=""/>
        <dsp:cNvSpPr/>
      </dsp:nvSpPr>
      <dsp:spPr>
        <a:xfrm>
          <a:off x="2914438" y="518848"/>
          <a:ext cx="2153248" cy="224343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chemeClr val="accent2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interspezifische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Beziehungen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(zwischen Arten)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2914438" y="518848"/>
        <a:ext cx="2153248" cy="224343"/>
      </dsp:txXfrm>
    </dsp:sp>
    <dsp:sp modelId="{964F09A5-2AF0-497B-B657-F8AF5820C64D}">
      <dsp:nvSpPr>
        <dsp:cNvPr id="0" name=""/>
        <dsp:cNvSpPr/>
      </dsp:nvSpPr>
      <dsp:spPr>
        <a:xfrm>
          <a:off x="1112" y="1794538"/>
          <a:ext cx="968884" cy="437652"/>
        </a:xfrm>
        <a:prstGeom prst="rect">
          <a:avLst/>
        </a:prstGeom>
        <a:solidFill>
          <a:srgbClr val="FF0000"/>
        </a:solidFill>
        <a:ln w="12700" cap="flat" cmpd="sng" algn="ctr">
          <a:solidFill>
            <a:srgbClr val="C00000"/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Konkurrenz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Art 1 (-) </a:t>
          </a:r>
          <a:r>
            <a:rPr lang="tr-TR" sz="8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Art 2 (-)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1112" y="1794538"/>
        <a:ext cx="968884" cy="437652"/>
      </dsp:txXfrm>
    </dsp:sp>
    <dsp:sp modelId="{51CFB316-8B3E-4F54-980B-F88E49A73B10}">
      <dsp:nvSpPr>
        <dsp:cNvPr id="0" name=""/>
        <dsp:cNvSpPr/>
      </dsp:nvSpPr>
      <dsp:spPr>
        <a:xfrm>
          <a:off x="1059437" y="1794538"/>
          <a:ext cx="965430" cy="422172"/>
        </a:xfrm>
        <a:prstGeom prst="rect">
          <a:avLst/>
        </a:prstGeom>
        <a:solidFill>
          <a:schemeClr val="accent5"/>
        </a:solidFill>
        <a:ln w="12700" cap="flat" cmpd="sng" algn="ctr">
          <a:solidFill>
            <a:schemeClr val="accent5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5">
            <a:shade val="50000"/>
          </a:schemeClr>
        </a:lnRef>
        <a:fillRef idx="1">
          <a:schemeClr val="accent5"/>
        </a:fillRef>
        <a:effectRef idx="0">
          <a:schemeClr val="accent5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Symbiose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Art 1 (+) </a:t>
          </a:r>
          <a:r>
            <a:rPr lang="tr-TR" sz="8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Art 2 (+)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1059437" y="1794538"/>
        <a:ext cx="965430" cy="422172"/>
      </dsp:txXfrm>
    </dsp:sp>
    <dsp:sp modelId="{8E67360F-D04F-433E-A2C2-14CB737862AA}">
      <dsp:nvSpPr>
        <dsp:cNvPr id="0" name=""/>
        <dsp:cNvSpPr/>
      </dsp:nvSpPr>
      <dsp:spPr>
        <a:xfrm>
          <a:off x="2114308" y="1794538"/>
          <a:ext cx="944488" cy="459339"/>
        </a:xfrm>
        <a:prstGeom prst="rect">
          <a:avLst/>
        </a:prstGeom>
        <a:solidFill>
          <a:schemeClr val="accent4">
            <a:lumMod val="50000"/>
          </a:schemeClr>
        </a:solidFill>
        <a:ln w="12700" cap="flat" cmpd="sng" algn="ctr">
          <a:solidFill>
            <a:schemeClr val="accent4">
              <a:lumMod val="50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Koexistenz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Art 1 (0) </a:t>
          </a:r>
          <a:r>
            <a:rPr lang="tr-TR" sz="8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Art 2 (0)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2114308" y="1794538"/>
        <a:ext cx="944488" cy="459339"/>
      </dsp:txXfrm>
    </dsp:sp>
    <dsp:sp modelId="{EF9834AA-04FA-489A-8F62-EF59ACCE33AB}">
      <dsp:nvSpPr>
        <dsp:cNvPr id="0" name=""/>
        <dsp:cNvSpPr/>
      </dsp:nvSpPr>
      <dsp:spPr>
        <a:xfrm>
          <a:off x="3148237" y="1794538"/>
          <a:ext cx="1048980" cy="464426"/>
        </a:xfrm>
        <a:prstGeom prst="rect">
          <a:avLst/>
        </a:prstGeom>
        <a:solidFill>
          <a:srgbClr val="00B050"/>
        </a:solidFill>
        <a:ln w="12700" cap="flat" cmpd="sng" algn="ctr">
          <a:solidFill>
            <a:schemeClr val="accent6">
              <a:lumMod val="75000"/>
            </a:schemeClr>
          </a:solidFill>
          <a:prstDash val="solid"/>
          <a:miter lim="800000"/>
        </a:ln>
        <a:effectLst/>
      </dsp:spPr>
      <dsp:style>
        <a:lnRef idx="2">
          <a:schemeClr val="accent2">
            <a:shade val="50000"/>
          </a:schemeClr>
        </a:lnRef>
        <a:fillRef idx="1">
          <a:schemeClr val="accent2"/>
        </a:fillRef>
        <a:effectRef idx="0">
          <a:schemeClr val="accent2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Kommensalismus</a:t>
          </a:r>
          <a:b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Art 1 (0) </a:t>
          </a:r>
          <a:r>
            <a:rPr lang="tr-TR" sz="9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 Art 2 (+)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3148237" y="1794538"/>
        <a:ext cx="1048980" cy="464426"/>
      </dsp:txXfrm>
    </dsp:sp>
    <dsp:sp modelId="{6191451F-A695-4908-B07F-3B09A29BA8BE}">
      <dsp:nvSpPr>
        <dsp:cNvPr id="0" name=""/>
        <dsp:cNvSpPr/>
      </dsp:nvSpPr>
      <dsp:spPr>
        <a:xfrm>
          <a:off x="4333039" y="1785871"/>
          <a:ext cx="744453" cy="387793"/>
        </a:xfrm>
        <a:prstGeom prst="rect">
          <a:avLst/>
        </a:prstGeom>
        <a:solidFill>
          <a:srgbClr val="7030A0"/>
        </a:solidFill>
        <a:ln w="12700" cap="flat" cmpd="sng" algn="ctr">
          <a:solidFill>
            <a:srgbClr val="7030A0"/>
          </a:solidFill>
          <a:prstDash val="solid"/>
          <a:miter lim="800000"/>
        </a:ln>
        <a:effectLst/>
      </dsp:spPr>
      <dsp:style>
        <a:lnRef idx="2">
          <a:schemeClr val="accent4">
            <a:shade val="50000"/>
          </a:schemeClr>
        </a:lnRef>
        <a:fillRef idx="1">
          <a:schemeClr val="accent4"/>
        </a:fillRef>
        <a:effectRef idx="0">
          <a:schemeClr val="accent4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Prädation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4333039" y="1785871"/>
        <a:ext cx="744453" cy="387793"/>
      </dsp:txXfrm>
    </dsp:sp>
    <dsp:sp modelId="{2549CDFA-7EA8-4C99-B042-270485E79961}">
      <dsp:nvSpPr>
        <dsp:cNvPr id="0" name=""/>
        <dsp:cNvSpPr/>
      </dsp:nvSpPr>
      <dsp:spPr>
        <a:xfrm>
          <a:off x="4502730" y="2488454"/>
          <a:ext cx="1192540" cy="530712"/>
        </a:xfrm>
        <a:prstGeom prst="rect">
          <a:avLst/>
        </a:prstGeom>
        <a:solidFill>
          <a:schemeClr val="accent4"/>
        </a:solidFill>
        <a:ln w="12700" cap="flat" cmpd="sng" algn="ctr">
          <a:solidFill>
            <a:schemeClr val="accent4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4">
            <a:shade val="50000"/>
          </a:schemeClr>
        </a:lnRef>
        <a:fillRef idx="1">
          <a:schemeClr val="accent4"/>
        </a:fillRef>
        <a:effectRef idx="0">
          <a:schemeClr val="accent4"/>
        </a:effectRef>
        <a:fontRef idx="minor">
          <a:schemeClr val="lt1"/>
        </a:fontRef>
      </dsp:style>
      <dsp:txBody>
        <a:bodyPr spcFirstLastPara="0" vert="horz" wrap="square" lIns="5080" tIns="5080" rIns="5080" bIns="50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Fressfeind-Beute Beziehung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Fressfeind (+) </a:t>
          </a:r>
          <a:r>
            <a:rPr lang="tr-TR" sz="8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Beute (-)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4502730" y="2488454"/>
        <a:ext cx="1192540" cy="530712"/>
      </dsp:txXfrm>
    </dsp:sp>
    <dsp:sp modelId="{B167EC62-5C26-40E6-BFD6-F162168AE65F}">
      <dsp:nvSpPr>
        <dsp:cNvPr id="0" name=""/>
        <dsp:cNvSpPr/>
      </dsp:nvSpPr>
      <dsp:spPr>
        <a:xfrm>
          <a:off x="2767253" y="2491097"/>
          <a:ext cx="1281201" cy="529946"/>
        </a:xfrm>
        <a:prstGeom prst="rect">
          <a:avLst/>
        </a:prstGeom>
        <a:solidFill>
          <a:schemeClr val="accent4"/>
        </a:solidFill>
        <a:ln w="12700" cap="flat" cmpd="sng" algn="ctr">
          <a:solidFill>
            <a:schemeClr val="accent4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4">
            <a:shade val="50000"/>
          </a:schemeClr>
        </a:lnRef>
        <a:fillRef idx="1">
          <a:schemeClr val="accent4"/>
        </a:fillRef>
        <a:effectRef idx="0">
          <a:schemeClr val="accent4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Parasitismus</a:t>
          </a: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b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Parasit (+) </a:t>
          </a:r>
          <a:r>
            <a:rPr lang="tr-TR" sz="8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Wirt (-)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2767253" y="2491097"/>
        <a:ext cx="1281201" cy="529946"/>
      </dsp:txXfrm>
    </dsp:sp>
    <dsp:sp modelId="{2934D955-60F6-45A4-9887-BCF1E186C534}">
      <dsp:nvSpPr>
        <dsp:cNvPr id="0" name=""/>
        <dsp:cNvSpPr/>
      </dsp:nvSpPr>
      <dsp:spPr>
        <a:xfrm>
          <a:off x="0" y="364025"/>
          <a:ext cx="1930678" cy="212952"/>
        </a:xfrm>
        <a:prstGeom prst="rect">
          <a:avLst/>
        </a:prstGeom>
        <a:solidFill>
          <a:schemeClr val="accent6"/>
        </a:solidFill>
        <a:ln w="12700" cap="flat" cmpd="sng" algn="ctr">
          <a:solidFill>
            <a:schemeClr val="accent6">
              <a:shade val="50000"/>
            </a:schemeClr>
          </a:solidFill>
          <a:prstDash val="solid"/>
          <a:miter lim="800000"/>
        </a:ln>
        <a:effectLst/>
      </dsp:spPr>
      <dsp:style>
        <a:lnRef idx="2">
          <a:schemeClr val="accent6">
            <a:shade val="50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intraspezifische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Beziehungen</a:t>
          </a:r>
          <a:r>
            <a:rPr lang="de-DE" sz="800" kern="1200">
              <a:latin typeface="Roboto" panose="02000000000000000000" pitchFamily="2" charset="0"/>
              <a:ea typeface="Roboto" panose="02000000000000000000" pitchFamily="2" charset="0"/>
            </a:rPr>
            <a:t> (innerhalb einer Art)</a:t>
          </a:r>
          <a:endParaRPr lang="tr-TR" sz="8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0" y="364025"/>
        <a:ext cx="1930678" cy="212952"/>
      </dsp:txXfrm>
    </dsp:sp>
    <dsp:sp modelId="{EEE87190-A44D-42FD-9DC6-7715F56A30B0}">
      <dsp:nvSpPr>
        <dsp:cNvPr id="0" name=""/>
        <dsp:cNvSpPr/>
      </dsp:nvSpPr>
      <dsp:spPr>
        <a:xfrm>
          <a:off x="1085948" y="862669"/>
          <a:ext cx="1227831" cy="595473"/>
        </a:xfrm>
        <a:prstGeom prst="rect">
          <a:avLst/>
        </a:prstGeom>
        <a:solidFill>
          <a:srgbClr val="FF0000"/>
        </a:solidFill>
        <a:ln w="12700" cap="flat" cmpd="sng" algn="ctr">
          <a:solidFill>
            <a:srgbClr val="C00000"/>
          </a:solidFill>
          <a:prstDash val="solid"/>
          <a:miter lim="800000"/>
        </a:ln>
        <a:effectLst/>
      </dsp:spPr>
      <dsp:style>
        <a:lnRef idx="2">
          <a:schemeClr val="accent6">
            <a:shade val="50000"/>
          </a:schemeClr>
        </a:lnRef>
        <a:fillRef idx="1">
          <a:schemeClr val="accent6"/>
        </a:fillRef>
        <a:effectRef idx="0">
          <a:schemeClr val="accent6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de-DE" sz="900" kern="1200">
              <a:latin typeface="Roboto" panose="02000000000000000000" pitchFamily="2" charset="0"/>
              <a:ea typeface="Roboto" panose="02000000000000000000" pitchFamily="2" charset="0"/>
            </a:rPr>
            <a:t>Konkurrenz</a:t>
          </a:r>
          <a:r>
            <a:rPr lang="de-DE" sz="700" kern="1200">
              <a:latin typeface="Roboto" panose="02000000000000000000" pitchFamily="2" charset="0"/>
              <a:ea typeface="Roboto" panose="02000000000000000000" pitchFamily="2" charset="0"/>
            </a:rPr>
            <a:t> </a:t>
          </a:r>
          <a:br>
            <a:rPr lang="de-DE" sz="7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600" i="1" kern="1200">
              <a:latin typeface="Roboto" panose="02000000000000000000" pitchFamily="2" charset="0"/>
              <a:ea typeface="Roboto" panose="02000000000000000000" pitchFamily="2" charset="0"/>
            </a:rPr>
            <a:t>(um Licht, Nährstoffe, Ruheplätze, Sexualpartner, usw.)</a:t>
          </a:r>
          <a:br>
            <a:rPr lang="de-DE" sz="700" kern="1200">
              <a:latin typeface="Roboto" panose="02000000000000000000" pitchFamily="2" charset="0"/>
              <a:ea typeface="Roboto" panose="02000000000000000000" pitchFamily="2" charset="0"/>
            </a:rPr>
          </a:br>
          <a:r>
            <a:rPr lang="de-DE" sz="700" kern="1200">
              <a:latin typeface="Roboto" panose="02000000000000000000" pitchFamily="2" charset="0"/>
              <a:ea typeface="Roboto" panose="02000000000000000000" pitchFamily="2" charset="0"/>
            </a:rPr>
            <a:t>Art 1 (-) </a:t>
          </a:r>
          <a:r>
            <a:rPr lang="tr-TR" sz="700" kern="1200">
              <a:latin typeface="Roboto" panose="02000000000000000000" pitchFamily="2" charset="0"/>
              <a:ea typeface="Roboto" panose="02000000000000000000" pitchFamily="2" charset="0"/>
            </a:rPr>
            <a:t>↔</a:t>
          </a:r>
          <a:r>
            <a:rPr lang="de-DE" sz="700" kern="1200">
              <a:latin typeface="Roboto" panose="02000000000000000000" pitchFamily="2" charset="0"/>
              <a:ea typeface="Roboto" panose="02000000000000000000" pitchFamily="2" charset="0"/>
            </a:rPr>
            <a:t> Art 1 (-)</a:t>
          </a:r>
          <a:endParaRPr lang="tr-TR" sz="700" kern="1200">
            <a:latin typeface="Roboto" panose="02000000000000000000" pitchFamily="2" charset="0"/>
            <a:ea typeface="Roboto" panose="02000000000000000000" pitchFamily="2" charset="0"/>
          </a:endParaRPr>
        </a:p>
      </dsp:txBody>
      <dsp:txXfrm>
        <a:off x="1085948" y="862669"/>
        <a:ext cx="1227831" cy="59547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6D4B3-26A5-4EF3-AC26-E38C3D392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11</Pages>
  <Words>1540</Words>
  <Characters>8780</Characters>
  <Application>Microsoft Office Word</Application>
  <DocSecurity>0</DocSecurity>
  <Lines>73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SÜLEYMAN</dc:creator>
  <cp:keywords/>
  <dc:description/>
  <cp:lastModifiedBy>ÖMER SÜLEYMAN</cp:lastModifiedBy>
  <cp:revision>117</cp:revision>
  <dcterms:created xsi:type="dcterms:W3CDTF">2026-04-11T09:50:00Z</dcterms:created>
  <dcterms:modified xsi:type="dcterms:W3CDTF">2026-04-13T13:51:00Z</dcterms:modified>
</cp:coreProperties>
</file>