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Gaussian Mixture Model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Gaussian mixture model is a probabilistic density function that assigns labels based on probability. 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Before we start, let's talk about k-means algorithms. K means assign value when a record falls into its circular cluster.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672138" cy="3411079"/>
            <wp:effectExtent b="0" l="0" r="0" t="0"/>
            <wp:docPr descr="OSA | K-means-clustering-based fiber nonlinearity equalization techniques  for 64-QAM coherent optical communication system" id="3" name="image1.jpg"/>
            <a:graphic>
              <a:graphicData uri="http://schemas.openxmlformats.org/drawingml/2006/picture">
                <pic:pic>
                  <pic:nvPicPr>
                    <pic:cNvPr descr="OSA | K-means-clustering-based fiber nonlinearity equalization techniques  for 64-QAM coherent optical communication system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2138" cy="34110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However, most clusters cannot be represented with curricular shape.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881563" cy="3417094"/>
            <wp:effectExtent b="0" l="0" r="0" t="0"/>
            <wp:docPr descr="sklearn.datasets.make_blobs — scikit-learn 0.24.1 documentation" id="4" name="image2.png"/>
            <a:graphic>
              <a:graphicData uri="http://schemas.openxmlformats.org/drawingml/2006/picture">
                <pic:pic>
                  <pic:nvPicPr>
                    <pic:cNvPr descr="sklearn.datasets.make_blobs — scikit-learn 0.24.1 documentation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1563" cy="34170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K-means doesn't have an intrinsic measure of probability or uncertainty of cluster assignment. 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240" w:lineRule="auto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A Gaussian mixture model is a probabilistic model that assumes all the data points are generated from a mixture of a finite number of Gaussian distributions with unknown parameters. One can think of mixture models as generalizing k-means clustering to incorporate information about the covariance structure of the data as well as the centers of the latent Gaussians.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Below models take shapes based on probability distribution. 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843588" cy="5843588"/>
            <wp:effectExtent b="0" l="0" r="0" t="0"/>
            <wp:docPr descr="2.1. Gaussian mixture models — scikit-learn 0.24.1 documentation" id="1" name="image3.png"/>
            <a:graphic>
              <a:graphicData uri="http://schemas.openxmlformats.org/drawingml/2006/picture">
                <pic:pic>
                  <pic:nvPicPr>
                    <pic:cNvPr descr="2.1. Gaussian mixture models — scikit-learn 0.24.1 documentation"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3588" cy="5843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 are three type we can pick in sklearn.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Diag = default → size of the cluster set along the axis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Spherical = considers all dimensions are equal. Similar to k- means but not entirely equivalent.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full= (expensive one, recommended if number of dimensions grows). Take arbitrary elliptical shapes.   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7128738" cy="204661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28738" cy="20466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Advantages 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Flexible can take form of different shapes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Disadvantages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Tuning hyperparameters may require trial and error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Python Sklearn Implementation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Import libraries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Load data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Separate futures and target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(Split data into train and test for some cases to find accuracy, Also we may need to normalize input for some ML algorithm)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Define the model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Fit the Model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Predict 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