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dd1oodn7g0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Proposal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CS/SE/CE 3354 Software Engineering</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Proposal</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CalendrAI</w:t>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Dineshman Bajracharya</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Yaqub Ahmed</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Catarroja</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Pamela Espinoza Maldonado</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Haris</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Pinon</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Omesh Reddy Sana</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Aatif Mohammed Shahul Hameed</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Implementation</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decided upon developing a widely accessible calendar application which will include at the very least the basic functions of: alternative view settings (day,week,month,etc.), event scheduling (one-time, reoccurring, etc.), schedule conflict resolution, share event functions, and visual distinction between different event types. But we also plan on implementing various features to further enhance user experience, such as AI-based smart scheduling. The AI feature will be using DeepSeek/OpenAI’s API and it will work as a semi feature of the calendar. The AI chat will use NLP(Natural Language Processing) to understand the context and auto add in the calendar.</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motivator for our choosing to develop a calendar application is the flexibility with which we can approach the subject in regards to scope, theme, and functionality. There are many avenues that we can take in developing a calendar application and many more features that we can choose to implement. But in many cases, they are not mutually exclusive of another which makes experimentation a viable consideration in the production cycle.</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we are just making a simple calendar, we are also planning on adding an experimental AI Chat feature that allows the users to interact with the AI that can communicate with the user using NLP and adds events automatically so it will make students who are not used to using calendar, use this AI feature which takes less time and management.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Scholarly Papers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Diagram(s)</w:t>
      </w:r>
    </w:p>
    <w:p w:rsidR="00000000" w:rsidDel="00000000" w:rsidP="00000000" w:rsidRDefault="00000000" w:rsidRPr="00000000" w14:paraId="0000003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6509" cy="3735549"/>
            <wp:effectExtent b="0" l="0" r="0" t="0"/>
            <wp:docPr id="2" name="image2.jpg"/>
            <a:graphic>
              <a:graphicData uri="http://schemas.openxmlformats.org/drawingml/2006/picture">
                <pic:pic>
                  <pic:nvPicPr>
                    <pic:cNvPr id="0" name="image2.jpg"/>
                    <pic:cNvPicPr preferRelativeResize="0"/>
                  </pic:nvPicPr>
                  <pic:blipFill>
                    <a:blip r:embed="rId6"/>
                    <a:srcRect b="33867" l="0" r="0" t="36673"/>
                    <a:stretch>
                      <a:fillRect/>
                    </a:stretch>
                  </pic:blipFill>
                  <pic:spPr>
                    <a:xfrm>
                      <a:off x="0" y="0"/>
                      <a:ext cx="5866509" cy="37355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5028" cy="33158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25028" cy="331585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