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113D" w:rsidRPr="00EE3E6A" w:rsidRDefault="00E8113D" w:rsidP="00EE3E6A">
      <w:pPr>
        <w:spacing w:after="0" w:line="240" w:lineRule="auto"/>
        <w:jc w:val="center"/>
        <w:rPr>
          <w:b/>
          <w:u w:val="single"/>
        </w:rPr>
      </w:pPr>
      <w:bookmarkStart w:id="0" w:name="_Hlk9430980"/>
      <w:bookmarkEnd w:id="0"/>
      <w:r w:rsidRPr="00EE3E6A">
        <w:rPr>
          <w:b/>
          <w:u w:val="single"/>
        </w:rPr>
        <w:t>PROCEDIMIENTO PARA IMPLEMENTAR FUNCIONALIDAD DE CAMBIO DE CONTRASEÑA</w:t>
      </w:r>
      <w:r w:rsidR="00792747">
        <w:rPr>
          <w:b/>
          <w:u w:val="single"/>
        </w:rPr>
        <w:t xml:space="preserve"> EN EL SELFSERVICE</w:t>
      </w:r>
      <w:r w:rsidR="00A53692">
        <w:rPr>
          <w:b/>
          <w:u w:val="single"/>
        </w:rPr>
        <w:t xml:space="preserve">- CUANDO SE MANEJA FORMULARIO DE PQRS </w:t>
      </w:r>
    </w:p>
    <w:p w:rsidR="00EE3E6A" w:rsidRDefault="00EE3E6A" w:rsidP="00EE3E6A">
      <w:pPr>
        <w:spacing w:after="0" w:line="240" w:lineRule="auto"/>
        <w:jc w:val="both"/>
      </w:pPr>
    </w:p>
    <w:p w:rsidR="00E8113D" w:rsidRDefault="005F487A" w:rsidP="00EE3E6A">
      <w:pPr>
        <w:spacing w:after="0" w:line="240" w:lineRule="auto"/>
        <w:jc w:val="both"/>
      </w:pPr>
      <w:r>
        <w:t>S</w:t>
      </w:r>
      <w:r w:rsidR="00E8113D">
        <w:t xml:space="preserve">e </w:t>
      </w:r>
      <w:r w:rsidR="00EE3E6A">
        <w:t>implementó</w:t>
      </w:r>
      <w:r w:rsidR="00E8113D">
        <w:t xml:space="preserve"> la funcionalidad de recuperar contraseña en el </w:t>
      </w:r>
      <w:r w:rsidR="00FE0BE8">
        <w:t>self-service</w:t>
      </w:r>
      <w:r w:rsidR="00E8113D">
        <w:t>, para esto se requiere descargar los archivos del caso</w:t>
      </w:r>
      <w:r w:rsidR="0005424D">
        <w:t>, se debe tener en cuenta que</w:t>
      </w:r>
      <w:r w:rsidR="00E8113D">
        <w:t>:</w:t>
      </w:r>
    </w:p>
    <w:p w:rsidR="0005424D" w:rsidRDefault="0005424D" w:rsidP="00EE3E6A">
      <w:pPr>
        <w:spacing w:after="0" w:line="240" w:lineRule="auto"/>
        <w:jc w:val="both"/>
      </w:pPr>
    </w:p>
    <w:p w:rsidR="0005424D" w:rsidRDefault="0005424D" w:rsidP="0005424D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El correo a donde llega la URL para restablecer contraseña, es el que se encuentra parametrizado en el programa SGNUSUAR.</w:t>
      </w:r>
    </w:p>
    <w:p w:rsidR="0005424D" w:rsidRDefault="0005424D" w:rsidP="0005424D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El sistema valida la configuración de contraseña de acuerdo a la parametrización del programa SGNINSTA.</w:t>
      </w:r>
    </w:p>
    <w:p w:rsidR="0005424D" w:rsidRDefault="0005424D" w:rsidP="0005424D">
      <w:pPr>
        <w:pStyle w:val="Prrafodelista"/>
        <w:numPr>
          <w:ilvl w:val="0"/>
          <w:numId w:val="9"/>
        </w:numPr>
        <w:spacing w:after="0" w:line="240" w:lineRule="auto"/>
        <w:jc w:val="both"/>
      </w:pPr>
      <w:r>
        <w:t>El correo de salida es el que se encuentra parametrizado en SGNINSTA.</w:t>
      </w:r>
    </w:p>
    <w:p w:rsidR="0005424D" w:rsidRPr="00B92593" w:rsidRDefault="00917FD0" w:rsidP="00B92593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b/>
        </w:rPr>
      </w:pPr>
      <w:r>
        <w:t xml:space="preserve">Se puede </w:t>
      </w:r>
      <w:r w:rsidR="00205E2F">
        <w:t>modificar</w:t>
      </w:r>
      <w:r>
        <w:t xml:space="preserve"> el tiempo de validez del token, esto se hace en el archivo web.config del sitio </w:t>
      </w:r>
      <w:proofErr w:type="gramStart"/>
      <w:r w:rsidR="00A53692" w:rsidRPr="00A53692">
        <w:rPr>
          <w:b/>
        </w:rPr>
        <w:t>WPQINPQRAPI</w:t>
      </w:r>
      <w:r w:rsidRPr="00A53692">
        <w:rPr>
          <w:b/>
        </w:rPr>
        <w:t>.</w:t>
      </w:r>
      <w:r w:rsidR="00B92593">
        <w:rPr>
          <w:b/>
        </w:rPr>
        <w:t>(</w:t>
      </w:r>
      <w:proofErr w:type="gramEnd"/>
      <w:r w:rsidR="00B92593">
        <w:rPr>
          <w:b/>
        </w:rPr>
        <w:t xml:space="preserve">carpeta </w:t>
      </w:r>
      <w:r w:rsidR="00B92593">
        <w:rPr>
          <w:b/>
        </w:rPr>
        <w:t>WEBAPI_Preprod</w:t>
      </w:r>
      <w:r w:rsidR="00B92593">
        <w:rPr>
          <w:b/>
        </w:rPr>
        <w:t>).</w:t>
      </w:r>
    </w:p>
    <w:p w:rsidR="0005424D" w:rsidRDefault="0005424D" w:rsidP="00EE3E6A">
      <w:pPr>
        <w:spacing w:after="0" w:line="240" w:lineRule="auto"/>
        <w:jc w:val="both"/>
      </w:pPr>
    </w:p>
    <w:p w:rsidR="009009AC" w:rsidRDefault="009009AC" w:rsidP="00EE3E6A">
      <w:pPr>
        <w:spacing w:after="0" w:line="240" w:lineRule="auto"/>
        <w:jc w:val="both"/>
      </w:pPr>
      <w:r>
        <w:t xml:space="preserve">En el caso se encuentran </w:t>
      </w:r>
      <w:r w:rsidR="00B92593">
        <w:t>TRES</w:t>
      </w:r>
      <w:r>
        <w:t xml:space="preserve"> carpetas </w:t>
      </w:r>
      <w:r w:rsidR="00A53692">
        <w:t>así</w:t>
      </w:r>
      <w:r>
        <w:t>:</w:t>
      </w:r>
    </w:p>
    <w:p w:rsidR="0005424D" w:rsidRDefault="0005424D" w:rsidP="00EE3E6A">
      <w:pPr>
        <w:spacing w:after="0" w:line="240" w:lineRule="auto"/>
        <w:jc w:val="both"/>
      </w:pPr>
    </w:p>
    <w:p w:rsidR="00E8113D" w:rsidRPr="00B92593" w:rsidRDefault="00B92593" w:rsidP="00A53692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noProof/>
          <w:lang w:eastAsia="es-CO"/>
        </w:rPr>
      </w:pPr>
      <w:r>
        <w:rPr>
          <w:b/>
          <w:noProof/>
          <w:lang w:eastAsia="es-CO"/>
        </w:rPr>
        <w:t xml:space="preserve">APP- </w:t>
      </w:r>
      <w:r>
        <w:rPr>
          <w:noProof/>
          <w:lang w:eastAsia="es-CO"/>
        </w:rPr>
        <w:t>C</w:t>
      </w:r>
      <w:r w:rsidRPr="00B92593">
        <w:rPr>
          <w:noProof/>
          <w:lang w:eastAsia="es-CO"/>
        </w:rPr>
        <w:t>ontiene componentes de app de pqrs y</w:t>
      </w:r>
      <w:r>
        <w:rPr>
          <w:noProof/>
          <w:lang w:eastAsia="es-CO"/>
        </w:rPr>
        <w:t xml:space="preserve"> el env.js</w:t>
      </w:r>
      <w:r w:rsidRPr="00B92593">
        <w:rPr>
          <w:noProof/>
          <w:lang w:eastAsia="es-CO"/>
        </w:rPr>
        <w:t xml:space="preserve"> </w:t>
      </w:r>
    </w:p>
    <w:p w:rsidR="00D7378E" w:rsidRDefault="00D7378E" w:rsidP="00A53692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b/>
        </w:rPr>
      </w:pPr>
      <w:r w:rsidRPr="00A53692">
        <w:rPr>
          <w:b/>
        </w:rPr>
        <w:t>SELFSERVICE</w:t>
      </w:r>
    </w:p>
    <w:p w:rsidR="00B92593" w:rsidRPr="00A53692" w:rsidRDefault="00B92593" w:rsidP="00A53692">
      <w:pPr>
        <w:pStyle w:val="Prrafodelista"/>
        <w:numPr>
          <w:ilvl w:val="0"/>
          <w:numId w:val="11"/>
        </w:numPr>
        <w:spacing w:after="0" w:line="240" w:lineRule="auto"/>
        <w:jc w:val="both"/>
        <w:rPr>
          <w:b/>
        </w:rPr>
      </w:pPr>
      <w:r>
        <w:rPr>
          <w:b/>
        </w:rPr>
        <w:t>WEBAPI_Preprod</w:t>
      </w:r>
    </w:p>
    <w:p w:rsidR="00E8113D" w:rsidRDefault="00E8113D" w:rsidP="00EE3E6A">
      <w:pPr>
        <w:spacing w:after="0" w:line="240" w:lineRule="auto"/>
        <w:jc w:val="both"/>
      </w:pPr>
    </w:p>
    <w:p w:rsidR="00B92593" w:rsidRDefault="00B92593" w:rsidP="00EE3E6A">
      <w:pPr>
        <w:pStyle w:val="Prrafodelista"/>
        <w:numPr>
          <w:ilvl w:val="0"/>
          <w:numId w:val="6"/>
        </w:numPr>
        <w:spacing w:after="0" w:line="240" w:lineRule="auto"/>
        <w:jc w:val="both"/>
        <w:rPr>
          <w:b/>
          <w:highlight w:val="yellow"/>
        </w:rPr>
      </w:pPr>
      <w:r>
        <w:rPr>
          <w:b/>
          <w:highlight w:val="yellow"/>
        </w:rPr>
        <w:t xml:space="preserve">APP </w:t>
      </w:r>
    </w:p>
    <w:p w:rsidR="00B92593" w:rsidRDefault="00B92593" w:rsidP="00B92593">
      <w:pPr>
        <w:pStyle w:val="Prrafodelista"/>
        <w:spacing w:after="0" w:line="240" w:lineRule="auto"/>
        <w:jc w:val="both"/>
        <w:rPr>
          <w:b/>
          <w:highlight w:val="yellow"/>
        </w:rPr>
      </w:pPr>
    </w:p>
    <w:p w:rsidR="00B92593" w:rsidRDefault="00B92593" w:rsidP="00A015BA">
      <w:pPr>
        <w:spacing w:after="0" w:line="240" w:lineRule="auto"/>
        <w:ind w:left="360"/>
        <w:jc w:val="both"/>
        <w:rPr>
          <w:noProof/>
          <w:lang w:eastAsia="es-CO"/>
        </w:rPr>
      </w:pPr>
      <w:r>
        <w:rPr>
          <w:noProof/>
          <w:lang w:eastAsia="es-CO"/>
        </w:rPr>
        <w:t>C</w:t>
      </w:r>
      <w:r w:rsidRPr="00B92593">
        <w:rPr>
          <w:noProof/>
          <w:lang w:eastAsia="es-CO"/>
        </w:rPr>
        <w:t>ontiene componentes de app de pqrs y</w:t>
      </w:r>
      <w:r>
        <w:rPr>
          <w:noProof/>
          <w:lang w:eastAsia="es-CO"/>
        </w:rPr>
        <w:t xml:space="preserve"> el env.js</w:t>
      </w:r>
      <w:r>
        <w:rPr>
          <w:noProof/>
          <w:lang w:eastAsia="es-CO"/>
        </w:rPr>
        <w:t xml:space="preserve">. Estos componentes deben actualizarse en el servidor de Presentacion </w:t>
      </w:r>
      <w:r w:rsidR="00294302">
        <w:rPr>
          <w:noProof/>
          <w:lang w:eastAsia="es-CO"/>
        </w:rPr>
        <w:t>(Preprodapp)</w:t>
      </w:r>
    </w:p>
    <w:p w:rsidR="00B92593" w:rsidRDefault="00B92593" w:rsidP="00B92593">
      <w:pPr>
        <w:pStyle w:val="Prrafodelista"/>
        <w:spacing w:after="0" w:line="240" w:lineRule="auto"/>
        <w:jc w:val="both"/>
        <w:rPr>
          <w:b/>
          <w:highlight w:val="yellow"/>
        </w:rPr>
      </w:pPr>
    </w:p>
    <w:p w:rsidR="00B92593" w:rsidRDefault="00B92593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  <w:r w:rsidRPr="00294302">
        <w:rPr>
          <w:b/>
          <w:noProof/>
          <w:highlight w:val="yellow"/>
          <w:bdr w:val="single" w:sz="12" w:space="0" w:color="auto"/>
        </w:rPr>
        <w:drawing>
          <wp:inline distT="0" distB="0" distL="0" distR="0">
            <wp:extent cx="5210175" cy="1571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Pr="00294302" w:rsidRDefault="00294302" w:rsidP="00B92593">
      <w:pPr>
        <w:pStyle w:val="Prrafodelista"/>
        <w:spacing w:after="0" w:line="240" w:lineRule="auto"/>
        <w:ind w:left="360"/>
        <w:jc w:val="both"/>
      </w:pPr>
      <w:r w:rsidRPr="00294302">
        <w:t xml:space="preserve">Se valida la información en el servidor de presentación </w:t>
      </w:r>
      <w:r w:rsidR="00A015BA">
        <w:t xml:space="preserve">con </w:t>
      </w:r>
      <w:r w:rsidRPr="00294302">
        <w:t>la actualización de los componentes</w:t>
      </w:r>
      <w:r w:rsidR="00A015BA">
        <w:t>.</w:t>
      </w: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  <w:r w:rsidRPr="00294302">
        <w:rPr>
          <w:b/>
          <w:noProof/>
          <w:highlight w:val="yellow"/>
          <w:bdr w:val="single" w:sz="18" w:space="0" w:color="auto"/>
        </w:rPr>
        <w:drawing>
          <wp:inline distT="0" distB="0" distL="0" distR="0">
            <wp:extent cx="5448300" cy="2505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02" w:rsidRDefault="00294302" w:rsidP="00B92593">
      <w:pPr>
        <w:pStyle w:val="Prrafodelista"/>
        <w:spacing w:after="0" w:line="240" w:lineRule="auto"/>
        <w:ind w:left="360"/>
        <w:jc w:val="both"/>
        <w:rPr>
          <w:b/>
          <w:highlight w:val="yellow"/>
        </w:rPr>
      </w:pPr>
    </w:p>
    <w:p w:rsidR="00B92593" w:rsidRPr="00B92593" w:rsidRDefault="00B92593" w:rsidP="00B92593">
      <w:pPr>
        <w:spacing w:after="0" w:line="240" w:lineRule="auto"/>
        <w:jc w:val="both"/>
        <w:rPr>
          <w:b/>
          <w:highlight w:val="yellow"/>
        </w:rPr>
      </w:pPr>
    </w:p>
    <w:p w:rsidR="00E8113D" w:rsidRPr="00B92593" w:rsidRDefault="00E8113D" w:rsidP="00B92593">
      <w:pPr>
        <w:pStyle w:val="Prrafodelista"/>
        <w:numPr>
          <w:ilvl w:val="0"/>
          <w:numId w:val="6"/>
        </w:numPr>
        <w:spacing w:after="0" w:line="240" w:lineRule="auto"/>
        <w:jc w:val="both"/>
        <w:rPr>
          <w:b/>
          <w:highlight w:val="yellow"/>
        </w:rPr>
      </w:pPr>
      <w:r w:rsidRPr="00B92593">
        <w:rPr>
          <w:b/>
          <w:highlight w:val="yellow"/>
        </w:rPr>
        <w:t>CARPETA SELFSERVICE</w:t>
      </w:r>
    </w:p>
    <w:p w:rsidR="00A53692" w:rsidRPr="00A53692" w:rsidRDefault="00A53692" w:rsidP="00A53692">
      <w:pPr>
        <w:pStyle w:val="Prrafodelista"/>
        <w:spacing w:after="0" w:line="240" w:lineRule="auto"/>
        <w:jc w:val="both"/>
        <w:rPr>
          <w:b/>
          <w:highlight w:val="yellow"/>
        </w:rPr>
      </w:pPr>
    </w:p>
    <w:p w:rsidR="00E8113D" w:rsidRDefault="00B92593" w:rsidP="005C3C11">
      <w:pPr>
        <w:spacing w:after="0" w:line="240" w:lineRule="auto"/>
        <w:ind w:left="360"/>
        <w:jc w:val="both"/>
      </w:pPr>
      <w:r w:rsidRPr="00294302">
        <w:rPr>
          <w:noProof/>
          <w:bdr w:val="single" w:sz="18" w:space="0" w:color="auto"/>
        </w:rPr>
        <w:drawing>
          <wp:inline distT="0" distB="0" distL="0" distR="0">
            <wp:extent cx="5114925" cy="8096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11" w:rsidRDefault="005C3C11" w:rsidP="005C3C11">
      <w:pPr>
        <w:spacing w:after="0" w:line="240" w:lineRule="auto"/>
        <w:jc w:val="both"/>
      </w:pPr>
    </w:p>
    <w:p w:rsidR="00E8113D" w:rsidRDefault="005C3C11" w:rsidP="005C3C11">
      <w:pPr>
        <w:pStyle w:val="Prrafodelista"/>
        <w:numPr>
          <w:ilvl w:val="0"/>
          <w:numId w:val="13"/>
        </w:numPr>
        <w:spacing w:after="0" w:line="240" w:lineRule="auto"/>
        <w:jc w:val="both"/>
      </w:pPr>
      <w:r>
        <w:t>Se debe c</w:t>
      </w:r>
      <w:r w:rsidR="00A53692">
        <w:t xml:space="preserve">olocar </w:t>
      </w:r>
      <w:r w:rsidR="00E8113D">
        <w:t xml:space="preserve">el contenido de la carpeta en las </w:t>
      </w:r>
      <w:proofErr w:type="spellStart"/>
      <w:r w:rsidR="00E8113D">
        <w:t>bin</w:t>
      </w:r>
      <w:proofErr w:type="spellEnd"/>
      <w:r w:rsidR="00E8113D">
        <w:t xml:space="preserve"> de donde se encuentra el </w:t>
      </w:r>
      <w:r w:rsidR="00FE0BE8">
        <w:t>self-service</w:t>
      </w:r>
      <w:r w:rsidR="008F279D">
        <w:t xml:space="preserve">; </w:t>
      </w:r>
      <w:r>
        <w:t xml:space="preserve">para la SAE se instaló en el servidor de presentación (Aplicaciones </w:t>
      </w:r>
      <w:r w:rsidR="008F279D">
        <w:t xml:space="preserve">- </w:t>
      </w:r>
      <w:r w:rsidRPr="005C3C11">
        <w:rPr>
          <w:b/>
          <w:noProof/>
          <w:lang w:eastAsia="es-CO"/>
        </w:rPr>
        <w:t>Preprodapp</w:t>
      </w:r>
      <w:r>
        <w:rPr>
          <w:noProof/>
          <w:lang w:eastAsia="es-CO"/>
        </w:rPr>
        <w:t>)</w:t>
      </w:r>
    </w:p>
    <w:p w:rsidR="00FE0BE8" w:rsidRDefault="00FE0BE8" w:rsidP="00FE0BE8">
      <w:pPr>
        <w:spacing w:after="0" w:line="240" w:lineRule="auto"/>
        <w:jc w:val="both"/>
      </w:pPr>
    </w:p>
    <w:p w:rsidR="00FE0BE8" w:rsidRDefault="008F279D" w:rsidP="00FE0BE8">
      <w:pPr>
        <w:spacing w:after="0" w:line="240" w:lineRule="auto"/>
        <w:jc w:val="both"/>
      </w:pPr>
      <w:r>
        <w:t xml:space="preserve">        </w:t>
      </w:r>
      <w:r w:rsidR="00FE0BE8">
        <w:t>Los componentes que</w:t>
      </w:r>
      <w:r>
        <w:t xml:space="preserve"> se deben</w:t>
      </w:r>
      <w:r w:rsidR="00FE0BE8">
        <w:t xml:space="preserve"> actualizar son los siguientes:</w:t>
      </w:r>
    </w:p>
    <w:p w:rsidR="00E8113D" w:rsidRDefault="00E8113D" w:rsidP="00EE3E6A">
      <w:pPr>
        <w:pStyle w:val="Prrafodelista"/>
        <w:spacing w:after="0" w:line="240" w:lineRule="auto"/>
        <w:ind w:left="1440"/>
        <w:jc w:val="both"/>
      </w:pPr>
    </w:p>
    <w:p w:rsidR="00E8113D" w:rsidRDefault="00E8113D" w:rsidP="005C3C11">
      <w:pPr>
        <w:pStyle w:val="Prrafodelista"/>
        <w:spacing w:after="0" w:line="240" w:lineRule="auto"/>
        <w:ind w:left="360"/>
        <w:jc w:val="both"/>
      </w:pPr>
      <w:r w:rsidRPr="005C3C11">
        <w:rPr>
          <w:noProof/>
          <w:bdr w:val="single" w:sz="18" w:space="0" w:color="auto"/>
          <w:lang w:eastAsia="es-CO"/>
        </w:rPr>
        <w:drawing>
          <wp:inline distT="0" distB="0" distL="0" distR="0" wp14:anchorId="5E4367C7" wp14:editId="5AF127EA">
            <wp:extent cx="5191125" cy="18097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79D" w:rsidRDefault="008F279D" w:rsidP="005C3C11">
      <w:pPr>
        <w:pStyle w:val="Prrafodelista"/>
        <w:spacing w:after="0" w:line="240" w:lineRule="auto"/>
        <w:ind w:left="360"/>
        <w:jc w:val="both"/>
      </w:pPr>
    </w:p>
    <w:p w:rsidR="008F279D" w:rsidRDefault="008F279D" w:rsidP="005C3C11">
      <w:pPr>
        <w:pStyle w:val="Prrafodelista"/>
        <w:spacing w:after="0" w:line="240" w:lineRule="auto"/>
        <w:ind w:left="360"/>
        <w:jc w:val="both"/>
      </w:pPr>
    </w:p>
    <w:p w:rsidR="008F279D" w:rsidRDefault="008F279D" w:rsidP="005C3C11">
      <w:pPr>
        <w:pStyle w:val="Prrafodelista"/>
        <w:spacing w:after="0" w:line="240" w:lineRule="auto"/>
        <w:ind w:left="360"/>
        <w:jc w:val="both"/>
      </w:pPr>
      <w:r>
        <w:lastRenderedPageBreak/>
        <w:t xml:space="preserve">Se abre la ruta donde está ubicado el </w:t>
      </w:r>
      <w:proofErr w:type="spellStart"/>
      <w:r>
        <w:t>bin</w:t>
      </w:r>
      <w:proofErr w:type="spellEnd"/>
      <w:r>
        <w:t xml:space="preserve"> de </w:t>
      </w:r>
      <w:proofErr w:type="spellStart"/>
      <w:r>
        <w:t>SelfservicesSeven</w:t>
      </w:r>
      <w:proofErr w:type="spellEnd"/>
    </w:p>
    <w:p w:rsidR="005C3C11" w:rsidRDefault="005C3C11" w:rsidP="005C3C11">
      <w:pPr>
        <w:pStyle w:val="Prrafodelista"/>
        <w:spacing w:after="0" w:line="240" w:lineRule="auto"/>
        <w:ind w:left="360"/>
        <w:jc w:val="both"/>
      </w:pPr>
    </w:p>
    <w:p w:rsidR="005C3C11" w:rsidRDefault="005C3C11" w:rsidP="005C3C11">
      <w:pPr>
        <w:pStyle w:val="Prrafodelista"/>
        <w:spacing w:after="0" w:line="240" w:lineRule="auto"/>
        <w:ind w:left="360"/>
        <w:jc w:val="both"/>
      </w:pPr>
      <w:r w:rsidRPr="005C3C11">
        <w:rPr>
          <w:noProof/>
          <w:bdr w:val="single" w:sz="18" w:space="0" w:color="auto"/>
        </w:rPr>
        <w:drawing>
          <wp:inline distT="0" distB="0" distL="0" distR="0">
            <wp:extent cx="5543550" cy="2733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79D" w:rsidRDefault="008F279D" w:rsidP="005C3C11">
      <w:pPr>
        <w:pStyle w:val="Prrafodelista"/>
        <w:spacing w:after="0" w:line="240" w:lineRule="auto"/>
        <w:ind w:left="360"/>
        <w:jc w:val="both"/>
      </w:pPr>
      <w:r>
        <w:t>Se observan los componentes actualizados.</w:t>
      </w:r>
    </w:p>
    <w:p w:rsidR="005C3C11" w:rsidRDefault="005C3C11" w:rsidP="005C3C11">
      <w:pPr>
        <w:pStyle w:val="Prrafodelista"/>
        <w:spacing w:after="0" w:line="240" w:lineRule="auto"/>
        <w:ind w:left="360"/>
        <w:jc w:val="both"/>
      </w:pPr>
    </w:p>
    <w:p w:rsidR="005C3C11" w:rsidRDefault="00A015BA" w:rsidP="005C3C11">
      <w:pPr>
        <w:pStyle w:val="Prrafodelista"/>
        <w:spacing w:after="0" w:line="240" w:lineRule="auto"/>
        <w:ind w:left="360"/>
        <w:jc w:val="both"/>
      </w:pPr>
      <w:r w:rsidRPr="00A015BA">
        <w:rPr>
          <w:noProof/>
          <w:bdr w:val="single" w:sz="18" w:space="0" w:color="auto"/>
        </w:rPr>
        <w:drawing>
          <wp:inline distT="0" distB="0" distL="0" distR="0">
            <wp:extent cx="5572125" cy="24955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CC9" w:rsidRDefault="00783CC9" w:rsidP="005C3C11">
      <w:pPr>
        <w:pStyle w:val="Prrafodelista"/>
        <w:spacing w:after="0" w:line="240" w:lineRule="auto"/>
        <w:ind w:left="360"/>
        <w:jc w:val="both"/>
      </w:pPr>
    </w:p>
    <w:p w:rsidR="00783CC9" w:rsidRDefault="00783CC9" w:rsidP="005C3C11">
      <w:pPr>
        <w:pStyle w:val="Prrafodelista"/>
        <w:spacing w:after="0" w:line="240" w:lineRule="auto"/>
        <w:ind w:left="360"/>
        <w:jc w:val="both"/>
      </w:pPr>
    </w:p>
    <w:p w:rsidR="00783CC9" w:rsidRDefault="00783CC9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A015BA" w:rsidRDefault="00A015BA" w:rsidP="005C3C11">
      <w:pPr>
        <w:pStyle w:val="Prrafodelista"/>
        <w:spacing w:after="0" w:line="240" w:lineRule="auto"/>
        <w:ind w:left="360"/>
        <w:jc w:val="both"/>
      </w:pPr>
    </w:p>
    <w:p w:rsidR="008F279D" w:rsidRDefault="00E8113D" w:rsidP="008F279D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lastRenderedPageBreak/>
        <w:t xml:space="preserve">Colocar el contenido de la carpeta </w:t>
      </w:r>
      <w:proofErr w:type="spellStart"/>
      <w:r w:rsidR="00D7378E">
        <w:t>D</w:t>
      </w:r>
      <w:r w:rsidR="00A53692">
        <w:t>w</w:t>
      </w:r>
      <w:r w:rsidR="00D7378E">
        <w:t>S</w:t>
      </w:r>
      <w:r w:rsidR="00A53692">
        <w:t>elfservices</w:t>
      </w:r>
      <w:proofErr w:type="spellEnd"/>
      <w:r w:rsidR="00A53692">
        <w:t xml:space="preserve"> </w:t>
      </w:r>
      <w:r w:rsidR="008F279D">
        <w:t xml:space="preserve">en </w:t>
      </w:r>
      <w:r w:rsidR="00C949FE">
        <w:t xml:space="preserve">el </w:t>
      </w:r>
      <w:proofErr w:type="gramStart"/>
      <w:r w:rsidR="00C949FE">
        <w:t>lugar</w:t>
      </w:r>
      <w:r>
        <w:t xml:space="preserve"> </w:t>
      </w:r>
      <w:r w:rsidR="008F279D">
        <w:t xml:space="preserve"> donde</w:t>
      </w:r>
      <w:proofErr w:type="gramEnd"/>
      <w:r w:rsidR="008F279D">
        <w:t xml:space="preserve"> se encuentra el </w:t>
      </w:r>
      <w:proofErr w:type="spellStart"/>
      <w:r w:rsidR="008F279D">
        <w:t>self-service</w:t>
      </w:r>
      <w:r w:rsidR="00C949FE">
        <w:t>Seven</w:t>
      </w:r>
      <w:proofErr w:type="spellEnd"/>
      <w:r w:rsidR="008F279D">
        <w:t xml:space="preserve">; </w:t>
      </w:r>
      <w:r w:rsidR="008F279D">
        <w:t xml:space="preserve">para la SAE se instaló en el servidor de presentación (Aplicaciones </w:t>
      </w:r>
      <w:r w:rsidR="008F279D" w:rsidRPr="00C949FE">
        <w:rPr>
          <w:b/>
          <w:noProof/>
          <w:lang w:eastAsia="es-CO"/>
        </w:rPr>
        <w:t>Preprodapp</w:t>
      </w:r>
      <w:r w:rsidR="00C949FE">
        <w:rPr>
          <w:noProof/>
          <w:lang w:eastAsia="es-CO"/>
        </w:rPr>
        <w:t>).</w:t>
      </w:r>
    </w:p>
    <w:p w:rsidR="00C949FE" w:rsidRDefault="00C949FE" w:rsidP="00C949FE">
      <w:pPr>
        <w:pStyle w:val="Prrafodelista"/>
        <w:spacing w:after="0" w:line="240" w:lineRule="auto"/>
        <w:jc w:val="both"/>
      </w:pPr>
    </w:p>
    <w:p w:rsidR="00C949FE" w:rsidRDefault="00C949FE" w:rsidP="00C949FE">
      <w:pPr>
        <w:spacing w:after="0" w:line="240" w:lineRule="auto"/>
        <w:jc w:val="both"/>
      </w:pPr>
      <w:r>
        <w:t xml:space="preserve">         La carpeta actualizar es la siguiente: </w:t>
      </w:r>
    </w:p>
    <w:p w:rsidR="008F279D" w:rsidRDefault="008F279D" w:rsidP="008F279D">
      <w:pPr>
        <w:spacing w:after="0" w:line="240" w:lineRule="auto"/>
        <w:ind w:left="360"/>
        <w:jc w:val="both"/>
      </w:pPr>
      <w:r w:rsidRPr="008F279D">
        <w:rPr>
          <w:noProof/>
          <w:bdr w:val="single" w:sz="18" w:space="0" w:color="auto"/>
        </w:rPr>
        <w:drawing>
          <wp:inline distT="0" distB="0" distL="0" distR="0">
            <wp:extent cx="5467350" cy="1076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9FE" w:rsidRDefault="00C949FE" w:rsidP="00C949FE">
      <w:pPr>
        <w:pStyle w:val="Prrafodelista"/>
        <w:numPr>
          <w:ilvl w:val="0"/>
          <w:numId w:val="6"/>
        </w:numPr>
        <w:spacing w:after="0" w:line="240" w:lineRule="auto"/>
        <w:jc w:val="both"/>
      </w:pPr>
      <w:r>
        <w:t>La ruta en el servidor (</w:t>
      </w:r>
      <w:r w:rsidRPr="00C949FE">
        <w:rPr>
          <w:b/>
        </w:rPr>
        <w:t>Aplicaciones</w:t>
      </w:r>
      <w:r>
        <w:t xml:space="preserve"> </w:t>
      </w:r>
      <w:r w:rsidRPr="00C949FE">
        <w:rPr>
          <w:b/>
          <w:noProof/>
          <w:lang w:eastAsia="es-CO"/>
        </w:rPr>
        <w:t>Preprodapp</w:t>
      </w:r>
      <w:r>
        <w:rPr>
          <w:noProof/>
          <w:lang w:eastAsia="es-CO"/>
        </w:rPr>
        <w:t>).</w:t>
      </w:r>
      <w:r>
        <w:rPr>
          <w:noProof/>
          <w:lang w:eastAsia="es-CO"/>
        </w:rPr>
        <w:t>Es la siguiente:</w:t>
      </w:r>
    </w:p>
    <w:p w:rsidR="00D7378E" w:rsidRDefault="00D7378E" w:rsidP="00D7378E">
      <w:pPr>
        <w:spacing w:after="0" w:line="240" w:lineRule="auto"/>
        <w:jc w:val="both"/>
      </w:pPr>
    </w:p>
    <w:p w:rsidR="00D7378E" w:rsidRDefault="00C949FE" w:rsidP="00FE0BE8">
      <w:pPr>
        <w:spacing w:after="0" w:line="240" w:lineRule="auto"/>
        <w:ind w:left="360"/>
      </w:pPr>
      <w:r w:rsidRPr="00C949FE">
        <w:rPr>
          <w:noProof/>
          <w:bdr w:val="single" w:sz="18" w:space="0" w:color="auto"/>
        </w:rPr>
        <w:drawing>
          <wp:inline distT="0" distB="0" distL="0" distR="0">
            <wp:extent cx="5495925" cy="20764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3D" w:rsidRDefault="00E8113D" w:rsidP="00EE3E6A">
      <w:pPr>
        <w:pStyle w:val="Prrafodelista"/>
        <w:spacing w:after="0" w:line="240" w:lineRule="auto"/>
        <w:jc w:val="both"/>
      </w:pPr>
    </w:p>
    <w:p w:rsidR="00E8113D" w:rsidRDefault="00FE7CD9" w:rsidP="00FE7CD9">
      <w:pPr>
        <w:spacing w:after="0" w:line="240" w:lineRule="auto"/>
        <w:ind w:left="360"/>
        <w:jc w:val="both"/>
      </w:pPr>
      <w:r>
        <w:t>5. Una</w:t>
      </w:r>
      <w:r w:rsidR="00E8113D">
        <w:t xml:space="preserve"> vez hecho esto,</w:t>
      </w:r>
      <w:r w:rsidR="00C949FE">
        <w:t xml:space="preserve"> se debe copiar</w:t>
      </w:r>
      <w:r w:rsidR="00E8113D">
        <w:t xml:space="preserve"> la última llave del web</w:t>
      </w:r>
      <w:r>
        <w:t>.</w:t>
      </w:r>
      <w:r w:rsidR="00E8113D">
        <w:t>config</w:t>
      </w:r>
      <w:r w:rsidR="00A53692">
        <w:t xml:space="preserve"> del </w:t>
      </w:r>
      <w:proofErr w:type="spellStart"/>
      <w:r w:rsidR="00C949FE">
        <w:t>S</w:t>
      </w:r>
      <w:r w:rsidR="00A53692">
        <w:t>elf-service</w:t>
      </w:r>
      <w:r w:rsidR="00C949FE">
        <w:t>sSeven</w:t>
      </w:r>
      <w:proofErr w:type="spellEnd"/>
      <w:r w:rsidR="00E8113D">
        <w:t xml:space="preserve"> entregado y agregarla al web.config </w:t>
      </w:r>
      <w:r w:rsidR="00C949FE">
        <w:t>self-service</w:t>
      </w:r>
      <w:r w:rsidR="00A53692">
        <w:t xml:space="preserve"> </w:t>
      </w:r>
      <w:r w:rsidR="00E8113D">
        <w:t xml:space="preserve">del </w:t>
      </w:r>
      <w:r w:rsidR="00C949FE">
        <w:t xml:space="preserve">servidor </w:t>
      </w:r>
      <w:r w:rsidR="00C949FE">
        <w:t>(</w:t>
      </w:r>
      <w:r w:rsidR="00C949FE" w:rsidRPr="00FE7CD9">
        <w:t>Aplicaciones</w:t>
      </w:r>
      <w:r w:rsidR="00C949FE">
        <w:t xml:space="preserve"> </w:t>
      </w:r>
      <w:r w:rsidR="00C949FE" w:rsidRPr="00FE7CD9">
        <w:t>Preprodapp</w:t>
      </w:r>
      <w:r w:rsidR="00C949FE">
        <w:t>).</w:t>
      </w:r>
      <w:r w:rsidR="00E8113D">
        <w:t xml:space="preserve"> El valor de esta llave debe ser ruta en donde se montó el sitio </w:t>
      </w:r>
      <w:r w:rsidR="005F487A" w:rsidRPr="00C949FE">
        <w:rPr>
          <w:b/>
        </w:rPr>
        <w:t>WPQINPRAPI</w:t>
      </w:r>
      <w:r w:rsidR="00C949FE">
        <w:t xml:space="preserve"> (servidor de Servicios- seven.svc</w:t>
      </w:r>
      <w:r>
        <w:t>preprod.saesas.gov.co).</w:t>
      </w:r>
    </w:p>
    <w:p w:rsidR="00FE7CD9" w:rsidRDefault="00FE7CD9" w:rsidP="00C949FE">
      <w:pPr>
        <w:spacing w:after="0" w:line="240" w:lineRule="auto"/>
        <w:jc w:val="both"/>
      </w:pPr>
    </w:p>
    <w:p w:rsidR="00E8113D" w:rsidRDefault="00FE7CD9" w:rsidP="00FE7CD9">
      <w:pPr>
        <w:pStyle w:val="Prrafodelista"/>
        <w:spacing w:after="0" w:line="240" w:lineRule="auto"/>
        <w:ind w:left="360"/>
        <w:jc w:val="both"/>
      </w:pPr>
      <w:r w:rsidRPr="00FE7CD9">
        <w:rPr>
          <w:noProof/>
          <w:bdr w:val="single" w:sz="18" w:space="0" w:color="auto"/>
          <w:lang w:eastAsia="es-CO"/>
        </w:rPr>
        <w:drawing>
          <wp:inline distT="0" distB="0" distL="0" distR="0" wp14:anchorId="1B183F8D" wp14:editId="0C4AC8B6">
            <wp:extent cx="5048250" cy="336550"/>
            <wp:effectExtent l="0" t="0" r="952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3D" w:rsidRDefault="00E8113D" w:rsidP="00EE3E6A">
      <w:pPr>
        <w:pStyle w:val="Prrafodelista"/>
        <w:spacing w:after="0" w:line="240" w:lineRule="auto"/>
        <w:jc w:val="both"/>
      </w:pPr>
    </w:p>
    <w:p w:rsidR="00D7378E" w:rsidRDefault="00FE7CD9" w:rsidP="00FE7CD9">
      <w:pPr>
        <w:pStyle w:val="Prrafodelista"/>
        <w:spacing w:after="0" w:line="240" w:lineRule="auto"/>
        <w:ind w:left="360"/>
        <w:jc w:val="both"/>
      </w:pPr>
      <w:r>
        <w:t xml:space="preserve">Para ello debe ir y </w:t>
      </w:r>
      <w:r w:rsidR="00D7378E">
        <w:t xml:space="preserve">colocar en esta etiqueta la dirección configurada en el env.js ubicado en la </w:t>
      </w:r>
      <w:proofErr w:type="gramStart"/>
      <w:r w:rsidR="00D7378E">
        <w:t>app</w:t>
      </w:r>
      <w:proofErr w:type="gramEnd"/>
      <w:r w:rsidR="00D7378E">
        <w:t xml:space="preserve"> de PQ</w:t>
      </w:r>
      <w:r>
        <w:t>RS (</w:t>
      </w:r>
      <w:r w:rsidRPr="00C949FE">
        <w:rPr>
          <w:b/>
        </w:rPr>
        <w:t>Aplicaciones</w:t>
      </w:r>
      <w:r>
        <w:t xml:space="preserve"> </w:t>
      </w:r>
      <w:r w:rsidRPr="00C949FE">
        <w:rPr>
          <w:b/>
          <w:noProof/>
          <w:lang w:eastAsia="es-CO"/>
        </w:rPr>
        <w:t>Preprodapp</w:t>
      </w:r>
      <w:r>
        <w:rPr>
          <w:b/>
          <w:noProof/>
          <w:lang w:eastAsia="es-CO"/>
        </w:rPr>
        <w:t xml:space="preserve">) </w:t>
      </w:r>
      <w:r w:rsidR="00FE0BE8">
        <w:t xml:space="preserve">En el ambiente de </w:t>
      </w:r>
      <w:r>
        <w:t>Preproducción SEVEN</w:t>
      </w:r>
      <w:r w:rsidR="00FE0BE8">
        <w:t xml:space="preserve"> ERP quedo así:</w:t>
      </w: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</w:p>
    <w:p w:rsidR="00FE7CD9" w:rsidRDefault="00FE7CD9" w:rsidP="00FE7CD9">
      <w:pPr>
        <w:pStyle w:val="Prrafodelista"/>
        <w:spacing w:after="0" w:line="240" w:lineRule="auto"/>
        <w:ind w:left="360"/>
        <w:jc w:val="both"/>
      </w:pPr>
      <w:r w:rsidRPr="00FE7CD9">
        <w:rPr>
          <w:noProof/>
          <w:bdr w:val="single" w:sz="18" w:space="0" w:color="auto"/>
        </w:rPr>
        <w:drawing>
          <wp:inline distT="0" distB="0" distL="0" distR="0">
            <wp:extent cx="5600700" cy="26860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3D" w:rsidRDefault="00E8113D" w:rsidP="00EE3E6A">
      <w:pPr>
        <w:pStyle w:val="Prrafodelista"/>
        <w:spacing w:after="0" w:line="240" w:lineRule="auto"/>
        <w:jc w:val="both"/>
      </w:pPr>
    </w:p>
    <w:p w:rsidR="00FE7CD9" w:rsidRDefault="00FE7CD9" w:rsidP="00FE7CD9">
      <w:pPr>
        <w:pStyle w:val="Prrafodelista"/>
        <w:numPr>
          <w:ilvl w:val="0"/>
          <w:numId w:val="14"/>
        </w:numPr>
        <w:spacing w:after="0" w:line="240" w:lineRule="auto"/>
        <w:jc w:val="both"/>
      </w:pPr>
      <w:r>
        <w:t>Se valida la etiqueta en el web.config del SelfServicesSeven</w:t>
      </w:r>
      <w:r w:rsidR="003B4304">
        <w:t>.</w:t>
      </w:r>
    </w:p>
    <w:p w:rsidR="00FE7CD9" w:rsidRDefault="00FE7CD9" w:rsidP="00FE7CD9">
      <w:pPr>
        <w:spacing w:after="0" w:line="240" w:lineRule="auto"/>
        <w:jc w:val="both"/>
      </w:pPr>
    </w:p>
    <w:p w:rsidR="00FE7CD9" w:rsidRDefault="00FE7CD9" w:rsidP="00FE7CD9">
      <w:pPr>
        <w:spacing w:after="0" w:line="240" w:lineRule="auto"/>
        <w:ind w:left="360"/>
        <w:jc w:val="both"/>
      </w:pPr>
      <w:r w:rsidRPr="00FE7CD9">
        <w:rPr>
          <w:noProof/>
          <w:bdr w:val="single" w:sz="18" w:space="0" w:color="auto"/>
        </w:rPr>
        <w:drawing>
          <wp:inline distT="0" distB="0" distL="0" distR="0">
            <wp:extent cx="5705475" cy="32385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3D" w:rsidRDefault="00E8113D" w:rsidP="00EE3E6A">
      <w:pPr>
        <w:pStyle w:val="Prrafodelista"/>
        <w:spacing w:after="0" w:line="240" w:lineRule="auto"/>
        <w:jc w:val="both"/>
      </w:pPr>
    </w:p>
    <w:p w:rsidR="00FE7CD9" w:rsidRDefault="00FE7CD9" w:rsidP="00EE3E6A">
      <w:pPr>
        <w:pStyle w:val="Prrafodelista"/>
        <w:spacing w:after="0" w:line="240" w:lineRule="auto"/>
        <w:jc w:val="both"/>
      </w:pPr>
    </w:p>
    <w:p w:rsidR="00FE7CD9" w:rsidRDefault="00FE7CD9" w:rsidP="00EE3E6A">
      <w:pPr>
        <w:pStyle w:val="Prrafodelista"/>
        <w:spacing w:after="0" w:line="240" w:lineRule="auto"/>
        <w:jc w:val="both"/>
      </w:pPr>
    </w:p>
    <w:p w:rsidR="00FE7CD9" w:rsidRDefault="00FE7CD9" w:rsidP="00EE3E6A">
      <w:pPr>
        <w:pStyle w:val="Prrafodelista"/>
        <w:spacing w:after="0" w:line="240" w:lineRule="auto"/>
        <w:jc w:val="both"/>
      </w:pPr>
    </w:p>
    <w:p w:rsidR="00FE7CD9" w:rsidRDefault="00FE7CD9" w:rsidP="00EE3E6A">
      <w:pPr>
        <w:pStyle w:val="Prrafodelista"/>
        <w:spacing w:after="0" w:line="240" w:lineRule="auto"/>
        <w:jc w:val="both"/>
      </w:pPr>
    </w:p>
    <w:p w:rsidR="00FE7CD9" w:rsidRDefault="00FE7CD9" w:rsidP="00EE3E6A">
      <w:pPr>
        <w:pStyle w:val="Prrafodelista"/>
        <w:spacing w:after="0" w:line="240" w:lineRule="auto"/>
        <w:jc w:val="both"/>
      </w:pPr>
    </w:p>
    <w:p w:rsidR="00E8113D" w:rsidRDefault="00E8113D" w:rsidP="00EE3E6A">
      <w:pPr>
        <w:spacing w:after="0" w:line="240" w:lineRule="auto"/>
        <w:jc w:val="both"/>
      </w:pPr>
    </w:p>
    <w:p w:rsidR="003B4304" w:rsidRDefault="00E8113D" w:rsidP="003B4304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b/>
          <w:highlight w:val="yellow"/>
        </w:rPr>
      </w:pPr>
      <w:r w:rsidRPr="003B4304">
        <w:rPr>
          <w:b/>
          <w:highlight w:val="yellow"/>
        </w:rPr>
        <w:lastRenderedPageBreak/>
        <w:t xml:space="preserve">CARPETA </w:t>
      </w:r>
      <w:r w:rsidR="000553D1" w:rsidRPr="003B4304">
        <w:rPr>
          <w:b/>
          <w:highlight w:val="yellow"/>
        </w:rPr>
        <w:t>(WPQINPQR</w:t>
      </w:r>
      <w:r w:rsidR="00D7378E" w:rsidRPr="003B4304">
        <w:rPr>
          <w:b/>
          <w:highlight w:val="yellow"/>
        </w:rPr>
        <w:t>/</w:t>
      </w:r>
      <w:r w:rsidR="000553D1" w:rsidRPr="003B4304">
        <w:rPr>
          <w:b/>
          <w:highlight w:val="yellow"/>
        </w:rPr>
        <w:t>API)</w:t>
      </w:r>
    </w:p>
    <w:p w:rsidR="00634A46" w:rsidRDefault="00634A46" w:rsidP="00634A46">
      <w:pPr>
        <w:pStyle w:val="Prrafodelista"/>
        <w:spacing w:after="0" w:line="240" w:lineRule="auto"/>
        <w:jc w:val="both"/>
        <w:rPr>
          <w:b/>
          <w:highlight w:val="yellow"/>
        </w:rPr>
      </w:pPr>
    </w:p>
    <w:p w:rsidR="003B4304" w:rsidRPr="00634A46" w:rsidRDefault="00634A46" w:rsidP="00634A46">
      <w:pPr>
        <w:pStyle w:val="Prrafodelista"/>
        <w:spacing w:after="0" w:line="240" w:lineRule="auto"/>
        <w:ind w:left="360"/>
        <w:jc w:val="both"/>
      </w:pPr>
      <w:r w:rsidRPr="00634A46">
        <w:t xml:space="preserve">En esta carpeta se </w:t>
      </w:r>
      <w:r>
        <w:t>entregan los</w:t>
      </w:r>
      <w:r w:rsidRPr="00634A46">
        <w:t xml:space="preserve"> componentes del api de </w:t>
      </w:r>
      <w:proofErr w:type="spellStart"/>
      <w:r w:rsidRPr="00634A46">
        <w:t>pqrs</w:t>
      </w:r>
      <w:proofErr w:type="spellEnd"/>
      <w:r w:rsidRPr="00634A46">
        <w:t xml:space="preserve"> incluidos los</w:t>
      </w:r>
      <w:r>
        <w:t xml:space="preserve"> componentes para </w:t>
      </w:r>
      <w:r w:rsidRPr="00634A46">
        <w:t xml:space="preserve">restablecimiento de contraseña </w:t>
      </w:r>
    </w:p>
    <w:p w:rsidR="00D7378E" w:rsidRDefault="00D7378E" w:rsidP="00D7378E">
      <w:pPr>
        <w:pStyle w:val="Prrafodelista"/>
        <w:spacing w:after="0" w:line="240" w:lineRule="auto"/>
        <w:jc w:val="both"/>
      </w:pPr>
    </w:p>
    <w:p w:rsidR="00E8113D" w:rsidRDefault="00D7378E" w:rsidP="00634A46">
      <w:pPr>
        <w:spacing w:after="0" w:line="240" w:lineRule="auto"/>
        <w:ind w:left="708"/>
        <w:jc w:val="both"/>
      </w:pPr>
      <w:r w:rsidRPr="00634A46">
        <w:rPr>
          <w:noProof/>
          <w:bdr w:val="single" w:sz="18" w:space="0" w:color="auto"/>
        </w:rPr>
        <w:drawing>
          <wp:inline distT="0" distB="0" distL="0" distR="0">
            <wp:extent cx="5334000" cy="1695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F8" w:rsidRDefault="00556CF8" w:rsidP="00EE3E6A">
      <w:pPr>
        <w:spacing w:after="0" w:line="240" w:lineRule="auto"/>
        <w:jc w:val="both"/>
      </w:pPr>
    </w:p>
    <w:p w:rsidR="00634A46" w:rsidRDefault="00634A46" w:rsidP="00634A46">
      <w:pPr>
        <w:pStyle w:val="Prrafodelista"/>
        <w:numPr>
          <w:ilvl w:val="1"/>
          <w:numId w:val="14"/>
        </w:numPr>
        <w:spacing w:after="0" w:line="240" w:lineRule="auto"/>
        <w:ind w:left="1068"/>
        <w:jc w:val="both"/>
      </w:pPr>
      <w:r>
        <w:t xml:space="preserve">Se debe </w:t>
      </w:r>
      <w:r w:rsidR="00A53692">
        <w:t xml:space="preserve">Validar </w:t>
      </w:r>
      <w:r w:rsidR="00556CF8">
        <w:t xml:space="preserve">la carpeta </w:t>
      </w:r>
      <w:r w:rsidR="000553D1" w:rsidRPr="00634A46">
        <w:rPr>
          <w:b/>
        </w:rPr>
        <w:t>WPQINPQRAPI</w:t>
      </w:r>
      <w:r w:rsidR="00A53692">
        <w:t xml:space="preserve"> </w:t>
      </w:r>
      <w:r w:rsidR="00556CF8">
        <w:t>como sitio Web en el IIS. Se</w:t>
      </w:r>
      <w:r w:rsidR="00A53692">
        <w:t xml:space="preserve"> y revisar el</w:t>
      </w:r>
      <w:r w:rsidR="00556CF8">
        <w:t xml:space="preserve"> </w:t>
      </w:r>
      <w:proofErr w:type="spellStart"/>
      <w:r w:rsidR="00556CF8">
        <w:t>aplicationPool</w:t>
      </w:r>
      <w:proofErr w:type="spellEnd"/>
      <w:r w:rsidR="00556CF8">
        <w:t xml:space="preserve"> con permisos.</w:t>
      </w:r>
      <w:r>
        <w:t xml:space="preserve"> Para esto debe ir al servidor de servicios En SAE es el </w:t>
      </w:r>
    </w:p>
    <w:p w:rsidR="00556CF8" w:rsidRDefault="00C71949" w:rsidP="00634A46">
      <w:pPr>
        <w:pStyle w:val="Prrafodelista"/>
        <w:spacing w:after="0" w:line="240" w:lineRule="auto"/>
        <w:ind w:left="1068"/>
        <w:jc w:val="both"/>
      </w:pPr>
      <w:proofErr w:type="gramStart"/>
      <w:r>
        <w:t xml:space="preserve">( </w:t>
      </w:r>
      <w:r w:rsidRPr="00634A46">
        <w:rPr>
          <w:b/>
        </w:rPr>
        <w:t>PREPRODSERV</w:t>
      </w:r>
      <w:proofErr w:type="gramEnd"/>
      <w:r>
        <w:t>).</w:t>
      </w:r>
    </w:p>
    <w:p w:rsidR="00A53692" w:rsidRDefault="00A53692" w:rsidP="00A53692">
      <w:pPr>
        <w:pStyle w:val="Prrafodelista"/>
        <w:spacing w:after="0" w:line="240" w:lineRule="auto"/>
        <w:ind w:left="1440"/>
        <w:jc w:val="both"/>
      </w:pPr>
    </w:p>
    <w:p w:rsidR="00A53692" w:rsidRDefault="00634A46" w:rsidP="00634A46">
      <w:pPr>
        <w:pStyle w:val="Prrafodelista"/>
        <w:spacing w:after="0" w:line="240" w:lineRule="auto"/>
        <w:ind w:left="708"/>
        <w:jc w:val="both"/>
      </w:pPr>
      <w:r w:rsidRPr="00634A46">
        <w:rPr>
          <w:noProof/>
          <w:bdr w:val="single" w:sz="18" w:space="0" w:color="auto"/>
        </w:rPr>
        <w:drawing>
          <wp:inline distT="0" distB="0" distL="0" distR="0">
            <wp:extent cx="5438775" cy="2990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  <w:r>
        <w:t>S</w:t>
      </w:r>
      <w:r w:rsidR="009C4B4B">
        <w:t xml:space="preserve">e </w:t>
      </w:r>
      <w:r>
        <w:t xml:space="preserve">explora el </w:t>
      </w:r>
      <w:proofErr w:type="spellStart"/>
      <w:r>
        <w:t>Site</w:t>
      </w:r>
      <w:proofErr w:type="spellEnd"/>
      <w:r>
        <w:t xml:space="preserve"> de</w:t>
      </w:r>
      <w:r w:rsidRPr="009C4B4B">
        <w:rPr>
          <w:b/>
        </w:rPr>
        <w:t xml:space="preserve"> </w:t>
      </w:r>
      <w:proofErr w:type="spellStart"/>
      <w:r w:rsidRPr="009C4B4B">
        <w:rPr>
          <w:b/>
        </w:rPr>
        <w:t>WPqinpqrAPI</w:t>
      </w:r>
      <w:proofErr w:type="spellEnd"/>
      <w:r>
        <w:t xml:space="preserve"> y se reemplazan los componentes, Se recomienda que antes de reemplazar hacer borrado de contenido de las carpetas menos lo contenido en la carpeta </w:t>
      </w:r>
      <w:proofErr w:type="spellStart"/>
      <w:r w:rsidRPr="00C71949">
        <w:rPr>
          <w:b/>
          <w:color w:val="FF0000"/>
        </w:rPr>
        <w:t>DwOXml</w:t>
      </w:r>
      <w:proofErr w:type="spellEnd"/>
      <w:r>
        <w:rPr>
          <w:b/>
          <w:color w:val="FF0000"/>
        </w:rPr>
        <w:t xml:space="preserve"> </w:t>
      </w:r>
      <w:r w:rsidRPr="00C71949">
        <w:t xml:space="preserve">(donde contiene la cadena de conexión). Y se debe copiar las llaves del web. </w:t>
      </w:r>
      <w:proofErr w:type="spellStart"/>
      <w:r w:rsidRPr="00C71949">
        <w:t>Config</w:t>
      </w:r>
      <w:proofErr w:type="spellEnd"/>
      <w:r w:rsidRPr="00C71949">
        <w:t xml:space="preserve"> de </w:t>
      </w:r>
      <w:r w:rsidRPr="009C4B4B">
        <w:rPr>
          <w:b/>
        </w:rPr>
        <w:t>WPQINP</w:t>
      </w:r>
      <w:r w:rsidR="009C4B4B">
        <w:rPr>
          <w:b/>
        </w:rPr>
        <w:t>Q</w:t>
      </w:r>
      <w:r w:rsidRPr="009C4B4B">
        <w:rPr>
          <w:b/>
        </w:rPr>
        <w:t>R.</w:t>
      </w:r>
      <w:r w:rsidRPr="00C71949">
        <w:t xml:space="preserve"> Para poder reemplazar el Web</w:t>
      </w:r>
      <w:r>
        <w:t>.C</w:t>
      </w:r>
      <w:r w:rsidRPr="00C71949">
        <w:t>onfig que entrega DW y luego volver a incluir dichas llaves.</w:t>
      </w: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</w:p>
    <w:p w:rsidR="00C71949" w:rsidRDefault="00C71949" w:rsidP="00634A46">
      <w:pPr>
        <w:pStyle w:val="Prrafodelista"/>
        <w:spacing w:after="0" w:line="240" w:lineRule="auto"/>
        <w:ind w:left="708"/>
        <w:jc w:val="both"/>
      </w:pPr>
      <w:r>
        <w:t>En el ambiente de preproducción de</w:t>
      </w:r>
      <w:r w:rsidR="001B6420">
        <w:t xml:space="preserve"> SAE -SAS quedo </w:t>
      </w:r>
      <w:proofErr w:type="spellStart"/>
      <w:r w:rsidR="001B6420">
        <w:t>asi</w:t>
      </w:r>
      <w:proofErr w:type="spellEnd"/>
      <w:r w:rsidR="001B6420">
        <w:t>:</w:t>
      </w:r>
    </w:p>
    <w:p w:rsidR="001B6420" w:rsidRDefault="001B6420" w:rsidP="00634A46">
      <w:pPr>
        <w:pStyle w:val="Prrafodelista"/>
        <w:spacing w:after="0" w:line="240" w:lineRule="auto"/>
        <w:ind w:left="708"/>
        <w:jc w:val="both"/>
      </w:pPr>
    </w:p>
    <w:p w:rsidR="001B6420" w:rsidRDefault="001B6420" w:rsidP="001B6420">
      <w:pPr>
        <w:pStyle w:val="Prrafodelista"/>
        <w:spacing w:after="0" w:line="240" w:lineRule="auto"/>
        <w:ind w:left="708"/>
        <w:jc w:val="both"/>
      </w:pPr>
      <w:r w:rsidRPr="001B6420">
        <w:rPr>
          <w:noProof/>
          <w:bdr w:val="single" w:sz="18" w:space="0" w:color="auto"/>
        </w:rPr>
        <w:drawing>
          <wp:inline distT="0" distB="0" distL="0" distR="0">
            <wp:extent cx="5600700" cy="2247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4B" w:rsidRDefault="009C4B4B" w:rsidP="001B6420">
      <w:pPr>
        <w:pStyle w:val="Prrafodelista"/>
        <w:spacing w:after="0" w:line="240" w:lineRule="auto"/>
        <w:ind w:left="708"/>
        <w:jc w:val="both"/>
      </w:pPr>
    </w:p>
    <w:p w:rsidR="00556CF8" w:rsidRDefault="00556CF8" w:rsidP="00634A46">
      <w:pPr>
        <w:pStyle w:val="Prrafodelista"/>
        <w:numPr>
          <w:ilvl w:val="1"/>
          <w:numId w:val="14"/>
        </w:numPr>
        <w:spacing w:after="0" w:line="240" w:lineRule="auto"/>
        <w:jc w:val="both"/>
      </w:pPr>
      <w:r>
        <w:t>Una vez hecho esto, se debe configurar en el archivo web.config</w:t>
      </w:r>
      <w:r w:rsidR="00A53692">
        <w:t xml:space="preserve"> del API DE PQRS</w:t>
      </w:r>
      <w:r>
        <w:t xml:space="preserve"> las siguientes llaves. En la imagen se especifica en </w:t>
      </w:r>
      <w:r w:rsidR="009C4B4B">
        <w:t xml:space="preserve">los </w:t>
      </w:r>
      <w:r>
        <w:t>comentarios para que sirve cada llave y el valor de quede llevar.</w:t>
      </w:r>
    </w:p>
    <w:p w:rsidR="00A53692" w:rsidRDefault="00A53692" w:rsidP="00A53692">
      <w:pPr>
        <w:pStyle w:val="Prrafodelista"/>
        <w:spacing w:after="0" w:line="240" w:lineRule="auto"/>
        <w:ind w:left="1440"/>
        <w:jc w:val="both"/>
      </w:pPr>
    </w:p>
    <w:p w:rsidR="00556CF8" w:rsidRDefault="00556CF8" w:rsidP="00A53692">
      <w:pPr>
        <w:pStyle w:val="Prrafodelista"/>
        <w:spacing w:after="0" w:line="240" w:lineRule="auto"/>
        <w:jc w:val="both"/>
      </w:pPr>
      <w:r w:rsidRPr="00A53692">
        <w:rPr>
          <w:noProof/>
          <w:bdr w:val="single" w:sz="4" w:space="0" w:color="auto"/>
          <w:lang w:eastAsia="es-CO"/>
        </w:rPr>
        <w:drawing>
          <wp:inline distT="0" distB="0" distL="0" distR="0" wp14:anchorId="7574A93F" wp14:editId="178DC23C">
            <wp:extent cx="4591050" cy="1190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9C4B4B" w:rsidRDefault="009C4B4B" w:rsidP="00A53692">
      <w:pPr>
        <w:pStyle w:val="Prrafodelista"/>
        <w:spacing w:after="0" w:line="240" w:lineRule="auto"/>
        <w:jc w:val="both"/>
      </w:pPr>
    </w:p>
    <w:p w:rsidR="00556CF8" w:rsidRDefault="00556CF8" w:rsidP="00EE3E6A">
      <w:pPr>
        <w:pStyle w:val="Prrafodelista"/>
        <w:spacing w:after="0" w:line="240" w:lineRule="auto"/>
        <w:ind w:left="1068"/>
        <w:jc w:val="both"/>
      </w:pPr>
    </w:p>
    <w:p w:rsidR="00A53692" w:rsidRDefault="009C4B4B" w:rsidP="009C4B4B">
      <w:pPr>
        <w:pStyle w:val="Prrafodelista"/>
        <w:spacing w:after="0" w:line="240" w:lineRule="auto"/>
        <w:ind w:left="0"/>
        <w:jc w:val="both"/>
      </w:pPr>
      <w:r>
        <w:lastRenderedPageBreak/>
        <w:t>En Ambiente de Preproducción Sevenerp quedo así:</w:t>
      </w:r>
    </w:p>
    <w:p w:rsidR="009C4B4B" w:rsidRDefault="009C4B4B" w:rsidP="009C4B4B">
      <w:pPr>
        <w:pStyle w:val="Prrafodelista"/>
        <w:spacing w:after="0" w:line="240" w:lineRule="auto"/>
        <w:ind w:left="0"/>
        <w:jc w:val="both"/>
      </w:pPr>
    </w:p>
    <w:p w:rsidR="009C4B4B" w:rsidRDefault="00D64DAD" w:rsidP="00D64DAD">
      <w:pPr>
        <w:pStyle w:val="Prrafodelista"/>
        <w:spacing w:after="0" w:line="240" w:lineRule="auto"/>
        <w:ind w:left="0"/>
        <w:jc w:val="both"/>
      </w:pPr>
      <w:r>
        <w:t xml:space="preserve">Para la llave: </w:t>
      </w:r>
      <w:r w:rsidRPr="00D64DAD">
        <w:rPr>
          <w:color w:val="FF0000"/>
        </w:rPr>
        <w:t xml:space="preserve">La </w:t>
      </w:r>
      <w:proofErr w:type="spellStart"/>
      <w:r w:rsidRPr="00D64DAD">
        <w:rPr>
          <w:color w:val="FF0000"/>
        </w:rPr>
        <w:t>url</w:t>
      </w:r>
      <w:proofErr w:type="spellEnd"/>
      <w:r w:rsidRPr="00D64DAD">
        <w:rPr>
          <w:color w:val="FF0000"/>
        </w:rPr>
        <w:t xml:space="preserve"> donde se aloja el formulario de contraseña olvidada</w:t>
      </w:r>
      <w:r>
        <w:t>. Se configura el nombre del servidor + el sitio dwapps/</w:t>
      </w:r>
      <w:proofErr w:type="spellStart"/>
      <w:r>
        <w:t>wgnfpass</w:t>
      </w:r>
      <w:proofErr w:type="spellEnd"/>
      <w:r>
        <w:t xml:space="preserve">. Se debe revisar que el sitio dwapps </w:t>
      </w:r>
      <w:r w:rsidR="009C4B4B">
        <w:t>en el servidor de aplicaciones (PREPRODAPP)</w:t>
      </w:r>
    </w:p>
    <w:p w:rsidR="009C4B4B" w:rsidRDefault="009C4B4B" w:rsidP="00D64DAD">
      <w:pPr>
        <w:pStyle w:val="Prrafodelista"/>
        <w:spacing w:after="0" w:line="240" w:lineRule="auto"/>
        <w:ind w:left="0"/>
        <w:jc w:val="both"/>
      </w:pPr>
    </w:p>
    <w:p w:rsidR="00D64DAD" w:rsidRDefault="009C4B4B" w:rsidP="00D64DAD">
      <w:pPr>
        <w:pStyle w:val="Prrafodelista"/>
        <w:spacing w:after="0" w:line="240" w:lineRule="auto"/>
        <w:ind w:left="0"/>
        <w:jc w:val="both"/>
      </w:pPr>
      <w:r>
        <w:t>L</w:t>
      </w:r>
      <w:r w:rsidR="00D64DAD">
        <w:t xml:space="preserve">a configuración </w:t>
      </w:r>
      <w:r>
        <w:t>de web.</w:t>
      </w:r>
      <w:proofErr w:type="gramStart"/>
      <w:r>
        <w:t xml:space="preserve">config </w:t>
      </w:r>
      <w:r w:rsidR="00D64DAD">
        <w:t xml:space="preserve"> la</w:t>
      </w:r>
      <w:r>
        <w:t>s</w:t>
      </w:r>
      <w:proofErr w:type="gramEnd"/>
      <w:r w:rsidR="00D64DAD">
        <w:t xml:space="preserve"> llave</w:t>
      </w:r>
      <w:r>
        <w:t>s</w:t>
      </w:r>
      <w:r w:rsidR="00D64DAD">
        <w:t xml:space="preserve"> en ambiente de </w:t>
      </w:r>
      <w:r>
        <w:t>preproducción</w:t>
      </w:r>
      <w:r w:rsidR="00D64DAD">
        <w:t xml:space="preserve"> qued</w:t>
      </w:r>
      <w:r>
        <w:t>ó</w:t>
      </w:r>
      <w:r w:rsidR="00D64DAD">
        <w:t xml:space="preserve"> así: </w:t>
      </w:r>
    </w:p>
    <w:p w:rsidR="009C4B4B" w:rsidRDefault="009C4B4B" w:rsidP="00D64DAD">
      <w:pPr>
        <w:pStyle w:val="Prrafodelista"/>
        <w:spacing w:after="0" w:line="240" w:lineRule="auto"/>
        <w:ind w:left="0"/>
        <w:jc w:val="both"/>
      </w:pPr>
    </w:p>
    <w:p w:rsidR="009C4B4B" w:rsidRDefault="009C4B4B" w:rsidP="00D64DAD">
      <w:pPr>
        <w:pStyle w:val="Prrafodelista"/>
        <w:spacing w:after="0" w:line="240" w:lineRule="auto"/>
        <w:ind w:left="0"/>
        <w:jc w:val="both"/>
      </w:pPr>
      <w:r w:rsidRPr="009C4B4B">
        <w:rPr>
          <w:noProof/>
          <w:bdr w:val="single" w:sz="18" w:space="0" w:color="auto"/>
        </w:rPr>
        <w:drawing>
          <wp:inline distT="0" distB="0" distL="0" distR="0">
            <wp:extent cx="5600700" cy="34575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3D" w:rsidRDefault="009C4B4B" w:rsidP="00634A46">
      <w:pPr>
        <w:pStyle w:val="Prrafodelista"/>
        <w:numPr>
          <w:ilvl w:val="1"/>
          <w:numId w:val="14"/>
        </w:numPr>
        <w:spacing w:after="0" w:line="240" w:lineRule="auto"/>
        <w:jc w:val="both"/>
      </w:pPr>
      <w:r>
        <w:t>Luego de debe v</w:t>
      </w:r>
      <w:r w:rsidR="001F3CB9">
        <w:t>erificar los datos de conexión del archivo ODB</w:t>
      </w:r>
      <w:r w:rsidR="00FE0BE8">
        <w:t>C</w:t>
      </w:r>
      <w:r w:rsidR="00D64DAD">
        <w:t>onfig</w:t>
      </w:r>
      <w:r w:rsidR="00FE0BE8">
        <w:t xml:space="preserve"> </w:t>
      </w:r>
      <w:r w:rsidR="001F3CB9">
        <w:t xml:space="preserve">de la carpeta </w:t>
      </w:r>
      <w:r w:rsidR="002766D4">
        <w:t>WPQINPR</w:t>
      </w:r>
      <w:r w:rsidR="000F357E">
        <w:t>API</w:t>
      </w:r>
      <w:r w:rsidR="009721E6">
        <w:t xml:space="preserve"> y verificar las librerías</w:t>
      </w:r>
      <w:r w:rsidR="001F3CB9">
        <w:t>:</w:t>
      </w:r>
    </w:p>
    <w:p w:rsidR="00D64DAD" w:rsidRDefault="00D64DAD" w:rsidP="00D64DAD">
      <w:pPr>
        <w:pStyle w:val="Prrafodelista"/>
        <w:spacing w:after="0" w:line="240" w:lineRule="auto"/>
        <w:ind w:left="1440"/>
        <w:jc w:val="both"/>
      </w:pPr>
    </w:p>
    <w:p w:rsidR="00D64DAD" w:rsidRDefault="00D64DAD" w:rsidP="00D64DAD">
      <w:pPr>
        <w:spacing w:after="0" w:line="240" w:lineRule="auto"/>
        <w:ind w:left="708"/>
        <w:jc w:val="both"/>
      </w:pPr>
      <w:r>
        <w:t xml:space="preserve"> VALIDACION </w:t>
      </w:r>
      <w:proofErr w:type="spellStart"/>
      <w:r>
        <w:t>ODBConfig</w:t>
      </w:r>
      <w:proofErr w:type="spellEnd"/>
    </w:p>
    <w:p w:rsidR="009C4B4B" w:rsidRDefault="009C4B4B" w:rsidP="00D64DAD">
      <w:pPr>
        <w:spacing w:after="0" w:line="240" w:lineRule="auto"/>
        <w:ind w:left="708"/>
        <w:jc w:val="both"/>
      </w:pPr>
    </w:p>
    <w:p w:rsidR="009C4B4B" w:rsidRDefault="009C4B4B" w:rsidP="00D64DAD">
      <w:pPr>
        <w:spacing w:after="0" w:line="240" w:lineRule="auto"/>
        <w:ind w:left="708"/>
        <w:jc w:val="both"/>
      </w:pPr>
      <w:r w:rsidRPr="009C4B4B">
        <w:rPr>
          <w:noProof/>
          <w:bdr w:val="single" w:sz="18" w:space="0" w:color="auto"/>
        </w:rPr>
        <w:drawing>
          <wp:inline distT="0" distB="0" distL="0" distR="0">
            <wp:extent cx="5276850" cy="18859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AD" w:rsidRDefault="00D64DAD" w:rsidP="00D64DAD">
      <w:pPr>
        <w:spacing w:after="0" w:line="240" w:lineRule="auto"/>
        <w:ind w:left="708"/>
        <w:jc w:val="both"/>
      </w:pPr>
    </w:p>
    <w:p w:rsidR="00D64DAD" w:rsidRDefault="00D64DAD" w:rsidP="00D64DAD">
      <w:pPr>
        <w:spacing w:after="0" w:line="240" w:lineRule="auto"/>
        <w:ind w:left="708"/>
        <w:jc w:val="both"/>
      </w:pPr>
    </w:p>
    <w:p w:rsidR="00D64DAD" w:rsidRDefault="009C4B4B" w:rsidP="00D64DAD">
      <w:pPr>
        <w:spacing w:after="0" w:line="240" w:lineRule="auto"/>
        <w:ind w:left="708"/>
        <w:jc w:val="both"/>
      </w:pPr>
      <w:r>
        <w:t xml:space="preserve">Se revisan las librerías de </w:t>
      </w:r>
      <w:r w:rsidR="00D64DAD">
        <w:t>WPQINPQRAPI</w:t>
      </w:r>
    </w:p>
    <w:p w:rsidR="001F3CB9" w:rsidRDefault="001F3CB9" w:rsidP="00EE3E6A">
      <w:pPr>
        <w:spacing w:after="0" w:line="240" w:lineRule="auto"/>
        <w:ind w:left="708"/>
        <w:jc w:val="both"/>
        <w:rPr>
          <w:noProof/>
          <w:bdr w:val="single" w:sz="4" w:space="0" w:color="auto"/>
        </w:rPr>
      </w:pPr>
    </w:p>
    <w:p w:rsidR="00FB02B7" w:rsidRDefault="00FB02B7" w:rsidP="00EE3E6A">
      <w:pPr>
        <w:spacing w:after="0" w:line="240" w:lineRule="auto"/>
        <w:ind w:left="708"/>
        <w:jc w:val="both"/>
      </w:pPr>
      <w:r w:rsidRPr="00FB02B7">
        <w:rPr>
          <w:noProof/>
          <w:bdr w:val="single" w:sz="18" w:space="0" w:color="auto"/>
        </w:rPr>
        <w:drawing>
          <wp:inline distT="0" distB="0" distL="0" distR="0">
            <wp:extent cx="5334000" cy="26193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0D1" w:rsidRDefault="00FB02B7" w:rsidP="00EE3E6A">
      <w:pPr>
        <w:jc w:val="both"/>
      </w:pPr>
      <w:r>
        <w:t>Una vez instalado se debe reiniciar de los servidores el pool de aplicaciones desde el IIS.</w:t>
      </w:r>
    </w:p>
    <w:p w:rsidR="00D93DEF" w:rsidRDefault="00FE0BE8" w:rsidP="00EE3E6A">
      <w:pPr>
        <w:spacing w:after="0" w:line="240" w:lineRule="auto"/>
        <w:jc w:val="both"/>
      </w:pPr>
      <w:bookmarkStart w:id="1" w:name="_GoBack"/>
      <w:bookmarkEnd w:id="1"/>
      <w:r w:rsidRPr="00121D9C">
        <w:t>Hay que asegurar</w:t>
      </w:r>
      <w:r w:rsidR="00121D9C" w:rsidRPr="00121D9C">
        <w:t xml:space="preserve"> que </w:t>
      </w:r>
      <w:r w:rsidR="005F487A" w:rsidRPr="00121D9C">
        <w:t>los sitios</w:t>
      </w:r>
      <w:r w:rsidR="00121D9C" w:rsidRPr="00121D9C">
        <w:t xml:space="preserve"> se encuentren correctamente direccionados los apuntamientos de las llaves creadas y el direccionamiento a los sitios de </w:t>
      </w:r>
      <w:r w:rsidR="00B446A2">
        <w:t>pre</w:t>
      </w:r>
      <w:r w:rsidR="00121D9C" w:rsidRPr="00121D9C">
        <w:t>producción</w:t>
      </w:r>
      <w:r w:rsidR="00B446A2">
        <w:t xml:space="preserve"> y produccion</w:t>
      </w:r>
      <w:r>
        <w:t>.</w:t>
      </w: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5F487A" w:rsidRDefault="005F487A" w:rsidP="00EE3E6A">
      <w:pPr>
        <w:spacing w:after="0" w:line="240" w:lineRule="auto"/>
        <w:jc w:val="both"/>
      </w:pPr>
    </w:p>
    <w:p w:rsidR="005F487A" w:rsidRDefault="005F487A" w:rsidP="00EE3E6A">
      <w:pPr>
        <w:spacing w:after="0" w:line="240" w:lineRule="auto"/>
        <w:jc w:val="both"/>
      </w:pPr>
    </w:p>
    <w:p w:rsidR="005F487A" w:rsidRDefault="005F487A" w:rsidP="00EE3E6A">
      <w:pPr>
        <w:spacing w:after="0" w:line="240" w:lineRule="auto"/>
        <w:jc w:val="both"/>
      </w:pPr>
    </w:p>
    <w:p w:rsidR="005F487A" w:rsidRDefault="005F487A" w:rsidP="00EE3E6A">
      <w:pPr>
        <w:spacing w:after="0" w:line="240" w:lineRule="auto"/>
        <w:jc w:val="both"/>
      </w:pPr>
    </w:p>
    <w:p w:rsidR="005F487A" w:rsidRDefault="005F487A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p w:rsidR="00D93DEF" w:rsidRDefault="00D93DEF" w:rsidP="00EE3E6A">
      <w:pPr>
        <w:spacing w:after="0" w:line="240" w:lineRule="auto"/>
        <w:jc w:val="both"/>
      </w:pPr>
    </w:p>
    <w:sectPr w:rsidR="00D93D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71E2B"/>
    <w:multiLevelType w:val="hybridMultilevel"/>
    <w:tmpl w:val="BF523E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F0CB2"/>
    <w:multiLevelType w:val="hybridMultilevel"/>
    <w:tmpl w:val="36BE8E44"/>
    <w:lvl w:ilvl="0" w:tplc="E56A96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B6176A"/>
    <w:multiLevelType w:val="hybridMultilevel"/>
    <w:tmpl w:val="E402DB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04D6A"/>
    <w:multiLevelType w:val="hybridMultilevel"/>
    <w:tmpl w:val="BB24D9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0522E1"/>
    <w:multiLevelType w:val="hybridMultilevel"/>
    <w:tmpl w:val="834463C2"/>
    <w:lvl w:ilvl="0" w:tplc="D5F6D01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6529F"/>
    <w:multiLevelType w:val="hybridMultilevel"/>
    <w:tmpl w:val="0BEE07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57738E"/>
    <w:multiLevelType w:val="hybridMultilevel"/>
    <w:tmpl w:val="C9985C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965697"/>
    <w:multiLevelType w:val="hybridMultilevel"/>
    <w:tmpl w:val="698ED32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1F2614"/>
    <w:multiLevelType w:val="hybridMultilevel"/>
    <w:tmpl w:val="8F982B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A7763"/>
    <w:multiLevelType w:val="hybridMultilevel"/>
    <w:tmpl w:val="E4D8F70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36D1789"/>
    <w:multiLevelType w:val="hybridMultilevel"/>
    <w:tmpl w:val="458446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F1A41"/>
    <w:multiLevelType w:val="hybridMultilevel"/>
    <w:tmpl w:val="9D1E1984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C76357"/>
    <w:multiLevelType w:val="hybridMultilevel"/>
    <w:tmpl w:val="11EC0A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865F0E"/>
    <w:multiLevelType w:val="hybridMultilevel"/>
    <w:tmpl w:val="646263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3"/>
  </w:num>
  <w:num w:numId="5">
    <w:abstractNumId w:val="6"/>
  </w:num>
  <w:num w:numId="6">
    <w:abstractNumId w:val="0"/>
  </w:num>
  <w:num w:numId="7">
    <w:abstractNumId w:val="12"/>
  </w:num>
  <w:num w:numId="8">
    <w:abstractNumId w:val="5"/>
  </w:num>
  <w:num w:numId="9">
    <w:abstractNumId w:val="9"/>
  </w:num>
  <w:num w:numId="10">
    <w:abstractNumId w:val="8"/>
  </w:num>
  <w:num w:numId="11">
    <w:abstractNumId w:val="4"/>
  </w:num>
  <w:num w:numId="12">
    <w:abstractNumId w:val="1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52"/>
    <w:rsid w:val="0005424D"/>
    <w:rsid w:val="000553D1"/>
    <w:rsid w:val="000D50D1"/>
    <w:rsid w:val="000F357E"/>
    <w:rsid w:val="00121D9C"/>
    <w:rsid w:val="001B6420"/>
    <w:rsid w:val="001E5D63"/>
    <w:rsid w:val="001F3CB9"/>
    <w:rsid w:val="00205E2F"/>
    <w:rsid w:val="002766D4"/>
    <w:rsid w:val="00294302"/>
    <w:rsid w:val="002A677F"/>
    <w:rsid w:val="003B4304"/>
    <w:rsid w:val="003C1F76"/>
    <w:rsid w:val="00450992"/>
    <w:rsid w:val="0050217A"/>
    <w:rsid w:val="00535A14"/>
    <w:rsid w:val="00556CF8"/>
    <w:rsid w:val="005C1F52"/>
    <w:rsid w:val="005C3C11"/>
    <w:rsid w:val="005F487A"/>
    <w:rsid w:val="00634A46"/>
    <w:rsid w:val="006C1E24"/>
    <w:rsid w:val="006C61DF"/>
    <w:rsid w:val="00724F89"/>
    <w:rsid w:val="0074420E"/>
    <w:rsid w:val="00752094"/>
    <w:rsid w:val="00783CC9"/>
    <w:rsid w:val="00792747"/>
    <w:rsid w:val="007C7039"/>
    <w:rsid w:val="007C7281"/>
    <w:rsid w:val="008F279D"/>
    <w:rsid w:val="009009AC"/>
    <w:rsid w:val="00905F24"/>
    <w:rsid w:val="00917FD0"/>
    <w:rsid w:val="00921EA4"/>
    <w:rsid w:val="009721E6"/>
    <w:rsid w:val="00996F70"/>
    <w:rsid w:val="009C4B4B"/>
    <w:rsid w:val="00A015BA"/>
    <w:rsid w:val="00A53692"/>
    <w:rsid w:val="00A80FCE"/>
    <w:rsid w:val="00B22085"/>
    <w:rsid w:val="00B446A2"/>
    <w:rsid w:val="00B92593"/>
    <w:rsid w:val="00C71949"/>
    <w:rsid w:val="00C949FE"/>
    <w:rsid w:val="00D64DAD"/>
    <w:rsid w:val="00D70294"/>
    <w:rsid w:val="00D7378E"/>
    <w:rsid w:val="00D93DEF"/>
    <w:rsid w:val="00E8113D"/>
    <w:rsid w:val="00EE3E6A"/>
    <w:rsid w:val="00EF2CA4"/>
    <w:rsid w:val="00FB02B7"/>
    <w:rsid w:val="00FE0BE8"/>
    <w:rsid w:val="00FE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D1B54"/>
  <w15:docId w15:val="{BB18D8DC-CD6C-45C8-B0EA-CE2D392A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1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1F5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C1F7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D50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D9D4D-00B9-4CC3-BA60-9E3CD9541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9</Pages>
  <Words>650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Britt Luque Palacios</dc:creator>
  <cp:lastModifiedBy>Hector Perdomo Andrade</cp:lastModifiedBy>
  <cp:revision>5</cp:revision>
  <dcterms:created xsi:type="dcterms:W3CDTF">2019-05-22T17:11:00Z</dcterms:created>
  <dcterms:modified xsi:type="dcterms:W3CDTF">2019-05-23T13:52:00Z</dcterms:modified>
</cp:coreProperties>
</file>