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567077965"/>
        <w:docPartObj>
          <w:docPartGallery w:val="Cover Pages"/>
          <w:docPartUnique/>
        </w:docPartObj>
      </w:sdtPr>
      <w:sdtEndPr>
        <w:rPr>
          <w:rFonts w:eastAsiaTheme="minorHAnsi"/>
          <w:kern w:val="2"/>
          <w:sz w:val="24"/>
          <w:szCs w:val="24"/>
          <w:lang w:eastAsia="en-US"/>
          <w14:ligatures w14:val="standardContextual"/>
        </w:rPr>
      </w:sdtEndPr>
      <w:sdtContent>
        <w:p w14:paraId="41306DA8" w14:textId="4A509810" w:rsidR="00031EA3" w:rsidRDefault="00031EA3">
          <w:pPr>
            <w:pStyle w:val="NoSpacing"/>
            <w:rPr>
              <w:sz w:val="2"/>
            </w:rPr>
          </w:pPr>
        </w:p>
        <w:p w14:paraId="79EBA70F" w14:textId="77777777" w:rsidR="00031EA3" w:rsidRDefault="00031EA3">
          <w:r>
            <w:rPr>
              <w:noProof/>
            </w:rPr>
            <mc:AlternateContent>
              <mc:Choice Requires="wps">
                <w:drawing>
                  <wp:anchor distT="0" distB="0" distL="114300" distR="114300" simplePos="0" relativeHeight="251661312" behindDoc="0" locked="0" layoutInCell="1" allowOverlap="1" wp14:anchorId="6074F344" wp14:editId="01A56B9F">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BAEECF" w14:textId="5B35EA75" w:rsidR="00031EA3" w:rsidRDefault="00031EA3">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Lung and Colon cancer image classification </w:t>
                                    </w:r>
                                  </w:p>
                                </w:sdtContent>
                              </w:sdt>
                              <w:p w14:paraId="2E686812" w14:textId="5B67577B" w:rsidR="00031EA3" w:rsidRDefault="00031EA3">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Using a Convolutional Neural Network</w:t>
                                    </w:r>
                                  </w:sdtContent>
                                </w:sdt>
                                <w:r>
                                  <w:rPr>
                                    <w:lang w:val="en-GB"/>
                                  </w:rPr>
                                  <w:t xml:space="preserve"> </w:t>
                                </w:r>
                              </w:p>
                              <w:p w14:paraId="766D5174" w14:textId="77777777" w:rsidR="00031EA3" w:rsidRDefault="00031E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74F344"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BAEECF" w14:textId="5B35EA75" w:rsidR="00031EA3" w:rsidRDefault="00031EA3">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 xml:space="preserve">Lung and Colon cancer image classification </w:t>
                              </w:r>
                            </w:p>
                          </w:sdtContent>
                        </w:sdt>
                        <w:p w14:paraId="2E686812" w14:textId="5B67577B" w:rsidR="00031EA3" w:rsidRDefault="00031EA3">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Using a Convolutional Neural Network</w:t>
                              </w:r>
                            </w:sdtContent>
                          </w:sdt>
                          <w:r>
                            <w:rPr>
                              <w:lang w:val="en-GB"/>
                            </w:rPr>
                            <w:t xml:space="preserve"> </w:t>
                          </w:r>
                        </w:p>
                        <w:p w14:paraId="766D5174" w14:textId="77777777" w:rsidR="00031EA3" w:rsidRDefault="00031EA3"/>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421E662A" wp14:editId="234223F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6A902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B6A7D58" wp14:editId="7F575ECC">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C4860" w14:textId="3189A5A4" w:rsidR="00031EA3" w:rsidRDefault="00031EA3">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156082" w:themeColor="accent1"/>
                                        <w:sz w:val="36"/>
                                        <w:szCs w:val="36"/>
                                      </w:rPr>
                                      <w:t>Ometh</w:t>
                                    </w:r>
                                    <w:proofErr w:type="spellEnd"/>
                                    <w:r>
                                      <w:rPr>
                                        <w:color w:val="156082" w:themeColor="accent1"/>
                                        <w:sz w:val="36"/>
                                        <w:szCs w:val="36"/>
                                      </w:rPr>
                                      <w:t xml:space="preserve"> Liyanage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915176" w14:textId="1EB3F879" w:rsidR="00031EA3" w:rsidRDefault="00031EA3">
                                    <w:pPr>
                                      <w:pStyle w:val="NoSpacing"/>
                                      <w:jc w:val="right"/>
                                      <w:rPr>
                                        <w:color w:val="156082" w:themeColor="accent1"/>
                                        <w:sz w:val="36"/>
                                        <w:szCs w:val="36"/>
                                      </w:rPr>
                                    </w:pPr>
                                    <w:r>
                                      <w:rPr>
                                        <w:color w:val="156082" w:themeColor="accent1"/>
                                        <w:sz w:val="36"/>
                                        <w:szCs w:val="36"/>
                                      </w:rPr>
                                      <w:t>Advanced Data Analytics, Machine Learning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B6A7D58"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59C4860" w14:textId="3189A5A4" w:rsidR="00031EA3" w:rsidRDefault="00031EA3">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156082" w:themeColor="accent1"/>
                                  <w:sz w:val="36"/>
                                  <w:szCs w:val="36"/>
                                </w:rPr>
                                <w:t>Ometh</w:t>
                              </w:r>
                              <w:proofErr w:type="spellEnd"/>
                              <w:r>
                                <w:rPr>
                                  <w:color w:val="156082" w:themeColor="accent1"/>
                                  <w:sz w:val="36"/>
                                  <w:szCs w:val="36"/>
                                </w:rPr>
                                <w:t xml:space="preserve"> Liyanage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915176" w14:textId="1EB3F879" w:rsidR="00031EA3" w:rsidRDefault="00031EA3">
                              <w:pPr>
                                <w:pStyle w:val="NoSpacing"/>
                                <w:jc w:val="right"/>
                                <w:rPr>
                                  <w:color w:val="156082" w:themeColor="accent1"/>
                                  <w:sz w:val="36"/>
                                  <w:szCs w:val="36"/>
                                </w:rPr>
                              </w:pPr>
                              <w:r>
                                <w:rPr>
                                  <w:color w:val="156082" w:themeColor="accent1"/>
                                  <w:sz w:val="36"/>
                                  <w:szCs w:val="36"/>
                                </w:rPr>
                                <w:t>Advanced Data Analytics, Machine Learning</w:t>
                              </w:r>
                            </w:p>
                          </w:sdtContent>
                        </w:sdt>
                      </w:txbxContent>
                    </v:textbox>
                    <w10:wrap anchorx="page" anchory="margin"/>
                  </v:shape>
                </w:pict>
              </mc:Fallback>
            </mc:AlternateContent>
          </w:r>
        </w:p>
        <w:p w14:paraId="61CA6C9E" w14:textId="089C6B61" w:rsidR="00031EA3" w:rsidRDefault="00031EA3">
          <w:r>
            <w:br w:type="page"/>
          </w:r>
        </w:p>
      </w:sdtContent>
    </w:sdt>
    <w:sdt>
      <w:sdtPr>
        <w:rPr>
          <w:lang w:val="en-GB"/>
        </w:rPr>
        <w:id w:val="659806807"/>
        <w:docPartObj>
          <w:docPartGallery w:val="Table of Contents"/>
          <w:docPartUnique/>
        </w:docPartObj>
      </w:sdtPr>
      <w:sdtEndPr>
        <w:rPr>
          <w:rFonts w:asciiTheme="minorHAnsi" w:eastAsiaTheme="minorEastAsia" w:hAnsiTheme="minorHAnsi" w:cs="Times New Roman"/>
          <w:color w:val="auto"/>
          <w:sz w:val="22"/>
          <w:szCs w:val="22"/>
        </w:rPr>
      </w:sdtEndPr>
      <w:sdtContent>
        <w:p w14:paraId="0691221B" w14:textId="21F01D88" w:rsidR="00031EA3" w:rsidRDefault="00031EA3">
          <w:pPr>
            <w:pStyle w:val="TOCHeading"/>
          </w:pPr>
          <w:r>
            <w:rPr>
              <w:lang w:val="en-GB"/>
            </w:rPr>
            <w:t>Table of Contents</w:t>
          </w:r>
        </w:p>
        <w:p w14:paraId="08D61E9C" w14:textId="77777777" w:rsidR="00031EA3" w:rsidRDefault="00031EA3">
          <w:pPr>
            <w:pStyle w:val="TOC1"/>
          </w:pPr>
          <w:sdt>
            <w:sdtPr>
              <w:rPr>
                <w:b/>
                <w:bCs/>
              </w:rPr>
              <w:id w:val="183865962"/>
              <w:placeholder>
                <w:docPart w:val="7B8BAD4166A94831AECDB1E84AAB3502"/>
              </w:placeholder>
              <w:temporary/>
              <w:showingPlcHdr/>
            </w:sdtPr>
            <w:sdtContent>
              <w:r>
                <w:rPr>
                  <w:b/>
                  <w:bCs/>
                  <w:lang w:val="en-GB"/>
                </w:rPr>
                <w:t>Type chapter title (level 1)</w:t>
              </w:r>
            </w:sdtContent>
          </w:sdt>
          <w:r>
            <w:ptab w:relativeTo="margin" w:alignment="right" w:leader="dot"/>
          </w:r>
          <w:r>
            <w:rPr>
              <w:b/>
              <w:bCs/>
              <w:lang w:val="en-GB"/>
            </w:rPr>
            <w:t>1</w:t>
          </w:r>
        </w:p>
        <w:p w14:paraId="1960EE03" w14:textId="77777777" w:rsidR="00031EA3" w:rsidRDefault="00031EA3">
          <w:pPr>
            <w:pStyle w:val="TOC2"/>
            <w:ind w:left="216"/>
          </w:pPr>
          <w:sdt>
            <w:sdtPr>
              <w:id w:val="1667506712"/>
              <w:placeholder>
                <w:docPart w:val="58374938A77840B29064C1C77F3A2121"/>
              </w:placeholder>
              <w:temporary/>
              <w:showingPlcHdr/>
            </w:sdtPr>
            <w:sdtContent>
              <w:r>
                <w:rPr>
                  <w:lang w:val="en-GB"/>
                </w:rPr>
                <w:t>Type chapter title (level 2)</w:t>
              </w:r>
            </w:sdtContent>
          </w:sdt>
          <w:r>
            <w:ptab w:relativeTo="margin" w:alignment="right" w:leader="dot"/>
          </w:r>
          <w:r>
            <w:rPr>
              <w:lang w:val="en-GB"/>
            </w:rPr>
            <w:t>2</w:t>
          </w:r>
        </w:p>
        <w:p w14:paraId="3697AA6E" w14:textId="77777777" w:rsidR="00031EA3" w:rsidRDefault="00031EA3">
          <w:pPr>
            <w:pStyle w:val="TOC3"/>
            <w:ind w:left="446"/>
          </w:pPr>
          <w:sdt>
            <w:sdtPr>
              <w:id w:val="93059032"/>
              <w:placeholder>
                <w:docPart w:val="8D3E9668542C433DB963121F6F62A95F"/>
              </w:placeholder>
              <w:temporary/>
              <w:showingPlcHdr/>
            </w:sdtPr>
            <w:sdtContent>
              <w:r>
                <w:rPr>
                  <w:lang w:val="en-GB"/>
                </w:rPr>
                <w:t>Type chapter title (level 3)</w:t>
              </w:r>
            </w:sdtContent>
          </w:sdt>
          <w:r>
            <w:ptab w:relativeTo="margin" w:alignment="right" w:leader="dot"/>
          </w:r>
          <w:r>
            <w:rPr>
              <w:lang w:val="en-GB"/>
            </w:rPr>
            <w:t>3</w:t>
          </w:r>
        </w:p>
        <w:p w14:paraId="7372006B" w14:textId="77777777" w:rsidR="00031EA3" w:rsidRDefault="00031EA3">
          <w:pPr>
            <w:pStyle w:val="TOC1"/>
          </w:pPr>
          <w:sdt>
            <w:sdtPr>
              <w:rPr>
                <w:b/>
                <w:bCs/>
              </w:rPr>
              <w:id w:val="183865966"/>
              <w:placeholder>
                <w:docPart w:val="7B8BAD4166A94831AECDB1E84AAB3502"/>
              </w:placeholder>
              <w:temporary/>
              <w:showingPlcHdr/>
            </w:sdtPr>
            <w:sdtContent>
              <w:r>
                <w:rPr>
                  <w:b/>
                  <w:bCs/>
                  <w:lang w:val="en-GB"/>
                </w:rPr>
                <w:t>Type chapter title (level 1)</w:t>
              </w:r>
            </w:sdtContent>
          </w:sdt>
          <w:r>
            <w:ptab w:relativeTo="margin" w:alignment="right" w:leader="dot"/>
          </w:r>
          <w:r>
            <w:rPr>
              <w:b/>
              <w:bCs/>
              <w:lang w:val="en-GB"/>
            </w:rPr>
            <w:t>4</w:t>
          </w:r>
        </w:p>
        <w:p w14:paraId="77870D7E" w14:textId="77777777" w:rsidR="00031EA3" w:rsidRDefault="00031EA3">
          <w:pPr>
            <w:pStyle w:val="TOC2"/>
            <w:ind w:left="216"/>
          </w:pPr>
          <w:sdt>
            <w:sdtPr>
              <w:id w:val="93059040"/>
              <w:placeholder>
                <w:docPart w:val="58374938A77840B29064C1C77F3A2121"/>
              </w:placeholder>
              <w:temporary/>
              <w:showingPlcHdr/>
            </w:sdtPr>
            <w:sdtContent>
              <w:r>
                <w:rPr>
                  <w:lang w:val="en-GB"/>
                </w:rPr>
                <w:t>Type chapter title (level 2)</w:t>
              </w:r>
            </w:sdtContent>
          </w:sdt>
          <w:r>
            <w:ptab w:relativeTo="margin" w:alignment="right" w:leader="dot"/>
          </w:r>
          <w:r>
            <w:rPr>
              <w:lang w:val="en-GB"/>
            </w:rPr>
            <w:t>5</w:t>
          </w:r>
        </w:p>
        <w:p w14:paraId="131D8819" w14:textId="2275F2CB" w:rsidR="00031EA3" w:rsidRDefault="00031EA3">
          <w:pPr>
            <w:pStyle w:val="TOC3"/>
            <w:ind w:left="446"/>
          </w:pPr>
          <w:sdt>
            <w:sdtPr>
              <w:id w:val="93059044"/>
              <w:placeholder>
                <w:docPart w:val="8D3E9668542C433DB963121F6F62A95F"/>
              </w:placeholder>
              <w:temporary/>
              <w:showingPlcHdr/>
            </w:sdtPr>
            <w:sdtContent>
              <w:r>
                <w:rPr>
                  <w:lang w:val="en-GB"/>
                </w:rPr>
                <w:t>Type chapter title (level 3)</w:t>
              </w:r>
            </w:sdtContent>
          </w:sdt>
          <w:r>
            <w:ptab w:relativeTo="margin" w:alignment="right" w:leader="dot"/>
          </w:r>
          <w:r>
            <w:rPr>
              <w:lang w:val="en-GB"/>
            </w:rPr>
            <w:t>6</w:t>
          </w:r>
        </w:p>
      </w:sdtContent>
    </w:sdt>
    <w:p w14:paraId="2B7F9FDE" w14:textId="735CAF15" w:rsidR="00031EA3" w:rsidRDefault="00031EA3"/>
    <w:p w14:paraId="45B5C100" w14:textId="77777777" w:rsidR="00031EA3" w:rsidRDefault="00031EA3">
      <w:r>
        <w:br w:type="page"/>
      </w:r>
    </w:p>
    <w:p w14:paraId="3A94A3CC" w14:textId="0DA9F464" w:rsidR="00835509" w:rsidRDefault="00031EA3" w:rsidP="00971CBB">
      <w:pPr>
        <w:pStyle w:val="Heading1"/>
        <w:numPr>
          <w:ilvl w:val="0"/>
          <w:numId w:val="2"/>
        </w:numPr>
      </w:pPr>
      <w:r>
        <w:lastRenderedPageBreak/>
        <w:t>Introduction</w:t>
      </w:r>
    </w:p>
    <w:p w14:paraId="57A88A38" w14:textId="77777777" w:rsidR="009A3680" w:rsidRDefault="009A3680" w:rsidP="00031EA3">
      <w:r>
        <w:t xml:space="preserve">Cancer remains one of the leading causes of death globally, with lung and colon cancers being among the most prevalent forms. </w:t>
      </w:r>
      <w:r w:rsidRPr="009A3680">
        <w:t>Lung cancer alone accounts for approximately 2.4 million new cases and 1.8 million deaths annually worldwide</w:t>
      </w:r>
      <w:r>
        <w:t xml:space="preserve">. </w:t>
      </w:r>
    </w:p>
    <w:p w14:paraId="6550A819" w14:textId="73C7A7D8" w:rsidR="00031EA3" w:rsidRDefault="009A3680" w:rsidP="00031EA3">
      <w:r w:rsidRPr="009A3680">
        <w:t xml:space="preserve">Histopathological image </w:t>
      </w:r>
      <w:r>
        <w:t>classification</w:t>
      </w:r>
      <w:r w:rsidRPr="009A3680">
        <w:t xml:space="preserve"> </w:t>
      </w:r>
      <w:r>
        <w:t>holds</w:t>
      </w:r>
      <w:r w:rsidRPr="009A3680">
        <w:t xml:space="preserve"> a crucial role in cancer diagnosis, where pathologists examine tissue samples obtained through biopsy to identify cellular morphology, tissue architecture, and specific patterns indicative of malignant or benign conditions.</w:t>
      </w:r>
      <w:r>
        <w:t xml:space="preserve"> </w:t>
      </w:r>
      <w:r w:rsidRPr="009A3680">
        <w:t xml:space="preserve">Traditional manual analysis of histopathological images is time-consuming, </w:t>
      </w:r>
      <w:r w:rsidRPr="009A3680">
        <w:t>labour-intensive</w:t>
      </w:r>
      <w:r w:rsidRPr="009A3680">
        <w:t>, and subject to human error and inter-observer variability. This limitation has created an urgent need for automated, accurate, and efficient diagnostic tools</w:t>
      </w:r>
      <w:r>
        <w:t>.</w:t>
      </w:r>
    </w:p>
    <w:p w14:paraId="507B9924" w14:textId="4A8121FA" w:rsidR="009A3680" w:rsidRDefault="009A3680" w:rsidP="00031EA3">
      <w:r w:rsidRPr="009A3680">
        <w:t xml:space="preserve">Convolutional Neural Networks (CNNs) have demonstrated remarkable success in medical image </w:t>
      </w:r>
      <w:r w:rsidR="00971CBB">
        <w:t>classification</w:t>
      </w:r>
      <w:r w:rsidRPr="009A3680">
        <w:t>, particularly in histopathological image classification. CNNs can automatically learn hierarchical features from raw image data, capturing complex patterns and structures that are crucial for accurate cancer detection and classification. Recent studies have shown that CNN-based approaches can achieve diagnostic accuracies comparable to or even exceeding human pathologists in certain cancer detection tasks</w:t>
      </w:r>
      <w:r>
        <w:t xml:space="preserve"> (</w:t>
      </w:r>
      <w:r w:rsidRPr="009A3680">
        <w:t>Li, M</w:t>
      </w:r>
      <w:r>
        <w:t>, et al, 2023)</w:t>
      </w:r>
      <w:r w:rsidRPr="009A3680">
        <w:t>.</w:t>
      </w:r>
    </w:p>
    <w:p w14:paraId="4452FCCA" w14:textId="3FA02E31" w:rsidR="009A3680" w:rsidRDefault="00971CBB" w:rsidP="009A3680">
      <w:pPr>
        <w:pStyle w:val="Heading2"/>
      </w:pPr>
      <w:r>
        <w:t>1.2 Project Objective and Scope</w:t>
      </w:r>
    </w:p>
    <w:p w14:paraId="31217FB0" w14:textId="76B0195E" w:rsidR="009A3680" w:rsidRDefault="00971CBB" w:rsidP="00031EA3">
      <w:r w:rsidRPr="00971CBB">
        <w:t>This project addresses the practical challenge of developing a</w:t>
      </w:r>
      <w:r>
        <w:t xml:space="preserve"> Convolutional Neural Network</w:t>
      </w:r>
      <w:r w:rsidRPr="00971CBB">
        <w:t xml:space="preserve"> </w:t>
      </w:r>
      <w:r>
        <w:t xml:space="preserve">model </w:t>
      </w:r>
      <w:r w:rsidRPr="00971CBB">
        <w:t xml:space="preserve">for classifying lung and colon cancer from histopathological images. The primary objective is to build and evaluate a deep learning </w:t>
      </w:r>
      <w:r>
        <w:t>model</w:t>
      </w:r>
      <w:r w:rsidRPr="00971CBB">
        <w:t xml:space="preserve"> that can accurately distinguish </w:t>
      </w:r>
      <w:r>
        <w:t xml:space="preserve">with minimising false positives </w:t>
      </w:r>
      <w:r w:rsidRPr="00971CBB">
        <w:t>between different types of lung and colon tissues, including both malignant and benign cases.</w:t>
      </w:r>
    </w:p>
    <w:p w14:paraId="601E4137" w14:textId="77777777" w:rsidR="00971CBB" w:rsidRPr="00971CBB" w:rsidRDefault="00971CBB" w:rsidP="00971CBB">
      <w:r w:rsidRPr="00971CBB">
        <w:rPr>
          <w:b/>
          <w:bCs/>
        </w:rPr>
        <w:t>Specific Goals:</w:t>
      </w:r>
    </w:p>
    <w:p w14:paraId="03B8B2A7" w14:textId="45438AF8" w:rsidR="00971CBB" w:rsidRPr="00971CBB" w:rsidRDefault="00971CBB" w:rsidP="00971CBB">
      <w:pPr>
        <w:numPr>
          <w:ilvl w:val="0"/>
          <w:numId w:val="3"/>
        </w:numPr>
      </w:pPr>
      <w:r w:rsidRPr="00971CBB">
        <w:t xml:space="preserve">Design and implement a </w:t>
      </w:r>
      <w:r>
        <w:t>self-defined</w:t>
      </w:r>
      <w:r w:rsidRPr="00971CBB">
        <w:t xml:space="preserve"> CNN architecture for multi-class histopathological image classification</w:t>
      </w:r>
      <w:r>
        <w:t>.</w:t>
      </w:r>
    </w:p>
    <w:p w14:paraId="4F086666" w14:textId="77777777" w:rsidR="00971CBB" w:rsidRDefault="00971CBB" w:rsidP="00971CBB">
      <w:pPr>
        <w:numPr>
          <w:ilvl w:val="0"/>
          <w:numId w:val="3"/>
        </w:numPr>
      </w:pPr>
      <w:r>
        <w:t>Training the CNN model using</w:t>
      </w:r>
      <w:r w:rsidRPr="00971CBB">
        <w:t xml:space="preserve"> two different strategies: fixed learning rate versus learning rate scheduling</w:t>
      </w:r>
      <w:r>
        <w:t>.</w:t>
      </w:r>
    </w:p>
    <w:p w14:paraId="7E00A179" w14:textId="1405FA1B" w:rsidR="009A3680" w:rsidRDefault="00971CBB" w:rsidP="00971CBB">
      <w:pPr>
        <w:pStyle w:val="ListParagraph"/>
        <w:numPr>
          <w:ilvl w:val="0"/>
          <w:numId w:val="3"/>
        </w:numPr>
      </w:pPr>
      <w:r>
        <w:t xml:space="preserve"> Using this model to increase speed of diagnosis and reducing the risk of death by early treatments.</w:t>
      </w:r>
      <w:r w:rsidR="009A3680">
        <w:br w:type="page"/>
      </w:r>
    </w:p>
    <w:p w14:paraId="62DAABB2" w14:textId="3B13CA07" w:rsidR="009A3680" w:rsidRDefault="009A3680" w:rsidP="009A3680">
      <w:pPr>
        <w:pStyle w:val="Heading1"/>
      </w:pPr>
      <w:r>
        <w:lastRenderedPageBreak/>
        <w:t>References</w:t>
      </w:r>
    </w:p>
    <w:p w14:paraId="35001D60" w14:textId="77777777" w:rsidR="009A3680" w:rsidRDefault="009A3680" w:rsidP="009A3680"/>
    <w:p w14:paraId="551013AB" w14:textId="05E61B14" w:rsidR="009A3680" w:rsidRPr="009A3680" w:rsidRDefault="009A3680" w:rsidP="009A3680">
      <w:r w:rsidRPr="009A3680">
        <w:t xml:space="preserve">Li, M., Jiang, Y., Zhang, Y., &amp; Zhu, H. (2023). Medical image analysis using deep learning algorithms. </w:t>
      </w:r>
      <w:r w:rsidRPr="009A3680">
        <w:rPr>
          <w:i/>
          <w:iCs/>
        </w:rPr>
        <w:t>Frontiers in public health</w:t>
      </w:r>
      <w:r w:rsidRPr="009A3680">
        <w:t xml:space="preserve">, </w:t>
      </w:r>
      <w:r w:rsidRPr="009A3680">
        <w:rPr>
          <w:i/>
          <w:iCs/>
        </w:rPr>
        <w:t>11</w:t>
      </w:r>
      <w:r w:rsidRPr="009A3680">
        <w:t xml:space="preserve">, 1273253. </w:t>
      </w:r>
      <w:hyperlink r:id="rId8" w:history="1">
        <w:r w:rsidRPr="009A3680">
          <w:rPr>
            <w:rStyle w:val="Hyperlink"/>
          </w:rPr>
          <w:t>https://doi.org/10.3389/fpubh.2023.1273253</w:t>
        </w:r>
      </w:hyperlink>
      <w:r>
        <w:t xml:space="preserve"> </w:t>
      </w:r>
    </w:p>
    <w:sectPr w:rsidR="009A3680" w:rsidRPr="009A3680" w:rsidSect="00031EA3">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65D83" w14:textId="77777777" w:rsidR="00D108B1" w:rsidRDefault="00D108B1" w:rsidP="00031EA3">
      <w:pPr>
        <w:spacing w:after="0" w:line="240" w:lineRule="auto"/>
      </w:pPr>
      <w:r>
        <w:separator/>
      </w:r>
    </w:p>
  </w:endnote>
  <w:endnote w:type="continuationSeparator" w:id="0">
    <w:p w14:paraId="31F71951" w14:textId="77777777" w:rsidR="00D108B1" w:rsidRDefault="00D108B1" w:rsidP="0003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942817"/>
      <w:docPartObj>
        <w:docPartGallery w:val="Page Numbers (Bottom of Page)"/>
        <w:docPartUnique/>
      </w:docPartObj>
    </w:sdtPr>
    <w:sdtContent>
      <w:p w14:paraId="72880F2E" w14:textId="7462522F" w:rsidR="00031EA3" w:rsidRDefault="00031EA3">
        <w:pPr>
          <w:pStyle w:val="Footer"/>
          <w:jc w:val="right"/>
        </w:pPr>
        <w:r>
          <w:fldChar w:fldCharType="begin"/>
        </w:r>
        <w:r>
          <w:instrText>PAGE   \* MERGEFORMAT</w:instrText>
        </w:r>
        <w:r>
          <w:fldChar w:fldCharType="separate"/>
        </w:r>
        <w:r>
          <w:rPr>
            <w:lang w:val="en-GB"/>
          </w:rPr>
          <w:t>2</w:t>
        </w:r>
        <w:r>
          <w:fldChar w:fldCharType="end"/>
        </w:r>
      </w:p>
    </w:sdtContent>
  </w:sdt>
  <w:p w14:paraId="72B16201" w14:textId="77777777" w:rsidR="00031EA3" w:rsidRDefault="00031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AF423" w14:textId="77777777" w:rsidR="00D108B1" w:rsidRDefault="00D108B1" w:rsidP="00031EA3">
      <w:pPr>
        <w:spacing w:after="0" w:line="240" w:lineRule="auto"/>
      </w:pPr>
      <w:r>
        <w:separator/>
      </w:r>
    </w:p>
  </w:footnote>
  <w:footnote w:type="continuationSeparator" w:id="0">
    <w:p w14:paraId="4ACDE07D" w14:textId="77777777" w:rsidR="00D108B1" w:rsidRDefault="00D108B1" w:rsidP="00031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14D9"/>
    <w:multiLevelType w:val="hybridMultilevel"/>
    <w:tmpl w:val="B1E655A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5BD2EF1"/>
    <w:multiLevelType w:val="hybridMultilevel"/>
    <w:tmpl w:val="0B0406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D702B00"/>
    <w:multiLevelType w:val="multilevel"/>
    <w:tmpl w:val="D05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903170">
    <w:abstractNumId w:val="0"/>
  </w:num>
  <w:num w:numId="2" w16cid:durableId="54403917">
    <w:abstractNumId w:val="1"/>
  </w:num>
  <w:num w:numId="3" w16cid:durableId="1751149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69"/>
    <w:rsid w:val="00031EA3"/>
    <w:rsid w:val="00835509"/>
    <w:rsid w:val="00971CBB"/>
    <w:rsid w:val="009A3680"/>
    <w:rsid w:val="00A843D5"/>
    <w:rsid w:val="00B53569"/>
    <w:rsid w:val="00D108B1"/>
    <w:rsid w:val="00EA1CCB"/>
    <w:rsid w:val="00FB3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5A40"/>
  <w15:chartTrackingRefBased/>
  <w15:docId w15:val="{BDBBC43F-D428-4662-8EC8-BB89F20B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3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3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569"/>
    <w:rPr>
      <w:rFonts w:eastAsiaTheme="majorEastAsia" w:cstheme="majorBidi"/>
      <w:color w:val="272727" w:themeColor="text1" w:themeTint="D8"/>
    </w:rPr>
  </w:style>
  <w:style w:type="paragraph" w:styleId="Title">
    <w:name w:val="Title"/>
    <w:basedOn w:val="Normal"/>
    <w:next w:val="Normal"/>
    <w:link w:val="TitleChar"/>
    <w:uiPriority w:val="10"/>
    <w:qFormat/>
    <w:rsid w:val="00B53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569"/>
    <w:pPr>
      <w:spacing w:before="160"/>
      <w:jc w:val="center"/>
    </w:pPr>
    <w:rPr>
      <w:i/>
      <w:iCs/>
      <w:color w:val="404040" w:themeColor="text1" w:themeTint="BF"/>
    </w:rPr>
  </w:style>
  <w:style w:type="character" w:customStyle="1" w:styleId="QuoteChar">
    <w:name w:val="Quote Char"/>
    <w:basedOn w:val="DefaultParagraphFont"/>
    <w:link w:val="Quote"/>
    <w:uiPriority w:val="29"/>
    <w:rsid w:val="00B53569"/>
    <w:rPr>
      <w:i/>
      <w:iCs/>
      <w:color w:val="404040" w:themeColor="text1" w:themeTint="BF"/>
    </w:rPr>
  </w:style>
  <w:style w:type="paragraph" w:styleId="ListParagraph">
    <w:name w:val="List Paragraph"/>
    <w:basedOn w:val="Normal"/>
    <w:uiPriority w:val="34"/>
    <w:qFormat/>
    <w:rsid w:val="00B53569"/>
    <w:pPr>
      <w:ind w:left="720"/>
      <w:contextualSpacing/>
    </w:pPr>
  </w:style>
  <w:style w:type="character" w:styleId="IntenseEmphasis">
    <w:name w:val="Intense Emphasis"/>
    <w:basedOn w:val="DefaultParagraphFont"/>
    <w:uiPriority w:val="21"/>
    <w:qFormat/>
    <w:rsid w:val="00B53569"/>
    <w:rPr>
      <w:i/>
      <w:iCs/>
      <w:color w:val="0F4761" w:themeColor="accent1" w:themeShade="BF"/>
    </w:rPr>
  </w:style>
  <w:style w:type="paragraph" w:styleId="IntenseQuote">
    <w:name w:val="Intense Quote"/>
    <w:basedOn w:val="Normal"/>
    <w:next w:val="Normal"/>
    <w:link w:val="IntenseQuoteChar"/>
    <w:uiPriority w:val="30"/>
    <w:qFormat/>
    <w:rsid w:val="00B53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569"/>
    <w:rPr>
      <w:i/>
      <w:iCs/>
      <w:color w:val="0F4761" w:themeColor="accent1" w:themeShade="BF"/>
    </w:rPr>
  </w:style>
  <w:style w:type="character" w:styleId="IntenseReference">
    <w:name w:val="Intense Reference"/>
    <w:basedOn w:val="DefaultParagraphFont"/>
    <w:uiPriority w:val="32"/>
    <w:qFormat/>
    <w:rsid w:val="00B53569"/>
    <w:rPr>
      <w:b/>
      <w:bCs/>
      <w:smallCaps/>
      <w:color w:val="0F4761" w:themeColor="accent1" w:themeShade="BF"/>
      <w:spacing w:val="5"/>
    </w:rPr>
  </w:style>
  <w:style w:type="paragraph" w:styleId="NoSpacing">
    <w:name w:val="No Spacing"/>
    <w:link w:val="NoSpacingChar"/>
    <w:uiPriority w:val="1"/>
    <w:qFormat/>
    <w:rsid w:val="00031EA3"/>
    <w:pPr>
      <w:spacing w:after="0" w:line="240" w:lineRule="auto"/>
    </w:pPr>
    <w:rPr>
      <w:rFonts w:eastAsiaTheme="minorEastAsia"/>
      <w:kern w:val="0"/>
      <w:sz w:val="22"/>
      <w:szCs w:val="22"/>
      <w:lang w:eastAsia="en-AU"/>
      <w14:ligatures w14:val="none"/>
    </w:rPr>
  </w:style>
  <w:style w:type="character" w:customStyle="1" w:styleId="NoSpacingChar">
    <w:name w:val="No Spacing Char"/>
    <w:basedOn w:val="DefaultParagraphFont"/>
    <w:link w:val="NoSpacing"/>
    <w:uiPriority w:val="1"/>
    <w:rsid w:val="00031EA3"/>
    <w:rPr>
      <w:rFonts w:eastAsiaTheme="minorEastAsia"/>
      <w:kern w:val="0"/>
      <w:sz w:val="22"/>
      <w:szCs w:val="22"/>
      <w:lang w:eastAsia="en-AU"/>
      <w14:ligatures w14:val="none"/>
    </w:rPr>
  </w:style>
  <w:style w:type="paragraph" w:styleId="Header">
    <w:name w:val="header"/>
    <w:basedOn w:val="Normal"/>
    <w:link w:val="HeaderChar"/>
    <w:uiPriority w:val="99"/>
    <w:unhideWhenUsed/>
    <w:rsid w:val="00031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EA3"/>
  </w:style>
  <w:style w:type="paragraph" w:styleId="Footer">
    <w:name w:val="footer"/>
    <w:basedOn w:val="Normal"/>
    <w:link w:val="FooterChar"/>
    <w:uiPriority w:val="99"/>
    <w:unhideWhenUsed/>
    <w:rsid w:val="00031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EA3"/>
  </w:style>
  <w:style w:type="paragraph" w:styleId="TOCHeading">
    <w:name w:val="TOC Heading"/>
    <w:basedOn w:val="Heading1"/>
    <w:next w:val="Normal"/>
    <w:uiPriority w:val="39"/>
    <w:unhideWhenUsed/>
    <w:qFormat/>
    <w:rsid w:val="00031EA3"/>
    <w:pPr>
      <w:spacing w:before="240" w:after="0" w:line="259" w:lineRule="auto"/>
      <w:outlineLvl w:val="9"/>
    </w:pPr>
    <w:rPr>
      <w:kern w:val="0"/>
      <w:sz w:val="32"/>
      <w:szCs w:val="32"/>
      <w:lang w:eastAsia="en-AU"/>
      <w14:ligatures w14:val="none"/>
    </w:rPr>
  </w:style>
  <w:style w:type="paragraph" w:styleId="TOC2">
    <w:name w:val="toc 2"/>
    <w:basedOn w:val="Normal"/>
    <w:next w:val="Normal"/>
    <w:autoRedefine/>
    <w:uiPriority w:val="39"/>
    <w:unhideWhenUsed/>
    <w:rsid w:val="00031EA3"/>
    <w:pPr>
      <w:spacing w:after="100" w:line="259" w:lineRule="auto"/>
      <w:ind w:left="220"/>
    </w:pPr>
    <w:rPr>
      <w:rFonts w:eastAsiaTheme="minorEastAsia" w:cs="Times New Roman"/>
      <w:kern w:val="0"/>
      <w:sz w:val="22"/>
      <w:szCs w:val="22"/>
      <w:lang w:eastAsia="en-AU"/>
      <w14:ligatures w14:val="none"/>
    </w:rPr>
  </w:style>
  <w:style w:type="paragraph" w:styleId="TOC1">
    <w:name w:val="toc 1"/>
    <w:basedOn w:val="Normal"/>
    <w:next w:val="Normal"/>
    <w:autoRedefine/>
    <w:uiPriority w:val="39"/>
    <w:unhideWhenUsed/>
    <w:rsid w:val="00031EA3"/>
    <w:pPr>
      <w:spacing w:after="100" w:line="259" w:lineRule="auto"/>
    </w:pPr>
    <w:rPr>
      <w:rFonts w:eastAsiaTheme="minorEastAsia" w:cs="Times New Roman"/>
      <w:kern w:val="0"/>
      <w:sz w:val="22"/>
      <w:szCs w:val="22"/>
      <w:lang w:eastAsia="en-AU"/>
      <w14:ligatures w14:val="none"/>
    </w:rPr>
  </w:style>
  <w:style w:type="paragraph" w:styleId="TOC3">
    <w:name w:val="toc 3"/>
    <w:basedOn w:val="Normal"/>
    <w:next w:val="Normal"/>
    <w:autoRedefine/>
    <w:uiPriority w:val="39"/>
    <w:unhideWhenUsed/>
    <w:rsid w:val="00031EA3"/>
    <w:pPr>
      <w:spacing w:after="100" w:line="259" w:lineRule="auto"/>
      <w:ind w:left="440"/>
    </w:pPr>
    <w:rPr>
      <w:rFonts w:eastAsiaTheme="minorEastAsia" w:cs="Times New Roman"/>
      <w:kern w:val="0"/>
      <w:sz w:val="22"/>
      <w:szCs w:val="22"/>
      <w:lang w:eastAsia="en-AU"/>
      <w14:ligatures w14:val="none"/>
    </w:rPr>
  </w:style>
  <w:style w:type="character" w:styleId="Hyperlink">
    <w:name w:val="Hyperlink"/>
    <w:basedOn w:val="DefaultParagraphFont"/>
    <w:uiPriority w:val="99"/>
    <w:unhideWhenUsed/>
    <w:rsid w:val="009A3680"/>
    <w:rPr>
      <w:color w:val="467886" w:themeColor="hyperlink"/>
      <w:u w:val="single"/>
    </w:rPr>
  </w:style>
  <w:style w:type="character" w:styleId="UnresolvedMention">
    <w:name w:val="Unresolved Mention"/>
    <w:basedOn w:val="DefaultParagraphFont"/>
    <w:uiPriority w:val="99"/>
    <w:semiHidden/>
    <w:unhideWhenUsed/>
    <w:rsid w:val="009A3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pubh.2023.12732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B8BAD4166A94831AECDB1E84AAB3502"/>
        <w:category>
          <w:name w:val="General"/>
          <w:gallery w:val="placeholder"/>
        </w:category>
        <w:types>
          <w:type w:val="bbPlcHdr"/>
        </w:types>
        <w:behaviors>
          <w:behavior w:val="content"/>
        </w:behaviors>
        <w:guid w:val="{879219EA-6E95-43B8-A837-8C781811F8F7}"/>
      </w:docPartPr>
      <w:docPartBody>
        <w:p w:rsidR="00000000" w:rsidRDefault="00BC2C61" w:rsidP="00BC2C61">
          <w:pPr>
            <w:pStyle w:val="7B8BAD4166A94831AECDB1E84AAB3502"/>
          </w:pPr>
          <w:r>
            <w:rPr>
              <w:lang w:val="en-GB"/>
            </w:rPr>
            <w:t>Type chapter title (level 1)</w:t>
          </w:r>
        </w:p>
      </w:docPartBody>
    </w:docPart>
    <w:docPart>
      <w:docPartPr>
        <w:name w:val="58374938A77840B29064C1C77F3A2121"/>
        <w:category>
          <w:name w:val="General"/>
          <w:gallery w:val="placeholder"/>
        </w:category>
        <w:types>
          <w:type w:val="bbPlcHdr"/>
        </w:types>
        <w:behaviors>
          <w:behavior w:val="content"/>
        </w:behaviors>
        <w:guid w:val="{BA61BBC0-4335-4AED-8B40-C5EE682822BF}"/>
      </w:docPartPr>
      <w:docPartBody>
        <w:p w:rsidR="00000000" w:rsidRDefault="00BC2C61" w:rsidP="00BC2C61">
          <w:pPr>
            <w:pStyle w:val="58374938A77840B29064C1C77F3A2121"/>
          </w:pPr>
          <w:r>
            <w:rPr>
              <w:lang w:val="en-GB"/>
            </w:rPr>
            <w:t>Type chapter title (level 2)</w:t>
          </w:r>
        </w:p>
      </w:docPartBody>
    </w:docPart>
    <w:docPart>
      <w:docPartPr>
        <w:name w:val="8D3E9668542C433DB963121F6F62A95F"/>
        <w:category>
          <w:name w:val="General"/>
          <w:gallery w:val="placeholder"/>
        </w:category>
        <w:types>
          <w:type w:val="bbPlcHdr"/>
        </w:types>
        <w:behaviors>
          <w:behavior w:val="content"/>
        </w:behaviors>
        <w:guid w:val="{4AE2CF00-A6BA-483D-82C1-E13F4494B635}"/>
      </w:docPartPr>
      <w:docPartBody>
        <w:p w:rsidR="00000000" w:rsidRDefault="00BC2C61" w:rsidP="00BC2C61">
          <w:pPr>
            <w:pStyle w:val="8D3E9668542C433DB963121F6F62A95F"/>
          </w:pPr>
          <w:r>
            <w:rPr>
              <w:lang w:val="en-GB"/>
            </w:rP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61"/>
    <w:rsid w:val="00BC2C61"/>
    <w:rsid w:val="00DB0A16"/>
    <w:rsid w:val="00FB3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8BAD4166A94831AECDB1E84AAB3502">
    <w:name w:val="7B8BAD4166A94831AECDB1E84AAB3502"/>
    <w:rsid w:val="00BC2C61"/>
  </w:style>
  <w:style w:type="paragraph" w:customStyle="1" w:styleId="58374938A77840B29064C1C77F3A2121">
    <w:name w:val="58374938A77840B29064C1C77F3A2121"/>
    <w:rsid w:val="00BC2C61"/>
  </w:style>
  <w:style w:type="paragraph" w:customStyle="1" w:styleId="8D3E9668542C433DB963121F6F62A95F">
    <w:name w:val="8D3E9668542C433DB963121F6F62A95F"/>
    <w:rsid w:val="00BC2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4C860-2717-4622-AFED-77B6FB59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Ometh Liyanage</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Lung and Colon cancer image classification</dc:title>
  <dc:subject>Using a Convolutional Neural Network</dc:subject>
  <dc:creator>OMETH LIYANAGE</dc:creator>
  <cp:keywords/>
  <dc:description/>
  <cp:lastModifiedBy>OMETH LIYANAGE</cp:lastModifiedBy>
  <cp:revision>2</cp:revision>
  <dcterms:created xsi:type="dcterms:W3CDTF">2025-09-30T11:43:00Z</dcterms:created>
  <dcterms:modified xsi:type="dcterms:W3CDTF">2025-09-30T15:11:00Z</dcterms:modified>
  <cp:category>Advanced Data Analytics, Machine Learning</cp:category>
</cp:coreProperties>
</file>