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176C7E">
      <w:pPr>
        <w:jc w:val="center"/>
        <w:rPr>
          <w:rFonts w:hint="default"/>
          <w:b/>
          <w:bCs/>
          <w:sz w:val="44"/>
          <w:szCs w:val="44"/>
          <w:lang w:val="en-IN"/>
        </w:rPr>
      </w:pPr>
      <w:r>
        <w:rPr>
          <w:rFonts w:hint="default"/>
          <w:b/>
          <w:bCs/>
          <w:sz w:val="44"/>
          <w:szCs w:val="44"/>
          <w:lang w:val="en-IN"/>
        </w:rPr>
        <w:t>100BM</w:t>
      </w:r>
    </w:p>
    <w:p w14:paraId="0A4D3341">
      <w:pPr>
        <w:jc w:val="center"/>
        <w:rPr>
          <w:rFonts w:hint="default"/>
          <w:b/>
          <w:bCs/>
          <w:sz w:val="44"/>
          <w:szCs w:val="44"/>
          <w:lang w:val="en-IN"/>
        </w:rPr>
      </w:pPr>
    </w:p>
    <w:p w14:paraId="49C2A6A0">
      <w:pPr>
        <w:jc w:val="left"/>
        <w:rPr>
          <w:rFonts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2F1DF"/>
        </w:rPr>
      </w:pP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2F1DF"/>
        </w:rPr>
        <w:t>Oct 2025 Batch Schedule</w:t>
      </w:r>
    </w:p>
    <w:p w14:paraId="4496D506">
      <w:pPr>
        <w:jc w:val="left"/>
        <w:rPr>
          <w:rFonts w:hint="default" w:ascii="Arial" w:hAnsi="Arial" w:eastAsia="Arial"/>
          <w:i w:val="0"/>
          <w:iCs w:val="0"/>
          <w:caps w:val="0"/>
          <w:color w:val="000000"/>
          <w:spacing w:val="0"/>
          <w:sz w:val="18"/>
          <w:szCs w:val="18"/>
          <w:shd w:val="clear" w:fill="F2F1DF"/>
          <w:lang w:val="en-IN"/>
        </w:rPr>
      </w:pPr>
      <w:r>
        <w:rPr>
          <w:rFonts w:hint="default" w:ascii="Arial" w:hAnsi="Arial" w:eastAsia="Arial"/>
          <w:i w:val="0"/>
          <w:iCs w:val="0"/>
          <w:caps w:val="0"/>
          <w:color w:val="000000"/>
          <w:spacing w:val="0"/>
          <w:sz w:val="18"/>
          <w:szCs w:val="18"/>
          <w:shd w:val="clear" w:fill="F2F1DF"/>
          <w:lang w:val="en-IN"/>
        </w:rPr>
        <w:t>Program Schedule</w:t>
      </w:r>
      <w:r>
        <w:rPr>
          <w:rFonts w:hint="default" w:ascii="Arial" w:hAnsi="Arial" w:eastAsia="Arial"/>
          <w:i w:val="0"/>
          <w:iCs w:val="0"/>
          <w:caps w:val="0"/>
          <w:color w:val="000000"/>
          <w:spacing w:val="0"/>
          <w:sz w:val="18"/>
          <w:szCs w:val="18"/>
          <w:shd w:val="clear" w:fill="F2F1DF"/>
          <w:lang w:val="en-IN"/>
        </w:rPr>
        <w:br w:type="textWrapping"/>
      </w:r>
    </w:p>
    <w:p w14:paraId="35A95762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First 4 months   (Month 1, 2 , 3 and 4) :- Sessions and ‘working sessions every Saturday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1. Core Sessions - 9:00am to 12:00pm (3 hours) Bi-weekly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2. Working Sessions - 8:00am to 9:00 am every week</w:t>
      </w:r>
    </w:p>
    <w:p w14:paraId="05AD568E">
      <w:pPr>
        <w:bidi w:val="0"/>
        <w:rPr>
          <w:rFonts w:hint="default"/>
          <w:lang w:val="en-IN"/>
        </w:rPr>
      </w:pPr>
    </w:p>
    <w:p w14:paraId="0FE855B4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Final 2 months  (Month 5 and 6) :- Continued Working Sessions and Challenges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Every Saturday - 8:00 am to 9:00 am (1 hour)</w:t>
      </w:r>
    </w:p>
    <w:p w14:paraId="735ADCA6">
      <w:pPr>
        <w:bidi w:val="0"/>
        <w:rPr>
          <w:rFonts w:hint="default"/>
          <w:lang w:val="en-IN"/>
        </w:rPr>
      </w:pPr>
    </w:p>
    <w:p w14:paraId="327E1CBE">
      <w:pPr>
        <w:bidi w:val="0"/>
        <w:rPr>
          <w:rFonts w:hint="default"/>
          <w:lang w:val="en-IN"/>
        </w:rPr>
      </w:pPr>
    </w:p>
    <w:p w14:paraId="54744E82">
      <w:pPr>
        <w:bidi w:val="0"/>
        <w:jc w:val="center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SESSION DETAILS :-</w:t>
      </w:r>
    </w:p>
    <w:p w14:paraId="2FE1CEB6">
      <w:pPr>
        <w:bidi w:val="0"/>
        <w:rPr>
          <w:rFonts w:hint="default"/>
          <w:b w:val="0"/>
          <w:bCs w:val="0"/>
          <w:lang w:val="en-IN"/>
        </w:rPr>
      </w:pPr>
      <w:r>
        <w:rPr>
          <w:rFonts w:hint="default"/>
          <w:b/>
          <w:bCs/>
          <w:lang w:val="en-IN"/>
        </w:rPr>
        <w:t xml:space="preserve"> Session 1 - Board Member Image Creation:</w:t>
      </w:r>
      <w:r>
        <w:rPr>
          <w:rFonts w:hint="default"/>
          <w:b/>
          <w:bCs/>
          <w:lang w:val="en-IN"/>
        </w:rPr>
        <w:br w:type="textWrapping"/>
      </w:r>
      <w:r>
        <w:rPr>
          <w:rFonts w:hint="default"/>
          <w:b w:val="0"/>
          <w:bCs w:val="0"/>
          <w:lang w:val="en-IN"/>
        </w:rPr>
        <w:t>1.Redefine board Member</w:t>
      </w:r>
      <w:r>
        <w:rPr>
          <w:rFonts w:hint="default"/>
          <w:b w:val="0"/>
          <w:bCs w:val="0"/>
          <w:lang w:val="en-IN"/>
        </w:rPr>
        <w:br w:type="textWrapping"/>
      </w:r>
      <w:r>
        <w:rPr>
          <w:rFonts w:hint="default"/>
          <w:b w:val="0"/>
          <w:bCs w:val="0"/>
          <w:lang w:val="en-IN"/>
        </w:rPr>
        <w:t>2.Board Member Brand Story</w:t>
      </w:r>
      <w:r>
        <w:rPr>
          <w:rFonts w:hint="default"/>
          <w:b w:val="0"/>
          <w:bCs w:val="0"/>
          <w:lang w:val="en-IN"/>
        </w:rPr>
        <w:br w:type="textWrapping"/>
      </w:r>
      <w:r>
        <w:rPr>
          <w:rFonts w:hint="default"/>
          <w:b w:val="0"/>
          <w:bCs w:val="0"/>
          <w:lang w:val="en-IN"/>
        </w:rPr>
        <w:t>3.Breakthrough Target Setting</w:t>
      </w:r>
      <w:r>
        <w:rPr>
          <w:rFonts w:hint="default"/>
          <w:b w:val="0"/>
          <w:bCs w:val="0"/>
          <w:lang w:val="en-IN"/>
        </w:rPr>
        <w:br w:type="textWrapping"/>
      </w:r>
      <w:r>
        <w:rPr>
          <w:rFonts w:hint="default"/>
          <w:b w:val="0"/>
          <w:bCs w:val="0"/>
          <w:lang w:val="en-IN"/>
        </w:rPr>
        <w:t>4.Building your core belief and Aura as Board Member</w:t>
      </w:r>
    </w:p>
    <w:p w14:paraId="74E75E5E">
      <w:pPr>
        <w:bidi w:val="0"/>
        <w:rPr>
          <w:rFonts w:hint="default"/>
          <w:b w:val="0"/>
          <w:bCs w:val="0"/>
          <w:lang w:val="en-IN"/>
        </w:rPr>
      </w:pPr>
    </w:p>
    <w:p w14:paraId="522FC2FB">
      <w:pPr>
        <w:bidi w:val="0"/>
        <w:rPr>
          <w:rFonts w:hint="default"/>
          <w:b/>
          <w:bCs/>
          <w:lang w:val="en-IN"/>
        </w:rPr>
      </w:pPr>
      <w:r>
        <w:rPr>
          <w:rFonts w:hint="default"/>
          <w:b/>
          <w:bCs/>
        </w:rPr>
        <w:t>Session 2 - 4T Management for Operational Excellence</w:t>
      </w:r>
      <w:r>
        <w:rPr>
          <w:rFonts w:hint="default"/>
          <w:b/>
          <w:bCs/>
          <w:lang w:val="en-IN"/>
        </w:rPr>
        <w:t xml:space="preserve"> and ERRC</w:t>
      </w:r>
    </w:p>
    <w:p w14:paraId="35BC62BD">
      <w:pPr>
        <w:jc w:val="left"/>
        <w:rPr>
          <w:rFonts w:hint="default" w:ascii="Arial" w:hAnsi="Arial" w:eastAsia="Arial"/>
          <w:i w:val="0"/>
          <w:iCs w:val="0"/>
          <w:caps w:val="0"/>
          <w:color w:val="000000"/>
          <w:spacing w:val="0"/>
          <w:sz w:val="18"/>
          <w:szCs w:val="18"/>
          <w:shd w:val="clear" w:fill="F2F1DF"/>
          <w:lang w:val="en-IN"/>
        </w:rPr>
      </w:pPr>
    </w:p>
    <w:p w14:paraId="783C71F7">
      <w:pPr>
        <w:bidi w:val="0"/>
        <w:rPr>
          <w:rFonts w:hint="default"/>
          <w:lang w:val="en-IN"/>
        </w:rPr>
      </w:pPr>
      <w:r>
        <w:rPr>
          <w:rFonts w:hint="default"/>
          <w:b/>
          <w:bCs/>
          <w:lang w:val="en-IN"/>
        </w:rPr>
        <w:t>Session 3 - Breakthrough Capability Matrix: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1.Redefine capability roadmap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2.Transforming your capability from the future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3.Winning over your ecosystem</w:t>
      </w:r>
    </w:p>
    <w:p w14:paraId="49C35C89">
      <w:pPr>
        <w:bidi w:val="0"/>
        <w:rPr>
          <w:rFonts w:hint="default"/>
          <w:lang w:val="en-IN"/>
        </w:rPr>
      </w:pPr>
    </w:p>
    <w:p w14:paraId="79C6C48D">
      <w:pPr>
        <w:bidi w:val="0"/>
        <w:rPr>
          <w:rFonts w:hint="default"/>
          <w:lang w:val="en-IN"/>
        </w:rPr>
      </w:pPr>
      <w:r>
        <w:rPr>
          <w:rFonts w:hint="default"/>
          <w:b/>
          <w:bCs/>
          <w:lang w:val="en-IN"/>
        </w:rPr>
        <w:t>Session 4 - Influencing Techniques/Pitch without pitching/Tactics: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1.Board Member Brand Presentation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2.Pitch without Pitching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3.Extreme Signalling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4.4T Management (Target, Time, Theme, Team)</w:t>
      </w:r>
    </w:p>
    <w:p w14:paraId="19A92174">
      <w:pPr>
        <w:bidi w:val="0"/>
        <w:rPr>
          <w:rFonts w:hint="default"/>
          <w:lang w:val="en-IN"/>
        </w:rPr>
      </w:pPr>
    </w:p>
    <w:p w14:paraId="69623360">
      <w:pPr>
        <w:bidi w:val="0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Session 5 - Bing Fa- Stratagem:</w:t>
      </w:r>
    </w:p>
    <w:p w14:paraId="466BD490">
      <w:pPr>
        <w:bidi w:val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1.Strategy Roadmap</w:t>
      </w:r>
      <w:r>
        <w:rPr>
          <w:rFonts w:hint="default"/>
          <w:b w:val="0"/>
          <w:bCs w:val="0"/>
          <w:lang w:val="en-IN"/>
        </w:rPr>
        <w:br w:type="textWrapping"/>
      </w:r>
      <w:r>
        <w:rPr>
          <w:rFonts w:hint="default"/>
          <w:b w:val="0"/>
          <w:bCs w:val="0"/>
          <w:lang w:val="en-IN"/>
        </w:rPr>
        <w:t>2.Position Techniques</w:t>
      </w:r>
      <w:r>
        <w:rPr>
          <w:rFonts w:hint="default"/>
          <w:b w:val="0"/>
          <w:bCs w:val="0"/>
          <w:lang w:val="en-IN"/>
        </w:rPr>
        <w:br w:type="textWrapping"/>
      </w:r>
      <w:r>
        <w:rPr>
          <w:rFonts w:hint="default"/>
          <w:b w:val="0"/>
          <w:bCs w:val="0"/>
          <w:lang w:val="en-IN"/>
        </w:rPr>
        <w:t>3.Self Centricity to enemy centricity approach</w:t>
      </w:r>
    </w:p>
    <w:p w14:paraId="3A8F52A3">
      <w:pPr>
        <w:bidi w:val="0"/>
        <w:rPr>
          <w:rFonts w:ascii="Arial" w:hAnsi="Arial" w:eastAsia="Arial" w:cs="Arial"/>
          <w:b/>
          <w:bCs/>
          <w:i w:val="0"/>
          <w:iCs w:val="0"/>
          <w:caps w:val="0"/>
          <w:color w:val="1D2125"/>
          <w:spacing w:val="0"/>
        </w:rPr>
      </w:pPr>
      <w:r>
        <w:rPr>
          <w:rFonts w:hint="default"/>
          <w:b w:val="0"/>
          <w:bCs w:val="0"/>
          <w:lang w:val="en-IN"/>
        </w:rPr>
        <w:br w:type="textWrapping"/>
      </w:r>
      <w:r>
        <w:rPr>
          <w:rFonts w:hint="default"/>
          <w:b/>
          <w:bCs/>
        </w:rPr>
        <w:t>Session 6 -Real time implementation of top tricks and tactics a Board Member</w:t>
      </w:r>
    </w:p>
    <w:p w14:paraId="578EE73D">
      <w:pPr>
        <w:bidi w:val="0"/>
        <w:rPr>
          <w:rFonts w:hint="default" w:eastAsia="SimSun" w:cs="SimSun" w:asciiTheme="majorAscii" w:hAnsiTheme="majorAscii"/>
          <w:b/>
          <w:bCs/>
          <w:sz w:val="24"/>
          <w:szCs w:val="24"/>
        </w:rPr>
      </w:pPr>
    </w:p>
    <w:p w14:paraId="2F1D4144">
      <w:pPr>
        <w:bidi w:val="0"/>
        <w:rPr>
          <w:rFonts w:hint="default" w:eastAsia="SimSun" w:cs="SimSun" w:asciiTheme="majorAscii" w:hAnsiTheme="majorAscii"/>
          <w:b/>
          <w:bCs/>
          <w:sz w:val="24"/>
          <w:szCs w:val="24"/>
        </w:rPr>
      </w:pPr>
    </w:p>
    <w:p w14:paraId="0E989E88">
      <w:pPr>
        <w:bidi w:val="0"/>
        <w:rPr>
          <w:rFonts w:hint="default" w:eastAsia="SimSun" w:cs="SimSun" w:asciiTheme="majorAscii" w:hAnsiTheme="majorAscii"/>
          <w:b/>
          <w:bCs/>
          <w:sz w:val="24"/>
          <w:szCs w:val="24"/>
        </w:rPr>
      </w:pPr>
    </w:p>
    <w:p w14:paraId="70B5DCCF">
      <w:pPr>
        <w:bidi w:val="0"/>
      </w:pP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PROGRAM OUTCOMES</w:t>
      </w:r>
      <w:r>
        <w:rPr>
          <w:rFonts w:hint="default" w:eastAsia="SimSun" w:cs="SimSun" w:asciiTheme="majorAscii" w:hAnsiTheme="majorAscii"/>
          <w:b/>
          <w:bCs/>
          <w:sz w:val="24"/>
          <w:szCs w:val="24"/>
          <w:lang w:val="en-IN"/>
        </w:rPr>
        <w:t xml:space="preserve"> :</w:t>
      </w:r>
    </w:p>
    <w:p w14:paraId="45E9E7F1">
      <w:pPr>
        <w:pStyle w:val="5"/>
        <w:numPr>
          <w:ilvl w:val="0"/>
          <w:numId w:val="1"/>
        </w:numPr>
        <w:bidi w:val="0"/>
        <w:ind w:left="425" w:leftChars="0" w:hanging="425" w:firstLineChars="0"/>
        <w:rPr>
          <w:sz w:val="21"/>
          <w:szCs w:val="21"/>
        </w:rPr>
      </w:pPr>
      <w:r>
        <w:rPr>
          <w:sz w:val="21"/>
          <w:szCs w:val="21"/>
        </w:rPr>
        <w:t>Build a clear roadmap to fast-track your growth</w:t>
      </w:r>
    </w:p>
    <w:p w14:paraId="530D2E8B">
      <w:pPr>
        <w:pStyle w:val="5"/>
        <w:numPr>
          <w:ilvl w:val="0"/>
          <w:numId w:val="1"/>
        </w:numPr>
        <w:bidi w:val="0"/>
        <w:ind w:left="425" w:leftChars="0" w:hanging="425" w:firstLineChars="0"/>
        <w:rPr>
          <w:sz w:val="21"/>
          <w:szCs w:val="21"/>
        </w:rPr>
      </w:pPr>
      <w:r>
        <w:rPr>
          <w:sz w:val="21"/>
          <w:szCs w:val="21"/>
        </w:rPr>
        <w:t>Develop your ‘Differentiated Leadership Brand’ and position yourself as a ‘TOP Leader’</w:t>
      </w:r>
    </w:p>
    <w:p w14:paraId="135CA99F">
      <w:pPr>
        <w:pStyle w:val="5"/>
        <w:numPr>
          <w:ilvl w:val="0"/>
          <w:numId w:val="1"/>
        </w:numPr>
        <w:bidi w:val="0"/>
        <w:ind w:left="425" w:leftChars="0" w:hanging="425" w:firstLineChars="0"/>
        <w:rPr>
          <w:sz w:val="21"/>
          <w:szCs w:val="21"/>
        </w:rPr>
      </w:pPr>
      <w:r>
        <w:rPr>
          <w:sz w:val="21"/>
          <w:szCs w:val="21"/>
        </w:rPr>
        <w:t>Develop the Strategic mindset and the tactics to deal with tough challenges</w:t>
      </w:r>
    </w:p>
    <w:p w14:paraId="35A0922C">
      <w:pPr>
        <w:pStyle w:val="5"/>
        <w:numPr>
          <w:ilvl w:val="0"/>
          <w:numId w:val="1"/>
        </w:numPr>
        <w:bidi w:val="0"/>
        <w:ind w:left="425" w:leftChars="0" w:hanging="425" w:firstLineChars="0"/>
        <w:rPr>
          <w:sz w:val="21"/>
          <w:szCs w:val="21"/>
        </w:rPr>
      </w:pPr>
      <w:r>
        <w:rPr>
          <w:sz w:val="21"/>
          <w:szCs w:val="21"/>
        </w:rPr>
        <w:t>Develop Transformational Capabilities relevant for higher level roles</w:t>
      </w:r>
    </w:p>
    <w:p w14:paraId="2A84FF92">
      <w:pPr>
        <w:pStyle w:val="5"/>
        <w:numPr>
          <w:ilvl w:val="0"/>
          <w:numId w:val="1"/>
        </w:numPr>
        <w:bidi w:val="0"/>
        <w:ind w:left="425" w:leftChars="0" w:hanging="425" w:firstLineChars="0"/>
        <w:rPr>
          <w:sz w:val="21"/>
          <w:szCs w:val="21"/>
        </w:rPr>
      </w:pPr>
      <w:r>
        <w:rPr>
          <w:sz w:val="21"/>
          <w:szCs w:val="21"/>
        </w:rPr>
        <w:t>Practice tricks and techniques and avoid the pitfalls to be ahead in the game</w:t>
      </w:r>
    </w:p>
    <w:p w14:paraId="09A7D082">
      <w:pPr>
        <w:bidi w:val="0"/>
        <w:rPr>
          <w:rFonts w:hint="default" w:eastAsia="SimSun" w:cs="SimSun" w:asciiTheme="majorAscii" w:hAnsiTheme="majorAscii"/>
          <w:b/>
          <w:bCs/>
          <w:sz w:val="24"/>
          <w:szCs w:val="24"/>
          <w:lang w:val="en-I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2593C2"/>
    <w:multiLevelType w:val="singleLevel"/>
    <w:tmpl w:val="4F2593C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631A9D"/>
    <w:rsid w:val="1C1E4691"/>
    <w:rsid w:val="36580DBC"/>
    <w:rsid w:val="4EBC167C"/>
    <w:rsid w:val="5D631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2025-10-28T09:59:00Z</dcterms:created>
  <dc:creator>omprakash gadhwal</dc:creator>
  <cp:lastModifiedBy>omprakash gadhwal</cp:lastModifiedBy>
  <dcterms:modified xsi:type="dcterms:W3CDTF">2025-11-07T09:43:18Z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B11D0B3479CD4AE581B3EDD406836C08_11</vt:lpwstr>
  </property>
</Properties>
</file>