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er"/>
        <w:spacing w:after="120" w:before="120" w:line="276" w:lineRule="auto"/>
        <w:jc w:val="center"/>
      </w:pPr>
      <w:r>
        <w:rPr>
          <w:rFonts w:ascii="Montserrat-Bold" w:hAnsi="Montserrat-Bold"/>
          <w:b/>
          <w:i w:val="0"/>
          <w:color w:val="212121"/>
          <w:sz w:val="35"/>
        </w:rPr>
        <w:t xml:space="preserve">DMITRY BARINOV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D E T A I L S </w:t>
      </w:r>
    </w:p>
    <w:p>
      <w:pPr>
        <w:pStyle w:val="CustomHeader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2"/>
        </w:rPr>
        <w:t xml:space="preserve">ADDRESS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32 John Cornwell VC House </w:t>
      </w: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Grantham Road </w:t>
      </w: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E12 5LY, London </w:t>
      </w: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United Kingdom </w:t>
      </w:r>
    </w:p>
    <w:p>
      <w:pPr>
        <w:pStyle w:val="CustomHeader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2"/>
        </w:rPr>
        <w:t xml:space="preserve">PHONE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078 214 57 420 </w:t>
      </w:r>
    </w:p>
    <w:p>
      <w:pPr>
        <w:pStyle w:val="CustomHeader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2"/>
        </w:rPr>
        <w:t xml:space="preserve">EMAIL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4"/>
        </w:rPr>
        <w:t xml:space="preserve">deebarinov@gmail.com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L I N K 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Github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LinkedIn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S K I L L 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Forklift A &amp; B </w:t>
      </w:r>
    </w:p>
    <w:p>
      <w:pPr>
        <w:pStyle w:val="CustomHeader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CPC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Sports odds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IT literate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NRSWA Level 2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Communication &amp; ConMict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yanagement Lv 2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Citx &amp; Guilds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yultilingual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L A N G U A G E 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English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Russian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Swedish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P R O F I L E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 seasoned professional brings enthusiasm and e—perience to the team, fostering a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positive atmosphere and adeptlx adapting to dxnamic environments. Committed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to collective success, I activelx contribute to shared goals. yethodical planning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ensures tasks are completed within set time frames, upholding superior standards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and resilience. In collaborative environments, support, productivitx, and creativitx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thrive, particularlx in challenging scenarios.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E M P L O Y M E N T  H I S T O R Y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Bus Driver, Stagecoach/Go-Ahead/Arriva </w:t>
      </w: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Apr 2017 • Nov 2021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Provided a reliable and secure service to all passengers.'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Ensured passengersq safetx and comfort at all times.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Handled situations with aggressive, threatening, or disruptive passengers.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yaintained comprehensive record while on dutx.'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Regularlx inspected the busqs condition and safetx.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Advised passengers on ticket prices and services.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Checked prepaid tickets, accepted paxments and issued new tickets.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Assisted passengers with injuiries about their -ournex.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Aided passengers with disabilities a board the bus.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Reported delaxs and accidents to supervisors at the main of/ce.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Hold a valid and upOtoOdate CPC driving license.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Data Analyst, Gala Coral Group </w:t>
      </w: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Feb 2011 • Apr 2017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Provide information to stores during live events.'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yaintain a high level of concentration for e—tended periods depending on the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covered sport.'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Ensure accurate input and displax of all data.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Supervise, motivate, and assist newer staff members.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Provide support and analxsis to various departments 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Collect, organise, and clean data.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Collaborate with different departmentsCmanagers.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Studx various sports and related rules.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Perform data analxsis using various technijues and tools. </w:t>
      </w:r>
    </w:p>
    <w:p>
      <w:pPr>
        <w:pStyle w:val="CustomBody"/>
        <w:spacing w:after="120" w:before="120" w:line="276" w:lineRule="auto"/>
        <w:jc w:val="center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Traffic Management, Location EX </w:t>
      </w:r>
      <w:r>
        <w:rPr>
          <w:rFonts w:ascii="Montserrat-Bold" w:hAnsi="Montserrat-Bold"/>
          <w:b/>
          <w:i w:val="0"/>
          <w:color w:val="212121"/>
          <w:sz w:val="19"/>
        </w:rPr>
        <w:t xml:space="preserve">Ltd/RTS/Amberon/Optima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2014 • Jul 2017 </w:t>
      </w:r>
    </w:p>
    <w:p>
      <w:pPr>
        <w:pStyle w:val="CustomBody"/>
        <w:spacing w:after="120" w:before="120" w:line="276" w:lineRule="auto"/>
        <w:jc w:val="center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Installed 2, 3Owax temporarx traf/c lights.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yanaged work sites.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Handled current traf/c issues.'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Ensured a secure installation, maintenance, and removal of ejuipment.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Handled the public, clients, and other contractors professionallx. </w:t>
      </w: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Implemented health and safetx measures to maintain a safe work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environment.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E D U C A T I O N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National Award Software Development Level 3, </w:t>
      </w:r>
      <w:r>
        <w:rPr>
          <w:rFonts w:ascii="Montserrat-Bold" w:hAnsi="Montserrat-Bold"/>
          <w:b/>
          <w:i w:val="0"/>
          <w:color w:val="212121"/>
          <w:sz w:val="19"/>
        </w:rPr>
        <w:t xml:space="preserve">Newham College of Further Education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Pass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BTEC National Certificate in Sport &amp; Science, </w:t>
      </w:r>
      <w:r>
        <w:rPr>
          <w:rFonts w:ascii="Montserrat-Bold" w:hAnsi="Montserrat-Bold"/>
          <w:b/>
          <w:i w:val="0"/>
          <w:color w:val="212121"/>
          <w:sz w:val="19"/>
        </w:rPr>
        <w:t xml:space="preserve">Redbridge College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Pass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Web Development - JS Python React MongoDB </w:t>
      </w:r>
      <w:r>
        <w:rPr>
          <w:rFonts w:ascii="Montserrat-Bold" w:hAnsi="Montserrat-Bold"/>
          <w:b/>
          <w:i w:val="0"/>
          <w:color w:val="212121"/>
          <w:sz w:val="19"/>
        </w:rPr>
        <w:t xml:space="preserve">Node.js SQL, Udemy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Dngoing studx.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C O U R S E 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Forklift A &amp; B, TU Truckutbildarna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yax 2023 • yax 2023 </w:t>
      </w:r>
    </w:p>
    <w:p>
      <w:pPr>
        <w:pStyle w:val="CustomBody"/>
        <w:spacing w:after="120" w:before="120" w:line="276" w:lineRule="auto"/>
        <w:jc w:val="center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Take control - Vehicle Marshalling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General Power Tool Awareness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First Aid Awareness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Basic Fire Course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Body"/>
        <w:spacing w:after="120" w:before="120" w:line="276" w:lineRule="auto"/>
        <w:jc w:val="center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Environmental Awareness certificate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2007 • Jun 2007 </w:t>
      </w:r>
    </w:p>
    <w:p>
      <w:pPr>
        <w:pStyle w:val="CustomBody"/>
        <w:spacing w:after="120" w:before="120" w:line="276" w:lineRule="auto"/>
        <w:jc w:val="center"/>
      </w:pPr>
      <w:r>
        <w:rPr>
          <w:rFonts w:ascii="Montserrat-Bold" w:hAnsi="Montserrat-Bold"/>
          <w:b/>
          <w:i w:val="0"/>
          <w:color w:val="212121"/>
          <w:sz w:val="16"/>
        </w:rPr>
        <w:t xml:space="preserve">E X T R A - C U R R I C U L A R  A C T I V I T I E S </w:t>
      </w:r>
    </w:p>
    <w:p>
      <w:pPr>
        <w:pStyle w:val="CustomBody"/>
        <w:spacing w:after="120" w:before="120" w:line="276" w:lineRule="auto"/>
        <w:jc w:val="right"/>
      </w:pPr>
      <w:r>
        <w:rPr>
          <w:rFonts w:ascii="Montserrat-Bold" w:hAnsi="Montserrat-Bold"/>
          <w:b/>
          <w:i w:val="0"/>
          <w:color w:val="212121"/>
          <w:sz w:val="19"/>
        </w:rPr>
        <w:t xml:space="preserve">Football coach, Innercity FC </w:t>
      </w:r>
      <w:r>
        <w:rPr>
          <w:rFonts w:ascii="Montserrat-Regular" w:hAnsi="Montserrat-Regular"/>
          <w:b w:val="0"/>
          <w:i w:val="0"/>
          <w:color w:val="212121"/>
          <w:sz w:val="15"/>
        </w:rPr>
        <w:t xml:space="preserve">London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Jun 2018 • yax 2021 </w:t>
      </w:r>
    </w:p>
    <w:p>
      <w:pPr>
        <w:pStyle w:val="CustomBody"/>
        <w:spacing w:after="120" w:before="120" w:line="276" w:lineRule="auto"/>
        <w:jc w:val="left"/>
      </w:pPr>
      <w:r>
        <w:rPr>
          <w:rFonts w:ascii="Montserrat-Regular" w:hAnsi="Montserrat-Regular"/>
          <w:b w:val="0"/>
          <w:i w:val="0"/>
          <w:color w:val="212121"/>
          <w:sz w:val="16"/>
        </w:rPr>
        <w:t xml:space="preserve">PlaxerCcoach position 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FBFBFB"/>
      <w:sz w:val="32"/>
    </w:rPr>
  </w:style>
  <w:style w:type="paragraph" w:customStyle="1" w:styleId="CustomSection">
    <w:name w:val="CustomSection"/>
    <w:rPr>
      <w:b/>
      <w:color w:val="787878"/>
      <w:sz w:val="24"/>
    </w:rPr>
  </w:style>
  <w:style w:type="paragraph" w:customStyle="1" w:styleId="CustomBody">
    <w:name w:val="CustomBody"/>
    <w:rPr>
      <w:b w:val="0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